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36756" w14:textId="77777777" w:rsidR="00771CA4" w:rsidRPr="00243D20" w:rsidRDefault="00771CA4" w:rsidP="00243D20">
      <w:pPr>
        <w:spacing w:after="0"/>
        <w:rPr>
          <w:rFonts w:asciiTheme="majorHAnsi" w:eastAsiaTheme="majorEastAsia" w:hAnsiTheme="majorHAnsi" w:cstheme="majorBidi"/>
          <w:b/>
          <w:sz w:val="28"/>
          <w:szCs w:val="26"/>
        </w:rPr>
      </w:pPr>
    </w:p>
    <w:p w14:paraId="64A04BF8" w14:textId="77777777" w:rsidR="00771CA4" w:rsidRPr="00243D20" w:rsidRDefault="00771CA4" w:rsidP="00243D20">
      <w:pPr>
        <w:spacing w:after="0"/>
        <w:rPr>
          <w:rFonts w:asciiTheme="majorHAnsi" w:eastAsiaTheme="majorEastAsia" w:hAnsiTheme="majorHAnsi" w:cstheme="majorBidi"/>
          <w:b/>
          <w:sz w:val="28"/>
          <w:szCs w:val="26"/>
        </w:rPr>
      </w:pPr>
    </w:p>
    <w:p w14:paraId="748F6180" w14:textId="77777777" w:rsidR="00771CA4" w:rsidRPr="00243D20" w:rsidRDefault="00771CA4" w:rsidP="00243D20">
      <w:pPr>
        <w:spacing w:after="0"/>
        <w:rPr>
          <w:rFonts w:asciiTheme="majorHAnsi" w:eastAsiaTheme="majorEastAsia" w:hAnsiTheme="majorHAnsi" w:cstheme="majorBidi"/>
          <w:b/>
          <w:sz w:val="28"/>
          <w:szCs w:val="26"/>
        </w:rPr>
      </w:pPr>
    </w:p>
    <w:p w14:paraId="3B9C67BB" w14:textId="77777777" w:rsidR="00771CA4" w:rsidRPr="00243D20" w:rsidRDefault="00771CA4" w:rsidP="00243D20">
      <w:pPr>
        <w:spacing w:after="0"/>
        <w:rPr>
          <w:rFonts w:asciiTheme="majorHAnsi" w:eastAsiaTheme="majorEastAsia" w:hAnsiTheme="majorHAnsi" w:cstheme="majorBidi"/>
          <w:b/>
          <w:sz w:val="28"/>
          <w:szCs w:val="26"/>
        </w:rPr>
      </w:pPr>
      <w:r w:rsidRPr="00243D20">
        <w:rPr>
          <w:rFonts w:asciiTheme="majorHAnsi" w:eastAsiaTheme="majorEastAsia" w:hAnsiTheme="majorHAnsi" w:cstheme="majorBidi"/>
          <w:b/>
          <w:noProof/>
          <w:sz w:val="28"/>
          <w:szCs w:val="26"/>
        </w:rPr>
        <w:drawing>
          <wp:anchor distT="0" distB="0" distL="114300" distR="114300" simplePos="0" relativeHeight="251659264" behindDoc="1" locked="1" layoutInCell="1" allowOverlap="1" wp14:anchorId="291CD923" wp14:editId="6212E859">
            <wp:simplePos x="0" y="0"/>
            <wp:positionH relativeFrom="page">
              <wp:align>left</wp:align>
            </wp:positionH>
            <wp:positionV relativeFrom="page">
              <wp:posOffset>-3810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p w14:paraId="7A445110" w14:textId="77777777" w:rsidR="00771CA4" w:rsidRPr="00243D20" w:rsidRDefault="00771CA4" w:rsidP="00243D20">
      <w:pPr>
        <w:spacing w:after="0"/>
        <w:rPr>
          <w:rFonts w:asciiTheme="majorHAnsi" w:eastAsiaTheme="majorEastAsia" w:hAnsiTheme="majorHAnsi" w:cstheme="majorBidi"/>
          <w:b/>
          <w:sz w:val="28"/>
          <w:szCs w:val="26"/>
        </w:rPr>
      </w:pPr>
    </w:p>
    <w:p w14:paraId="29E6D4BD" w14:textId="77777777" w:rsidR="00771CA4" w:rsidRPr="00243D20" w:rsidRDefault="00771CA4" w:rsidP="00243D20">
      <w:pPr>
        <w:spacing w:after="0"/>
        <w:rPr>
          <w:rFonts w:asciiTheme="majorHAnsi" w:eastAsiaTheme="majorEastAsia" w:hAnsiTheme="majorHAnsi" w:cstheme="majorBidi"/>
          <w:b/>
          <w:sz w:val="28"/>
          <w:szCs w:val="26"/>
        </w:rPr>
      </w:pPr>
    </w:p>
    <w:p w14:paraId="177C2F4E" w14:textId="77777777" w:rsidR="00771CA4" w:rsidRPr="00243D20" w:rsidRDefault="00771CA4" w:rsidP="00243D20">
      <w:pPr>
        <w:spacing w:after="0"/>
        <w:rPr>
          <w:rFonts w:asciiTheme="majorHAnsi" w:eastAsiaTheme="majorEastAsia" w:hAnsiTheme="majorHAnsi" w:cstheme="majorBidi"/>
          <w:b/>
          <w:sz w:val="28"/>
          <w:szCs w:val="26"/>
        </w:rPr>
      </w:pPr>
    </w:p>
    <w:p w14:paraId="122F723F" w14:textId="77777777" w:rsidR="00771CA4" w:rsidRPr="00243D20" w:rsidRDefault="00771CA4" w:rsidP="00243D20">
      <w:pPr>
        <w:spacing w:after="0"/>
        <w:rPr>
          <w:rFonts w:asciiTheme="majorHAnsi" w:eastAsiaTheme="majorEastAsia" w:hAnsiTheme="majorHAnsi" w:cstheme="majorBidi"/>
          <w:b/>
          <w:sz w:val="28"/>
          <w:szCs w:val="26"/>
        </w:rPr>
      </w:pPr>
    </w:p>
    <w:p w14:paraId="413E8320" w14:textId="77777777" w:rsidR="00771CA4" w:rsidRPr="009D5325" w:rsidRDefault="00771CA4" w:rsidP="00771CA4">
      <w:pPr>
        <w:rPr>
          <w:rFonts w:asciiTheme="majorHAnsi" w:eastAsiaTheme="majorEastAsia" w:hAnsiTheme="majorHAnsi" w:cstheme="majorBidi"/>
          <w:b/>
          <w:sz w:val="56"/>
          <w:szCs w:val="52"/>
        </w:rPr>
      </w:pPr>
      <w:r w:rsidRPr="009D5325">
        <w:rPr>
          <w:rFonts w:asciiTheme="majorHAnsi" w:eastAsiaTheme="majorEastAsia" w:hAnsiTheme="majorHAnsi" w:cstheme="majorBidi"/>
          <w:b/>
          <w:sz w:val="56"/>
          <w:szCs w:val="52"/>
        </w:rPr>
        <w:t>Avonbank Mineral Sands Project</w:t>
      </w:r>
    </w:p>
    <w:p w14:paraId="16392ADC" w14:textId="77777777" w:rsidR="00771CA4" w:rsidRPr="009D5325" w:rsidRDefault="00771CA4" w:rsidP="00771CA4">
      <w:pPr>
        <w:rPr>
          <w:rFonts w:asciiTheme="majorHAnsi" w:eastAsiaTheme="majorEastAsia" w:hAnsiTheme="majorHAnsi" w:cstheme="majorBidi"/>
          <w:b/>
          <w:sz w:val="40"/>
          <w:szCs w:val="36"/>
        </w:rPr>
      </w:pPr>
      <w:r w:rsidRPr="009D5325">
        <w:rPr>
          <w:rFonts w:asciiTheme="majorHAnsi" w:eastAsiaTheme="majorEastAsia" w:hAnsiTheme="majorHAnsi" w:cstheme="majorBidi"/>
          <w:b/>
          <w:sz w:val="40"/>
          <w:szCs w:val="36"/>
        </w:rPr>
        <w:t xml:space="preserve">Environment Effects Statement </w:t>
      </w:r>
    </w:p>
    <w:p w14:paraId="2A2DF14C" w14:textId="77777777" w:rsidR="00771CA4" w:rsidRPr="00266D56" w:rsidRDefault="00771CA4" w:rsidP="00771CA4">
      <w:pPr>
        <w:rPr>
          <w:rFonts w:asciiTheme="majorHAnsi" w:eastAsiaTheme="majorEastAsia" w:hAnsiTheme="majorHAnsi" w:cstheme="majorHAnsi"/>
          <w:sz w:val="40"/>
          <w:szCs w:val="36"/>
        </w:rPr>
      </w:pPr>
    </w:p>
    <w:p w14:paraId="3F8EAD00" w14:textId="77777777" w:rsidR="00771CA4" w:rsidRPr="009D5325" w:rsidRDefault="00771CA4" w:rsidP="00771CA4">
      <w:pPr>
        <w:rPr>
          <w:rFonts w:asciiTheme="majorHAnsi" w:eastAsiaTheme="majorEastAsia" w:hAnsiTheme="majorHAnsi" w:cstheme="majorBidi"/>
          <w:b/>
          <w:sz w:val="48"/>
          <w:szCs w:val="48"/>
        </w:rPr>
      </w:pPr>
      <w:r w:rsidRPr="009D5325">
        <w:rPr>
          <w:rFonts w:asciiTheme="majorHAnsi" w:eastAsiaTheme="majorEastAsia" w:hAnsiTheme="majorHAnsi" w:cstheme="majorBidi"/>
          <w:b/>
          <w:sz w:val="48"/>
          <w:szCs w:val="48"/>
        </w:rPr>
        <w:t>Chapter 9 – Traffic and Transport</w:t>
      </w:r>
    </w:p>
    <w:p w14:paraId="5F8FC246" w14:textId="77777777" w:rsidR="00771CA4" w:rsidRPr="008B2DE1" w:rsidRDefault="00771CA4" w:rsidP="00771CA4"/>
    <w:p w14:paraId="4884AAAA" w14:textId="24E3B174" w:rsidR="00AA1F30" w:rsidRDefault="00AA1F30" w:rsidP="00762FFB"/>
    <w:p w14:paraId="1C3586BE" w14:textId="77777777" w:rsidR="00762FFB" w:rsidRDefault="00762FFB" w:rsidP="00762FFB"/>
    <w:p w14:paraId="5EE82D72" w14:textId="77777777" w:rsidR="00762FFB" w:rsidRDefault="00762FFB" w:rsidP="00762FFB"/>
    <w:p w14:paraId="4C7EFA6B" w14:textId="77777777" w:rsidR="00AA1F30" w:rsidRDefault="00AA1F30" w:rsidP="00762FFB">
      <w:pPr>
        <w:sectPr w:rsidR="00AA1F30" w:rsidSect="00243D20">
          <w:headerReference w:type="default" r:id="rId9"/>
          <w:footerReference w:type="default" r:id="rId10"/>
          <w:pgSz w:w="11906" w:h="16838" w:code="9"/>
          <w:pgMar w:top="1134" w:right="1134" w:bottom="1134" w:left="1134" w:header="709" w:footer="709" w:gutter="0"/>
          <w:pgNumType w:fmt="lowerRoman"/>
          <w:cols w:space="708"/>
          <w:titlePg/>
          <w:docGrid w:linePitch="360"/>
        </w:sectPr>
      </w:pPr>
    </w:p>
    <w:p w14:paraId="7D1E0B51" w14:textId="57029890" w:rsidR="00927905" w:rsidRPr="00EE7A19" w:rsidRDefault="00927905" w:rsidP="00B66AAD">
      <w:pPr>
        <w:rPr>
          <w:rFonts w:eastAsiaTheme="majorEastAsia"/>
        </w:rPr>
      </w:pPr>
      <w:r>
        <w:rPr>
          <w:b/>
        </w:rPr>
        <w:lastRenderedPageBreak/>
        <w:t>TABLE OF CONTENTS</w:t>
      </w:r>
    </w:p>
    <w:p w14:paraId="12107937" w14:textId="521412AD" w:rsidR="00D96891" w:rsidRDefault="001F5E42">
      <w:pPr>
        <w:pStyle w:val="TOC1"/>
        <w:rPr>
          <w:rFonts w:eastAsiaTheme="minorEastAsia"/>
          <w:b w:val="0"/>
          <w:noProof/>
          <w:szCs w:val="22"/>
          <w:lang w:val="en-AU" w:eastAsia="zh-CN"/>
        </w:rPr>
      </w:pPr>
      <w:r>
        <w:fldChar w:fldCharType="begin"/>
      </w:r>
      <w:r>
        <w:instrText xml:space="preserve"> TOC \o "1-3" \h \z \u </w:instrText>
      </w:r>
      <w:r>
        <w:fldChar w:fldCharType="separate"/>
      </w:r>
      <w:hyperlink w:anchor="_Toc127270339" w:history="1">
        <w:r w:rsidR="00D96891" w:rsidRPr="006C163C">
          <w:rPr>
            <w:rStyle w:val="Hyperlink"/>
            <w:rFonts w:eastAsiaTheme="majorEastAsia"/>
            <w:noProof/>
          </w:rPr>
          <w:t>9</w:t>
        </w:r>
        <w:r w:rsidR="00D96891">
          <w:rPr>
            <w:rFonts w:eastAsiaTheme="minorEastAsia"/>
            <w:b w:val="0"/>
            <w:noProof/>
            <w:szCs w:val="22"/>
            <w:lang w:val="en-AU" w:eastAsia="zh-CN"/>
          </w:rPr>
          <w:tab/>
        </w:r>
        <w:r w:rsidR="00D96891" w:rsidRPr="006C163C">
          <w:rPr>
            <w:rStyle w:val="Hyperlink"/>
            <w:rFonts w:eastAsiaTheme="majorEastAsia"/>
            <w:noProof/>
          </w:rPr>
          <w:t>Traffic and Transport</w:t>
        </w:r>
        <w:r w:rsidR="00D96891">
          <w:rPr>
            <w:noProof/>
            <w:webHidden/>
          </w:rPr>
          <w:tab/>
        </w:r>
        <w:r w:rsidR="00D96891">
          <w:rPr>
            <w:noProof/>
            <w:webHidden/>
          </w:rPr>
          <w:fldChar w:fldCharType="begin"/>
        </w:r>
        <w:r w:rsidR="00D96891">
          <w:rPr>
            <w:noProof/>
            <w:webHidden/>
          </w:rPr>
          <w:instrText xml:space="preserve"> PAGEREF _Toc127270339 \h </w:instrText>
        </w:r>
        <w:r w:rsidR="00D96891">
          <w:rPr>
            <w:noProof/>
            <w:webHidden/>
          </w:rPr>
        </w:r>
        <w:r w:rsidR="00D96891">
          <w:rPr>
            <w:noProof/>
            <w:webHidden/>
          </w:rPr>
          <w:fldChar w:fldCharType="separate"/>
        </w:r>
        <w:r w:rsidR="00C27C88">
          <w:rPr>
            <w:noProof/>
            <w:webHidden/>
          </w:rPr>
          <w:t>9-1</w:t>
        </w:r>
        <w:r w:rsidR="00D96891">
          <w:rPr>
            <w:noProof/>
            <w:webHidden/>
          </w:rPr>
          <w:fldChar w:fldCharType="end"/>
        </w:r>
      </w:hyperlink>
    </w:p>
    <w:p w14:paraId="1D06DCA5" w14:textId="5F9DBD31" w:rsidR="00D96891" w:rsidRDefault="004153E1">
      <w:pPr>
        <w:pStyle w:val="TOC2"/>
        <w:rPr>
          <w:rFonts w:eastAsiaTheme="minorEastAsia"/>
          <w:noProof/>
          <w:szCs w:val="22"/>
          <w:lang w:val="en-AU" w:eastAsia="zh-CN"/>
        </w:rPr>
      </w:pPr>
      <w:hyperlink w:anchor="_Toc127270340" w:history="1">
        <w:r w:rsidR="00D96891" w:rsidRPr="006C163C">
          <w:rPr>
            <w:rStyle w:val="Hyperlink"/>
            <w:rFonts w:eastAsiaTheme="majorEastAsia"/>
            <w:noProof/>
          </w:rPr>
          <w:t>9.1</w:t>
        </w:r>
        <w:r w:rsidR="00D96891">
          <w:rPr>
            <w:rFonts w:eastAsiaTheme="minorEastAsia"/>
            <w:noProof/>
            <w:szCs w:val="22"/>
            <w:lang w:val="en-AU" w:eastAsia="zh-CN"/>
          </w:rPr>
          <w:tab/>
        </w:r>
        <w:r w:rsidR="00D96891" w:rsidRPr="006C163C">
          <w:rPr>
            <w:rStyle w:val="Hyperlink"/>
            <w:rFonts w:eastAsiaTheme="majorEastAsia"/>
            <w:noProof/>
          </w:rPr>
          <w:t>Introduction</w:t>
        </w:r>
        <w:r w:rsidR="00D96891">
          <w:rPr>
            <w:noProof/>
            <w:webHidden/>
          </w:rPr>
          <w:tab/>
        </w:r>
        <w:r w:rsidR="00D96891">
          <w:rPr>
            <w:noProof/>
            <w:webHidden/>
          </w:rPr>
          <w:fldChar w:fldCharType="begin"/>
        </w:r>
        <w:r w:rsidR="00D96891">
          <w:rPr>
            <w:noProof/>
            <w:webHidden/>
          </w:rPr>
          <w:instrText xml:space="preserve"> PAGEREF _Toc127270340 \h </w:instrText>
        </w:r>
        <w:r w:rsidR="00D96891">
          <w:rPr>
            <w:noProof/>
            <w:webHidden/>
          </w:rPr>
        </w:r>
        <w:r w:rsidR="00D96891">
          <w:rPr>
            <w:noProof/>
            <w:webHidden/>
          </w:rPr>
          <w:fldChar w:fldCharType="separate"/>
        </w:r>
        <w:r w:rsidR="00C27C88">
          <w:rPr>
            <w:noProof/>
            <w:webHidden/>
          </w:rPr>
          <w:t>9-1</w:t>
        </w:r>
        <w:r w:rsidR="00D96891">
          <w:rPr>
            <w:noProof/>
            <w:webHidden/>
          </w:rPr>
          <w:fldChar w:fldCharType="end"/>
        </w:r>
      </w:hyperlink>
    </w:p>
    <w:p w14:paraId="2B4B591E" w14:textId="15DAAAB0" w:rsidR="00D96891" w:rsidRDefault="004153E1">
      <w:pPr>
        <w:pStyle w:val="TOC2"/>
        <w:rPr>
          <w:rFonts w:eastAsiaTheme="minorEastAsia"/>
          <w:noProof/>
          <w:szCs w:val="22"/>
          <w:lang w:val="en-AU" w:eastAsia="zh-CN"/>
        </w:rPr>
      </w:pPr>
      <w:hyperlink w:anchor="_Toc127270341" w:history="1">
        <w:r w:rsidR="00D96891" w:rsidRPr="006C163C">
          <w:rPr>
            <w:rStyle w:val="Hyperlink"/>
            <w:rFonts w:eastAsiaTheme="majorEastAsia"/>
            <w:noProof/>
          </w:rPr>
          <w:t>9.2</w:t>
        </w:r>
        <w:r w:rsidR="00D96891">
          <w:rPr>
            <w:rFonts w:eastAsiaTheme="minorEastAsia"/>
            <w:noProof/>
            <w:szCs w:val="22"/>
            <w:lang w:val="en-AU" w:eastAsia="zh-CN"/>
          </w:rPr>
          <w:tab/>
        </w:r>
        <w:r w:rsidR="00D96891" w:rsidRPr="006C163C">
          <w:rPr>
            <w:rStyle w:val="Hyperlink"/>
            <w:rFonts w:eastAsiaTheme="majorEastAsia"/>
            <w:noProof/>
          </w:rPr>
          <w:t>Scope and Methods</w:t>
        </w:r>
        <w:r w:rsidR="00D96891">
          <w:rPr>
            <w:noProof/>
            <w:webHidden/>
          </w:rPr>
          <w:tab/>
        </w:r>
        <w:r w:rsidR="00D96891">
          <w:rPr>
            <w:noProof/>
            <w:webHidden/>
          </w:rPr>
          <w:fldChar w:fldCharType="begin"/>
        </w:r>
        <w:r w:rsidR="00D96891">
          <w:rPr>
            <w:noProof/>
            <w:webHidden/>
          </w:rPr>
          <w:instrText xml:space="preserve"> PAGEREF _Toc127270341 \h </w:instrText>
        </w:r>
        <w:r w:rsidR="00D96891">
          <w:rPr>
            <w:noProof/>
            <w:webHidden/>
          </w:rPr>
        </w:r>
        <w:r w:rsidR="00D96891">
          <w:rPr>
            <w:noProof/>
            <w:webHidden/>
          </w:rPr>
          <w:fldChar w:fldCharType="separate"/>
        </w:r>
        <w:r w:rsidR="00C27C88">
          <w:rPr>
            <w:noProof/>
            <w:webHidden/>
          </w:rPr>
          <w:t>9-1</w:t>
        </w:r>
        <w:r w:rsidR="00D96891">
          <w:rPr>
            <w:noProof/>
            <w:webHidden/>
          </w:rPr>
          <w:fldChar w:fldCharType="end"/>
        </w:r>
      </w:hyperlink>
    </w:p>
    <w:p w14:paraId="04A6B010" w14:textId="16CCCBE8" w:rsidR="00D96891" w:rsidRDefault="004153E1">
      <w:pPr>
        <w:pStyle w:val="TOC3"/>
        <w:tabs>
          <w:tab w:val="left" w:pos="1100"/>
          <w:tab w:val="right" w:leader="dot" w:pos="9402"/>
        </w:tabs>
        <w:rPr>
          <w:rFonts w:eastAsiaTheme="minorEastAsia"/>
          <w:noProof/>
          <w:szCs w:val="22"/>
          <w:lang w:val="en-AU" w:eastAsia="zh-CN"/>
        </w:rPr>
      </w:pPr>
      <w:hyperlink w:anchor="_Toc127270342" w:history="1">
        <w:r w:rsidR="00D96891" w:rsidRPr="006C163C">
          <w:rPr>
            <w:rStyle w:val="Hyperlink"/>
            <w:rFonts w:eastAsiaTheme="majorEastAsia"/>
            <w:noProof/>
          </w:rPr>
          <w:t>9.2.1</w:t>
        </w:r>
        <w:r w:rsidR="00D96891">
          <w:rPr>
            <w:rFonts w:eastAsiaTheme="minorEastAsia"/>
            <w:noProof/>
            <w:szCs w:val="22"/>
            <w:lang w:val="en-AU" w:eastAsia="zh-CN"/>
          </w:rPr>
          <w:tab/>
        </w:r>
        <w:r w:rsidR="00D96891" w:rsidRPr="006C163C">
          <w:rPr>
            <w:rStyle w:val="Hyperlink"/>
            <w:rFonts w:eastAsiaTheme="majorEastAsia"/>
            <w:noProof/>
          </w:rPr>
          <w:t>Scope</w:t>
        </w:r>
        <w:r w:rsidR="00D96891">
          <w:rPr>
            <w:noProof/>
            <w:webHidden/>
          </w:rPr>
          <w:tab/>
        </w:r>
        <w:r w:rsidR="00D96891">
          <w:rPr>
            <w:noProof/>
            <w:webHidden/>
          </w:rPr>
          <w:fldChar w:fldCharType="begin"/>
        </w:r>
        <w:r w:rsidR="00D96891">
          <w:rPr>
            <w:noProof/>
            <w:webHidden/>
          </w:rPr>
          <w:instrText xml:space="preserve"> PAGEREF _Toc127270342 \h </w:instrText>
        </w:r>
        <w:r w:rsidR="00D96891">
          <w:rPr>
            <w:noProof/>
            <w:webHidden/>
          </w:rPr>
        </w:r>
        <w:r w:rsidR="00D96891">
          <w:rPr>
            <w:noProof/>
            <w:webHidden/>
          </w:rPr>
          <w:fldChar w:fldCharType="separate"/>
        </w:r>
        <w:r w:rsidR="00C27C88">
          <w:rPr>
            <w:noProof/>
            <w:webHidden/>
          </w:rPr>
          <w:t>9-1</w:t>
        </w:r>
        <w:r w:rsidR="00D96891">
          <w:rPr>
            <w:noProof/>
            <w:webHidden/>
          </w:rPr>
          <w:fldChar w:fldCharType="end"/>
        </w:r>
      </w:hyperlink>
    </w:p>
    <w:p w14:paraId="09BD1954" w14:textId="06D542B8" w:rsidR="00D96891" w:rsidRDefault="004153E1">
      <w:pPr>
        <w:pStyle w:val="TOC3"/>
        <w:tabs>
          <w:tab w:val="left" w:pos="1100"/>
          <w:tab w:val="right" w:leader="dot" w:pos="9402"/>
        </w:tabs>
        <w:rPr>
          <w:rFonts w:eastAsiaTheme="minorEastAsia"/>
          <w:noProof/>
          <w:szCs w:val="22"/>
          <w:lang w:val="en-AU" w:eastAsia="zh-CN"/>
        </w:rPr>
      </w:pPr>
      <w:hyperlink w:anchor="_Toc127270343" w:history="1">
        <w:r w:rsidR="00D96891" w:rsidRPr="006C163C">
          <w:rPr>
            <w:rStyle w:val="Hyperlink"/>
            <w:rFonts w:eastAsiaTheme="majorEastAsia"/>
            <w:noProof/>
          </w:rPr>
          <w:t>9.2.2</w:t>
        </w:r>
        <w:r w:rsidR="00D96891">
          <w:rPr>
            <w:rFonts w:eastAsiaTheme="minorEastAsia"/>
            <w:noProof/>
            <w:szCs w:val="22"/>
            <w:lang w:val="en-AU" w:eastAsia="zh-CN"/>
          </w:rPr>
          <w:tab/>
        </w:r>
        <w:r w:rsidR="00D96891" w:rsidRPr="006C163C">
          <w:rPr>
            <w:rStyle w:val="Hyperlink"/>
            <w:rFonts w:eastAsiaTheme="majorEastAsia"/>
            <w:noProof/>
          </w:rPr>
          <w:t>Study Area</w:t>
        </w:r>
        <w:r w:rsidR="00D96891">
          <w:rPr>
            <w:noProof/>
            <w:webHidden/>
          </w:rPr>
          <w:tab/>
        </w:r>
        <w:r w:rsidR="00D96891">
          <w:rPr>
            <w:noProof/>
            <w:webHidden/>
          </w:rPr>
          <w:fldChar w:fldCharType="begin"/>
        </w:r>
        <w:r w:rsidR="00D96891">
          <w:rPr>
            <w:noProof/>
            <w:webHidden/>
          </w:rPr>
          <w:instrText xml:space="preserve"> PAGEREF _Toc127270343 \h </w:instrText>
        </w:r>
        <w:r w:rsidR="00D96891">
          <w:rPr>
            <w:noProof/>
            <w:webHidden/>
          </w:rPr>
        </w:r>
        <w:r w:rsidR="00D96891">
          <w:rPr>
            <w:noProof/>
            <w:webHidden/>
          </w:rPr>
          <w:fldChar w:fldCharType="separate"/>
        </w:r>
        <w:r w:rsidR="00C27C88">
          <w:rPr>
            <w:noProof/>
            <w:webHidden/>
          </w:rPr>
          <w:t>9-1</w:t>
        </w:r>
        <w:r w:rsidR="00D96891">
          <w:rPr>
            <w:noProof/>
            <w:webHidden/>
          </w:rPr>
          <w:fldChar w:fldCharType="end"/>
        </w:r>
      </w:hyperlink>
    </w:p>
    <w:p w14:paraId="368151E1" w14:textId="7FF83018" w:rsidR="00D96891" w:rsidRDefault="004153E1">
      <w:pPr>
        <w:pStyle w:val="TOC3"/>
        <w:tabs>
          <w:tab w:val="left" w:pos="1100"/>
          <w:tab w:val="right" w:leader="dot" w:pos="9402"/>
        </w:tabs>
        <w:rPr>
          <w:rFonts w:eastAsiaTheme="minorEastAsia"/>
          <w:noProof/>
          <w:szCs w:val="22"/>
          <w:lang w:val="en-AU" w:eastAsia="zh-CN"/>
        </w:rPr>
      </w:pPr>
      <w:hyperlink w:anchor="_Toc127270344" w:history="1">
        <w:r w:rsidR="00D96891" w:rsidRPr="006C163C">
          <w:rPr>
            <w:rStyle w:val="Hyperlink"/>
            <w:rFonts w:eastAsiaTheme="majorEastAsia"/>
            <w:noProof/>
          </w:rPr>
          <w:t>9.2.3</w:t>
        </w:r>
        <w:r w:rsidR="00D96891">
          <w:rPr>
            <w:rFonts w:eastAsiaTheme="minorEastAsia"/>
            <w:noProof/>
            <w:szCs w:val="22"/>
            <w:lang w:val="en-AU" w:eastAsia="zh-CN"/>
          </w:rPr>
          <w:tab/>
        </w:r>
        <w:r w:rsidR="00D96891" w:rsidRPr="006C163C">
          <w:rPr>
            <w:rStyle w:val="Hyperlink"/>
            <w:rFonts w:eastAsiaTheme="majorEastAsia"/>
            <w:noProof/>
          </w:rPr>
          <w:t>Methodology</w:t>
        </w:r>
        <w:r w:rsidR="00D96891">
          <w:rPr>
            <w:noProof/>
            <w:webHidden/>
          </w:rPr>
          <w:tab/>
        </w:r>
        <w:r w:rsidR="00D96891">
          <w:rPr>
            <w:noProof/>
            <w:webHidden/>
          </w:rPr>
          <w:fldChar w:fldCharType="begin"/>
        </w:r>
        <w:r w:rsidR="00D96891">
          <w:rPr>
            <w:noProof/>
            <w:webHidden/>
          </w:rPr>
          <w:instrText xml:space="preserve"> PAGEREF _Toc127270344 \h </w:instrText>
        </w:r>
        <w:r w:rsidR="00D96891">
          <w:rPr>
            <w:noProof/>
            <w:webHidden/>
          </w:rPr>
        </w:r>
        <w:r w:rsidR="00D96891">
          <w:rPr>
            <w:noProof/>
            <w:webHidden/>
          </w:rPr>
          <w:fldChar w:fldCharType="separate"/>
        </w:r>
        <w:r w:rsidR="00C27C88">
          <w:rPr>
            <w:noProof/>
            <w:webHidden/>
          </w:rPr>
          <w:t>9-1</w:t>
        </w:r>
        <w:r w:rsidR="00D96891">
          <w:rPr>
            <w:noProof/>
            <w:webHidden/>
          </w:rPr>
          <w:fldChar w:fldCharType="end"/>
        </w:r>
      </w:hyperlink>
    </w:p>
    <w:p w14:paraId="1A2EFE94" w14:textId="75EBC5EA" w:rsidR="00D96891" w:rsidRDefault="004153E1">
      <w:pPr>
        <w:pStyle w:val="TOC2"/>
        <w:rPr>
          <w:rFonts w:eastAsiaTheme="minorEastAsia"/>
          <w:noProof/>
          <w:szCs w:val="22"/>
          <w:lang w:val="en-AU" w:eastAsia="zh-CN"/>
        </w:rPr>
      </w:pPr>
      <w:hyperlink w:anchor="_Toc127270345" w:history="1">
        <w:r w:rsidR="00D96891" w:rsidRPr="006C163C">
          <w:rPr>
            <w:rStyle w:val="Hyperlink"/>
            <w:rFonts w:eastAsiaTheme="majorEastAsia"/>
            <w:noProof/>
          </w:rPr>
          <w:t>9.3</w:t>
        </w:r>
        <w:r w:rsidR="00D96891">
          <w:rPr>
            <w:rFonts w:eastAsiaTheme="minorEastAsia"/>
            <w:noProof/>
            <w:szCs w:val="22"/>
            <w:lang w:val="en-AU" w:eastAsia="zh-CN"/>
          </w:rPr>
          <w:tab/>
        </w:r>
        <w:r w:rsidR="00D96891" w:rsidRPr="006C163C">
          <w:rPr>
            <w:rStyle w:val="Hyperlink"/>
            <w:rFonts w:eastAsiaTheme="majorEastAsia"/>
            <w:noProof/>
          </w:rPr>
          <w:t>Operational Context</w:t>
        </w:r>
        <w:r w:rsidR="00D96891">
          <w:rPr>
            <w:noProof/>
            <w:webHidden/>
          </w:rPr>
          <w:tab/>
        </w:r>
        <w:r w:rsidR="00D96891">
          <w:rPr>
            <w:noProof/>
            <w:webHidden/>
          </w:rPr>
          <w:fldChar w:fldCharType="begin"/>
        </w:r>
        <w:r w:rsidR="00D96891">
          <w:rPr>
            <w:noProof/>
            <w:webHidden/>
          </w:rPr>
          <w:instrText xml:space="preserve"> PAGEREF _Toc127270345 \h </w:instrText>
        </w:r>
        <w:r w:rsidR="00D96891">
          <w:rPr>
            <w:noProof/>
            <w:webHidden/>
          </w:rPr>
        </w:r>
        <w:r w:rsidR="00D96891">
          <w:rPr>
            <w:noProof/>
            <w:webHidden/>
          </w:rPr>
          <w:fldChar w:fldCharType="separate"/>
        </w:r>
        <w:r w:rsidR="00C27C88">
          <w:rPr>
            <w:noProof/>
            <w:webHidden/>
          </w:rPr>
          <w:t>9-4</w:t>
        </w:r>
        <w:r w:rsidR="00D96891">
          <w:rPr>
            <w:noProof/>
            <w:webHidden/>
          </w:rPr>
          <w:fldChar w:fldCharType="end"/>
        </w:r>
      </w:hyperlink>
    </w:p>
    <w:p w14:paraId="17E94571" w14:textId="0D32A989" w:rsidR="00D96891" w:rsidRDefault="004153E1">
      <w:pPr>
        <w:pStyle w:val="TOC3"/>
        <w:tabs>
          <w:tab w:val="left" w:pos="1100"/>
          <w:tab w:val="right" w:leader="dot" w:pos="9402"/>
        </w:tabs>
        <w:rPr>
          <w:rFonts w:eastAsiaTheme="minorEastAsia"/>
          <w:noProof/>
          <w:szCs w:val="22"/>
          <w:lang w:val="en-AU" w:eastAsia="zh-CN"/>
        </w:rPr>
      </w:pPr>
      <w:hyperlink w:anchor="_Toc127270346" w:history="1">
        <w:r w:rsidR="00D96891" w:rsidRPr="006C163C">
          <w:rPr>
            <w:rStyle w:val="Hyperlink"/>
            <w:rFonts w:eastAsiaTheme="majorEastAsia"/>
            <w:noProof/>
          </w:rPr>
          <w:t>9.3.1</w:t>
        </w:r>
        <w:r w:rsidR="00D96891">
          <w:rPr>
            <w:rFonts w:eastAsiaTheme="minorEastAsia"/>
            <w:noProof/>
            <w:szCs w:val="22"/>
            <w:lang w:val="en-AU" w:eastAsia="zh-CN"/>
          </w:rPr>
          <w:tab/>
        </w:r>
        <w:r w:rsidR="00D96891" w:rsidRPr="006C163C">
          <w:rPr>
            <w:rStyle w:val="Hyperlink"/>
            <w:rFonts w:eastAsiaTheme="majorEastAsia"/>
            <w:noProof/>
          </w:rPr>
          <w:t>Road Transport Elements</w:t>
        </w:r>
        <w:r w:rsidR="00D96891">
          <w:rPr>
            <w:noProof/>
            <w:webHidden/>
          </w:rPr>
          <w:tab/>
        </w:r>
        <w:r w:rsidR="00D96891">
          <w:rPr>
            <w:noProof/>
            <w:webHidden/>
          </w:rPr>
          <w:fldChar w:fldCharType="begin"/>
        </w:r>
        <w:r w:rsidR="00D96891">
          <w:rPr>
            <w:noProof/>
            <w:webHidden/>
          </w:rPr>
          <w:instrText xml:space="preserve"> PAGEREF _Toc127270346 \h </w:instrText>
        </w:r>
        <w:r w:rsidR="00D96891">
          <w:rPr>
            <w:noProof/>
            <w:webHidden/>
          </w:rPr>
        </w:r>
        <w:r w:rsidR="00D96891">
          <w:rPr>
            <w:noProof/>
            <w:webHidden/>
          </w:rPr>
          <w:fldChar w:fldCharType="separate"/>
        </w:r>
        <w:r w:rsidR="00C27C88">
          <w:rPr>
            <w:noProof/>
            <w:webHidden/>
          </w:rPr>
          <w:t>9-4</w:t>
        </w:r>
        <w:r w:rsidR="00D96891">
          <w:rPr>
            <w:noProof/>
            <w:webHidden/>
          </w:rPr>
          <w:fldChar w:fldCharType="end"/>
        </w:r>
      </w:hyperlink>
    </w:p>
    <w:p w14:paraId="6B19B313" w14:textId="1A54D0BE" w:rsidR="00D96891" w:rsidRDefault="004153E1">
      <w:pPr>
        <w:pStyle w:val="TOC3"/>
        <w:tabs>
          <w:tab w:val="left" w:pos="1100"/>
          <w:tab w:val="right" w:leader="dot" w:pos="9402"/>
        </w:tabs>
        <w:rPr>
          <w:rFonts w:eastAsiaTheme="minorEastAsia"/>
          <w:noProof/>
          <w:szCs w:val="22"/>
          <w:lang w:val="en-AU" w:eastAsia="zh-CN"/>
        </w:rPr>
      </w:pPr>
      <w:hyperlink w:anchor="_Toc127270347" w:history="1">
        <w:r w:rsidR="00D96891" w:rsidRPr="006C163C">
          <w:rPr>
            <w:rStyle w:val="Hyperlink"/>
            <w:rFonts w:eastAsiaTheme="majorEastAsia"/>
            <w:noProof/>
          </w:rPr>
          <w:t>9.3.2</w:t>
        </w:r>
        <w:r w:rsidR="00D96891">
          <w:rPr>
            <w:rFonts w:eastAsiaTheme="minorEastAsia"/>
            <w:noProof/>
            <w:szCs w:val="22"/>
            <w:lang w:val="en-AU" w:eastAsia="zh-CN"/>
          </w:rPr>
          <w:tab/>
        </w:r>
        <w:r w:rsidR="00D96891" w:rsidRPr="006C163C">
          <w:rPr>
            <w:rStyle w:val="Hyperlink"/>
            <w:rFonts w:eastAsiaTheme="majorEastAsia"/>
            <w:noProof/>
          </w:rPr>
          <w:t>Road Transport Requirements</w:t>
        </w:r>
        <w:r w:rsidR="00D96891">
          <w:rPr>
            <w:noProof/>
            <w:webHidden/>
          </w:rPr>
          <w:tab/>
        </w:r>
        <w:r w:rsidR="00D96891">
          <w:rPr>
            <w:noProof/>
            <w:webHidden/>
          </w:rPr>
          <w:fldChar w:fldCharType="begin"/>
        </w:r>
        <w:r w:rsidR="00D96891">
          <w:rPr>
            <w:noProof/>
            <w:webHidden/>
          </w:rPr>
          <w:instrText xml:space="preserve"> PAGEREF _Toc127270347 \h </w:instrText>
        </w:r>
        <w:r w:rsidR="00D96891">
          <w:rPr>
            <w:noProof/>
            <w:webHidden/>
          </w:rPr>
        </w:r>
        <w:r w:rsidR="00D96891">
          <w:rPr>
            <w:noProof/>
            <w:webHidden/>
          </w:rPr>
          <w:fldChar w:fldCharType="separate"/>
        </w:r>
        <w:r w:rsidR="00C27C88">
          <w:rPr>
            <w:noProof/>
            <w:webHidden/>
          </w:rPr>
          <w:t>9-5</w:t>
        </w:r>
        <w:r w:rsidR="00D96891">
          <w:rPr>
            <w:noProof/>
            <w:webHidden/>
          </w:rPr>
          <w:fldChar w:fldCharType="end"/>
        </w:r>
      </w:hyperlink>
    </w:p>
    <w:p w14:paraId="53F7D47D" w14:textId="27008743" w:rsidR="00D96891" w:rsidRDefault="004153E1">
      <w:pPr>
        <w:pStyle w:val="TOC2"/>
        <w:rPr>
          <w:rFonts w:eastAsiaTheme="minorEastAsia"/>
          <w:noProof/>
          <w:szCs w:val="22"/>
          <w:lang w:val="en-AU" w:eastAsia="zh-CN"/>
        </w:rPr>
      </w:pPr>
      <w:hyperlink w:anchor="_Toc127270348" w:history="1">
        <w:r w:rsidR="00D96891" w:rsidRPr="006C163C">
          <w:rPr>
            <w:rStyle w:val="Hyperlink"/>
            <w:rFonts w:eastAsiaTheme="majorEastAsia"/>
            <w:noProof/>
          </w:rPr>
          <w:t>9.4</w:t>
        </w:r>
        <w:r w:rsidR="00D96891">
          <w:rPr>
            <w:rFonts w:eastAsiaTheme="minorEastAsia"/>
            <w:noProof/>
            <w:szCs w:val="22"/>
            <w:lang w:val="en-AU" w:eastAsia="zh-CN"/>
          </w:rPr>
          <w:tab/>
        </w:r>
        <w:r w:rsidR="00D96891" w:rsidRPr="006C163C">
          <w:rPr>
            <w:rStyle w:val="Hyperlink"/>
            <w:rFonts w:eastAsiaTheme="majorEastAsia"/>
            <w:noProof/>
          </w:rPr>
          <w:t>Existing Conditions</w:t>
        </w:r>
        <w:r w:rsidR="00D96891">
          <w:rPr>
            <w:noProof/>
            <w:webHidden/>
          </w:rPr>
          <w:tab/>
        </w:r>
        <w:r w:rsidR="00D96891">
          <w:rPr>
            <w:noProof/>
            <w:webHidden/>
          </w:rPr>
          <w:fldChar w:fldCharType="begin"/>
        </w:r>
        <w:r w:rsidR="00D96891">
          <w:rPr>
            <w:noProof/>
            <w:webHidden/>
          </w:rPr>
          <w:instrText xml:space="preserve"> PAGEREF _Toc127270348 \h </w:instrText>
        </w:r>
        <w:r w:rsidR="00D96891">
          <w:rPr>
            <w:noProof/>
            <w:webHidden/>
          </w:rPr>
        </w:r>
        <w:r w:rsidR="00D96891">
          <w:rPr>
            <w:noProof/>
            <w:webHidden/>
          </w:rPr>
          <w:fldChar w:fldCharType="separate"/>
        </w:r>
        <w:r w:rsidR="00C27C88">
          <w:rPr>
            <w:noProof/>
            <w:webHidden/>
          </w:rPr>
          <w:t>9-8</w:t>
        </w:r>
        <w:r w:rsidR="00D96891">
          <w:rPr>
            <w:noProof/>
            <w:webHidden/>
          </w:rPr>
          <w:fldChar w:fldCharType="end"/>
        </w:r>
      </w:hyperlink>
    </w:p>
    <w:p w14:paraId="659FB186" w14:textId="63A04F63" w:rsidR="00D96891" w:rsidRDefault="004153E1">
      <w:pPr>
        <w:pStyle w:val="TOC3"/>
        <w:tabs>
          <w:tab w:val="left" w:pos="1100"/>
          <w:tab w:val="right" w:leader="dot" w:pos="9402"/>
        </w:tabs>
        <w:rPr>
          <w:rFonts w:eastAsiaTheme="minorEastAsia"/>
          <w:noProof/>
          <w:szCs w:val="22"/>
          <w:lang w:val="en-AU" w:eastAsia="zh-CN"/>
        </w:rPr>
      </w:pPr>
      <w:hyperlink w:anchor="_Toc127270349" w:history="1">
        <w:r w:rsidR="00D96891" w:rsidRPr="006C163C">
          <w:rPr>
            <w:rStyle w:val="Hyperlink"/>
            <w:rFonts w:eastAsiaTheme="majorEastAsia"/>
            <w:noProof/>
          </w:rPr>
          <w:t>9.4.1</w:t>
        </w:r>
        <w:r w:rsidR="00D96891">
          <w:rPr>
            <w:rFonts w:eastAsiaTheme="minorEastAsia"/>
            <w:noProof/>
            <w:szCs w:val="22"/>
            <w:lang w:val="en-AU" w:eastAsia="zh-CN"/>
          </w:rPr>
          <w:tab/>
        </w:r>
        <w:r w:rsidR="00D96891" w:rsidRPr="006C163C">
          <w:rPr>
            <w:rStyle w:val="Hyperlink"/>
            <w:rFonts w:eastAsiaTheme="majorEastAsia"/>
            <w:noProof/>
          </w:rPr>
          <w:t>Arterial Road Network</w:t>
        </w:r>
        <w:r w:rsidR="00D96891">
          <w:rPr>
            <w:noProof/>
            <w:webHidden/>
          </w:rPr>
          <w:tab/>
        </w:r>
        <w:r w:rsidR="00D96891">
          <w:rPr>
            <w:noProof/>
            <w:webHidden/>
          </w:rPr>
          <w:fldChar w:fldCharType="begin"/>
        </w:r>
        <w:r w:rsidR="00D96891">
          <w:rPr>
            <w:noProof/>
            <w:webHidden/>
          </w:rPr>
          <w:instrText xml:space="preserve"> PAGEREF _Toc127270349 \h </w:instrText>
        </w:r>
        <w:r w:rsidR="00D96891">
          <w:rPr>
            <w:noProof/>
            <w:webHidden/>
          </w:rPr>
        </w:r>
        <w:r w:rsidR="00D96891">
          <w:rPr>
            <w:noProof/>
            <w:webHidden/>
          </w:rPr>
          <w:fldChar w:fldCharType="separate"/>
        </w:r>
        <w:r w:rsidR="00C27C88">
          <w:rPr>
            <w:noProof/>
            <w:webHidden/>
          </w:rPr>
          <w:t>9-8</w:t>
        </w:r>
        <w:r w:rsidR="00D96891">
          <w:rPr>
            <w:noProof/>
            <w:webHidden/>
          </w:rPr>
          <w:fldChar w:fldCharType="end"/>
        </w:r>
      </w:hyperlink>
    </w:p>
    <w:p w14:paraId="3A6A5405" w14:textId="4604F941" w:rsidR="00D96891" w:rsidRDefault="004153E1">
      <w:pPr>
        <w:pStyle w:val="TOC3"/>
        <w:tabs>
          <w:tab w:val="left" w:pos="1100"/>
          <w:tab w:val="right" w:leader="dot" w:pos="9402"/>
        </w:tabs>
        <w:rPr>
          <w:rFonts w:eastAsiaTheme="minorEastAsia"/>
          <w:noProof/>
          <w:szCs w:val="22"/>
          <w:lang w:val="en-AU" w:eastAsia="zh-CN"/>
        </w:rPr>
      </w:pPr>
      <w:hyperlink w:anchor="_Toc127270350" w:history="1">
        <w:r w:rsidR="00D96891" w:rsidRPr="006C163C">
          <w:rPr>
            <w:rStyle w:val="Hyperlink"/>
            <w:rFonts w:eastAsiaTheme="majorEastAsia"/>
            <w:noProof/>
          </w:rPr>
          <w:t>9.4.2</w:t>
        </w:r>
        <w:r w:rsidR="00D96891">
          <w:rPr>
            <w:rFonts w:eastAsiaTheme="minorEastAsia"/>
            <w:noProof/>
            <w:szCs w:val="22"/>
            <w:lang w:val="en-AU" w:eastAsia="zh-CN"/>
          </w:rPr>
          <w:tab/>
        </w:r>
        <w:r w:rsidR="00D96891" w:rsidRPr="006C163C">
          <w:rPr>
            <w:rStyle w:val="Hyperlink"/>
            <w:rFonts w:eastAsiaTheme="majorEastAsia"/>
            <w:noProof/>
          </w:rPr>
          <w:t>Project Local Road Network</w:t>
        </w:r>
        <w:r w:rsidR="00D96891">
          <w:rPr>
            <w:noProof/>
            <w:webHidden/>
          </w:rPr>
          <w:tab/>
        </w:r>
        <w:r w:rsidR="00D96891">
          <w:rPr>
            <w:noProof/>
            <w:webHidden/>
          </w:rPr>
          <w:fldChar w:fldCharType="begin"/>
        </w:r>
        <w:r w:rsidR="00D96891">
          <w:rPr>
            <w:noProof/>
            <w:webHidden/>
          </w:rPr>
          <w:instrText xml:space="preserve"> PAGEREF _Toc127270350 \h </w:instrText>
        </w:r>
        <w:r w:rsidR="00D96891">
          <w:rPr>
            <w:noProof/>
            <w:webHidden/>
          </w:rPr>
        </w:r>
        <w:r w:rsidR="00D96891">
          <w:rPr>
            <w:noProof/>
            <w:webHidden/>
          </w:rPr>
          <w:fldChar w:fldCharType="separate"/>
        </w:r>
        <w:r w:rsidR="00C27C88">
          <w:rPr>
            <w:noProof/>
            <w:webHidden/>
          </w:rPr>
          <w:t>9-9</w:t>
        </w:r>
        <w:r w:rsidR="00D96891">
          <w:rPr>
            <w:noProof/>
            <w:webHidden/>
          </w:rPr>
          <w:fldChar w:fldCharType="end"/>
        </w:r>
      </w:hyperlink>
    </w:p>
    <w:p w14:paraId="1C2624B4" w14:textId="227D3A4F" w:rsidR="00D96891" w:rsidRDefault="004153E1">
      <w:pPr>
        <w:pStyle w:val="TOC3"/>
        <w:tabs>
          <w:tab w:val="left" w:pos="1100"/>
          <w:tab w:val="right" w:leader="dot" w:pos="9402"/>
        </w:tabs>
        <w:rPr>
          <w:rFonts w:eastAsiaTheme="minorEastAsia"/>
          <w:noProof/>
          <w:szCs w:val="22"/>
          <w:lang w:val="en-AU" w:eastAsia="zh-CN"/>
        </w:rPr>
      </w:pPr>
      <w:hyperlink w:anchor="_Toc127270351" w:history="1">
        <w:r w:rsidR="00D96891" w:rsidRPr="006C163C">
          <w:rPr>
            <w:rStyle w:val="Hyperlink"/>
            <w:rFonts w:eastAsiaTheme="majorEastAsia"/>
            <w:noProof/>
          </w:rPr>
          <w:t>9.4.3</w:t>
        </w:r>
        <w:r w:rsidR="00D96891">
          <w:rPr>
            <w:rFonts w:eastAsiaTheme="minorEastAsia"/>
            <w:noProof/>
            <w:szCs w:val="22"/>
            <w:lang w:val="en-AU" w:eastAsia="zh-CN"/>
          </w:rPr>
          <w:tab/>
        </w:r>
        <w:r w:rsidR="00D96891" w:rsidRPr="006C163C">
          <w:rPr>
            <w:rStyle w:val="Hyperlink"/>
            <w:rFonts w:eastAsiaTheme="majorEastAsia"/>
            <w:noProof/>
          </w:rPr>
          <w:t>Traffic Volumes</w:t>
        </w:r>
        <w:r w:rsidR="00D96891">
          <w:rPr>
            <w:noProof/>
            <w:webHidden/>
          </w:rPr>
          <w:tab/>
        </w:r>
        <w:r w:rsidR="00D96891">
          <w:rPr>
            <w:noProof/>
            <w:webHidden/>
          </w:rPr>
          <w:fldChar w:fldCharType="begin"/>
        </w:r>
        <w:r w:rsidR="00D96891">
          <w:rPr>
            <w:noProof/>
            <w:webHidden/>
          </w:rPr>
          <w:instrText xml:space="preserve"> PAGEREF _Toc127270351 \h </w:instrText>
        </w:r>
        <w:r w:rsidR="00D96891">
          <w:rPr>
            <w:noProof/>
            <w:webHidden/>
          </w:rPr>
        </w:r>
        <w:r w:rsidR="00D96891">
          <w:rPr>
            <w:noProof/>
            <w:webHidden/>
          </w:rPr>
          <w:fldChar w:fldCharType="separate"/>
        </w:r>
        <w:r w:rsidR="00C27C88">
          <w:rPr>
            <w:noProof/>
            <w:webHidden/>
          </w:rPr>
          <w:t>9-10</w:t>
        </w:r>
        <w:r w:rsidR="00D96891">
          <w:rPr>
            <w:noProof/>
            <w:webHidden/>
          </w:rPr>
          <w:fldChar w:fldCharType="end"/>
        </w:r>
      </w:hyperlink>
    </w:p>
    <w:p w14:paraId="7E5ABB8B" w14:textId="0F8C12B2" w:rsidR="00D96891" w:rsidRDefault="004153E1">
      <w:pPr>
        <w:pStyle w:val="TOC3"/>
        <w:tabs>
          <w:tab w:val="left" w:pos="1100"/>
          <w:tab w:val="right" w:leader="dot" w:pos="9402"/>
        </w:tabs>
        <w:rPr>
          <w:rFonts w:eastAsiaTheme="minorEastAsia"/>
          <w:noProof/>
          <w:szCs w:val="22"/>
          <w:lang w:val="en-AU" w:eastAsia="zh-CN"/>
        </w:rPr>
      </w:pPr>
      <w:hyperlink w:anchor="_Toc127270352" w:history="1">
        <w:r w:rsidR="00D96891" w:rsidRPr="006C163C">
          <w:rPr>
            <w:rStyle w:val="Hyperlink"/>
            <w:rFonts w:eastAsiaTheme="majorEastAsia"/>
            <w:noProof/>
          </w:rPr>
          <w:t>9.4.4</w:t>
        </w:r>
        <w:r w:rsidR="00D96891">
          <w:rPr>
            <w:rFonts w:eastAsiaTheme="minorEastAsia"/>
            <w:noProof/>
            <w:szCs w:val="22"/>
            <w:lang w:val="en-AU" w:eastAsia="zh-CN"/>
          </w:rPr>
          <w:tab/>
        </w:r>
        <w:r w:rsidR="00D96891" w:rsidRPr="006C163C">
          <w:rPr>
            <w:rStyle w:val="Hyperlink"/>
            <w:rFonts w:eastAsiaTheme="majorEastAsia"/>
            <w:noProof/>
          </w:rPr>
          <w:t>Accident Data</w:t>
        </w:r>
        <w:r w:rsidR="00D96891">
          <w:rPr>
            <w:noProof/>
            <w:webHidden/>
          </w:rPr>
          <w:tab/>
        </w:r>
        <w:r w:rsidR="00D96891">
          <w:rPr>
            <w:noProof/>
            <w:webHidden/>
          </w:rPr>
          <w:fldChar w:fldCharType="begin"/>
        </w:r>
        <w:r w:rsidR="00D96891">
          <w:rPr>
            <w:noProof/>
            <w:webHidden/>
          </w:rPr>
          <w:instrText xml:space="preserve"> PAGEREF _Toc127270352 \h </w:instrText>
        </w:r>
        <w:r w:rsidR="00D96891">
          <w:rPr>
            <w:noProof/>
            <w:webHidden/>
          </w:rPr>
        </w:r>
        <w:r w:rsidR="00D96891">
          <w:rPr>
            <w:noProof/>
            <w:webHidden/>
          </w:rPr>
          <w:fldChar w:fldCharType="separate"/>
        </w:r>
        <w:r w:rsidR="00C27C88">
          <w:rPr>
            <w:noProof/>
            <w:webHidden/>
          </w:rPr>
          <w:t>9-11</w:t>
        </w:r>
        <w:r w:rsidR="00D96891">
          <w:rPr>
            <w:noProof/>
            <w:webHidden/>
          </w:rPr>
          <w:fldChar w:fldCharType="end"/>
        </w:r>
      </w:hyperlink>
    </w:p>
    <w:p w14:paraId="79D9BF80" w14:textId="6858F673" w:rsidR="00D96891" w:rsidRDefault="004153E1">
      <w:pPr>
        <w:pStyle w:val="TOC3"/>
        <w:tabs>
          <w:tab w:val="left" w:pos="1100"/>
          <w:tab w:val="right" w:leader="dot" w:pos="9402"/>
        </w:tabs>
        <w:rPr>
          <w:rFonts w:eastAsiaTheme="minorEastAsia"/>
          <w:noProof/>
          <w:szCs w:val="22"/>
          <w:lang w:val="en-AU" w:eastAsia="zh-CN"/>
        </w:rPr>
      </w:pPr>
      <w:hyperlink w:anchor="_Toc127270353" w:history="1">
        <w:r w:rsidR="00D96891" w:rsidRPr="006C163C">
          <w:rPr>
            <w:rStyle w:val="Hyperlink"/>
            <w:rFonts w:eastAsiaTheme="majorEastAsia"/>
            <w:noProof/>
          </w:rPr>
          <w:t>9.4.5</w:t>
        </w:r>
        <w:r w:rsidR="00D96891">
          <w:rPr>
            <w:rFonts w:eastAsiaTheme="minorEastAsia"/>
            <w:noProof/>
            <w:szCs w:val="22"/>
            <w:lang w:val="en-AU" w:eastAsia="zh-CN"/>
          </w:rPr>
          <w:tab/>
        </w:r>
        <w:r w:rsidR="00D96891" w:rsidRPr="006C163C">
          <w:rPr>
            <w:rStyle w:val="Hyperlink"/>
            <w:rFonts w:eastAsiaTheme="majorEastAsia"/>
            <w:noProof/>
          </w:rPr>
          <w:t>Road Improvement Projects</w:t>
        </w:r>
        <w:r w:rsidR="00D96891">
          <w:rPr>
            <w:noProof/>
            <w:webHidden/>
          </w:rPr>
          <w:tab/>
        </w:r>
        <w:r w:rsidR="00D96891">
          <w:rPr>
            <w:noProof/>
            <w:webHidden/>
          </w:rPr>
          <w:fldChar w:fldCharType="begin"/>
        </w:r>
        <w:r w:rsidR="00D96891">
          <w:rPr>
            <w:noProof/>
            <w:webHidden/>
          </w:rPr>
          <w:instrText xml:space="preserve"> PAGEREF _Toc127270353 \h </w:instrText>
        </w:r>
        <w:r w:rsidR="00D96891">
          <w:rPr>
            <w:noProof/>
            <w:webHidden/>
          </w:rPr>
        </w:r>
        <w:r w:rsidR="00D96891">
          <w:rPr>
            <w:noProof/>
            <w:webHidden/>
          </w:rPr>
          <w:fldChar w:fldCharType="separate"/>
        </w:r>
        <w:r w:rsidR="00C27C88">
          <w:rPr>
            <w:noProof/>
            <w:webHidden/>
          </w:rPr>
          <w:t>9-11</w:t>
        </w:r>
        <w:r w:rsidR="00D96891">
          <w:rPr>
            <w:noProof/>
            <w:webHidden/>
          </w:rPr>
          <w:fldChar w:fldCharType="end"/>
        </w:r>
      </w:hyperlink>
    </w:p>
    <w:p w14:paraId="31948304" w14:textId="573D3D22" w:rsidR="00D96891" w:rsidRDefault="004153E1">
      <w:pPr>
        <w:pStyle w:val="TOC3"/>
        <w:tabs>
          <w:tab w:val="left" w:pos="1100"/>
          <w:tab w:val="right" w:leader="dot" w:pos="9402"/>
        </w:tabs>
        <w:rPr>
          <w:rFonts w:eastAsiaTheme="minorEastAsia"/>
          <w:noProof/>
          <w:szCs w:val="22"/>
          <w:lang w:val="en-AU" w:eastAsia="zh-CN"/>
        </w:rPr>
      </w:pPr>
      <w:hyperlink w:anchor="_Toc127270354" w:history="1">
        <w:r w:rsidR="00D96891" w:rsidRPr="006C163C">
          <w:rPr>
            <w:rStyle w:val="Hyperlink"/>
            <w:rFonts w:eastAsiaTheme="majorEastAsia"/>
            <w:noProof/>
          </w:rPr>
          <w:t>9.4.6</w:t>
        </w:r>
        <w:r w:rsidR="00D96891">
          <w:rPr>
            <w:rFonts w:eastAsiaTheme="minorEastAsia"/>
            <w:noProof/>
            <w:szCs w:val="22"/>
            <w:lang w:val="en-AU" w:eastAsia="zh-CN"/>
          </w:rPr>
          <w:tab/>
        </w:r>
        <w:r w:rsidR="00D96891" w:rsidRPr="006C163C">
          <w:rPr>
            <w:rStyle w:val="Hyperlink"/>
            <w:rFonts w:eastAsiaTheme="majorEastAsia"/>
            <w:noProof/>
          </w:rPr>
          <w:t>Pedestrians and Cyclists</w:t>
        </w:r>
        <w:r w:rsidR="00D96891">
          <w:rPr>
            <w:noProof/>
            <w:webHidden/>
          </w:rPr>
          <w:tab/>
        </w:r>
        <w:r w:rsidR="00D96891">
          <w:rPr>
            <w:noProof/>
            <w:webHidden/>
          </w:rPr>
          <w:fldChar w:fldCharType="begin"/>
        </w:r>
        <w:r w:rsidR="00D96891">
          <w:rPr>
            <w:noProof/>
            <w:webHidden/>
          </w:rPr>
          <w:instrText xml:space="preserve"> PAGEREF _Toc127270354 \h </w:instrText>
        </w:r>
        <w:r w:rsidR="00D96891">
          <w:rPr>
            <w:noProof/>
            <w:webHidden/>
          </w:rPr>
        </w:r>
        <w:r w:rsidR="00D96891">
          <w:rPr>
            <w:noProof/>
            <w:webHidden/>
          </w:rPr>
          <w:fldChar w:fldCharType="separate"/>
        </w:r>
        <w:r w:rsidR="00C27C88">
          <w:rPr>
            <w:noProof/>
            <w:webHidden/>
          </w:rPr>
          <w:t>9-12</w:t>
        </w:r>
        <w:r w:rsidR="00D96891">
          <w:rPr>
            <w:noProof/>
            <w:webHidden/>
          </w:rPr>
          <w:fldChar w:fldCharType="end"/>
        </w:r>
      </w:hyperlink>
    </w:p>
    <w:p w14:paraId="2973117D" w14:textId="4AEA7B5F" w:rsidR="00D96891" w:rsidRDefault="004153E1">
      <w:pPr>
        <w:pStyle w:val="TOC3"/>
        <w:tabs>
          <w:tab w:val="left" w:pos="1100"/>
          <w:tab w:val="right" w:leader="dot" w:pos="9402"/>
        </w:tabs>
        <w:rPr>
          <w:rFonts w:eastAsiaTheme="minorEastAsia"/>
          <w:noProof/>
          <w:szCs w:val="22"/>
          <w:lang w:val="en-AU" w:eastAsia="zh-CN"/>
        </w:rPr>
      </w:pPr>
      <w:hyperlink w:anchor="_Toc127270355" w:history="1">
        <w:r w:rsidR="00D96891" w:rsidRPr="006C163C">
          <w:rPr>
            <w:rStyle w:val="Hyperlink"/>
            <w:rFonts w:eastAsiaTheme="majorEastAsia"/>
            <w:noProof/>
          </w:rPr>
          <w:t>9.4.7</w:t>
        </w:r>
        <w:r w:rsidR="00D96891">
          <w:rPr>
            <w:rFonts w:eastAsiaTheme="minorEastAsia"/>
            <w:noProof/>
            <w:szCs w:val="22"/>
            <w:lang w:val="en-AU" w:eastAsia="zh-CN"/>
          </w:rPr>
          <w:tab/>
        </w:r>
        <w:r w:rsidR="00D96891" w:rsidRPr="006C163C">
          <w:rPr>
            <w:rStyle w:val="Hyperlink"/>
            <w:rFonts w:eastAsiaTheme="majorEastAsia"/>
            <w:noProof/>
          </w:rPr>
          <w:t>Public Transport</w:t>
        </w:r>
        <w:r w:rsidR="00D96891">
          <w:rPr>
            <w:noProof/>
            <w:webHidden/>
          </w:rPr>
          <w:tab/>
        </w:r>
        <w:r w:rsidR="00D96891">
          <w:rPr>
            <w:noProof/>
            <w:webHidden/>
          </w:rPr>
          <w:fldChar w:fldCharType="begin"/>
        </w:r>
        <w:r w:rsidR="00D96891">
          <w:rPr>
            <w:noProof/>
            <w:webHidden/>
          </w:rPr>
          <w:instrText xml:space="preserve"> PAGEREF _Toc127270355 \h </w:instrText>
        </w:r>
        <w:r w:rsidR="00D96891">
          <w:rPr>
            <w:noProof/>
            <w:webHidden/>
          </w:rPr>
        </w:r>
        <w:r w:rsidR="00D96891">
          <w:rPr>
            <w:noProof/>
            <w:webHidden/>
          </w:rPr>
          <w:fldChar w:fldCharType="separate"/>
        </w:r>
        <w:r w:rsidR="00C27C88">
          <w:rPr>
            <w:noProof/>
            <w:webHidden/>
          </w:rPr>
          <w:t>9-12</w:t>
        </w:r>
        <w:r w:rsidR="00D96891">
          <w:rPr>
            <w:noProof/>
            <w:webHidden/>
          </w:rPr>
          <w:fldChar w:fldCharType="end"/>
        </w:r>
      </w:hyperlink>
    </w:p>
    <w:p w14:paraId="3E72A481" w14:textId="2A68376E" w:rsidR="00D96891" w:rsidRDefault="004153E1">
      <w:pPr>
        <w:pStyle w:val="TOC3"/>
        <w:tabs>
          <w:tab w:val="left" w:pos="1100"/>
          <w:tab w:val="right" w:leader="dot" w:pos="9402"/>
        </w:tabs>
        <w:rPr>
          <w:rFonts w:eastAsiaTheme="minorEastAsia"/>
          <w:noProof/>
          <w:szCs w:val="22"/>
          <w:lang w:val="en-AU" w:eastAsia="zh-CN"/>
        </w:rPr>
      </w:pPr>
      <w:hyperlink w:anchor="_Toc127270356" w:history="1">
        <w:r w:rsidR="00D96891" w:rsidRPr="006C163C">
          <w:rPr>
            <w:rStyle w:val="Hyperlink"/>
            <w:rFonts w:eastAsiaTheme="majorEastAsia"/>
            <w:noProof/>
          </w:rPr>
          <w:t>9.4.8</w:t>
        </w:r>
        <w:r w:rsidR="00D96891">
          <w:rPr>
            <w:rFonts w:eastAsiaTheme="minorEastAsia"/>
            <w:noProof/>
            <w:szCs w:val="22"/>
            <w:lang w:val="en-AU" w:eastAsia="zh-CN"/>
          </w:rPr>
          <w:tab/>
        </w:r>
        <w:r w:rsidR="00D96891" w:rsidRPr="006C163C">
          <w:rPr>
            <w:rStyle w:val="Hyperlink"/>
            <w:rFonts w:eastAsiaTheme="majorEastAsia"/>
            <w:noProof/>
          </w:rPr>
          <w:t>Rail Level Crossings</w:t>
        </w:r>
        <w:r w:rsidR="00D96891">
          <w:rPr>
            <w:noProof/>
            <w:webHidden/>
          </w:rPr>
          <w:tab/>
        </w:r>
        <w:r w:rsidR="00D96891">
          <w:rPr>
            <w:noProof/>
            <w:webHidden/>
          </w:rPr>
          <w:fldChar w:fldCharType="begin"/>
        </w:r>
        <w:r w:rsidR="00D96891">
          <w:rPr>
            <w:noProof/>
            <w:webHidden/>
          </w:rPr>
          <w:instrText xml:space="preserve"> PAGEREF _Toc127270356 \h </w:instrText>
        </w:r>
        <w:r w:rsidR="00D96891">
          <w:rPr>
            <w:noProof/>
            <w:webHidden/>
          </w:rPr>
        </w:r>
        <w:r w:rsidR="00D96891">
          <w:rPr>
            <w:noProof/>
            <w:webHidden/>
          </w:rPr>
          <w:fldChar w:fldCharType="separate"/>
        </w:r>
        <w:r w:rsidR="00C27C88">
          <w:rPr>
            <w:noProof/>
            <w:webHidden/>
          </w:rPr>
          <w:t>9-12</w:t>
        </w:r>
        <w:r w:rsidR="00D96891">
          <w:rPr>
            <w:noProof/>
            <w:webHidden/>
          </w:rPr>
          <w:fldChar w:fldCharType="end"/>
        </w:r>
      </w:hyperlink>
    </w:p>
    <w:p w14:paraId="4F1DB643" w14:textId="331F9B2E" w:rsidR="00D96891" w:rsidRDefault="004153E1">
      <w:pPr>
        <w:pStyle w:val="TOC3"/>
        <w:tabs>
          <w:tab w:val="left" w:pos="1100"/>
          <w:tab w:val="right" w:leader="dot" w:pos="9402"/>
        </w:tabs>
        <w:rPr>
          <w:rFonts w:eastAsiaTheme="minorEastAsia"/>
          <w:noProof/>
          <w:szCs w:val="22"/>
          <w:lang w:val="en-AU" w:eastAsia="zh-CN"/>
        </w:rPr>
      </w:pPr>
      <w:hyperlink w:anchor="_Toc127270357" w:history="1">
        <w:r w:rsidR="00D96891" w:rsidRPr="006C163C">
          <w:rPr>
            <w:rStyle w:val="Hyperlink"/>
            <w:rFonts w:eastAsiaTheme="majorEastAsia"/>
            <w:noProof/>
          </w:rPr>
          <w:t>9.4.9</w:t>
        </w:r>
        <w:r w:rsidR="00D96891">
          <w:rPr>
            <w:rFonts w:eastAsiaTheme="minorEastAsia"/>
            <w:noProof/>
            <w:szCs w:val="22"/>
            <w:lang w:val="en-AU" w:eastAsia="zh-CN"/>
          </w:rPr>
          <w:tab/>
        </w:r>
        <w:r w:rsidR="00D96891" w:rsidRPr="006C163C">
          <w:rPr>
            <w:rStyle w:val="Hyperlink"/>
            <w:rFonts w:eastAsiaTheme="majorEastAsia"/>
            <w:noProof/>
          </w:rPr>
          <w:t>Rest Areas</w:t>
        </w:r>
        <w:r w:rsidR="00D96891">
          <w:rPr>
            <w:noProof/>
            <w:webHidden/>
          </w:rPr>
          <w:tab/>
        </w:r>
        <w:r w:rsidR="00D96891">
          <w:rPr>
            <w:noProof/>
            <w:webHidden/>
          </w:rPr>
          <w:fldChar w:fldCharType="begin"/>
        </w:r>
        <w:r w:rsidR="00D96891">
          <w:rPr>
            <w:noProof/>
            <w:webHidden/>
          </w:rPr>
          <w:instrText xml:space="preserve"> PAGEREF _Toc127270357 \h </w:instrText>
        </w:r>
        <w:r w:rsidR="00D96891">
          <w:rPr>
            <w:noProof/>
            <w:webHidden/>
          </w:rPr>
        </w:r>
        <w:r w:rsidR="00D96891">
          <w:rPr>
            <w:noProof/>
            <w:webHidden/>
          </w:rPr>
          <w:fldChar w:fldCharType="separate"/>
        </w:r>
        <w:r w:rsidR="00C27C88">
          <w:rPr>
            <w:noProof/>
            <w:webHidden/>
          </w:rPr>
          <w:t>9-13</w:t>
        </w:r>
        <w:r w:rsidR="00D96891">
          <w:rPr>
            <w:noProof/>
            <w:webHidden/>
          </w:rPr>
          <w:fldChar w:fldCharType="end"/>
        </w:r>
      </w:hyperlink>
    </w:p>
    <w:p w14:paraId="41E61A88" w14:textId="7376C2B8" w:rsidR="00D96891" w:rsidRDefault="004153E1">
      <w:pPr>
        <w:pStyle w:val="TOC2"/>
        <w:rPr>
          <w:rFonts w:eastAsiaTheme="minorEastAsia"/>
          <w:noProof/>
          <w:szCs w:val="22"/>
          <w:lang w:val="en-AU" w:eastAsia="zh-CN"/>
        </w:rPr>
      </w:pPr>
      <w:hyperlink w:anchor="_Toc127270358" w:history="1">
        <w:r w:rsidR="00D96891" w:rsidRPr="006C163C">
          <w:rPr>
            <w:rStyle w:val="Hyperlink"/>
            <w:rFonts w:eastAsiaTheme="majorEastAsia"/>
            <w:noProof/>
          </w:rPr>
          <w:t>9.5</w:t>
        </w:r>
        <w:r w:rsidR="00D96891">
          <w:rPr>
            <w:rFonts w:eastAsiaTheme="minorEastAsia"/>
            <w:noProof/>
            <w:szCs w:val="22"/>
            <w:lang w:val="en-AU" w:eastAsia="zh-CN"/>
          </w:rPr>
          <w:tab/>
        </w:r>
        <w:r w:rsidR="00D96891" w:rsidRPr="006C163C">
          <w:rPr>
            <w:rStyle w:val="Hyperlink"/>
            <w:rFonts w:eastAsiaTheme="majorEastAsia"/>
            <w:noProof/>
          </w:rPr>
          <w:t>Potential Impacts</w:t>
        </w:r>
        <w:r w:rsidR="00D96891">
          <w:rPr>
            <w:noProof/>
            <w:webHidden/>
          </w:rPr>
          <w:tab/>
        </w:r>
        <w:r w:rsidR="00D96891">
          <w:rPr>
            <w:noProof/>
            <w:webHidden/>
          </w:rPr>
          <w:fldChar w:fldCharType="begin"/>
        </w:r>
        <w:r w:rsidR="00D96891">
          <w:rPr>
            <w:noProof/>
            <w:webHidden/>
          </w:rPr>
          <w:instrText xml:space="preserve"> PAGEREF _Toc127270358 \h </w:instrText>
        </w:r>
        <w:r w:rsidR="00D96891">
          <w:rPr>
            <w:noProof/>
            <w:webHidden/>
          </w:rPr>
        </w:r>
        <w:r w:rsidR="00D96891">
          <w:rPr>
            <w:noProof/>
            <w:webHidden/>
          </w:rPr>
          <w:fldChar w:fldCharType="separate"/>
        </w:r>
        <w:r w:rsidR="00C27C88">
          <w:rPr>
            <w:noProof/>
            <w:webHidden/>
          </w:rPr>
          <w:t>9-13</w:t>
        </w:r>
        <w:r w:rsidR="00D96891">
          <w:rPr>
            <w:noProof/>
            <w:webHidden/>
          </w:rPr>
          <w:fldChar w:fldCharType="end"/>
        </w:r>
      </w:hyperlink>
    </w:p>
    <w:p w14:paraId="3394A65A" w14:textId="10DD97B0" w:rsidR="00D96891" w:rsidRDefault="004153E1">
      <w:pPr>
        <w:pStyle w:val="TOC3"/>
        <w:tabs>
          <w:tab w:val="left" w:pos="1100"/>
          <w:tab w:val="right" w:leader="dot" w:pos="9402"/>
        </w:tabs>
        <w:rPr>
          <w:rFonts w:eastAsiaTheme="minorEastAsia"/>
          <w:noProof/>
          <w:szCs w:val="22"/>
          <w:lang w:val="en-AU" w:eastAsia="zh-CN"/>
        </w:rPr>
      </w:pPr>
      <w:hyperlink w:anchor="_Toc127270359" w:history="1">
        <w:r w:rsidR="00D96891" w:rsidRPr="006C163C">
          <w:rPr>
            <w:rStyle w:val="Hyperlink"/>
            <w:rFonts w:eastAsiaTheme="majorEastAsia"/>
            <w:noProof/>
          </w:rPr>
          <w:t>9.5.1</w:t>
        </w:r>
        <w:r w:rsidR="00D96891">
          <w:rPr>
            <w:rFonts w:eastAsiaTheme="minorEastAsia"/>
            <w:noProof/>
            <w:szCs w:val="22"/>
            <w:lang w:val="en-AU" w:eastAsia="zh-CN"/>
          </w:rPr>
          <w:tab/>
        </w:r>
        <w:r w:rsidR="00D96891" w:rsidRPr="006C163C">
          <w:rPr>
            <w:rStyle w:val="Hyperlink"/>
            <w:rFonts w:eastAsiaTheme="majorEastAsia"/>
            <w:noProof/>
          </w:rPr>
          <w:t>Identified Potential Impacts</w:t>
        </w:r>
        <w:r w:rsidR="00D96891">
          <w:rPr>
            <w:noProof/>
            <w:webHidden/>
          </w:rPr>
          <w:tab/>
        </w:r>
        <w:r w:rsidR="00D96891">
          <w:rPr>
            <w:noProof/>
            <w:webHidden/>
          </w:rPr>
          <w:fldChar w:fldCharType="begin"/>
        </w:r>
        <w:r w:rsidR="00D96891">
          <w:rPr>
            <w:noProof/>
            <w:webHidden/>
          </w:rPr>
          <w:instrText xml:space="preserve"> PAGEREF _Toc127270359 \h </w:instrText>
        </w:r>
        <w:r w:rsidR="00D96891">
          <w:rPr>
            <w:noProof/>
            <w:webHidden/>
          </w:rPr>
        </w:r>
        <w:r w:rsidR="00D96891">
          <w:rPr>
            <w:noProof/>
            <w:webHidden/>
          </w:rPr>
          <w:fldChar w:fldCharType="separate"/>
        </w:r>
        <w:r w:rsidR="00C27C88">
          <w:rPr>
            <w:noProof/>
            <w:webHidden/>
          </w:rPr>
          <w:t>9-13</w:t>
        </w:r>
        <w:r w:rsidR="00D96891">
          <w:rPr>
            <w:noProof/>
            <w:webHidden/>
          </w:rPr>
          <w:fldChar w:fldCharType="end"/>
        </w:r>
      </w:hyperlink>
    </w:p>
    <w:p w14:paraId="68BEA774" w14:textId="43E4FD63" w:rsidR="00D96891" w:rsidRDefault="004153E1">
      <w:pPr>
        <w:pStyle w:val="TOC3"/>
        <w:tabs>
          <w:tab w:val="left" w:pos="1100"/>
          <w:tab w:val="right" w:leader="dot" w:pos="9402"/>
        </w:tabs>
        <w:rPr>
          <w:rFonts w:eastAsiaTheme="minorEastAsia"/>
          <w:noProof/>
          <w:szCs w:val="22"/>
          <w:lang w:val="en-AU" w:eastAsia="zh-CN"/>
        </w:rPr>
      </w:pPr>
      <w:hyperlink w:anchor="_Toc127270360" w:history="1">
        <w:r w:rsidR="00D96891" w:rsidRPr="006C163C">
          <w:rPr>
            <w:rStyle w:val="Hyperlink"/>
            <w:rFonts w:eastAsiaTheme="majorEastAsia"/>
            <w:noProof/>
          </w:rPr>
          <w:t>9.5.2</w:t>
        </w:r>
        <w:r w:rsidR="00D96891">
          <w:rPr>
            <w:rFonts w:eastAsiaTheme="minorEastAsia"/>
            <w:noProof/>
            <w:szCs w:val="22"/>
            <w:lang w:val="en-AU" w:eastAsia="zh-CN"/>
          </w:rPr>
          <w:tab/>
        </w:r>
        <w:r w:rsidR="00D96891" w:rsidRPr="006C163C">
          <w:rPr>
            <w:rStyle w:val="Hyperlink"/>
            <w:rFonts w:eastAsiaTheme="majorEastAsia"/>
            <w:noProof/>
          </w:rPr>
          <w:t>Sensitive Receptors</w:t>
        </w:r>
        <w:r w:rsidR="00D96891">
          <w:rPr>
            <w:noProof/>
            <w:webHidden/>
          </w:rPr>
          <w:tab/>
        </w:r>
        <w:r w:rsidR="00D96891">
          <w:rPr>
            <w:noProof/>
            <w:webHidden/>
          </w:rPr>
          <w:fldChar w:fldCharType="begin"/>
        </w:r>
        <w:r w:rsidR="00D96891">
          <w:rPr>
            <w:noProof/>
            <w:webHidden/>
          </w:rPr>
          <w:instrText xml:space="preserve"> PAGEREF _Toc127270360 \h </w:instrText>
        </w:r>
        <w:r w:rsidR="00D96891">
          <w:rPr>
            <w:noProof/>
            <w:webHidden/>
          </w:rPr>
        </w:r>
        <w:r w:rsidR="00D96891">
          <w:rPr>
            <w:noProof/>
            <w:webHidden/>
          </w:rPr>
          <w:fldChar w:fldCharType="separate"/>
        </w:r>
        <w:r w:rsidR="00C27C88">
          <w:rPr>
            <w:noProof/>
            <w:webHidden/>
          </w:rPr>
          <w:t>9-13</w:t>
        </w:r>
        <w:r w:rsidR="00D96891">
          <w:rPr>
            <w:noProof/>
            <w:webHidden/>
          </w:rPr>
          <w:fldChar w:fldCharType="end"/>
        </w:r>
      </w:hyperlink>
    </w:p>
    <w:p w14:paraId="752B0865" w14:textId="4D00817C" w:rsidR="00D96891" w:rsidRDefault="004153E1">
      <w:pPr>
        <w:pStyle w:val="TOC3"/>
        <w:tabs>
          <w:tab w:val="left" w:pos="1100"/>
          <w:tab w:val="right" w:leader="dot" w:pos="9402"/>
        </w:tabs>
        <w:rPr>
          <w:rFonts w:eastAsiaTheme="minorEastAsia"/>
          <w:noProof/>
          <w:szCs w:val="22"/>
          <w:lang w:val="en-AU" w:eastAsia="zh-CN"/>
        </w:rPr>
      </w:pPr>
      <w:hyperlink w:anchor="_Toc127270361" w:history="1">
        <w:r w:rsidR="00D96891" w:rsidRPr="006C163C">
          <w:rPr>
            <w:rStyle w:val="Hyperlink"/>
            <w:rFonts w:eastAsiaTheme="majorEastAsia"/>
            <w:noProof/>
          </w:rPr>
          <w:t>9.5.3</w:t>
        </w:r>
        <w:r w:rsidR="00D96891">
          <w:rPr>
            <w:rFonts w:eastAsiaTheme="minorEastAsia"/>
            <w:noProof/>
            <w:szCs w:val="22"/>
            <w:lang w:val="en-AU" w:eastAsia="zh-CN"/>
          </w:rPr>
          <w:tab/>
        </w:r>
        <w:r w:rsidR="00D96891" w:rsidRPr="006C163C">
          <w:rPr>
            <w:rStyle w:val="Hyperlink"/>
            <w:rFonts w:eastAsiaTheme="majorEastAsia"/>
            <w:noProof/>
          </w:rPr>
          <w:t>Characterisation of Impacts</w:t>
        </w:r>
        <w:r w:rsidR="00D96891">
          <w:rPr>
            <w:noProof/>
            <w:webHidden/>
          </w:rPr>
          <w:tab/>
        </w:r>
        <w:r w:rsidR="00D96891">
          <w:rPr>
            <w:noProof/>
            <w:webHidden/>
          </w:rPr>
          <w:fldChar w:fldCharType="begin"/>
        </w:r>
        <w:r w:rsidR="00D96891">
          <w:rPr>
            <w:noProof/>
            <w:webHidden/>
          </w:rPr>
          <w:instrText xml:space="preserve"> PAGEREF _Toc127270361 \h </w:instrText>
        </w:r>
        <w:r w:rsidR="00D96891">
          <w:rPr>
            <w:noProof/>
            <w:webHidden/>
          </w:rPr>
        </w:r>
        <w:r w:rsidR="00D96891">
          <w:rPr>
            <w:noProof/>
            <w:webHidden/>
          </w:rPr>
          <w:fldChar w:fldCharType="separate"/>
        </w:r>
        <w:r w:rsidR="00C27C88">
          <w:rPr>
            <w:noProof/>
            <w:webHidden/>
          </w:rPr>
          <w:t>9-14</w:t>
        </w:r>
        <w:r w:rsidR="00D96891">
          <w:rPr>
            <w:noProof/>
            <w:webHidden/>
          </w:rPr>
          <w:fldChar w:fldCharType="end"/>
        </w:r>
      </w:hyperlink>
    </w:p>
    <w:p w14:paraId="0EEE032E" w14:textId="1AE43E0B" w:rsidR="00D96891" w:rsidRDefault="004153E1">
      <w:pPr>
        <w:pStyle w:val="TOC2"/>
        <w:rPr>
          <w:rFonts w:eastAsiaTheme="minorEastAsia"/>
          <w:noProof/>
          <w:szCs w:val="22"/>
          <w:lang w:val="en-AU" w:eastAsia="zh-CN"/>
        </w:rPr>
      </w:pPr>
      <w:hyperlink w:anchor="_Toc127270362" w:history="1">
        <w:r w:rsidR="00D96891" w:rsidRPr="006C163C">
          <w:rPr>
            <w:rStyle w:val="Hyperlink"/>
            <w:rFonts w:eastAsiaTheme="majorEastAsia"/>
            <w:noProof/>
          </w:rPr>
          <w:t>9.6</w:t>
        </w:r>
        <w:r w:rsidR="00D96891">
          <w:rPr>
            <w:rFonts w:eastAsiaTheme="minorEastAsia"/>
            <w:noProof/>
            <w:szCs w:val="22"/>
            <w:lang w:val="en-AU" w:eastAsia="zh-CN"/>
          </w:rPr>
          <w:tab/>
        </w:r>
        <w:r w:rsidR="00D96891" w:rsidRPr="006C163C">
          <w:rPr>
            <w:rStyle w:val="Hyperlink"/>
            <w:rFonts w:eastAsiaTheme="majorEastAsia"/>
            <w:noProof/>
          </w:rPr>
          <w:t>Avoidance and Mitigation Measures</w:t>
        </w:r>
        <w:r w:rsidR="00D96891">
          <w:rPr>
            <w:noProof/>
            <w:webHidden/>
          </w:rPr>
          <w:tab/>
        </w:r>
        <w:r w:rsidR="00D96891">
          <w:rPr>
            <w:noProof/>
            <w:webHidden/>
          </w:rPr>
          <w:fldChar w:fldCharType="begin"/>
        </w:r>
        <w:r w:rsidR="00D96891">
          <w:rPr>
            <w:noProof/>
            <w:webHidden/>
          </w:rPr>
          <w:instrText xml:space="preserve"> PAGEREF _Toc127270362 \h </w:instrText>
        </w:r>
        <w:r w:rsidR="00D96891">
          <w:rPr>
            <w:noProof/>
            <w:webHidden/>
          </w:rPr>
        </w:r>
        <w:r w:rsidR="00D96891">
          <w:rPr>
            <w:noProof/>
            <w:webHidden/>
          </w:rPr>
          <w:fldChar w:fldCharType="separate"/>
        </w:r>
        <w:r w:rsidR="00C27C88">
          <w:rPr>
            <w:noProof/>
            <w:webHidden/>
          </w:rPr>
          <w:t>9-14</w:t>
        </w:r>
        <w:r w:rsidR="00D96891">
          <w:rPr>
            <w:noProof/>
            <w:webHidden/>
          </w:rPr>
          <w:fldChar w:fldCharType="end"/>
        </w:r>
      </w:hyperlink>
    </w:p>
    <w:p w14:paraId="5BFCB22F" w14:textId="78ED7069" w:rsidR="00D96891" w:rsidRDefault="004153E1">
      <w:pPr>
        <w:pStyle w:val="TOC3"/>
        <w:tabs>
          <w:tab w:val="left" w:pos="1100"/>
          <w:tab w:val="right" w:leader="dot" w:pos="9402"/>
        </w:tabs>
        <w:rPr>
          <w:rFonts w:eastAsiaTheme="minorEastAsia"/>
          <w:noProof/>
          <w:szCs w:val="22"/>
          <w:lang w:val="en-AU" w:eastAsia="zh-CN"/>
        </w:rPr>
      </w:pPr>
      <w:hyperlink w:anchor="_Toc127270363" w:history="1">
        <w:r w:rsidR="00D96891" w:rsidRPr="006C163C">
          <w:rPr>
            <w:rStyle w:val="Hyperlink"/>
            <w:rFonts w:eastAsiaTheme="majorEastAsia"/>
            <w:noProof/>
          </w:rPr>
          <w:t>9.6.1</w:t>
        </w:r>
        <w:r w:rsidR="00D96891">
          <w:rPr>
            <w:rFonts w:eastAsiaTheme="minorEastAsia"/>
            <w:noProof/>
            <w:szCs w:val="22"/>
            <w:lang w:val="en-AU" w:eastAsia="zh-CN"/>
          </w:rPr>
          <w:tab/>
        </w:r>
        <w:r w:rsidR="00D96891" w:rsidRPr="006C163C">
          <w:rPr>
            <w:rStyle w:val="Hyperlink"/>
            <w:rFonts w:eastAsiaTheme="majorEastAsia"/>
            <w:noProof/>
          </w:rPr>
          <w:t>Avoidance</w:t>
        </w:r>
        <w:r w:rsidR="00D96891">
          <w:rPr>
            <w:noProof/>
            <w:webHidden/>
          </w:rPr>
          <w:tab/>
        </w:r>
        <w:r w:rsidR="00D96891">
          <w:rPr>
            <w:noProof/>
            <w:webHidden/>
          </w:rPr>
          <w:fldChar w:fldCharType="begin"/>
        </w:r>
        <w:r w:rsidR="00D96891">
          <w:rPr>
            <w:noProof/>
            <w:webHidden/>
          </w:rPr>
          <w:instrText xml:space="preserve"> PAGEREF _Toc127270363 \h </w:instrText>
        </w:r>
        <w:r w:rsidR="00D96891">
          <w:rPr>
            <w:noProof/>
            <w:webHidden/>
          </w:rPr>
        </w:r>
        <w:r w:rsidR="00D96891">
          <w:rPr>
            <w:noProof/>
            <w:webHidden/>
          </w:rPr>
          <w:fldChar w:fldCharType="separate"/>
        </w:r>
        <w:r w:rsidR="00C27C88">
          <w:rPr>
            <w:noProof/>
            <w:webHidden/>
          </w:rPr>
          <w:t>9-14</w:t>
        </w:r>
        <w:r w:rsidR="00D96891">
          <w:rPr>
            <w:noProof/>
            <w:webHidden/>
          </w:rPr>
          <w:fldChar w:fldCharType="end"/>
        </w:r>
      </w:hyperlink>
    </w:p>
    <w:p w14:paraId="084C90F1" w14:textId="013D20CB" w:rsidR="00D96891" w:rsidRDefault="004153E1">
      <w:pPr>
        <w:pStyle w:val="TOC3"/>
        <w:tabs>
          <w:tab w:val="left" w:pos="1100"/>
          <w:tab w:val="right" w:leader="dot" w:pos="9402"/>
        </w:tabs>
        <w:rPr>
          <w:rFonts w:eastAsiaTheme="minorEastAsia"/>
          <w:noProof/>
          <w:szCs w:val="22"/>
          <w:lang w:val="en-AU" w:eastAsia="zh-CN"/>
        </w:rPr>
      </w:pPr>
      <w:hyperlink w:anchor="_Toc127270364" w:history="1">
        <w:r w:rsidR="00D96891" w:rsidRPr="006C163C">
          <w:rPr>
            <w:rStyle w:val="Hyperlink"/>
            <w:rFonts w:eastAsiaTheme="majorEastAsia"/>
            <w:noProof/>
          </w:rPr>
          <w:t>9.6.2</w:t>
        </w:r>
        <w:r w:rsidR="00D96891">
          <w:rPr>
            <w:rFonts w:eastAsiaTheme="minorEastAsia"/>
            <w:noProof/>
            <w:szCs w:val="22"/>
            <w:lang w:val="en-AU" w:eastAsia="zh-CN"/>
          </w:rPr>
          <w:tab/>
        </w:r>
        <w:r w:rsidR="00D96891" w:rsidRPr="006C163C">
          <w:rPr>
            <w:rStyle w:val="Hyperlink"/>
            <w:rFonts w:eastAsiaTheme="majorEastAsia"/>
            <w:noProof/>
          </w:rPr>
          <w:t>Minimisation</w:t>
        </w:r>
        <w:r w:rsidR="00D96891">
          <w:rPr>
            <w:noProof/>
            <w:webHidden/>
          </w:rPr>
          <w:tab/>
        </w:r>
        <w:r w:rsidR="00D96891">
          <w:rPr>
            <w:noProof/>
            <w:webHidden/>
          </w:rPr>
          <w:fldChar w:fldCharType="begin"/>
        </w:r>
        <w:r w:rsidR="00D96891">
          <w:rPr>
            <w:noProof/>
            <w:webHidden/>
          </w:rPr>
          <w:instrText xml:space="preserve"> PAGEREF _Toc127270364 \h </w:instrText>
        </w:r>
        <w:r w:rsidR="00D96891">
          <w:rPr>
            <w:noProof/>
            <w:webHidden/>
          </w:rPr>
        </w:r>
        <w:r w:rsidR="00D96891">
          <w:rPr>
            <w:noProof/>
            <w:webHidden/>
          </w:rPr>
          <w:fldChar w:fldCharType="separate"/>
        </w:r>
        <w:r w:rsidR="00C27C88">
          <w:rPr>
            <w:noProof/>
            <w:webHidden/>
          </w:rPr>
          <w:t>9-15</w:t>
        </w:r>
        <w:r w:rsidR="00D96891">
          <w:rPr>
            <w:noProof/>
            <w:webHidden/>
          </w:rPr>
          <w:fldChar w:fldCharType="end"/>
        </w:r>
      </w:hyperlink>
    </w:p>
    <w:p w14:paraId="7C61152F" w14:textId="4F82CF5D" w:rsidR="00D96891" w:rsidRDefault="004153E1">
      <w:pPr>
        <w:pStyle w:val="TOC3"/>
        <w:tabs>
          <w:tab w:val="left" w:pos="1100"/>
          <w:tab w:val="right" w:leader="dot" w:pos="9402"/>
        </w:tabs>
        <w:rPr>
          <w:rFonts w:eastAsiaTheme="minorEastAsia"/>
          <w:noProof/>
          <w:szCs w:val="22"/>
          <w:lang w:val="en-AU" w:eastAsia="zh-CN"/>
        </w:rPr>
      </w:pPr>
      <w:hyperlink w:anchor="_Toc127270365" w:history="1">
        <w:r w:rsidR="00D96891" w:rsidRPr="006C163C">
          <w:rPr>
            <w:rStyle w:val="Hyperlink"/>
            <w:rFonts w:eastAsiaTheme="majorEastAsia"/>
            <w:noProof/>
          </w:rPr>
          <w:t>9.6.3</w:t>
        </w:r>
        <w:r w:rsidR="00D96891">
          <w:rPr>
            <w:rFonts w:eastAsiaTheme="minorEastAsia"/>
            <w:noProof/>
            <w:szCs w:val="22"/>
            <w:lang w:val="en-AU" w:eastAsia="zh-CN"/>
          </w:rPr>
          <w:tab/>
        </w:r>
        <w:r w:rsidR="00D96891" w:rsidRPr="006C163C">
          <w:rPr>
            <w:rStyle w:val="Hyperlink"/>
            <w:rFonts w:eastAsiaTheme="majorEastAsia"/>
            <w:noProof/>
          </w:rPr>
          <w:t>Rehabilitation</w:t>
        </w:r>
        <w:r w:rsidR="00D96891">
          <w:rPr>
            <w:noProof/>
            <w:webHidden/>
          </w:rPr>
          <w:tab/>
        </w:r>
        <w:r w:rsidR="00D96891">
          <w:rPr>
            <w:noProof/>
            <w:webHidden/>
          </w:rPr>
          <w:fldChar w:fldCharType="begin"/>
        </w:r>
        <w:r w:rsidR="00D96891">
          <w:rPr>
            <w:noProof/>
            <w:webHidden/>
          </w:rPr>
          <w:instrText xml:space="preserve"> PAGEREF _Toc127270365 \h </w:instrText>
        </w:r>
        <w:r w:rsidR="00D96891">
          <w:rPr>
            <w:noProof/>
            <w:webHidden/>
          </w:rPr>
        </w:r>
        <w:r w:rsidR="00D96891">
          <w:rPr>
            <w:noProof/>
            <w:webHidden/>
          </w:rPr>
          <w:fldChar w:fldCharType="separate"/>
        </w:r>
        <w:r w:rsidR="00C27C88">
          <w:rPr>
            <w:noProof/>
            <w:webHidden/>
          </w:rPr>
          <w:t>9-17</w:t>
        </w:r>
        <w:r w:rsidR="00D96891">
          <w:rPr>
            <w:noProof/>
            <w:webHidden/>
          </w:rPr>
          <w:fldChar w:fldCharType="end"/>
        </w:r>
      </w:hyperlink>
    </w:p>
    <w:p w14:paraId="3376AFA6" w14:textId="2D8FD686" w:rsidR="00D96891" w:rsidRDefault="004153E1">
      <w:pPr>
        <w:pStyle w:val="TOC2"/>
        <w:rPr>
          <w:rFonts w:eastAsiaTheme="minorEastAsia"/>
          <w:noProof/>
          <w:szCs w:val="22"/>
          <w:lang w:val="en-AU" w:eastAsia="zh-CN"/>
        </w:rPr>
      </w:pPr>
      <w:hyperlink w:anchor="_Toc127270366" w:history="1">
        <w:r w:rsidR="00D96891" w:rsidRPr="006C163C">
          <w:rPr>
            <w:rStyle w:val="Hyperlink"/>
            <w:rFonts w:eastAsiaTheme="majorEastAsia"/>
            <w:noProof/>
          </w:rPr>
          <w:t>9.7</w:t>
        </w:r>
        <w:r w:rsidR="00D96891">
          <w:rPr>
            <w:rFonts w:eastAsiaTheme="minorEastAsia"/>
            <w:noProof/>
            <w:szCs w:val="22"/>
            <w:lang w:val="en-AU" w:eastAsia="zh-CN"/>
          </w:rPr>
          <w:tab/>
        </w:r>
        <w:r w:rsidR="00D96891" w:rsidRPr="006C163C">
          <w:rPr>
            <w:rStyle w:val="Hyperlink"/>
            <w:rFonts w:eastAsiaTheme="majorEastAsia"/>
            <w:noProof/>
          </w:rPr>
          <w:t>Residual Impacts</w:t>
        </w:r>
        <w:r w:rsidR="00D96891">
          <w:rPr>
            <w:noProof/>
            <w:webHidden/>
          </w:rPr>
          <w:tab/>
        </w:r>
        <w:r w:rsidR="00D96891">
          <w:rPr>
            <w:noProof/>
            <w:webHidden/>
          </w:rPr>
          <w:fldChar w:fldCharType="begin"/>
        </w:r>
        <w:r w:rsidR="00D96891">
          <w:rPr>
            <w:noProof/>
            <w:webHidden/>
          </w:rPr>
          <w:instrText xml:space="preserve"> PAGEREF _Toc127270366 \h </w:instrText>
        </w:r>
        <w:r w:rsidR="00D96891">
          <w:rPr>
            <w:noProof/>
            <w:webHidden/>
          </w:rPr>
        </w:r>
        <w:r w:rsidR="00D96891">
          <w:rPr>
            <w:noProof/>
            <w:webHidden/>
          </w:rPr>
          <w:fldChar w:fldCharType="separate"/>
        </w:r>
        <w:r w:rsidR="00C27C88">
          <w:rPr>
            <w:noProof/>
            <w:webHidden/>
          </w:rPr>
          <w:t>9-17</w:t>
        </w:r>
        <w:r w:rsidR="00D96891">
          <w:rPr>
            <w:noProof/>
            <w:webHidden/>
          </w:rPr>
          <w:fldChar w:fldCharType="end"/>
        </w:r>
      </w:hyperlink>
    </w:p>
    <w:p w14:paraId="6B3D4BA5" w14:textId="738144EC" w:rsidR="00D96891" w:rsidRDefault="004153E1">
      <w:pPr>
        <w:pStyle w:val="TOC3"/>
        <w:tabs>
          <w:tab w:val="left" w:pos="1100"/>
          <w:tab w:val="right" w:leader="dot" w:pos="9402"/>
        </w:tabs>
        <w:rPr>
          <w:rFonts w:eastAsiaTheme="minorEastAsia"/>
          <w:noProof/>
          <w:szCs w:val="22"/>
          <w:lang w:val="en-AU" w:eastAsia="zh-CN"/>
        </w:rPr>
      </w:pPr>
      <w:hyperlink w:anchor="_Toc127270367" w:history="1">
        <w:r w:rsidR="00D96891" w:rsidRPr="006C163C">
          <w:rPr>
            <w:rStyle w:val="Hyperlink"/>
            <w:rFonts w:eastAsiaTheme="majorEastAsia"/>
            <w:noProof/>
          </w:rPr>
          <w:t>9.7.1</w:t>
        </w:r>
        <w:r w:rsidR="00D96891">
          <w:rPr>
            <w:rFonts w:eastAsiaTheme="minorEastAsia"/>
            <w:noProof/>
            <w:szCs w:val="22"/>
            <w:lang w:val="en-AU" w:eastAsia="zh-CN"/>
          </w:rPr>
          <w:tab/>
        </w:r>
        <w:r w:rsidR="00D96891" w:rsidRPr="006C163C">
          <w:rPr>
            <w:rStyle w:val="Hyperlink"/>
            <w:rFonts w:eastAsiaTheme="majorEastAsia"/>
            <w:noProof/>
          </w:rPr>
          <w:t>Road Network Capacity</w:t>
        </w:r>
        <w:r w:rsidR="00D96891">
          <w:rPr>
            <w:noProof/>
            <w:webHidden/>
          </w:rPr>
          <w:tab/>
        </w:r>
        <w:r w:rsidR="00D96891">
          <w:rPr>
            <w:noProof/>
            <w:webHidden/>
          </w:rPr>
          <w:fldChar w:fldCharType="begin"/>
        </w:r>
        <w:r w:rsidR="00D96891">
          <w:rPr>
            <w:noProof/>
            <w:webHidden/>
          </w:rPr>
          <w:instrText xml:space="preserve"> PAGEREF _Toc127270367 \h </w:instrText>
        </w:r>
        <w:r w:rsidR="00D96891">
          <w:rPr>
            <w:noProof/>
            <w:webHidden/>
          </w:rPr>
        </w:r>
        <w:r w:rsidR="00D96891">
          <w:rPr>
            <w:noProof/>
            <w:webHidden/>
          </w:rPr>
          <w:fldChar w:fldCharType="separate"/>
        </w:r>
        <w:r w:rsidR="00C27C88">
          <w:rPr>
            <w:noProof/>
            <w:webHidden/>
          </w:rPr>
          <w:t>9-17</w:t>
        </w:r>
        <w:r w:rsidR="00D96891">
          <w:rPr>
            <w:noProof/>
            <w:webHidden/>
          </w:rPr>
          <w:fldChar w:fldCharType="end"/>
        </w:r>
      </w:hyperlink>
    </w:p>
    <w:p w14:paraId="298BD8B4" w14:textId="3413ED12" w:rsidR="00D96891" w:rsidRDefault="004153E1">
      <w:pPr>
        <w:pStyle w:val="TOC3"/>
        <w:tabs>
          <w:tab w:val="left" w:pos="1100"/>
          <w:tab w:val="right" w:leader="dot" w:pos="9402"/>
        </w:tabs>
        <w:rPr>
          <w:rFonts w:eastAsiaTheme="minorEastAsia"/>
          <w:noProof/>
          <w:szCs w:val="22"/>
          <w:lang w:val="en-AU" w:eastAsia="zh-CN"/>
        </w:rPr>
      </w:pPr>
      <w:hyperlink w:anchor="_Toc127270368" w:history="1">
        <w:r w:rsidR="00D96891" w:rsidRPr="006C163C">
          <w:rPr>
            <w:rStyle w:val="Hyperlink"/>
            <w:rFonts w:eastAsiaTheme="majorEastAsia"/>
            <w:noProof/>
          </w:rPr>
          <w:t>9.7.2</w:t>
        </w:r>
        <w:r w:rsidR="00D96891">
          <w:rPr>
            <w:rFonts w:eastAsiaTheme="minorEastAsia"/>
            <w:noProof/>
            <w:szCs w:val="22"/>
            <w:lang w:val="en-AU" w:eastAsia="zh-CN"/>
          </w:rPr>
          <w:tab/>
        </w:r>
        <w:r w:rsidR="00D96891" w:rsidRPr="006C163C">
          <w:rPr>
            <w:rStyle w:val="Hyperlink"/>
            <w:rFonts w:eastAsiaTheme="majorEastAsia"/>
            <w:noProof/>
          </w:rPr>
          <w:t>Road Network Infrastructure</w:t>
        </w:r>
        <w:r w:rsidR="00D96891">
          <w:rPr>
            <w:noProof/>
            <w:webHidden/>
          </w:rPr>
          <w:tab/>
        </w:r>
        <w:r w:rsidR="00D96891">
          <w:rPr>
            <w:noProof/>
            <w:webHidden/>
          </w:rPr>
          <w:fldChar w:fldCharType="begin"/>
        </w:r>
        <w:r w:rsidR="00D96891">
          <w:rPr>
            <w:noProof/>
            <w:webHidden/>
          </w:rPr>
          <w:instrText xml:space="preserve"> PAGEREF _Toc127270368 \h </w:instrText>
        </w:r>
        <w:r w:rsidR="00D96891">
          <w:rPr>
            <w:noProof/>
            <w:webHidden/>
          </w:rPr>
        </w:r>
        <w:r w:rsidR="00D96891">
          <w:rPr>
            <w:noProof/>
            <w:webHidden/>
          </w:rPr>
          <w:fldChar w:fldCharType="separate"/>
        </w:r>
        <w:r w:rsidR="00C27C88">
          <w:rPr>
            <w:noProof/>
            <w:webHidden/>
          </w:rPr>
          <w:t>9-19</w:t>
        </w:r>
        <w:r w:rsidR="00D96891">
          <w:rPr>
            <w:noProof/>
            <w:webHidden/>
          </w:rPr>
          <w:fldChar w:fldCharType="end"/>
        </w:r>
      </w:hyperlink>
    </w:p>
    <w:p w14:paraId="75052A42" w14:textId="0DFA9015" w:rsidR="00D96891" w:rsidRDefault="004153E1">
      <w:pPr>
        <w:pStyle w:val="TOC2"/>
        <w:rPr>
          <w:rFonts w:eastAsiaTheme="minorEastAsia"/>
          <w:noProof/>
          <w:szCs w:val="22"/>
          <w:lang w:val="en-AU" w:eastAsia="zh-CN"/>
        </w:rPr>
      </w:pPr>
      <w:hyperlink w:anchor="_Toc127270369" w:history="1">
        <w:r w:rsidR="00D96891" w:rsidRPr="006C163C">
          <w:rPr>
            <w:rStyle w:val="Hyperlink"/>
            <w:rFonts w:eastAsiaTheme="majorEastAsia"/>
            <w:noProof/>
          </w:rPr>
          <w:t>9.8</w:t>
        </w:r>
        <w:r w:rsidR="00D96891">
          <w:rPr>
            <w:rFonts w:eastAsiaTheme="minorEastAsia"/>
            <w:noProof/>
            <w:szCs w:val="22"/>
            <w:lang w:val="en-AU" w:eastAsia="zh-CN"/>
          </w:rPr>
          <w:tab/>
        </w:r>
        <w:r w:rsidR="00D96891" w:rsidRPr="006C163C">
          <w:rPr>
            <w:rStyle w:val="Hyperlink"/>
            <w:rFonts w:eastAsiaTheme="majorEastAsia"/>
            <w:noProof/>
          </w:rPr>
          <w:t>Management Framework</w:t>
        </w:r>
        <w:r w:rsidR="00D96891">
          <w:rPr>
            <w:noProof/>
            <w:webHidden/>
          </w:rPr>
          <w:tab/>
        </w:r>
        <w:r w:rsidR="00D96891">
          <w:rPr>
            <w:noProof/>
            <w:webHidden/>
          </w:rPr>
          <w:fldChar w:fldCharType="begin"/>
        </w:r>
        <w:r w:rsidR="00D96891">
          <w:rPr>
            <w:noProof/>
            <w:webHidden/>
          </w:rPr>
          <w:instrText xml:space="preserve"> PAGEREF _Toc127270369 \h </w:instrText>
        </w:r>
        <w:r w:rsidR="00D96891">
          <w:rPr>
            <w:noProof/>
            <w:webHidden/>
          </w:rPr>
        </w:r>
        <w:r w:rsidR="00D96891">
          <w:rPr>
            <w:noProof/>
            <w:webHidden/>
          </w:rPr>
          <w:fldChar w:fldCharType="separate"/>
        </w:r>
        <w:r w:rsidR="00C27C88">
          <w:rPr>
            <w:noProof/>
            <w:webHidden/>
          </w:rPr>
          <w:t>9-20</w:t>
        </w:r>
        <w:r w:rsidR="00D96891">
          <w:rPr>
            <w:noProof/>
            <w:webHidden/>
          </w:rPr>
          <w:fldChar w:fldCharType="end"/>
        </w:r>
      </w:hyperlink>
    </w:p>
    <w:p w14:paraId="62332102" w14:textId="6BB8A468" w:rsidR="00D96891" w:rsidRDefault="004153E1">
      <w:pPr>
        <w:pStyle w:val="TOC3"/>
        <w:tabs>
          <w:tab w:val="left" w:pos="1100"/>
          <w:tab w:val="right" w:leader="dot" w:pos="9402"/>
        </w:tabs>
        <w:rPr>
          <w:rFonts w:eastAsiaTheme="minorEastAsia"/>
          <w:noProof/>
          <w:szCs w:val="22"/>
          <w:lang w:val="en-AU" w:eastAsia="zh-CN"/>
        </w:rPr>
      </w:pPr>
      <w:hyperlink w:anchor="_Toc127270370" w:history="1">
        <w:r w:rsidR="00D96891" w:rsidRPr="006C163C">
          <w:rPr>
            <w:rStyle w:val="Hyperlink"/>
            <w:rFonts w:eastAsiaTheme="majorEastAsia"/>
            <w:noProof/>
          </w:rPr>
          <w:t>9.8.1</w:t>
        </w:r>
        <w:r w:rsidR="00D96891">
          <w:rPr>
            <w:rFonts w:eastAsiaTheme="minorEastAsia"/>
            <w:noProof/>
            <w:szCs w:val="22"/>
            <w:lang w:val="en-AU" w:eastAsia="zh-CN"/>
          </w:rPr>
          <w:tab/>
        </w:r>
        <w:r w:rsidR="00D96891" w:rsidRPr="006C163C">
          <w:rPr>
            <w:rStyle w:val="Hyperlink"/>
            <w:rFonts w:eastAsiaTheme="majorEastAsia"/>
            <w:noProof/>
          </w:rPr>
          <w:t>Environmental Objectives</w:t>
        </w:r>
        <w:r w:rsidR="00D96891">
          <w:rPr>
            <w:noProof/>
            <w:webHidden/>
          </w:rPr>
          <w:tab/>
        </w:r>
        <w:r w:rsidR="00D96891">
          <w:rPr>
            <w:noProof/>
            <w:webHidden/>
          </w:rPr>
          <w:fldChar w:fldCharType="begin"/>
        </w:r>
        <w:r w:rsidR="00D96891">
          <w:rPr>
            <w:noProof/>
            <w:webHidden/>
          </w:rPr>
          <w:instrText xml:space="preserve"> PAGEREF _Toc127270370 \h </w:instrText>
        </w:r>
        <w:r w:rsidR="00D96891">
          <w:rPr>
            <w:noProof/>
            <w:webHidden/>
          </w:rPr>
        </w:r>
        <w:r w:rsidR="00D96891">
          <w:rPr>
            <w:noProof/>
            <w:webHidden/>
          </w:rPr>
          <w:fldChar w:fldCharType="separate"/>
        </w:r>
        <w:r w:rsidR="00C27C88">
          <w:rPr>
            <w:noProof/>
            <w:webHidden/>
          </w:rPr>
          <w:t>9-20</w:t>
        </w:r>
        <w:r w:rsidR="00D96891">
          <w:rPr>
            <w:noProof/>
            <w:webHidden/>
          </w:rPr>
          <w:fldChar w:fldCharType="end"/>
        </w:r>
      </w:hyperlink>
    </w:p>
    <w:p w14:paraId="5E862D74" w14:textId="145774B1" w:rsidR="00D96891" w:rsidRDefault="004153E1">
      <w:pPr>
        <w:pStyle w:val="TOC3"/>
        <w:tabs>
          <w:tab w:val="left" w:pos="1100"/>
          <w:tab w:val="right" w:leader="dot" w:pos="9402"/>
        </w:tabs>
        <w:rPr>
          <w:rFonts w:eastAsiaTheme="minorEastAsia"/>
          <w:noProof/>
          <w:szCs w:val="22"/>
          <w:lang w:val="en-AU" w:eastAsia="zh-CN"/>
        </w:rPr>
      </w:pPr>
      <w:hyperlink w:anchor="_Toc127270371" w:history="1">
        <w:r w:rsidR="00D96891" w:rsidRPr="006C163C">
          <w:rPr>
            <w:rStyle w:val="Hyperlink"/>
            <w:rFonts w:eastAsiaTheme="majorEastAsia"/>
            <w:noProof/>
          </w:rPr>
          <w:t>9.8.2</w:t>
        </w:r>
        <w:r w:rsidR="00D96891">
          <w:rPr>
            <w:rFonts w:eastAsiaTheme="minorEastAsia"/>
            <w:noProof/>
            <w:szCs w:val="22"/>
            <w:lang w:val="en-AU" w:eastAsia="zh-CN"/>
          </w:rPr>
          <w:tab/>
        </w:r>
        <w:r w:rsidR="00D96891" w:rsidRPr="006C163C">
          <w:rPr>
            <w:rStyle w:val="Hyperlink"/>
            <w:rFonts w:eastAsiaTheme="majorEastAsia"/>
            <w:noProof/>
          </w:rPr>
          <w:t>Monitoring and Management</w:t>
        </w:r>
        <w:r w:rsidR="00D96891">
          <w:rPr>
            <w:noProof/>
            <w:webHidden/>
          </w:rPr>
          <w:tab/>
        </w:r>
        <w:r w:rsidR="00D96891">
          <w:rPr>
            <w:noProof/>
            <w:webHidden/>
          </w:rPr>
          <w:fldChar w:fldCharType="begin"/>
        </w:r>
        <w:r w:rsidR="00D96891">
          <w:rPr>
            <w:noProof/>
            <w:webHidden/>
          </w:rPr>
          <w:instrText xml:space="preserve"> PAGEREF _Toc127270371 \h </w:instrText>
        </w:r>
        <w:r w:rsidR="00D96891">
          <w:rPr>
            <w:noProof/>
            <w:webHidden/>
          </w:rPr>
        </w:r>
        <w:r w:rsidR="00D96891">
          <w:rPr>
            <w:noProof/>
            <w:webHidden/>
          </w:rPr>
          <w:fldChar w:fldCharType="separate"/>
        </w:r>
        <w:r w:rsidR="00C27C88">
          <w:rPr>
            <w:noProof/>
            <w:webHidden/>
          </w:rPr>
          <w:t>9-21</w:t>
        </w:r>
        <w:r w:rsidR="00D96891">
          <w:rPr>
            <w:noProof/>
            <w:webHidden/>
          </w:rPr>
          <w:fldChar w:fldCharType="end"/>
        </w:r>
      </w:hyperlink>
    </w:p>
    <w:p w14:paraId="5C8AB246" w14:textId="6A30B323" w:rsidR="00D96891" w:rsidRDefault="004153E1">
      <w:pPr>
        <w:pStyle w:val="TOC3"/>
        <w:tabs>
          <w:tab w:val="left" w:pos="1100"/>
          <w:tab w:val="right" w:leader="dot" w:pos="9402"/>
        </w:tabs>
        <w:rPr>
          <w:rFonts w:eastAsiaTheme="minorEastAsia"/>
          <w:noProof/>
          <w:szCs w:val="22"/>
          <w:lang w:val="en-AU" w:eastAsia="zh-CN"/>
        </w:rPr>
      </w:pPr>
      <w:hyperlink w:anchor="_Toc127270372" w:history="1">
        <w:r w:rsidR="00D96891" w:rsidRPr="006C163C">
          <w:rPr>
            <w:rStyle w:val="Hyperlink"/>
            <w:rFonts w:eastAsiaTheme="majorEastAsia"/>
            <w:noProof/>
          </w:rPr>
          <w:t>9.8.3</w:t>
        </w:r>
        <w:r w:rsidR="00D96891">
          <w:rPr>
            <w:rFonts w:eastAsiaTheme="minorEastAsia"/>
            <w:noProof/>
            <w:szCs w:val="22"/>
            <w:lang w:val="en-AU" w:eastAsia="zh-CN"/>
          </w:rPr>
          <w:tab/>
        </w:r>
        <w:r w:rsidR="00D96891" w:rsidRPr="006C163C">
          <w:rPr>
            <w:rStyle w:val="Hyperlink"/>
            <w:rFonts w:eastAsiaTheme="majorEastAsia"/>
            <w:noProof/>
          </w:rPr>
          <w:t>Audits</w:t>
        </w:r>
        <w:r w:rsidR="00D96891">
          <w:rPr>
            <w:noProof/>
            <w:webHidden/>
          </w:rPr>
          <w:tab/>
        </w:r>
        <w:r w:rsidR="00D96891">
          <w:rPr>
            <w:noProof/>
            <w:webHidden/>
          </w:rPr>
          <w:fldChar w:fldCharType="begin"/>
        </w:r>
        <w:r w:rsidR="00D96891">
          <w:rPr>
            <w:noProof/>
            <w:webHidden/>
          </w:rPr>
          <w:instrText xml:space="preserve"> PAGEREF _Toc127270372 \h </w:instrText>
        </w:r>
        <w:r w:rsidR="00D96891">
          <w:rPr>
            <w:noProof/>
            <w:webHidden/>
          </w:rPr>
        </w:r>
        <w:r w:rsidR="00D96891">
          <w:rPr>
            <w:noProof/>
            <w:webHidden/>
          </w:rPr>
          <w:fldChar w:fldCharType="separate"/>
        </w:r>
        <w:r w:rsidR="00C27C88">
          <w:rPr>
            <w:noProof/>
            <w:webHidden/>
          </w:rPr>
          <w:t>9-21</w:t>
        </w:r>
        <w:r w:rsidR="00D96891">
          <w:rPr>
            <w:noProof/>
            <w:webHidden/>
          </w:rPr>
          <w:fldChar w:fldCharType="end"/>
        </w:r>
      </w:hyperlink>
    </w:p>
    <w:p w14:paraId="4FE6204A" w14:textId="6CCA8D8A" w:rsidR="00D96891" w:rsidRDefault="004153E1">
      <w:pPr>
        <w:pStyle w:val="TOC2"/>
        <w:rPr>
          <w:rFonts w:eastAsiaTheme="minorEastAsia"/>
          <w:noProof/>
          <w:szCs w:val="22"/>
          <w:lang w:val="en-AU" w:eastAsia="zh-CN"/>
        </w:rPr>
      </w:pPr>
      <w:hyperlink w:anchor="_Toc127270373" w:history="1">
        <w:r w:rsidR="00D96891" w:rsidRPr="006C163C">
          <w:rPr>
            <w:rStyle w:val="Hyperlink"/>
            <w:rFonts w:eastAsiaTheme="majorEastAsia"/>
            <w:noProof/>
          </w:rPr>
          <w:t>9.9</w:t>
        </w:r>
        <w:r w:rsidR="00D96891">
          <w:rPr>
            <w:rFonts w:eastAsiaTheme="minorEastAsia"/>
            <w:noProof/>
            <w:szCs w:val="22"/>
            <w:lang w:val="en-AU" w:eastAsia="zh-CN"/>
          </w:rPr>
          <w:tab/>
        </w:r>
        <w:r w:rsidR="00D96891" w:rsidRPr="006C163C">
          <w:rPr>
            <w:rStyle w:val="Hyperlink"/>
            <w:rFonts w:eastAsiaTheme="majorEastAsia"/>
            <w:noProof/>
          </w:rPr>
          <w:t>Cumulative Impacts</w:t>
        </w:r>
        <w:r w:rsidR="00D96891">
          <w:rPr>
            <w:noProof/>
            <w:webHidden/>
          </w:rPr>
          <w:tab/>
        </w:r>
        <w:r w:rsidR="00D96891">
          <w:rPr>
            <w:noProof/>
            <w:webHidden/>
          </w:rPr>
          <w:fldChar w:fldCharType="begin"/>
        </w:r>
        <w:r w:rsidR="00D96891">
          <w:rPr>
            <w:noProof/>
            <w:webHidden/>
          </w:rPr>
          <w:instrText xml:space="preserve"> PAGEREF _Toc127270373 \h </w:instrText>
        </w:r>
        <w:r w:rsidR="00D96891">
          <w:rPr>
            <w:noProof/>
            <w:webHidden/>
          </w:rPr>
        </w:r>
        <w:r w:rsidR="00D96891">
          <w:rPr>
            <w:noProof/>
            <w:webHidden/>
          </w:rPr>
          <w:fldChar w:fldCharType="separate"/>
        </w:r>
        <w:r w:rsidR="00C27C88">
          <w:rPr>
            <w:noProof/>
            <w:webHidden/>
          </w:rPr>
          <w:t>9-22</w:t>
        </w:r>
        <w:r w:rsidR="00D96891">
          <w:rPr>
            <w:noProof/>
            <w:webHidden/>
          </w:rPr>
          <w:fldChar w:fldCharType="end"/>
        </w:r>
      </w:hyperlink>
    </w:p>
    <w:p w14:paraId="4A719032" w14:textId="14C7505E" w:rsidR="00D96891" w:rsidRDefault="004153E1">
      <w:pPr>
        <w:pStyle w:val="TOC2"/>
        <w:rPr>
          <w:rFonts w:eastAsiaTheme="minorEastAsia"/>
          <w:noProof/>
          <w:szCs w:val="22"/>
          <w:lang w:val="en-AU" w:eastAsia="zh-CN"/>
        </w:rPr>
      </w:pPr>
      <w:hyperlink w:anchor="_Toc127270374" w:history="1">
        <w:r w:rsidR="00D96891" w:rsidRPr="006C163C">
          <w:rPr>
            <w:rStyle w:val="Hyperlink"/>
            <w:rFonts w:eastAsiaTheme="majorEastAsia"/>
            <w:noProof/>
          </w:rPr>
          <w:t>9.10</w:t>
        </w:r>
        <w:r w:rsidR="00D96891">
          <w:rPr>
            <w:rFonts w:eastAsiaTheme="minorEastAsia"/>
            <w:noProof/>
            <w:szCs w:val="22"/>
            <w:lang w:val="en-AU" w:eastAsia="zh-CN"/>
          </w:rPr>
          <w:tab/>
        </w:r>
        <w:r w:rsidR="00D96891" w:rsidRPr="006C163C">
          <w:rPr>
            <w:rStyle w:val="Hyperlink"/>
            <w:rFonts w:eastAsiaTheme="majorEastAsia"/>
            <w:noProof/>
          </w:rPr>
          <w:t>Conclusions</w:t>
        </w:r>
        <w:r w:rsidR="00D96891">
          <w:rPr>
            <w:noProof/>
            <w:webHidden/>
          </w:rPr>
          <w:tab/>
        </w:r>
        <w:r w:rsidR="00D96891">
          <w:rPr>
            <w:noProof/>
            <w:webHidden/>
          </w:rPr>
          <w:fldChar w:fldCharType="begin"/>
        </w:r>
        <w:r w:rsidR="00D96891">
          <w:rPr>
            <w:noProof/>
            <w:webHidden/>
          </w:rPr>
          <w:instrText xml:space="preserve"> PAGEREF _Toc127270374 \h </w:instrText>
        </w:r>
        <w:r w:rsidR="00D96891">
          <w:rPr>
            <w:noProof/>
            <w:webHidden/>
          </w:rPr>
        </w:r>
        <w:r w:rsidR="00D96891">
          <w:rPr>
            <w:noProof/>
            <w:webHidden/>
          </w:rPr>
          <w:fldChar w:fldCharType="separate"/>
        </w:r>
        <w:r w:rsidR="00C27C88">
          <w:rPr>
            <w:noProof/>
            <w:webHidden/>
          </w:rPr>
          <w:t>9-22</w:t>
        </w:r>
        <w:r w:rsidR="00D96891">
          <w:rPr>
            <w:noProof/>
            <w:webHidden/>
          </w:rPr>
          <w:fldChar w:fldCharType="end"/>
        </w:r>
      </w:hyperlink>
    </w:p>
    <w:p w14:paraId="4FB50417" w14:textId="0B1F7589" w:rsidR="00927905" w:rsidRDefault="001F5E42" w:rsidP="00927905">
      <w:r>
        <w:fldChar w:fldCharType="end"/>
      </w:r>
    </w:p>
    <w:p w14:paraId="6E6AB4F4" w14:textId="77777777" w:rsidR="00927905" w:rsidRPr="00927905" w:rsidRDefault="00927905" w:rsidP="00927905">
      <w:pPr>
        <w:rPr>
          <w:b/>
        </w:rPr>
      </w:pPr>
      <w:r w:rsidRPr="00927905">
        <w:rPr>
          <w:b/>
        </w:rPr>
        <w:t>TABLES</w:t>
      </w:r>
    </w:p>
    <w:p w14:paraId="175EE6E9" w14:textId="6D6B9FF3" w:rsidR="00D96891" w:rsidRDefault="002910E4">
      <w:pPr>
        <w:pStyle w:val="TableofFigures"/>
        <w:tabs>
          <w:tab w:val="right" w:leader="dot" w:pos="9402"/>
        </w:tabs>
        <w:rPr>
          <w:rFonts w:eastAsiaTheme="minorEastAsia"/>
          <w:noProof/>
          <w:szCs w:val="22"/>
          <w:lang w:val="en-AU" w:eastAsia="zh-CN"/>
        </w:rPr>
      </w:pPr>
      <w:r>
        <w:fldChar w:fldCharType="begin"/>
      </w:r>
      <w:r>
        <w:instrText xml:space="preserve"> TOC \h \z \c "Table" </w:instrText>
      </w:r>
      <w:r>
        <w:fldChar w:fldCharType="separate"/>
      </w:r>
      <w:hyperlink w:anchor="_Toc127270333" w:history="1">
        <w:r w:rsidR="00D96891" w:rsidRPr="00382B29">
          <w:rPr>
            <w:rStyle w:val="Hyperlink"/>
            <w:noProof/>
          </w:rPr>
          <w:t>Table 9</w:t>
        </w:r>
        <w:r w:rsidR="00D96891" w:rsidRPr="00382B29">
          <w:rPr>
            <w:rStyle w:val="Hyperlink"/>
            <w:noProof/>
          </w:rPr>
          <w:noBreakHyphen/>
          <w:t>1: Road closure timing</w:t>
        </w:r>
        <w:r w:rsidR="00D96891">
          <w:rPr>
            <w:noProof/>
            <w:webHidden/>
          </w:rPr>
          <w:tab/>
        </w:r>
        <w:r w:rsidR="00D96891">
          <w:rPr>
            <w:noProof/>
            <w:webHidden/>
          </w:rPr>
          <w:fldChar w:fldCharType="begin"/>
        </w:r>
        <w:r w:rsidR="00D96891">
          <w:rPr>
            <w:noProof/>
            <w:webHidden/>
          </w:rPr>
          <w:instrText xml:space="preserve"> PAGEREF _Toc127270333 \h </w:instrText>
        </w:r>
        <w:r w:rsidR="00D96891">
          <w:rPr>
            <w:noProof/>
            <w:webHidden/>
          </w:rPr>
        </w:r>
        <w:r w:rsidR="00D96891">
          <w:rPr>
            <w:noProof/>
            <w:webHidden/>
          </w:rPr>
          <w:fldChar w:fldCharType="separate"/>
        </w:r>
        <w:r w:rsidR="00844B3E">
          <w:rPr>
            <w:noProof/>
            <w:webHidden/>
          </w:rPr>
          <w:t>9-8</w:t>
        </w:r>
        <w:r w:rsidR="00D96891">
          <w:rPr>
            <w:noProof/>
            <w:webHidden/>
          </w:rPr>
          <w:fldChar w:fldCharType="end"/>
        </w:r>
      </w:hyperlink>
    </w:p>
    <w:p w14:paraId="2ECD497E" w14:textId="06072A98" w:rsidR="00D96891" w:rsidRDefault="004153E1">
      <w:pPr>
        <w:pStyle w:val="TableofFigures"/>
        <w:tabs>
          <w:tab w:val="right" w:leader="dot" w:pos="9402"/>
        </w:tabs>
        <w:rPr>
          <w:rFonts w:eastAsiaTheme="minorEastAsia"/>
          <w:noProof/>
          <w:szCs w:val="22"/>
          <w:lang w:val="en-AU" w:eastAsia="zh-CN"/>
        </w:rPr>
      </w:pPr>
      <w:hyperlink w:anchor="_Toc127270334" w:history="1">
        <w:r w:rsidR="00D96891" w:rsidRPr="00382B29">
          <w:rPr>
            <w:rStyle w:val="Hyperlink"/>
            <w:noProof/>
          </w:rPr>
          <w:t>Table 9</w:t>
        </w:r>
        <w:r w:rsidR="00D96891" w:rsidRPr="00382B29">
          <w:rPr>
            <w:rStyle w:val="Hyperlink"/>
            <w:noProof/>
          </w:rPr>
          <w:noBreakHyphen/>
          <w:t>2: Local road classification</w:t>
        </w:r>
        <w:r w:rsidR="00D96891">
          <w:rPr>
            <w:noProof/>
            <w:webHidden/>
          </w:rPr>
          <w:tab/>
        </w:r>
        <w:r w:rsidR="00D96891">
          <w:rPr>
            <w:noProof/>
            <w:webHidden/>
          </w:rPr>
          <w:fldChar w:fldCharType="begin"/>
        </w:r>
        <w:r w:rsidR="00D96891">
          <w:rPr>
            <w:noProof/>
            <w:webHidden/>
          </w:rPr>
          <w:instrText xml:space="preserve"> PAGEREF _Toc127270334 \h </w:instrText>
        </w:r>
        <w:r w:rsidR="00D96891">
          <w:rPr>
            <w:noProof/>
            <w:webHidden/>
          </w:rPr>
        </w:r>
        <w:r w:rsidR="00D96891">
          <w:rPr>
            <w:noProof/>
            <w:webHidden/>
          </w:rPr>
          <w:fldChar w:fldCharType="separate"/>
        </w:r>
        <w:r w:rsidR="00844B3E">
          <w:rPr>
            <w:noProof/>
            <w:webHidden/>
          </w:rPr>
          <w:t>9-10</w:t>
        </w:r>
        <w:r w:rsidR="00D96891">
          <w:rPr>
            <w:noProof/>
            <w:webHidden/>
          </w:rPr>
          <w:fldChar w:fldCharType="end"/>
        </w:r>
      </w:hyperlink>
    </w:p>
    <w:p w14:paraId="1489403E" w14:textId="6589501B" w:rsidR="00D96891" w:rsidRDefault="004153E1">
      <w:pPr>
        <w:pStyle w:val="TableofFigures"/>
        <w:tabs>
          <w:tab w:val="right" w:leader="dot" w:pos="9402"/>
        </w:tabs>
        <w:rPr>
          <w:rFonts w:eastAsiaTheme="minorEastAsia"/>
          <w:noProof/>
          <w:szCs w:val="22"/>
          <w:lang w:val="en-AU" w:eastAsia="zh-CN"/>
        </w:rPr>
      </w:pPr>
      <w:hyperlink w:anchor="_Toc127270335" w:history="1">
        <w:r w:rsidR="00D96891" w:rsidRPr="00382B29">
          <w:rPr>
            <w:rStyle w:val="Hyperlink"/>
            <w:noProof/>
          </w:rPr>
          <w:t>Table 9</w:t>
        </w:r>
        <w:r w:rsidR="00D96891" w:rsidRPr="00382B29">
          <w:rPr>
            <w:rStyle w:val="Hyperlink"/>
            <w:noProof/>
          </w:rPr>
          <w:noBreakHyphen/>
          <w:t>3: Potential Impacts</w:t>
        </w:r>
        <w:r w:rsidR="00D96891">
          <w:rPr>
            <w:noProof/>
            <w:webHidden/>
          </w:rPr>
          <w:tab/>
        </w:r>
        <w:r w:rsidR="00D96891">
          <w:rPr>
            <w:noProof/>
            <w:webHidden/>
          </w:rPr>
          <w:fldChar w:fldCharType="begin"/>
        </w:r>
        <w:r w:rsidR="00D96891">
          <w:rPr>
            <w:noProof/>
            <w:webHidden/>
          </w:rPr>
          <w:instrText xml:space="preserve"> PAGEREF _Toc127270335 \h </w:instrText>
        </w:r>
        <w:r w:rsidR="00D96891">
          <w:rPr>
            <w:noProof/>
            <w:webHidden/>
          </w:rPr>
        </w:r>
        <w:r w:rsidR="00D96891">
          <w:rPr>
            <w:noProof/>
            <w:webHidden/>
          </w:rPr>
          <w:fldChar w:fldCharType="separate"/>
        </w:r>
        <w:r w:rsidR="00844B3E">
          <w:rPr>
            <w:noProof/>
            <w:webHidden/>
          </w:rPr>
          <w:t>9-13</w:t>
        </w:r>
        <w:r w:rsidR="00D96891">
          <w:rPr>
            <w:noProof/>
            <w:webHidden/>
          </w:rPr>
          <w:fldChar w:fldCharType="end"/>
        </w:r>
      </w:hyperlink>
    </w:p>
    <w:p w14:paraId="7072395A" w14:textId="5282BF3C" w:rsidR="00D96891" w:rsidRDefault="004153E1">
      <w:pPr>
        <w:pStyle w:val="TableofFigures"/>
        <w:tabs>
          <w:tab w:val="right" w:leader="dot" w:pos="9402"/>
        </w:tabs>
        <w:rPr>
          <w:rFonts w:eastAsiaTheme="minorEastAsia"/>
          <w:noProof/>
          <w:szCs w:val="22"/>
          <w:lang w:val="en-AU" w:eastAsia="zh-CN"/>
        </w:rPr>
      </w:pPr>
      <w:hyperlink w:anchor="_Toc127270336" w:history="1">
        <w:r w:rsidR="00D96891" w:rsidRPr="00382B29">
          <w:rPr>
            <w:rStyle w:val="Hyperlink"/>
            <w:noProof/>
          </w:rPr>
          <w:t>Table 9</w:t>
        </w:r>
        <w:r w:rsidR="00D96891" w:rsidRPr="00382B29">
          <w:rPr>
            <w:rStyle w:val="Hyperlink"/>
            <w:noProof/>
          </w:rPr>
          <w:noBreakHyphen/>
          <w:t>4: Sensitive receptors</w:t>
        </w:r>
        <w:r w:rsidR="00D96891">
          <w:rPr>
            <w:noProof/>
            <w:webHidden/>
          </w:rPr>
          <w:tab/>
        </w:r>
        <w:r w:rsidR="00D96891">
          <w:rPr>
            <w:noProof/>
            <w:webHidden/>
          </w:rPr>
          <w:fldChar w:fldCharType="begin"/>
        </w:r>
        <w:r w:rsidR="00D96891">
          <w:rPr>
            <w:noProof/>
            <w:webHidden/>
          </w:rPr>
          <w:instrText xml:space="preserve"> PAGEREF _Toc127270336 \h </w:instrText>
        </w:r>
        <w:r w:rsidR="00D96891">
          <w:rPr>
            <w:noProof/>
            <w:webHidden/>
          </w:rPr>
        </w:r>
        <w:r w:rsidR="00D96891">
          <w:rPr>
            <w:noProof/>
            <w:webHidden/>
          </w:rPr>
          <w:fldChar w:fldCharType="separate"/>
        </w:r>
        <w:r w:rsidR="00844B3E">
          <w:rPr>
            <w:noProof/>
            <w:webHidden/>
          </w:rPr>
          <w:t>9-14</w:t>
        </w:r>
        <w:r w:rsidR="00D96891">
          <w:rPr>
            <w:noProof/>
            <w:webHidden/>
          </w:rPr>
          <w:fldChar w:fldCharType="end"/>
        </w:r>
      </w:hyperlink>
    </w:p>
    <w:p w14:paraId="690F1FB0" w14:textId="1BC2BFD4" w:rsidR="00D96891" w:rsidRDefault="004153E1">
      <w:pPr>
        <w:pStyle w:val="TableofFigures"/>
        <w:tabs>
          <w:tab w:val="right" w:leader="dot" w:pos="9402"/>
        </w:tabs>
        <w:rPr>
          <w:rFonts w:eastAsiaTheme="minorEastAsia"/>
          <w:noProof/>
          <w:szCs w:val="22"/>
          <w:lang w:val="en-AU" w:eastAsia="zh-CN"/>
        </w:rPr>
      </w:pPr>
      <w:hyperlink w:anchor="_Toc127270337" w:history="1">
        <w:r w:rsidR="00D96891" w:rsidRPr="00382B29">
          <w:rPr>
            <w:rStyle w:val="Hyperlink"/>
            <w:noProof/>
          </w:rPr>
          <w:t>Table 9</w:t>
        </w:r>
        <w:r w:rsidR="00D96891" w:rsidRPr="00382B29">
          <w:rPr>
            <w:rStyle w:val="Hyperlink"/>
            <w:noProof/>
          </w:rPr>
          <w:noBreakHyphen/>
          <w:t>5: Significance ratings</w:t>
        </w:r>
        <w:r w:rsidR="00D96891">
          <w:rPr>
            <w:noProof/>
            <w:webHidden/>
          </w:rPr>
          <w:tab/>
        </w:r>
        <w:r w:rsidR="00D96891">
          <w:rPr>
            <w:noProof/>
            <w:webHidden/>
          </w:rPr>
          <w:fldChar w:fldCharType="begin"/>
        </w:r>
        <w:r w:rsidR="00D96891">
          <w:rPr>
            <w:noProof/>
            <w:webHidden/>
          </w:rPr>
          <w:instrText xml:space="preserve"> PAGEREF _Toc127270337 \h </w:instrText>
        </w:r>
        <w:r w:rsidR="00D96891">
          <w:rPr>
            <w:noProof/>
            <w:webHidden/>
          </w:rPr>
        </w:r>
        <w:r w:rsidR="00D96891">
          <w:rPr>
            <w:noProof/>
            <w:webHidden/>
          </w:rPr>
          <w:fldChar w:fldCharType="separate"/>
        </w:r>
        <w:r w:rsidR="00844B3E">
          <w:rPr>
            <w:noProof/>
            <w:webHidden/>
          </w:rPr>
          <w:t>9-14</w:t>
        </w:r>
        <w:r w:rsidR="00D96891">
          <w:rPr>
            <w:noProof/>
            <w:webHidden/>
          </w:rPr>
          <w:fldChar w:fldCharType="end"/>
        </w:r>
      </w:hyperlink>
    </w:p>
    <w:p w14:paraId="043F95A8" w14:textId="7411600B" w:rsidR="00D96891" w:rsidRDefault="004153E1">
      <w:pPr>
        <w:pStyle w:val="TableofFigures"/>
        <w:tabs>
          <w:tab w:val="right" w:leader="dot" w:pos="9402"/>
        </w:tabs>
        <w:rPr>
          <w:rFonts w:eastAsiaTheme="minorEastAsia"/>
          <w:noProof/>
          <w:szCs w:val="22"/>
          <w:lang w:val="en-AU" w:eastAsia="zh-CN"/>
        </w:rPr>
      </w:pPr>
      <w:hyperlink w:anchor="_Toc127270338" w:history="1">
        <w:r w:rsidR="00D96891" w:rsidRPr="00382B29">
          <w:rPr>
            <w:rStyle w:val="Hyperlink"/>
            <w:noProof/>
          </w:rPr>
          <w:t>Table 9</w:t>
        </w:r>
        <w:r w:rsidR="00D96891" w:rsidRPr="00382B29">
          <w:rPr>
            <w:rStyle w:val="Hyperlink"/>
            <w:noProof/>
          </w:rPr>
          <w:noBreakHyphen/>
          <w:t>6: Level of Service Criteria</w:t>
        </w:r>
        <w:r w:rsidR="00D96891">
          <w:rPr>
            <w:noProof/>
            <w:webHidden/>
          </w:rPr>
          <w:tab/>
        </w:r>
        <w:r w:rsidR="00D96891">
          <w:rPr>
            <w:noProof/>
            <w:webHidden/>
          </w:rPr>
          <w:fldChar w:fldCharType="begin"/>
        </w:r>
        <w:r w:rsidR="00D96891">
          <w:rPr>
            <w:noProof/>
            <w:webHidden/>
          </w:rPr>
          <w:instrText xml:space="preserve"> PAGEREF _Toc127270338 \h </w:instrText>
        </w:r>
        <w:r w:rsidR="00D96891">
          <w:rPr>
            <w:noProof/>
            <w:webHidden/>
          </w:rPr>
        </w:r>
        <w:r w:rsidR="00D96891">
          <w:rPr>
            <w:noProof/>
            <w:webHidden/>
          </w:rPr>
          <w:fldChar w:fldCharType="separate"/>
        </w:r>
        <w:r w:rsidR="00844B3E">
          <w:rPr>
            <w:noProof/>
            <w:webHidden/>
          </w:rPr>
          <w:t>9-18</w:t>
        </w:r>
        <w:r w:rsidR="00D96891">
          <w:rPr>
            <w:noProof/>
            <w:webHidden/>
          </w:rPr>
          <w:fldChar w:fldCharType="end"/>
        </w:r>
      </w:hyperlink>
    </w:p>
    <w:p w14:paraId="36E90E2A" w14:textId="12504544" w:rsidR="00D321EE" w:rsidRDefault="002910E4" w:rsidP="00927905">
      <w:r>
        <w:fldChar w:fldCharType="end"/>
      </w:r>
    </w:p>
    <w:p w14:paraId="25D1242C" w14:textId="77777777" w:rsidR="00927905" w:rsidRPr="003E194D" w:rsidRDefault="00927905" w:rsidP="00927905">
      <w:pPr>
        <w:rPr>
          <w:b/>
        </w:rPr>
      </w:pPr>
      <w:r w:rsidRPr="003E194D">
        <w:rPr>
          <w:b/>
        </w:rPr>
        <w:t>FIGURES</w:t>
      </w:r>
    </w:p>
    <w:p w14:paraId="14BA1012" w14:textId="7FA8AE54" w:rsidR="002F0E5D" w:rsidRDefault="002910E4">
      <w:pPr>
        <w:pStyle w:val="TableofFigures"/>
        <w:tabs>
          <w:tab w:val="right" w:leader="dot" w:pos="9402"/>
        </w:tabs>
        <w:rPr>
          <w:rFonts w:eastAsiaTheme="minorEastAsia"/>
          <w:noProof/>
          <w:szCs w:val="22"/>
          <w:lang w:val="en-AU" w:eastAsia="zh-CN"/>
        </w:rPr>
      </w:pPr>
      <w:r>
        <w:rPr>
          <w:bCs/>
        </w:rPr>
        <w:fldChar w:fldCharType="begin"/>
      </w:r>
      <w:r>
        <w:rPr>
          <w:bCs/>
        </w:rPr>
        <w:instrText xml:space="preserve"> TOC \h \z \c "Figure" </w:instrText>
      </w:r>
      <w:r>
        <w:rPr>
          <w:bCs/>
        </w:rPr>
        <w:fldChar w:fldCharType="separate"/>
      </w:r>
      <w:hyperlink w:anchor="_Toc124338440" w:history="1">
        <w:r w:rsidR="002F0E5D" w:rsidRPr="009423B8">
          <w:rPr>
            <w:rStyle w:val="Hyperlink"/>
            <w:noProof/>
          </w:rPr>
          <w:t>Figure 9</w:t>
        </w:r>
        <w:r w:rsidR="002F0E5D" w:rsidRPr="009423B8">
          <w:rPr>
            <w:rStyle w:val="Hyperlink"/>
            <w:noProof/>
          </w:rPr>
          <w:noBreakHyphen/>
          <w:t>1: Study area haulage route</w:t>
        </w:r>
        <w:r w:rsidR="002F0E5D">
          <w:rPr>
            <w:noProof/>
            <w:webHidden/>
          </w:rPr>
          <w:tab/>
        </w:r>
        <w:r w:rsidR="002F0E5D">
          <w:rPr>
            <w:noProof/>
            <w:webHidden/>
          </w:rPr>
          <w:fldChar w:fldCharType="begin"/>
        </w:r>
        <w:r w:rsidR="002F0E5D">
          <w:rPr>
            <w:noProof/>
            <w:webHidden/>
          </w:rPr>
          <w:instrText xml:space="preserve"> PAGEREF _Toc124338440 \h </w:instrText>
        </w:r>
        <w:r w:rsidR="002F0E5D">
          <w:rPr>
            <w:noProof/>
            <w:webHidden/>
          </w:rPr>
        </w:r>
        <w:r w:rsidR="002F0E5D">
          <w:rPr>
            <w:noProof/>
            <w:webHidden/>
          </w:rPr>
          <w:fldChar w:fldCharType="separate"/>
        </w:r>
        <w:r w:rsidR="00844B3E">
          <w:rPr>
            <w:noProof/>
            <w:webHidden/>
          </w:rPr>
          <w:t>9-2</w:t>
        </w:r>
        <w:r w:rsidR="002F0E5D">
          <w:rPr>
            <w:noProof/>
            <w:webHidden/>
          </w:rPr>
          <w:fldChar w:fldCharType="end"/>
        </w:r>
      </w:hyperlink>
    </w:p>
    <w:p w14:paraId="410737E3" w14:textId="2C531DFA" w:rsidR="002F0E5D" w:rsidRDefault="004153E1">
      <w:pPr>
        <w:pStyle w:val="TableofFigures"/>
        <w:tabs>
          <w:tab w:val="right" w:leader="dot" w:pos="9402"/>
        </w:tabs>
        <w:rPr>
          <w:rFonts w:eastAsiaTheme="minorEastAsia"/>
          <w:noProof/>
          <w:szCs w:val="22"/>
          <w:lang w:val="en-AU" w:eastAsia="zh-CN"/>
        </w:rPr>
      </w:pPr>
      <w:hyperlink w:anchor="_Toc124338441" w:history="1">
        <w:r w:rsidR="002F0E5D" w:rsidRPr="009423B8">
          <w:rPr>
            <w:rStyle w:val="Hyperlink"/>
            <w:noProof/>
          </w:rPr>
          <w:t>Figure 9</w:t>
        </w:r>
        <w:r w:rsidR="002F0E5D" w:rsidRPr="009423B8">
          <w:rPr>
            <w:rStyle w:val="Hyperlink"/>
            <w:noProof/>
          </w:rPr>
          <w:noBreakHyphen/>
          <w:t>2: Study area local roads</w:t>
        </w:r>
        <w:r w:rsidR="002F0E5D">
          <w:rPr>
            <w:noProof/>
            <w:webHidden/>
          </w:rPr>
          <w:tab/>
        </w:r>
        <w:r w:rsidR="002F0E5D">
          <w:rPr>
            <w:noProof/>
            <w:webHidden/>
          </w:rPr>
          <w:fldChar w:fldCharType="begin"/>
        </w:r>
        <w:r w:rsidR="002F0E5D">
          <w:rPr>
            <w:noProof/>
            <w:webHidden/>
          </w:rPr>
          <w:instrText xml:space="preserve"> PAGEREF _Toc124338441 \h </w:instrText>
        </w:r>
        <w:r w:rsidR="002F0E5D">
          <w:rPr>
            <w:noProof/>
            <w:webHidden/>
          </w:rPr>
        </w:r>
        <w:r w:rsidR="002F0E5D">
          <w:rPr>
            <w:noProof/>
            <w:webHidden/>
          </w:rPr>
          <w:fldChar w:fldCharType="separate"/>
        </w:r>
        <w:r w:rsidR="00844B3E">
          <w:rPr>
            <w:noProof/>
            <w:webHidden/>
          </w:rPr>
          <w:t>9-3</w:t>
        </w:r>
        <w:r w:rsidR="002F0E5D">
          <w:rPr>
            <w:noProof/>
            <w:webHidden/>
          </w:rPr>
          <w:fldChar w:fldCharType="end"/>
        </w:r>
      </w:hyperlink>
    </w:p>
    <w:p w14:paraId="4CF7E5E4" w14:textId="03CA1EA7" w:rsidR="002F0E5D" w:rsidRDefault="004153E1">
      <w:pPr>
        <w:pStyle w:val="TableofFigures"/>
        <w:tabs>
          <w:tab w:val="right" w:leader="dot" w:pos="9402"/>
        </w:tabs>
        <w:rPr>
          <w:noProof/>
        </w:rPr>
      </w:pPr>
      <w:hyperlink w:anchor="_Toc124338442" w:history="1">
        <w:r w:rsidR="002F0E5D" w:rsidRPr="009423B8">
          <w:rPr>
            <w:rStyle w:val="Hyperlink"/>
            <w:noProof/>
          </w:rPr>
          <w:t>Figure 9</w:t>
        </w:r>
        <w:r w:rsidR="002F0E5D" w:rsidRPr="009423B8">
          <w:rPr>
            <w:rStyle w:val="Hyperlink"/>
            <w:noProof/>
          </w:rPr>
          <w:noBreakHyphen/>
          <w:t>3: Local roads effected</w:t>
        </w:r>
        <w:r w:rsidR="002F0E5D">
          <w:rPr>
            <w:noProof/>
            <w:webHidden/>
          </w:rPr>
          <w:tab/>
        </w:r>
        <w:r w:rsidR="002F0E5D">
          <w:rPr>
            <w:noProof/>
            <w:webHidden/>
          </w:rPr>
          <w:fldChar w:fldCharType="begin"/>
        </w:r>
        <w:r w:rsidR="002F0E5D">
          <w:rPr>
            <w:noProof/>
            <w:webHidden/>
          </w:rPr>
          <w:instrText xml:space="preserve"> PAGEREF _Toc124338442 \h </w:instrText>
        </w:r>
        <w:r w:rsidR="002F0E5D">
          <w:rPr>
            <w:noProof/>
            <w:webHidden/>
          </w:rPr>
        </w:r>
        <w:r w:rsidR="002F0E5D">
          <w:rPr>
            <w:noProof/>
            <w:webHidden/>
          </w:rPr>
          <w:fldChar w:fldCharType="separate"/>
        </w:r>
        <w:r w:rsidR="00844B3E">
          <w:rPr>
            <w:noProof/>
            <w:webHidden/>
          </w:rPr>
          <w:t>9-7</w:t>
        </w:r>
        <w:r w:rsidR="002F0E5D">
          <w:rPr>
            <w:noProof/>
            <w:webHidden/>
          </w:rPr>
          <w:fldChar w:fldCharType="end"/>
        </w:r>
      </w:hyperlink>
    </w:p>
    <w:p w14:paraId="06ED3691" w14:textId="0D7E97EC" w:rsidR="00744B25" w:rsidRDefault="00744B25" w:rsidP="00744B25">
      <w:pPr>
        <w:rPr>
          <w:noProof/>
        </w:rPr>
      </w:pPr>
    </w:p>
    <w:p w14:paraId="4C96FCEB" w14:textId="5771A873" w:rsidR="000149D5" w:rsidRDefault="000149D5" w:rsidP="00744B25">
      <w:pPr>
        <w:rPr>
          <w:noProof/>
        </w:rPr>
      </w:pPr>
    </w:p>
    <w:p w14:paraId="3E581EE4" w14:textId="77777777" w:rsidR="000149D5" w:rsidRPr="00744B25" w:rsidRDefault="000149D5" w:rsidP="00744B25">
      <w:pPr>
        <w:rPr>
          <w:noProof/>
        </w:rPr>
      </w:pPr>
    </w:p>
    <w:p w14:paraId="0852F851" w14:textId="77777777" w:rsidR="002F0E5D" w:rsidRDefault="002F0E5D" w:rsidP="002F0E5D">
      <w:pPr>
        <w:rPr>
          <w:rFonts w:eastAsiaTheme="minorEastAsia"/>
          <w:noProof/>
        </w:rPr>
        <w:sectPr w:rsidR="002F0E5D" w:rsidSect="00825383">
          <w:headerReference w:type="even" r:id="rId11"/>
          <w:headerReference w:type="default" r:id="rId12"/>
          <w:footerReference w:type="even" r:id="rId13"/>
          <w:footerReference w:type="default" r:id="rId14"/>
          <w:pgSz w:w="11906" w:h="16838" w:code="9"/>
          <w:pgMar w:top="1374" w:right="1247" w:bottom="1247" w:left="1247" w:header="568" w:footer="454" w:gutter="0"/>
          <w:pgNumType w:fmt="lowerRoman" w:start="1"/>
          <w:cols w:space="708"/>
          <w:docGrid w:linePitch="360"/>
        </w:sectPr>
      </w:pPr>
    </w:p>
    <w:bookmarkStart w:id="0" w:name="_Toc124338391"/>
    <w:bookmarkStart w:id="1" w:name="_Toc124338392"/>
    <w:bookmarkEnd w:id="0"/>
    <w:bookmarkEnd w:id="1"/>
    <w:p w14:paraId="1EC7C0F1" w14:textId="6383241F" w:rsidR="00D962AB" w:rsidRDefault="002910E4" w:rsidP="00AE2B10">
      <w:pPr>
        <w:pStyle w:val="Heading1"/>
      </w:pPr>
      <w:r>
        <w:rPr>
          <w:bCs w:val="0"/>
        </w:rPr>
        <w:fldChar w:fldCharType="end"/>
      </w:r>
      <w:bookmarkStart w:id="2" w:name="_Toc124338393"/>
      <w:bookmarkStart w:id="3" w:name="_Toc124338394"/>
      <w:bookmarkStart w:id="4" w:name="_Toc124338395"/>
      <w:bookmarkStart w:id="5" w:name="_Toc127270339"/>
      <w:bookmarkStart w:id="6" w:name="_Ref78695736"/>
      <w:bookmarkStart w:id="7" w:name="_Hlk69201574"/>
      <w:bookmarkEnd w:id="2"/>
      <w:bookmarkEnd w:id="3"/>
      <w:bookmarkEnd w:id="4"/>
      <w:r w:rsidR="00D962AB">
        <w:t>Traffic and Transport</w:t>
      </w:r>
      <w:bookmarkEnd w:id="5"/>
    </w:p>
    <w:p w14:paraId="6AA4A521" w14:textId="1C059F94" w:rsidR="00927905" w:rsidRDefault="007A764B" w:rsidP="00AE2B10">
      <w:pPr>
        <w:pStyle w:val="Heading2"/>
      </w:pPr>
      <w:bookmarkStart w:id="8" w:name="_Toc127270340"/>
      <w:r>
        <w:t>Introduction</w:t>
      </w:r>
      <w:bookmarkEnd w:id="6"/>
      <w:bookmarkEnd w:id="8"/>
    </w:p>
    <w:p w14:paraId="42DFA691" w14:textId="28E7731E" w:rsidR="00531560" w:rsidRDefault="00531560" w:rsidP="00531560">
      <w:r w:rsidRPr="00FE6A88">
        <w:t xml:space="preserve">This </w:t>
      </w:r>
      <w:r w:rsidR="00287784">
        <w:t>Chapter</w:t>
      </w:r>
      <w:r w:rsidR="003F036D">
        <w:t xml:space="preserve"> </w:t>
      </w:r>
      <w:r>
        <w:t xml:space="preserve">provides an overview of the </w:t>
      </w:r>
      <w:r w:rsidR="0004657C">
        <w:t xml:space="preserve">road </w:t>
      </w:r>
      <w:r w:rsidR="005E402A">
        <w:t>traffic</w:t>
      </w:r>
      <w:r>
        <w:t xml:space="preserve"> </w:t>
      </w:r>
      <w:r w:rsidR="008B7FC5">
        <w:t>and transport effects</w:t>
      </w:r>
      <w:r>
        <w:t xml:space="preserve"> for</w:t>
      </w:r>
      <w:r w:rsidRPr="00FE6A88">
        <w:t xml:space="preserve"> </w:t>
      </w:r>
      <w:r>
        <w:t xml:space="preserve">the </w:t>
      </w:r>
      <w:r w:rsidRPr="00FE6A88">
        <w:t>Avonbank Mineral Sands Project (the Project)</w:t>
      </w:r>
      <w:r>
        <w:t xml:space="preserve">. It has been prepared to address the </w:t>
      </w:r>
      <w:r w:rsidR="00034351">
        <w:t>Environment Effects Statement</w:t>
      </w:r>
      <w:r w:rsidR="00016F6A">
        <w:t xml:space="preserve"> (</w:t>
      </w:r>
      <w:r>
        <w:t>EES</w:t>
      </w:r>
      <w:r w:rsidR="00016F6A">
        <w:t>)</w:t>
      </w:r>
      <w:r>
        <w:t xml:space="preserve"> Scoping Requirements </w:t>
      </w:r>
      <w:r w:rsidR="00016F6A">
        <w:t>(DELWP, 2020)</w:t>
      </w:r>
      <w:r>
        <w:t xml:space="preserve"> and is supported by a detailed impact assessment prepared by</w:t>
      </w:r>
      <w:r w:rsidRPr="00FE6A88">
        <w:t xml:space="preserve"> </w:t>
      </w:r>
      <w:r w:rsidR="005E402A">
        <w:t xml:space="preserve">Ratio </w:t>
      </w:r>
      <w:r w:rsidR="0004657C">
        <w:t>Consultants Pty Ltd</w:t>
      </w:r>
      <w:r w:rsidR="005E402A">
        <w:t xml:space="preserve"> </w:t>
      </w:r>
      <w:r w:rsidR="00097C67">
        <w:t xml:space="preserve">(Ratio) </w:t>
      </w:r>
      <w:r>
        <w:t>(</w:t>
      </w:r>
      <w:r w:rsidR="00287784">
        <w:t>Appendix </w:t>
      </w:r>
      <w:r w:rsidR="007A74AF">
        <w:t>C</w:t>
      </w:r>
      <w:r>
        <w:t>).</w:t>
      </w:r>
    </w:p>
    <w:p w14:paraId="29BD857E" w14:textId="107FF86C" w:rsidR="00B813DE" w:rsidRDefault="00B813DE" w:rsidP="00531560">
      <w:r w:rsidRPr="005B06EE">
        <w:t xml:space="preserve">The </w:t>
      </w:r>
      <w:r w:rsidR="00016F6A">
        <w:t xml:space="preserve">key </w:t>
      </w:r>
      <w:r w:rsidRPr="005B06EE">
        <w:t>evaluation objective</w:t>
      </w:r>
      <w:r w:rsidR="003F036D">
        <w:t xml:space="preserve"> relevant to this Chapter, as</w:t>
      </w:r>
      <w:r w:rsidRPr="005B06EE">
        <w:t xml:space="preserve"> </w:t>
      </w:r>
      <w:r>
        <w:t>defined in the Scoping Requirements</w:t>
      </w:r>
      <w:r w:rsidR="003F036D">
        <w:t>,</w:t>
      </w:r>
      <w:r>
        <w:t xml:space="preserve"> </w:t>
      </w:r>
      <w:r w:rsidRPr="0004657C">
        <w:t>is to ‘</w:t>
      </w:r>
      <w:proofErr w:type="spellStart"/>
      <w:r w:rsidRPr="00E41AC6">
        <w:t>minimise</w:t>
      </w:r>
      <w:proofErr w:type="spellEnd"/>
      <w:r w:rsidRPr="00E41AC6">
        <w:t xml:space="preserve"> adverse social, land use and infrastructure effects</w:t>
      </w:r>
      <w:r w:rsidRPr="0004657C">
        <w:t xml:space="preserve">’ associated with the Project (DELWP, 2020). </w:t>
      </w:r>
      <w:r>
        <w:t xml:space="preserve">The associated issues and Project </w:t>
      </w:r>
      <w:r w:rsidR="003F036D">
        <w:t>Scoping Requirements</w:t>
      </w:r>
      <w:r>
        <w:t xml:space="preserve"> are detailed in </w:t>
      </w:r>
      <w:r w:rsidR="00287784">
        <w:t>Appendix </w:t>
      </w:r>
      <w:r>
        <w:t>A of this EES.</w:t>
      </w:r>
    </w:p>
    <w:p w14:paraId="39E11F81" w14:textId="0594D003" w:rsidR="00B813DE" w:rsidRPr="00E5597C" w:rsidRDefault="00B813DE" w:rsidP="00FC23B0">
      <w:r w:rsidRPr="00282C6A">
        <w:t xml:space="preserve">This </w:t>
      </w:r>
      <w:r w:rsidR="00287784">
        <w:t>Chapter</w:t>
      </w:r>
      <w:r w:rsidR="003F036D">
        <w:t xml:space="preserve"> </w:t>
      </w:r>
      <w:r w:rsidRPr="00282C6A">
        <w:t>describes</w:t>
      </w:r>
      <w:r>
        <w:t xml:space="preserve"> the potential impacts associated with the Project</w:t>
      </w:r>
      <w:r w:rsidR="0075054B">
        <w:t xml:space="preserve"> related traffic and </w:t>
      </w:r>
      <w:proofErr w:type="gramStart"/>
      <w:r w:rsidR="0075054B">
        <w:t>transport</w:t>
      </w:r>
      <w:r w:rsidR="00E954B7">
        <w:t>,</w:t>
      </w:r>
      <w:r>
        <w:t xml:space="preserve"> and</w:t>
      </w:r>
      <w:proofErr w:type="gramEnd"/>
      <w:r>
        <w:t xml:space="preserve"> details the avoidance and mitigation measures to </w:t>
      </w:r>
      <w:proofErr w:type="spellStart"/>
      <w:r>
        <w:t>minimise</w:t>
      </w:r>
      <w:proofErr w:type="spellEnd"/>
      <w:r>
        <w:t xml:space="preserve"> the residual impacts so far as reasonably practicable.</w:t>
      </w:r>
    </w:p>
    <w:p w14:paraId="1FC96553" w14:textId="630871E7" w:rsidR="0065478D" w:rsidRDefault="0065478D" w:rsidP="00AE2B10">
      <w:pPr>
        <w:pStyle w:val="Heading2"/>
      </w:pPr>
      <w:bookmarkStart w:id="9" w:name="_Toc88197200"/>
      <w:bookmarkStart w:id="10" w:name="_Toc95567469"/>
      <w:bookmarkStart w:id="11" w:name="_Toc95885647"/>
      <w:bookmarkStart w:id="12" w:name="_Toc86751350"/>
      <w:bookmarkStart w:id="13" w:name="_Toc88108099"/>
      <w:bookmarkStart w:id="14" w:name="_Toc88108454"/>
      <w:bookmarkStart w:id="15" w:name="_Toc88197201"/>
      <w:bookmarkStart w:id="16" w:name="_Toc95567470"/>
      <w:bookmarkStart w:id="17" w:name="_Toc95885648"/>
      <w:bookmarkStart w:id="18" w:name="_Toc86751351"/>
      <w:bookmarkStart w:id="19" w:name="_Toc88108100"/>
      <w:bookmarkStart w:id="20" w:name="_Toc88108455"/>
      <w:bookmarkStart w:id="21" w:name="_Toc88197202"/>
      <w:bookmarkStart w:id="22" w:name="_Toc95567471"/>
      <w:bookmarkStart w:id="23" w:name="_Toc95885649"/>
      <w:bookmarkStart w:id="24" w:name="_Toc86751352"/>
      <w:bookmarkStart w:id="25" w:name="_Toc88108101"/>
      <w:bookmarkStart w:id="26" w:name="_Toc88108456"/>
      <w:bookmarkStart w:id="27" w:name="_Toc88197203"/>
      <w:bookmarkStart w:id="28" w:name="_Toc95567472"/>
      <w:bookmarkStart w:id="29" w:name="_Toc95885650"/>
      <w:bookmarkStart w:id="30" w:name="_Toc86751353"/>
      <w:bookmarkStart w:id="31" w:name="_Toc88108102"/>
      <w:bookmarkStart w:id="32" w:name="_Toc88108457"/>
      <w:bookmarkStart w:id="33" w:name="_Toc88197204"/>
      <w:bookmarkStart w:id="34" w:name="_Toc95567473"/>
      <w:bookmarkStart w:id="35" w:name="_Toc95885651"/>
      <w:bookmarkStart w:id="36" w:name="_Toc86751354"/>
      <w:bookmarkStart w:id="37" w:name="_Toc88108103"/>
      <w:bookmarkStart w:id="38" w:name="_Toc88108458"/>
      <w:bookmarkStart w:id="39" w:name="_Toc88197205"/>
      <w:bookmarkStart w:id="40" w:name="_Toc95567474"/>
      <w:bookmarkStart w:id="41" w:name="_Toc95885652"/>
      <w:bookmarkStart w:id="42" w:name="_Toc86751355"/>
      <w:bookmarkStart w:id="43" w:name="_Toc88108104"/>
      <w:bookmarkStart w:id="44" w:name="_Toc88108459"/>
      <w:bookmarkStart w:id="45" w:name="_Toc88197206"/>
      <w:bookmarkStart w:id="46" w:name="_Toc95567475"/>
      <w:bookmarkStart w:id="47" w:name="_Toc95885653"/>
      <w:bookmarkStart w:id="48" w:name="_Toc86751356"/>
      <w:bookmarkStart w:id="49" w:name="_Toc88108105"/>
      <w:bookmarkStart w:id="50" w:name="_Toc88108460"/>
      <w:bookmarkStart w:id="51" w:name="_Toc88197207"/>
      <w:bookmarkStart w:id="52" w:name="_Toc95567476"/>
      <w:bookmarkStart w:id="53" w:name="_Toc95885654"/>
      <w:bookmarkStart w:id="54" w:name="_Toc86751357"/>
      <w:bookmarkStart w:id="55" w:name="_Toc88108106"/>
      <w:bookmarkStart w:id="56" w:name="_Toc88108461"/>
      <w:bookmarkStart w:id="57" w:name="_Toc88197208"/>
      <w:bookmarkStart w:id="58" w:name="_Toc95567477"/>
      <w:bookmarkStart w:id="59" w:name="_Toc95885655"/>
      <w:bookmarkStart w:id="60" w:name="_Toc86751358"/>
      <w:bookmarkStart w:id="61" w:name="_Toc88108107"/>
      <w:bookmarkStart w:id="62" w:name="_Toc88108462"/>
      <w:bookmarkStart w:id="63" w:name="_Toc88197209"/>
      <w:bookmarkStart w:id="64" w:name="_Toc95567478"/>
      <w:bookmarkStart w:id="65" w:name="_Toc95885656"/>
      <w:bookmarkStart w:id="66" w:name="_Toc86751359"/>
      <w:bookmarkStart w:id="67" w:name="_Toc88108108"/>
      <w:bookmarkStart w:id="68" w:name="_Toc88108463"/>
      <w:bookmarkStart w:id="69" w:name="_Toc88197210"/>
      <w:bookmarkStart w:id="70" w:name="_Toc95567479"/>
      <w:bookmarkStart w:id="71" w:name="_Toc95885657"/>
      <w:bookmarkStart w:id="72" w:name="_Toc86751360"/>
      <w:bookmarkStart w:id="73" w:name="_Toc88108109"/>
      <w:bookmarkStart w:id="74" w:name="_Toc88108464"/>
      <w:bookmarkStart w:id="75" w:name="_Toc88197211"/>
      <w:bookmarkStart w:id="76" w:name="_Toc95567480"/>
      <w:bookmarkStart w:id="77" w:name="_Toc95885658"/>
      <w:bookmarkStart w:id="78" w:name="_Toc86751361"/>
      <w:bookmarkStart w:id="79" w:name="_Toc88108110"/>
      <w:bookmarkStart w:id="80" w:name="_Toc88108465"/>
      <w:bookmarkStart w:id="81" w:name="_Toc88197212"/>
      <w:bookmarkStart w:id="82" w:name="_Toc95567481"/>
      <w:bookmarkStart w:id="83" w:name="_Toc95885659"/>
      <w:bookmarkStart w:id="84" w:name="_Toc86751362"/>
      <w:bookmarkStart w:id="85" w:name="_Toc88108111"/>
      <w:bookmarkStart w:id="86" w:name="_Toc88108466"/>
      <w:bookmarkStart w:id="87" w:name="_Toc88197213"/>
      <w:bookmarkStart w:id="88" w:name="_Toc95567482"/>
      <w:bookmarkStart w:id="89" w:name="_Toc95885660"/>
      <w:bookmarkStart w:id="90" w:name="_Toc86751363"/>
      <w:bookmarkStart w:id="91" w:name="_Toc88108112"/>
      <w:bookmarkStart w:id="92" w:name="_Toc88108467"/>
      <w:bookmarkStart w:id="93" w:name="_Toc88197214"/>
      <w:bookmarkStart w:id="94" w:name="_Toc95567483"/>
      <w:bookmarkStart w:id="95" w:name="_Toc95885661"/>
      <w:bookmarkStart w:id="96" w:name="_Toc127270341"/>
      <w:bookmarkEnd w:id="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t>Scope</w:t>
      </w:r>
      <w:r w:rsidR="00072C40" w:rsidRPr="00072C40">
        <w:t xml:space="preserve"> </w:t>
      </w:r>
      <w:r w:rsidR="00072C40">
        <w:t>and Methods</w:t>
      </w:r>
      <w:bookmarkEnd w:id="96"/>
    </w:p>
    <w:p w14:paraId="70D8F3DD" w14:textId="4690FBC7" w:rsidR="00F2652D" w:rsidRDefault="00F2652D" w:rsidP="00AE2B10">
      <w:pPr>
        <w:pStyle w:val="Heading3"/>
      </w:pPr>
      <w:bookmarkStart w:id="97" w:name="_Toc127270342"/>
      <w:r>
        <w:t>Scope</w:t>
      </w:r>
      <w:bookmarkEnd w:id="97"/>
    </w:p>
    <w:p w14:paraId="627FCBE1" w14:textId="14DE5636" w:rsidR="00097C67" w:rsidRPr="00327EFC" w:rsidRDefault="00097C67" w:rsidP="00097C67">
      <w:bookmarkStart w:id="98" w:name="_Hlk107752455"/>
      <w:bookmarkStart w:id="99" w:name="_Hlk112398023"/>
      <w:r w:rsidRPr="002E744A">
        <w:t xml:space="preserve">The scope of this Chapter covers </w:t>
      </w:r>
      <w:r w:rsidR="00E70A03" w:rsidRPr="002E744A">
        <w:t xml:space="preserve">the </w:t>
      </w:r>
      <w:r w:rsidRPr="002E744A">
        <w:t>potential impacts identified in the Road Traffic Impact Assessment (RTIA) (</w:t>
      </w:r>
      <w:r w:rsidR="00287784" w:rsidRPr="002E744A">
        <w:t>Appendix </w:t>
      </w:r>
      <w:r w:rsidR="002A37B0">
        <w:t>C</w:t>
      </w:r>
      <w:r w:rsidRPr="002E744A">
        <w:t xml:space="preserve">) and </w:t>
      </w:r>
      <w:r w:rsidR="0057430E" w:rsidRPr="002E744A">
        <w:t xml:space="preserve">addresses the </w:t>
      </w:r>
      <w:r w:rsidR="00E70A03" w:rsidRPr="002E744A">
        <w:t xml:space="preserve">relevant </w:t>
      </w:r>
      <w:r w:rsidRPr="002E744A">
        <w:t xml:space="preserve">Scoping Requirements </w:t>
      </w:r>
      <w:r w:rsidR="0057430E" w:rsidRPr="002E744A">
        <w:t>list</w:t>
      </w:r>
      <w:r w:rsidR="00445C73" w:rsidRPr="002E744A">
        <w:t>ed</w:t>
      </w:r>
      <w:r w:rsidR="0057430E" w:rsidRPr="002E744A">
        <w:t xml:space="preserve"> in </w:t>
      </w:r>
      <w:r w:rsidR="00287784" w:rsidRPr="002E744A">
        <w:t>Appendix </w:t>
      </w:r>
      <w:r w:rsidRPr="002E744A">
        <w:t xml:space="preserve">A. </w:t>
      </w:r>
      <w:r w:rsidR="00EC74BC" w:rsidRPr="002E744A">
        <w:t xml:space="preserve">The </w:t>
      </w:r>
      <w:r w:rsidR="002F75B7" w:rsidRPr="002E744A">
        <w:t>impact assessment</w:t>
      </w:r>
      <w:r w:rsidRPr="002E744A">
        <w:t xml:space="preserve"> focuse</w:t>
      </w:r>
      <w:r w:rsidR="00B1559F" w:rsidRPr="002E744A">
        <w:t>d</w:t>
      </w:r>
      <w:r w:rsidRPr="002E744A">
        <w:t xml:space="preserve"> on traffic and transport related activities that may impact the community over the life of the Project. It focuse</w:t>
      </w:r>
      <w:r w:rsidR="00B1559F" w:rsidRPr="002E744A">
        <w:t>d</w:t>
      </w:r>
      <w:r w:rsidRPr="002E744A">
        <w:t xml:space="preserve"> on activities </w:t>
      </w:r>
      <w:r w:rsidR="00AD24D2" w:rsidRPr="002E744A">
        <w:t xml:space="preserve">associated with mining and mineral processing </w:t>
      </w:r>
      <w:r w:rsidRPr="002E744A">
        <w:t>and consider</w:t>
      </w:r>
      <w:r w:rsidR="000C71CE" w:rsidRPr="002E744A">
        <w:t>ed</w:t>
      </w:r>
      <w:r w:rsidRPr="002E744A">
        <w:t xml:space="preserve"> the haulage route to the Port of Portland (</w:t>
      </w:r>
      <w:proofErr w:type="spellStart"/>
      <w:r w:rsidRPr="002E744A">
        <w:t>PoP</w:t>
      </w:r>
      <w:proofErr w:type="spellEnd"/>
      <w:r w:rsidRPr="002E744A">
        <w:t>). Project related aspects that are well understood and considered to be relatively low risk with standard controls in place are addressed in the Aspects and Risk</w:t>
      </w:r>
      <w:r w:rsidR="00ED2755">
        <w:t xml:space="preserve"> Register</w:t>
      </w:r>
      <w:r w:rsidRPr="002E744A">
        <w:t xml:space="preserve"> (</w:t>
      </w:r>
      <w:r w:rsidR="00287784" w:rsidRPr="002E744A">
        <w:t>Attachment </w:t>
      </w:r>
      <w:r w:rsidRPr="002E744A">
        <w:t>5)</w:t>
      </w:r>
      <w:r w:rsidRPr="00C50CC9">
        <w:t>.</w:t>
      </w:r>
      <w:bookmarkEnd w:id="98"/>
    </w:p>
    <w:p w14:paraId="157B2495" w14:textId="111E10D5" w:rsidR="00072C40" w:rsidRPr="00C50CC9" w:rsidRDefault="00487E79" w:rsidP="00AE2B10">
      <w:pPr>
        <w:pStyle w:val="Heading3"/>
      </w:pPr>
      <w:bookmarkStart w:id="100" w:name="_Ref78009729"/>
      <w:bookmarkStart w:id="101" w:name="_Toc127270343"/>
      <w:bookmarkEnd w:id="99"/>
      <w:r w:rsidRPr="00C50CC9">
        <w:t>Study Area</w:t>
      </w:r>
      <w:bookmarkEnd w:id="100"/>
      <w:bookmarkEnd w:id="101"/>
    </w:p>
    <w:p w14:paraId="240E9396" w14:textId="2B9858C3" w:rsidR="00F10D91" w:rsidRDefault="00F10D91" w:rsidP="00037B10">
      <w:bookmarkStart w:id="102" w:name="_Hlk112398390"/>
      <w:r w:rsidRPr="00C90839">
        <w:t>The RTIA focuse</w:t>
      </w:r>
      <w:r w:rsidR="00097C67" w:rsidRPr="00C90839">
        <w:t>d</w:t>
      </w:r>
      <w:r w:rsidRPr="00C90839">
        <w:t xml:space="preserve"> on activities within </w:t>
      </w:r>
      <w:r w:rsidR="004B045C" w:rsidRPr="00C90839">
        <w:t>and surrounding the</w:t>
      </w:r>
      <w:r w:rsidRPr="00C90839">
        <w:t xml:space="preserve"> mining </w:t>
      </w:r>
      <w:proofErr w:type="spellStart"/>
      <w:r w:rsidRPr="00C90839">
        <w:t>licence</w:t>
      </w:r>
      <w:proofErr w:type="spellEnd"/>
      <w:r w:rsidR="000A36A1" w:rsidRPr="00C90839">
        <w:t xml:space="preserve"> (MIN)</w:t>
      </w:r>
      <w:r w:rsidRPr="00C90839">
        <w:t xml:space="preserve">, </w:t>
      </w:r>
      <w:r w:rsidR="000A36A1" w:rsidRPr="00C90839">
        <w:t>WIM Base Area (</w:t>
      </w:r>
      <w:r w:rsidR="00097C67" w:rsidRPr="00C90839">
        <w:t>WBA</w:t>
      </w:r>
      <w:r w:rsidR="000A36A1" w:rsidRPr="00C90839">
        <w:t>)</w:t>
      </w:r>
      <w:r w:rsidR="004B045C" w:rsidRPr="00C90839">
        <w:t xml:space="preserve">, </w:t>
      </w:r>
      <w:r w:rsidRPr="00C90839">
        <w:t>haulage route</w:t>
      </w:r>
      <w:r w:rsidR="00AD5FFE" w:rsidRPr="00C90839">
        <w:t xml:space="preserve"> to the </w:t>
      </w:r>
      <w:proofErr w:type="spellStart"/>
      <w:r w:rsidR="00AD5FFE" w:rsidRPr="00C90839">
        <w:t>PoP</w:t>
      </w:r>
      <w:proofErr w:type="spellEnd"/>
      <w:r w:rsidR="004B045C" w:rsidRPr="00C90839">
        <w:t xml:space="preserve"> and arterial roads likely to be </w:t>
      </w:r>
      <w:r w:rsidR="005012DE" w:rsidRPr="00C90839">
        <w:t>used for construction related transport of materials</w:t>
      </w:r>
      <w:r w:rsidR="00B7732E" w:rsidRPr="00C90839">
        <w:t xml:space="preserve"> (refer </w:t>
      </w:r>
      <w:r w:rsidR="002F0E5D">
        <w:fldChar w:fldCharType="begin"/>
      </w:r>
      <w:r w:rsidR="002F0E5D">
        <w:instrText xml:space="preserve"> REF _Ref124338475 \h </w:instrText>
      </w:r>
      <w:r w:rsidR="002F0E5D">
        <w:fldChar w:fldCharType="separate"/>
      </w:r>
      <w:r w:rsidR="00D96891">
        <w:t xml:space="preserve">Figure </w:t>
      </w:r>
      <w:r w:rsidR="00D96891">
        <w:rPr>
          <w:noProof/>
        </w:rPr>
        <w:t>9</w:t>
      </w:r>
      <w:r w:rsidR="00D96891">
        <w:noBreakHyphen/>
      </w:r>
      <w:r w:rsidR="00D96891">
        <w:rPr>
          <w:noProof/>
        </w:rPr>
        <w:t>1</w:t>
      </w:r>
      <w:r w:rsidR="002F0E5D">
        <w:fldChar w:fldCharType="end"/>
      </w:r>
      <w:r w:rsidR="00C74FBD" w:rsidRPr="00C90839">
        <w:t xml:space="preserve"> </w:t>
      </w:r>
      <w:r w:rsidR="00377722" w:rsidRPr="00C90839">
        <w:t>and</w:t>
      </w:r>
      <w:r w:rsidR="00C74FBD" w:rsidRPr="00C90839">
        <w:t xml:space="preserve"> </w:t>
      </w:r>
      <w:r w:rsidR="00C74FBD" w:rsidRPr="00C90839">
        <w:fldChar w:fldCharType="begin"/>
      </w:r>
      <w:r w:rsidR="00C74FBD" w:rsidRPr="00C90839">
        <w:instrText xml:space="preserve"> REF _Ref117056446 \h </w:instrText>
      </w:r>
      <w:r w:rsidR="002E744A">
        <w:instrText xml:space="preserve"> \* MERGEFORMAT </w:instrText>
      </w:r>
      <w:r w:rsidR="00C74FBD" w:rsidRPr="00C90839">
        <w:fldChar w:fldCharType="separate"/>
      </w:r>
      <w:r w:rsidR="00D96891">
        <w:t xml:space="preserve">Figure </w:t>
      </w:r>
      <w:r w:rsidR="00D96891">
        <w:rPr>
          <w:noProof/>
        </w:rPr>
        <w:t>9</w:t>
      </w:r>
      <w:r w:rsidR="00D96891">
        <w:rPr>
          <w:noProof/>
        </w:rPr>
        <w:noBreakHyphen/>
        <w:t>2</w:t>
      </w:r>
      <w:r w:rsidR="00C74FBD" w:rsidRPr="00C90839">
        <w:fldChar w:fldCharType="end"/>
      </w:r>
      <w:r w:rsidR="00204C54" w:rsidRPr="00C90839">
        <w:t>)</w:t>
      </w:r>
      <w:r w:rsidR="004B045C" w:rsidRPr="00C90839">
        <w:t>.</w:t>
      </w:r>
      <w:r w:rsidRPr="00C90839">
        <w:t xml:space="preserve"> The study area </w:t>
      </w:r>
      <w:r w:rsidR="004B045C" w:rsidRPr="00C90839">
        <w:t>extend</w:t>
      </w:r>
      <w:r w:rsidR="003C0D4A" w:rsidRPr="00C90839">
        <w:t>ed</w:t>
      </w:r>
      <w:r w:rsidR="004B045C" w:rsidRPr="00C90839">
        <w:t xml:space="preserve"> to communities adjacent </w:t>
      </w:r>
      <w:r w:rsidR="00204C54" w:rsidRPr="00C90839">
        <w:t>the proposed haulage route</w:t>
      </w:r>
      <w:r w:rsidR="005A76B1" w:rsidRPr="00C90839">
        <w:t xml:space="preserve">, </w:t>
      </w:r>
      <w:r w:rsidR="004B045C" w:rsidRPr="00C90839">
        <w:t xml:space="preserve">including but not limited to the City of Horsham and </w:t>
      </w:r>
      <w:r w:rsidR="00E219AF">
        <w:t xml:space="preserve">the </w:t>
      </w:r>
      <w:r w:rsidR="004B045C" w:rsidRPr="00C90839">
        <w:t xml:space="preserve">settlements of </w:t>
      </w:r>
      <w:proofErr w:type="spellStart"/>
      <w:r w:rsidR="004B045C" w:rsidRPr="00C90839">
        <w:t>Dooen</w:t>
      </w:r>
      <w:proofErr w:type="spellEnd"/>
      <w:r w:rsidR="004B045C" w:rsidRPr="00C90839">
        <w:t xml:space="preserve"> and Cavendish.</w:t>
      </w:r>
      <w:bookmarkStart w:id="103" w:name="_Hlk109373875"/>
      <w:r w:rsidRPr="00C90839">
        <w:t xml:space="preserve"> </w:t>
      </w:r>
      <w:bookmarkEnd w:id="103"/>
      <w:r w:rsidRPr="00C90839">
        <w:t>Sensitive receptors that fall within the study area are described in Section </w:t>
      </w:r>
      <w:r w:rsidR="00D81C80" w:rsidRPr="00C90839">
        <w:fldChar w:fldCharType="begin"/>
      </w:r>
      <w:r w:rsidR="00D81C80" w:rsidRPr="00C90839">
        <w:instrText xml:space="preserve"> REF _Ref117056122 \r \h </w:instrText>
      </w:r>
      <w:r w:rsidR="002E744A">
        <w:instrText xml:space="preserve"> \* MERGEFORMAT </w:instrText>
      </w:r>
      <w:r w:rsidR="00D81C80" w:rsidRPr="00C90839">
        <w:fldChar w:fldCharType="separate"/>
      </w:r>
      <w:r w:rsidR="00D96891">
        <w:t>9.5.2</w:t>
      </w:r>
      <w:r w:rsidR="00D81C80" w:rsidRPr="00C90839">
        <w:fldChar w:fldCharType="end"/>
      </w:r>
      <w:r w:rsidRPr="00C90839">
        <w:t>.</w:t>
      </w:r>
      <w:bookmarkEnd w:id="102"/>
    </w:p>
    <w:p w14:paraId="1B049DE5" w14:textId="3E1872A1" w:rsidR="009E76AB" w:rsidRDefault="00110682" w:rsidP="00AE2B10">
      <w:pPr>
        <w:pStyle w:val="Heading3"/>
      </w:pPr>
      <w:bookmarkStart w:id="104" w:name="_Toc86751366"/>
      <w:bookmarkStart w:id="105" w:name="_Toc88108115"/>
      <w:bookmarkStart w:id="106" w:name="_Toc88108470"/>
      <w:bookmarkStart w:id="107" w:name="_Toc88197217"/>
      <w:bookmarkStart w:id="108" w:name="_Toc95567486"/>
      <w:bookmarkStart w:id="109" w:name="_Toc95885664"/>
      <w:bookmarkStart w:id="110" w:name="_Toc86751367"/>
      <w:bookmarkStart w:id="111" w:name="_Toc88108116"/>
      <w:bookmarkStart w:id="112" w:name="_Toc88108471"/>
      <w:bookmarkStart w:id="113" w:name="_Toc88197218"/>
      <w:bookmarkStart w:id="114" w:name="_Toc95567487"/>
      <w:bookmarkStart w:id="115" w:name="_Toc95885665"/>
      <w:bookmarkStart w:id="116" w:name="_Toc127270344"/>
      <w:bookmarkEnd w:id="104"/>
      <w:bookmarkEnd w:id="105"/>
      <w:bookmarkEnd w:id="106"/>
      <w:bookmarkEnd w:id="107"/>
      <w:bookmarkEnd w:id="108"/>
      <w:bookmarkEnd w:id="109"/>
      <w:bookmarkEnd w:id="110"/>
      <w:bookmarkEnd w:id="111"/>
      <w:bookmarkEnd w:id="112"/>
      <w:bookmarkEnd w:id="113"/>
      <w:bookmarkEnd w:id="114"/>
      <w:bookmarkEnd w:id="115"/>
      <w:r>
        <w:t>Methodology</w:t>
      </w:r>
      <w:bookmarkEnd w:id="116"/>
    </w:p>
    <w:p w14:paraId="29FDEA86" w14:textId="4A48DE63" w:rsidR="00AC7C3B" w:rsidRDefault="00AC7C3B" w:rsidP="006A725D">
      <w:r w:rsidRPr="0050066E">
        <w:t xml:space="preserve">The </w:t>
      </w:r>
      <w:r w:rsidR="00097C67">
        <w:t>RTIA</w:t>
      </w:r>
      <w:r w:rsidRPr="0050066E">
        <w:t xml:space="preserve"> </w:t>
      </w:r>
      <w:proofErr w:type="spellStart"/>
      <w:r w:rsidR="00E219AF">
        <w:t>characterised</w:t>
      </w:r>
      <w:proofErr w:type="spellEnd"/>
      <w:r w:rsidR="00E219AF" w:rsidRPr="0050066E">
        <w:t xml:space="preserve"> </w:t>
      </w:r>
      <w:r w:rsidRPr="0050066E">
        <w:t xml:space="preserve">the existing conditions, identified potential impacts and assessed the residual </w:t>
      </w:r>
      <w:r w:rsidRPr="003940D3">
        <w:t xml:space="preserve">impacts with </w:t>
      </w:r>
      <w:r w:rsidR="003F036D">
        <w:t>avoidance and mitigation</w:t>
      </w:r>
      <w:r w:rsidR="003F036D" w:rsidRPr="003940D3">
        <w:t xml:space="preserve"> </w:t>
      </w:r>
      <w:r w:rsidRPr="003940D3">
        <w:t xml:space="preserve">measures in place. The tasks undertaken are </w:t>
      </w:r>
      <w:proofErr w:type="spellStart"/>
      <w:r w:rsidRPr="003940D3">
        <w:t>summarised</w:t>
      </w:r>
      <w:proofErr w:type="spellEnd"/>
      <w:r w:rsidRPr="003940D3">
        <w:t xml:space="preserve"> below and detailed in </w:t>
      </w:r>
      <w:r w:rsidR="00287784">
        <w:t>Appendix </w:t>
      </w:r>
      <w:r w:rsidR="007A74AF" w:rsidRPr="00E46F68">
        <w:t>C</w:t>
      </w:r>
      <w:r w:rsidRPr="003940D3">
        <w:t xml:space="preserve">, </w:t>
      </w:r>
      <w:r w:rsidR="00287784">
        <w:t>Section </w:t>
      </w:r>
      <w:r w:rsidR="00FE4D03" w:rsidRPr="00E46F68">
        <w:t>2</w:t>
      </w:r>
      <w:r w:rsidRPr="003940D3">
        <w:t>.</w:t>
      </w:r>
      <w:r>
        <w:t xml:space="preserve"> </w:t>
      </w:r>
    </w:p>
    <w:p w14:paraId="5A856D5E" w14:textId="77777777" w:rsidR="00827C94" w:rsidRPr="00827C94" w:rsidRDefault="00827C94" w:rsidP="00E46F68">
      <w:r w:rsidRPr="00827C94">
        <w:t>Existing conditions:</w:t>
      </w:r>
    </w:p>
    <w:p w14:paraId="6B6ACFF4" w14:textId="426FEDEF" w:rsidR="009B0532" w:rsidRPr="00B22825" w:rsidRDefault="009B0532" w:rsidP="00AE2B10">
      <w:pPr>
        <w:pStyle w:val="EESBullet1"/>
      </w:pPr>
      <w:r w:rsidRPr="00B22825">
        <w:lastRenderedPageBreak/>
        <w:t>Project traffic sources an</w:t>
      </w:r>
      <w:r w:rsidR="0051127E">
        <w:t>d</w:t>
      </w:r>
      <w:r w:rsidRPr="00B22825">
        <w:t xml:space="preserve"> destinations</w:t>
      </w:r>
      <w:r w:rsidR="00E373C2">
        <w:t xml:space="preserve"> were </w:t>
      </w:r>
      <w:r w:rsidR="00BC5F83">
        <w:t>identified</w:t>
      </w:r>
      <w:r w:rsidR="00BE49A8">
        <w:t>.</w:t>
      </w:r>
    </w:p>
    <w:p w14:paraId="7BB8A21F" w14:textId="42120053" w:rsidR="009B0532" w:rsidRPr="00B22825" w:rsidRDefault="00E373C2" w:rsidP="00AE2B10">
      <w:pPr>
        <w:pStyle w:val="EESBullet1"/>
      </w:pPr>
      <w:r>
        <w:t>K</w:t>
      </w:r>
      <w:r w:rsidR="009B0532" w:rsidRPr="00B22825">
        <w:t>ey road networks and viable access route</w:t>
      </w:r>
      <w:r w:rsidR="00A51192" w:rsidRPr="00B22825">
        <w:t>s</w:t>
      </w:r>
      <w:r w:rsidR="009B0532" w:rsidRPr="00B22825">
        <w:t xml:space="preserve"> </w:t>
      </w:r>
      <w:r w:rsidR="001B71E8" w:rsidRPr="00B22825">
        <w:t>to and from</w:t>
      </w:r>
      <w:r w:rsidR="009B0532" w:rsidRPr="00B22825">
        <w:t xml:space="preserve"> </w:t>
      </w:r>
      <w:r w:rsidR="00A51192" w:rsidRPr="00B22825">
        <w:t>si</w:t>
      </w:r>
      <w:r w:rsidR="00E77DA6">
        <w:t>te</w:t>
      </w:r>
      <w:r w:rsidR="009B0532" w:rsidRPr="00B22825">
        <w:t xml:space="preserve"> </w:t>
      </w:r>
      <w:r w:rsidR="001B71E8" w:rsidRPr="00B22825">
        <w:t xml:space="preserve">during </w:t>
      </w:r>
      <w:r w:rsidR="00A51192" w:rsidRPr="00B22825">
        <w:t>all phases of the Projec</w:t>
      </w:r>
      <w:r w:rsidR="00941F1C">
        <w:t xml:space="preserve">t were </w:t>
      </w:r>
      <w:proofErr w:type="spellStart"/>
      <w:r w:rsidR="00281272">
        <w:t>characterised</w:t>
      </w:r>
      <w:proofErr w:type="spellEnd"/>
      <w:r w:rsidR="00281272">
        <w:t>.</w:t>
      </w:r>
    </w:p>
    <w:p w14:paraId="75308169" w14:textId="5D63E946" w:rsidR="009B0532" w:rsidRPr="00B22825" w:rsidRDefault="00941F1C" w:rsidP="00AE2B10">
      <w:pPr>
        <w:pStyle w:val="EESBullet1"/>
      </w:pPr>
      <w:r w:rsidRPr="00B22825">
        <w:t>Consult</w:t>
      </w:r>
      <w:r>
        <w:t>ation</w:t>
      </w:r>
      <w:r w:rsidR="009B0532" w:rsidRPr="00B22825">
        <w:t xml:space="preserve"> with </w:t>
      </w:r>
      <w:r w:rsidR="00E219AF">
        <w:t xml:space="preserve">the </w:t>
      </w:r>
      <w:r w:rsidR="009B0532" w:rsidRPr="00B22825">
        <w:t>Department of Transport (</w:t>
      </w:r>
      <w:r w:rsidR="00122279" w:rsidRPr="00B22825">
        <w:t>DoT</w:t>
      </w:r>
      <w:r w:rsidR="009B0532" w:rsidRPr="00B22825">
        <w:t>)</w:t>
      </w:r>
      <w:r w:rsidR="00546614">
        <w:t xml:space="preserve"> was undertaken</w:t>
      </w:r>
      <w:r w:rsidR="009B0532" w:rsidRPr="00B22825">
        <w:t xml:space="preserve"> </w:t>
      </w:r>
      <w:r>
        <w:t>to understand</w:t>
      </w:r>
      <w:r w:rsidR="00BE49A8">
        <w:t xml:space="preserve"> </w:t>
      </w:r>
      <w:r w:rsidR="009B0532" w:rsidRPr="00B22825">
        <w:t>specific local road conditions</w:t>
      </w:r>
      <w:r w:rsidR="00BE49A8">
        <w:t>.</w:t>
      </w:r>
    </w:p>
    <w:p w14:paraId="60E1869D" w14:textId="7A4777D3" w:rsidR="009B0532" w:rsidRPr="00B22825" w:rsidRDefault="007D7607" w:rsidP="00AE2B10">
      <w:pPr>
        <w:pStyle w:val="EESBullet1"/>
      </w:pPr>
      <w:r>
        <w:t xml:space="preserve">A </w:t>
      </w:r>
      <w:r w:rsidR="005429E3">
        <w:t>d</w:t>
      </w:r>
      <w:r w:rsidR="009B0532" w:rsidRPr="00B22825">
        <w:t>esktop assessment of route options, including traffic volumes, road characteristics and accident data</w:t>
      </w:r>
      <w:r>
        <w:t xml:space="preserve"> was undertaken.</w:t>
      </w:r>
    </w:p>
    <w:p w14:paraId="46F61D69" w14:textId="4F006C26" w:rsidR="009B0532" w:rsidRPr="00B22825" w:rsidRDefault="007D7607" w:rsidP="00AE2B10">
      <w:pPr>
        <w:pStyle w:val="EESBullet1"/>
      </w:pPr>
      <w:r>
        <w:t>A</w:t>
      </w:r>
      <w:r w:rsidR="009B0532" w:rsidRPr="00B22825">
        <w:t>ccess routes and roads within the Project area</w:t>
      </w:r>
      <w:r w:rsidR="00B05532">
        <w:t xml:space="preserve"> were inspected</w:t>
      </w:r>
      <w:r w:rsidR="009B0532" w:rsidRPr="00B22825">
        <w:t xml:space="preserve"> to understand road standard</w:t>
      </w:r>
      <w:r w:rsidR="00546614">
        <w:t>s</w:t>
      </w:r>
      <w:r w:rsidR="009B0532" w:rsidRPr="00B22825">
        <w:t xml:space="preserve">, </w:t>
      </w:r>
      <w:proofErr w:type="gramStart"/>
      <w:r w:rsidR="009B0532" w:rsidRPr="00B22825">
        <w:t>condition</w:t>
      </w:r>
      <w:r w:rsidR="00546614">
        <w:t>s</w:t>
      </w:r>
      <w:proofErr w:type="gramEnd"/>
      <w:r w:rsidR="009B0532" w:rsidRPr="00B22825">
        <w:t xml:space="preserve"> and current baseline </w:t>
      </w:r>
      <w:r w:rsidR="0093604A">
        <w:t>conditions</w:t>
      </w:r>
      <w:r w:rsidR="009B0532" w:rsidRPr="00B22825">
        <w:t xml:space="preserve"> (undertaken 2</w:t>
      </w:r>
      <w:r w:rsidR="000C2133">
        <w:t xml:space="preserve"> </w:t>
      </w:r>
      <w:r w:rsidR="009B0532" w:rsidRPr="00B22825">
        <w:t>November 2020).</w:t>
      </w:r>
    </w:p>
    <w:p w14:paraId="15A155C5" w14:textId="77777777" w:rsidR="00A1296C" w:rsidRPr="00BB442D" w:rsidRDefault="00A1296C" w:rsidP="00E46F68">
      <w:r>
        <w:t>P</w:t>
      </w:r>
      <w:r w:rsidRPr="00BB442D">
        <w:t>otential impacts:</w:t>
      </w:r>
    </w:p>
    <w:p w14:paraId="370F4D63" w14:textId="156E717F" w:rsidR="009B0532" w:rsidRPr="00225E43" w:rsidRDefault="00AD55EE" w:rsidP="00AE2B10">
      <w:pPr>
        <w:pStyle w:val="EESBullet1"/>
      </w:pPr>
      <w:r>
        <w:t xml:space="preserve">Project </w:t>
      </w:r>
      <w:r w:rsidR="009B0532" w:rsidRPr="00225E43">
        <w:t>construction, operation and decommissioning</w:t>
      </w:r>
      <w:r w:rsidR="00751B80" w:rsidRPr="00225E43">
        <w:t xml:space="preserve"> phases</w:t>
      </w:r>
      <w:r>
        <w:t xml:space="preserve"> were </w:t>
      </w:r>
      <w:proofErr w:type="spellStart"/>
      <w:r>
        <w:t>characterised</w:t>
      </w:r>
      <w:proofErr w:type="spellEnd"/>
      <w:r w:rsidR="00BE49A8">
        <w:t>.</w:t>
      </w:r>
    </w:p>
    <w:p w14:paraId="0A195820" w14:textId="22F09E97" w:rsidR="009B0532" w:rsidRPr="00D21C7E" w:rsidRDefault="00E60C8B" w:rsidP="00AE2B10">
      <w:pPr>
        <w:pStyle w:val="EESBullet1"/>
      </w:pPr>
      <w:r>
        <w:t>Existing r</w:t>
      </w:r>
      <w:r w:rsidR="009B0532" w:rsidRPr="00225E43">
        <w:t xml:space="preserve">oad users and </w:t>
      </w:r>
      <w:r w:rsidR="009B0532" w:rsidRPr="00D21C7E">
        <w:t>stakeholder</w:t>
      </w:r>
      <w:r w:rsidRPr="00D21C7E">
        <w:t xml:space="preserve">s were </w:t>
      </w:r>
      <w:r w:rsidR="009965D5" w:rsidRPr="00D21C7E">
        <w:t>identified</w:t>
      </w:r>
      <w:r w:rsidR="00D72F50" w:rsidRPr="00D21C7E">
        <w:t>.</w:t>
      </w:r>
    </w:p>
    <w:p w14:paraId="3B9CEEDD" w14:textId="30BF4669" w:rsidR="00991517" w:rsidRPr="00225E43" w:rsidRDefault="00E60C8B" w:rsidP="00AE2B10">
      <w:pPr>
        <w:pStyle w:val="EESBullet1"/>
      </w:pPr>
      <w:r w:rsidRPr="00D21C7E">
        <w:t>P</w:t>
      </w:r>
      <w:r w:rsidR="009B0532" w:rsidRPr="00D21C7E">
        <w:t>otential</w:t>
      </w:r>
      <w:r w:rsidR="00443BA2" w:rsidRPr="00D21C7E">
        <w:t xml:space="preserve"> </w:t>
      </w:r>
      <w:r w:rsidR="009B0532" w:rsidRPr="00D21C7E">
        <w:t xml:space="preserve">impacts </w:t>
      </w:r>
      <w:r w:rsidR="007F5A50" w:rsidRPr="00D21C7E">
        <w:t xml:space="preserve">to </w:t>
      </w:r>
      <w:r w:rsidR="00EA232E" w:rsidRPr="00D21C7E">
        <w:t>sensitive recep</w:t>
      </w:r>
      <w:r w:rsidR="00EA232E">
        <w:t xml:space="preserve">tors </w:t>
      </w:r>
      <w:r w:rsidR="009965D5">
        <w:t xml:space="preserve">were identified </w:t>
      </w:r>
      <w:r w:rsidR="008D6E95" w:rsidRPr="00225E43">
        <w:t>with</w:t>
      </w:r>
      <w:r w:rsidR="009B0532" w:rsidRPr="00225E43">
        <w:t xml:space="preserve"> consider</w:t>
      </w:r>
      <w:r w:rsidR="008D6E95" w:rsidRPr="00225E43">
        <w:t>ation to</w:t>
      </w:r>
      <w:r w:rsidR="009B0532" w:rsidRPr="00225E43">
        <w:t xml:space="preserve"> the above elements</w:t>
      </w:r>
      <w:r w:rsidR="00F93D41">
        <w:t>.</w:t>
      </w:r>
    </w:p>
    <w:p w14:paraId="277FD9E3" w14:textId="1D414EDB" w:rsidR="00991517" w:rsidRPr="00BB442D" w:rsidRDefault="003F036D" w:rsidP="00E46F68">
      <w:r>
        <w:t>R</w:t>
      </w:r>
      <w:r w:rsidR="00991517" w:rsidRPr="00BB442D">
        <w:t>esidual impacts</w:t>
      </w:r>
      <w:r w:rsidR="00991517">
        <w:t>:</w:t>
      </w:r>
    </w:p>
    <w:p w14:paraId="405E4C6F" w14:textId="6D7AEFDD" w:rsidR="009B0532" w:rsidRPr="00225E43" w:rsidRDefault="009B0532" w:rsidP="00AE2B10">
      <w:pPr>
        <w:pStyle w:val="EESBullet1"/>
      </w:pPr>
      <w:r w:rsidRPr="00225E43">
        <w:t>Project traffic</w:t>
      </w:r>
      <w:r w:rsidR="009965D5">
        <w:t xml:space="preserve"> was modelled</w:t>
      </w:r>
      <w:r w:rsidRPr="00225E43">
        <w:t xml:space="preserve"> </w:t>
      </w:r>
      <w:r w:rsidR="002A3C93">
        <w:t xml:space="preserve">for all </w:t>
      </w:r>
      <w:r w:rsidR="00426127" w:rsidRPr="00225E43">
        <w:t>phases</w:t>
      </w:r>
      <w:r w:rsidR="002A3C93">
        <w:t xml:space="preserve"> of the Project</w:t>
      </w:r>
      <w:r w:rsidR="00C82BF9">
        <w:t xml:space="preserve"> (</w:t>
      </w:r>
      <w:r w:rsidR="003F036D">
        <w:t>refer</w:t>
      </w:r>
      <w:r w:rsidR="00C82BF9">
        <w:t xml:space="preserve"> </w:t>
      </w:r>
      <w:r w:rsidR="00287784">
        <w:t>Appendix </w:t>
      </w:r>
      <w:r w:rsidR="00C82BF9">
        <w:t xml:space="preserve">C, </w:t>
      </w:r>
      <w:r w:rsidR="00287784">
        <w:t>Section </w:t>
      </w:r>
      <w:r w:rsidR="00C82BF9">
        <w:t>11.1)</w:t>
      </w:r>
      <w:r w:rsidR="002A37B0">
        <w:t>.</w:t>
      </w:r>
    </w:p>
    <w:p w14:paraId="7B02BC82" w14:textId="1C794004" w:rsidR="00583AAF" w:rsidRPr="00225E43" w:rsidRDefault="003524A5" w:rsidP="00AE2B10">
      <w:pPr>
        <w:pStyle w:val="EESBullet1"/>
      </w:pPr>
      <w:r>
        <w:t>M</w:t>
      </w:r>
      <w:r w:rsidR="003C5F8B" w:rsidRPr="00A12CEB">
        <w:t xml:space="preserve">itigation measures were identified to avoid and/or </w:t>
      </w:r>
      <w:proofErr w:type="spellStart"/>
      <w:r w:rsidR="003C5F8B" w:rsidRPr="00A12CEB">
        <w:t>minimise</w:t>
      </w:r>
      <w:proofErr w:type="spellEnd"/>
      <w:r w:rsidR="003C5F8B" w:rsidRPr="00A12CEB">
        <w:t xml:space="preserve"> impacts </w:t>
      </w:r>
      <w:r w:rsidR="003C5F8B">
        <w:t xml:space="preserve">on sensitive receptors, </w:t>
      </w:r>
      <w:r w:rsidR="0052742A">
        <w:t>so</w:t>
      </w:r>
      <w:r w:rsidR="003C5F8B" w:rsidRPr="00A12CEB">
        <w:t xml:space="preserve"> </w:t>
      </w:r>
      <w:r w:rsidR="003C5F8B">
        <w:t>far</w:t>
      </w:r>
      <w:r w:rsidR="003C5F8B" w:rsidRPr="00A12CEB">
        <w:t xml:space="preserve"> as reasonably practicable</w:t>
      </w:r>
      <w:r w:rsidR="002A37B0">
        <w:t>.</w:t>
      </w:r>
      <w:r w:rsidR="003C5F8B" w:rsidRPr="00A12CEB">
        <w:t xml:space="preserve"> </w:t>
      </w:r>
    </w:p>
    <w:p w14:paraId="50C2CECB" w14:textId="582E298B" w:rsidR="001E3AFF" w:rsidRDefault="002A3C93" w:rsidP="00AE2B10">
      <w:pPr>
        <w:pStyle w:val="EESBullet1"/>
      </w:pPr>
      <w:r>
        <w:t>R</w:t>
      </w:r>
      <w:r w:rsidR="009B0532" w:rsidRPr="00225E43">
        <w:t xml:space="preserve">esidual impacts following the implementation of </w:t>
      </w:r>
      <w:r w:rsidR="003F036D">
        <w:t xml:space="preserve">avoidance and mitigation </w:t>
      </w:r>
      <w:r w:rsidR="00617634">
        <w:t>measures</w:t>
      </w:r>
      <w:r>
        <w:t xml:space="preserve"> were </w:t>
      </w:r>
      <w:r w:rsidR="0067055C">
        <w:t>assessed</w:t>
      </w:r>
      <w:r w:rsidR="009B0532" w:rsidRPr="00225E43">
        <w:t>.</w:t>
      </w:r>
    </w:p>
    <w:p w14:paraId="5C842686" w14:textId="6BB16757" w:rsidR="001E3AFF" w:rsidRPr="004248D3" w:rsidRDefault="002E2C1E" w:rsidP="00AE2B10">
      <w:pPr>
        <w:pStyle w:val="EESBullet1"/>
      </w:pPr>
      <w:r>
        <w:t>P</w:t>
      </w:r>
      <w:r w:rsidR="001E3AFF" w:rsidRPr="002358C5">
        <w:t xml:space="preserve">otential cumulative impacts associated with </w:t>
      </w:r>
      <w:r w:rsidR="00CB66D2">
        <w:t>existing and proposed pro</w:t>
      </w:r>
      <w:r w:rsidR="00091BA6">
        <w:t>jects</w:t>
      </w:r>
      <w:r w:rsidR="001E3AFF" w:rsidRPr="002358C5">
        <w:t xml:space="preserve"> </w:t>
      </w:r>
      <w:r w:rsidR="00B82B29">
        <w:t xml:space="preserve">within the region </w:t>
      </w:r>
      <w:r>
        <w:t>were</w:t>
      </w:r>
      <w:r w:rsidR="007A6D02">
        <w:t xml:space="preserve"> qualitatively</w:t>
      </w:r>
      <w:r>
        <w:t xml:space="preserve"> assessed.</w:t>
      </w:r>
    </w:p>
    <w:p w14:paraId="0EB421C0" w14:textId="45D450AE" w:rsidR="007A5597" w:rsidRDefault="0008354E" w:rsidP="002F165A">
      <w:r w:rsidRPr="0008354E">
        <w:t xml:space="preserve">Key assumptions associated </w:t>
      </w:r>
      <w:r w:rsidR="00075697">
        <w:t>with the i</w:t>
      </w:r>
      <w:r w:rsidRPr="0008354E">
        <w:t xml:space="preserve">mpact </w:t>
      </w:r>
      <w:r w:rsidR="00075697">
        <w:t>a</w:t>
      </w:r>
      <w:r w:rsidRPr="0008354E">
        <w:t xml:space="preserve">ssessment are detailed in </w:t>
      </w:r>
      <w:r w:rsidR="00287784">
        <w:t>Appendix </w:t>
      </w:r>
      <w:r w:rsidR="00A0010D">
        <w:t>C</w:t>
      </w:r>
      <w:r w:rsidRPr="0008354E">
        <w:t xml:space="preserve">, </w:t>
      </w:r>
      <w:r w:rsidR="00287784">
        <w:t>Section </w:t>
      </w:r>
      <w:r w:rsidR="00792A94">
        <w:t>11.1.2</w:t>
      </w:r>
      <w:r w:rsidRPr="0008354E">
        <w:t>.</w:t>
      </w:r>
    </w:p>
    <w:p w14:paraId="7D280B22" w14:textId="77777777" w:rsidR="000149D5" w:rsidRDefault="000149D5" w:rsidP="002F165A"/>
    <w:p w14:paraId="1CD9262B" w14:textId="6DBEF867" w:rsidR="00535CD0" w:rsidRDefault="000149D5" w:rsidP="00535CD0">
      <w:pPr>
        <w:keepNext/>
      </w:pPr>
      <w:r>
        <w:rPr>
          <w:noProof/>
        </w:rPr>
        <w:lastRenderedPageBreak/>
        <w:drawing>
          <wp:inline distT="0" distB="0" distL="0" distR="0" wp14:anchorId="524C726A" wp14:editId="72F1EB14">
            <wp:extent cx="5976620" cy="4212590"/>
            <wp:effectExtent l="0" t="0" r="508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6620" cy="4212590"/>
                    </a:xfrm>
                    <a:prstGeom prst="rect">
                      <a:avLst/>
                    </a:prstGeom>
                  </pic:spPr>
                </pic:pic>
              </a:graphicData>
            </a:graphic>
          </wp:inline>
        </w:drawing>
      </w:r>
    </w:p>
    <w:p w14:paraId="032279C4" w14:textId="64FF0C66" w:rsidR="00377722" w:rsidRDefault="00535CD0" w:rsidP="00AE2B10">
      <w:pPr>
        <w:pStyle w:val="Caption"/>
      </w:pPr>
      <w:bookmarkStart w:id="117" w:name="_Ref124338475"/>
      <w:bookmarkStart w:id="118" w:name="_Toc124338440"/>
      <w:r>
        <w:t xml:space="preserve">Figure </w:t>
      </w:r>
      <w:r>
        <w:fldChar w:fldCharType="begin"/>
      </w:r>
      <w:r>
        <w:instrText xml:space="preserve"> STYLEREF 1 \s </w:instrText>
      </w:r>
      <w:r>
        <w:fldChar w:fldCharType="separate"/>
      </w:r>
      <w:r w:rsidR="00D96891">
        <w:rPr>
          <w:noProof/>
        </w:rPr>
        <w:t>9</w:t>
      </w:r>
      <w:r>
        <w:fldChar w:fldCharType="end"/>
      </w:r>
      <w:r>
        <w:noBreakHyphen/>
      </w:r>
      <w:r>
        <w:fldChar w:fldCharType="begin"/>
      </w:r>
      <w:r>
        <w:instrText xml:space="preserve"> SEQ Figure \* ARABIC \s 1 </w:instrText>
      </w:r>
      <w:r>
        <w:fldChar w:fldCharType="separate"/>
      </w:r>
      <w:r w:rsidR="00D96891">
        <w:rPr>
          <w:noProof/>
        </w:rPr>
        <w:t>1</w:t>
      </w:r>
      <w:r>
        <w:fldChar w:fldCharType="end"/>
      </w:r>
      <w:bookmarkEnd w:id="117"/>
      <w:r>
        <w:t xml:space="preserve">: </w:t>
      </w:r>
      <w:r w:rsidRPr="009761CE">
        <w:t>Study area haulage route</w:t>
      </w:r>
      <w:bookmarkEnd w:id="118"/>
    </w:p>
    <w:p w14:paraId="2C50C582" w14:textId="77777777" w:rsidR="00524D9A" w:rsidRDefault="0087451C" w:rsidP="00524D9A">
      <w:pPr>
        <w:pStyle w:val="Caption"/>
      </w:pPr>
      <w:r>
        <w:rPr>
          <w:noProof/>
        </w:rPr>
        <w:drawing>
          <wp:inline distT="0" distB="0" distL="0" distR="0" wp14:anchorId="5620FFD6" wp14:editId="4D936BEA">
            <wp:extent cx="5976620" cy="8451215"/>
            <wp:effectExtent l="0" t="0" r="5080" b="6985"/>
            <wp:docPr id="15" name="Picture 1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64FA216A" w14:textId="6D304B52" w:rsidR="00D1244B" w:rsidRPr="00E46F68" w:rsidRDefault="00524D9A" w:rsidP="00E41AC6">
      <w:pPr>
        <w:pStyle w:val="Caption"/>
      </w:pPr>
      <w:bookmarkStart w:id="119" w:name="_Ref117056446"/>
      <w:bookmarkStart w:id="120" w:name="_Toc124338441"/>
      <w:r>
        <w:t xml:space="preserve">Figure </w:t>
      </w:r>
      <w:r w:rsidR="00535CD0">
        <w:fldChar w:fldCharType="begin"/>
      </w:r>
      <w:r w:rsidR="00535CD0">
        <w:instrText xml:space="preserve"> STYLEREF 1 \s </w:instrText>
      </w:r>
      <w:r w:rsidR="00535CD0">
        <w:fldChar w:fldCharType="separate"/>
      </w:r>
      <w:r w:rsidR="00D96891">
        <w:rPr>
          <w:noProof/>
        </w:rPr>
        <w:t>9</w:t>
      </w:r>
      <w:r w:rsidR="00535CD0">
        <w:fldChar w:fldCharType="end"/>
      </w:r>
      <w:r w:rsidR="00535CD0">
        <w:noBreakHyphen/>
      </w:r>
      <w:r w:rsidR="00535CD0">
        <w:fldChar w:fldCharType="begin"/>
      </w:r>
      <w:r w:rsidR="00535CD0">
        <w:instrText xml:space="preserve"> SEQ Figure \* ARABIC \s 1 </w:instrText>
      </w:r>
      <w:r w:rsidR="00535CD0">
        <w:fldChar w:fldCharType="separate"/>
      </w:r>
      <w:r w:rsidR="00D96891">
        <w:rPr>
          <w:noProof/>
        </w:rPr>
        <w:t>2</w:t>
      </w:r>
      <w:r w:rsidR="00535CD0">
        <w:fldChar w:fldCharType="end"/>
      </w:r>
      <w:bookmarkEnd w:id="119"/>
      <w:r>
        <w:t xml:space="preserve">: </w:t>
      </w:r>
      <w:r w:rsidR="005958A3">
        <w:t>Study area l</w:t>
      </w:r>
      <w:r w:rsidRPr="006F3EB5">
        <w:t>ocal roads</w:t>
      </w:r>
      <w:bookmarkEnd w:id="120"/>
    </w:p>
    <w:p w14:paraId="46610F2A" w14:textId="43BF8B25" w:rsidR="00A80B80" w:rsidRDefault="00A80B80" w:rsidP="00AE2B10">
      <w:pPr>
        <w:pStyle w:val="Heading2"/>
      </w:pPr>
      <w:bookmarkStart w:id="121" w:name="_Toc86751369"/>
      <w:bookmarkStart w:id="122" w:name="_Toc88108118"/>
      <w:bookmarkStart w:id="123" w:name="_Toc88108473"/>
      <w:bookmarkStart w:id="124" w:name="_Toc88197220"/>
      <w:bookmarkStart w:id="125" w:name="_Toc95567489"/>
      <w:bookmarkStart w:id="126" w:name="_Toc95885667"/>
      <w:bookmarkStart w:id="127" w:name="_Toc86751370"/>
      <w:bookmarkStart w:id="128" w:name="_Toc88108119"/>
      <w:bookmarkStart w:id="129" w:name="_Toc88108474"/>
      <w:bookmarkStart w:id="130" w:name="_Toc88197221"/>
      <w:bookmarkStart w:id="131" w:name="_Toc95567490"/>
      <w:bookmarkStart w:id="132" w:name="_Toc95885668"/>
      <w:bookmarkStart w:id="133" w:name="_Toc86751371"/>
      <w:bookmarkStart w:id="134" w:name="_Toc88108120"/>
      <w:bookmarkStart w:id="135" w:name="_Toc88108475"/>
      <w:bookmarkStart w:id="136" w:name="_Toc88197222"/>
      <w:bookmarkStart w:id="137" w:name="_Toc95567491"/>
      <w:bookmarkStart w:id="138" w:name="_Toc95885669"/>
      <w:bookmarkStart w:id="139" w:name="_Toc86751372"/>
      <w:bookmarkStart w:id="140" w:name="_Toc88108121"/>
      <w:bookmarkStart w:id="141" w:name="_Toc88108476"/>
      <w:bookmarkStart w:id="142" w:name="_Toc88197223"/>
      <w:bookmarkStart w:id="143" w:name="_Toc95567492"/>
      <w:bookmarkStart w:id="144" w:name="_Toc95885670"/>
      <w:bookmarkStart w:id="145" w:name="_Toc86751373"/>
      <w:bookmarkStart w:id="146" w:name="_Toc88108122"/>
      <w:bookmarkStart w:id="147" w:name="_Toc88108477"/>
      <w:bookmarkStart w:id="148" w:name="_Toc88197224"/>
      <w:bookmarkStart w:id="149" w:name="_Toc95567493"/>
      <w:bookmarkStart w:id="150" w:name="_Toc95885671"/>
      <w:bookmarkStart w:id="151" w:name="_Toc86751374"/>
      <w:bookmarkStart w:id="152" w:name="_Toc88108123"/>
      <w:bookmarkStart w:id="153" w:name="_Toc88108478"/>
      <w:bookmarkStart w:id="154" w:name="_Toc88197225"/>
      <w:bookmarkStart w:id="155" w:name="_Toc95567494"/>
      <w:bookmarkStart w:id="156" w:name="_Toc95885672"/>
      <w:bookmarkStart w:id="157" w:name="_Toc86751375"/>
      <w:bookmarkStart w:id="158" w:name="_Toc88108124"/>
      <w:bookmarkStart w:id="159" w:name="_Toc88108479"/>
      <w:bookmarkStart w:id="160" w:name="_Toc88197226"/>
      <w:bookmarkStart w:id="161" w:name="_Toc95567495"/>
      <w:bookmarkStart w:id="162" w:name="_Toc95885673"/>
      <w:bookmarkStart w:id="163" w:name="_Toc86751376"/>
      <w:bookmarkStart w:id="164" w:name="_Toc88108125"/>
      <w:bookmarkStart w:id="165" w:name="_Toc88108480"/>
      <w:bookmarkStart w:id="166" w:name="_Toc88197227"/>
      <w:bookmarkStart w:id="167" w:name="_Toc95567496"/>
      <w:bookmarkStart w:id="168" w:name="_Toc95885674"/>
      <w:bookmarkStart w:id="169" w:name="_Toc86751377"/>
      <w:bookmarkStart w:id="170" w:name="_Toc88108126"/>
      <w:bookmarkStart w:id="171" w:name="_Toc88108481"/>
      <w:bookmarkStart w:id="172" w:name="_Toc88197228"/>
      <w:bookmarkStart w:id="173" w:name="_Toc95567497"/>
      <w:bookmarkStart w:id="174" w:name="_Toc95885675"/>
      <w:bookmarkStart w:id="175" w:name="_Toc86751378"/>
      <w:bookmarkStart w:id="176" w:name="_Toc88108127"/>
      <w:bookmarkStart w:id="177" w:name="_Toc88108482"/>
      <w:bookmarkStart w:id="178" w:name="_Toc88197229"/>
      <w:bookmarkStart w:id="179" w:name="_Toc95567498"/>
      <w:bookmarkStart w:id="180" w:name="_Toc95885676"/>
      <w:bookmarkStart w:id="181" w:name="_Toc86751379"/>
      <w:bookmarkStart w:id="182" w:name="_Toc88108128"/>
      <w:bookmarkStart w:id="183" w:name="_Toc88108483"/>
      <w:bookmarkStart w:id="184" w:name="_Toc88197230"/>
      <w:bookmarkStart w:id="185" w:name="_Toc95567499"/>
      <w:bookmarkStart w:id="186" w:name="_Toc95885677"/>
      <w:bookmarkStart w:id="187" w:name="_Ref78778431"/>
      <w:bookmarkStart w:id="188" w:name="_Toc127270345"/>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t xml:space="preserve">Operational </w:t>
      </w:r>
      <w:r w:rsidR="001226B0">
        <w:t>C</w:t>
      </w:r>
      <w:r>
        <w:t>ontext</w:t>
      </w:r>
      <w:bookmarkEnd w:id="187"/>
      <w:bookmarkEnd w:id="188"/>
    </w:p>
    <w:p w14:paraId="1E5726F5" w14:textId="0A25F75E" w:rsidR="00ED31D9" w:rsidRPr="00E46F68" w:rsidRDefault="005365C0" w:rsidP="00E41AC6">
      <w:r w:rsidRPr="007F4237">
        <w:t xml:space="preserve">As described in Chapter </w:t>
      </w:r>
      <w:r w:rsidR="00395344">
        <w:t>2</w:t>
      </w:r>
      <w:r w:rsidR="0054762C" w:rsidRPr="007F4237">
        <w:t>,</w:t>
      </w:r>
      <w:r w:rsidR="009D15F7" w:rsidRPr="00E46F68">
        <w:t xml:space="preserve"> </w:t>
      </w:r>
      <w:r w:rsidR="001C26CE" w:rsidRPr="00E46F68">
        <w:t>Project establishment</w:t>
      </w:r>
      <w:r w:rsidR="009D15F7" w:rsidRPr="00E46F68">
        <w:t xml:space="preserve"> </w:t>
      </w:r>
      <w:r w:rsidR="00C94760" w:rsidRPr="00E46F68">
        <w:t>activities</w:t>
      </w:r>
      <w:r w:rsidR="001C26CE" w:rsidRPr="00E46F68">
        <w:t xml:space="preserve"> </w:t>
      </w:r>
      <w:r w:rsidR="00A400F2" w:rsidRPr="00E46F68">
        <w:t>will primarily include</w:t>
      </w:r>
      <w:r w:rsidR="001C26CE" w:rsidRPr="00E46F68">
        <w:t xml:space="preserve"> construction </w:t>
      </w:r>
      <w:r w:rsidR="00D6061F" w:rsidRPr="00E46F68">
        <w:t>of the Wet Concentra</w:t>
      </w:r>
      <w:r w:rsidR="00D6061F" w:rsidRPr="0095484F">
        <w:t>tor Plan</w:t>
      </w:r>
      <w:r w:rsidR="00140337" w:rsidRPr="0095484F">
        <w:t>t</w:t>
      </w:r>
      <w:r w:rsidR="00157B37" w:rsidRPr="0095484F">
        <w:t xml:space="preserve"> (WCP)</w:t>
      </w:r>
      <w:r w:rsidR="00A400F2" w:rsidRPr="0095484F">
        <w:t xml:space="preserve"> and </w:t>
      </w:r>
      <w:r w:rsidR="002D4EB1" w:rsidRPr="0095484F">
        <w:t>ancillary</w:t>
      </w:r>
      <w:r w:rsidR="00A400F2" w:rsidRPr="0095484F">
        <w:t xml:space="preserve"> buildings/structures</w:t>
      </w:r>
      <w:r w:rsidR="00D6061F" w:rsidRPr="0095484F">
        <w:t xml:space="preserve"> in the </w:t>
      </w:r>
      <w:r w:rsidR="00377722" w:rsidRPr="0095484F">
        <w:t>WBA</w:t>
      </w:r>
      <w:r w:rsidR="00B5466A" w:rsidRPr="0095484F">
        <w:t xml:space="preserve"> </w:t>
      </w:r>
      <w:r w:rsidR="002D4EB1" w:rsidRPr="0095484F">
        <w:t>during</w:t>
      </w:r>
      <w:r w:rsidR="00B5466A" w:rsidRPr="0095484F">
        <w:t xml:space="preserve"> the first 12</w:t>
      </w:r>
      <w:r w:rsidR="00CF759F" w:rsidRPr="0095484F">
        <w:t>-</w:t>
      </w:r>
      <w:r w:rsidR="00B5466A" w:rsidRPr="0095484F">
        <w:t>months of the Project</w:t>
      </w:r>
      <w:r w:rsidR="002D4EB1" w:rsidRPr="0095484F">
        <w:t xml:space="preserve">. </w:t>
      </w:r>
      <w:r w:rsidR="0095484F" w:rsidRPr="00AE2B10">
        <w:t>During operations</w:t>
      </w:r>
      <w:r w:rsidR="0095484F">
        <w:t>,</w:t>
      </w:r>
      <w:r w:rsidR="002D4EB1" w:rsidRPr="0095484F">
        <w:t xml:space="preserve"> </w:t>
      </w:r>
      <w:r w:rsidR="0095484F" w:rsidRPr="00AE2B10">
        <w:t xml:space="preserve">ore will be </w:t>
      </w:r>
      <w:r w:rsidR="002D4EB1" w:rsidRPr="0095484F">
        <w:t xml:space="preserve">progressively </w:t>
      </w:r>
      <w:r w:rsidR="00512CD3" w:rsidRPr="0095484F">
        <w:t>mined</w:t>
      </w:r>
      <w:r w:rsidR="00E219AF" w:rsidRPr="0095484F">
        <w:t>,</w:t>
      </w:r>
      <w:r w:rsidR="00512CD3" w:rsidRPr="0095484F">
        <w:t xml:space="preserve"> and</w:t>
      </w:r>
      <w:r w:rsidR="00157B37" w:rsidRPr="0095484F">
        <w:t xml:space="preserve"> </w:t>
      </w:r>
      <w:r w:rsidR="00770A86" w:rsidRPr="0095484F">
        <w:t xml:space="preserve">HMC will </w:t>
      </w:r>
      <w:r w:rsidR="001C26CE" w:rsidRPr="0095484F">
        <w:t xml:space="preserve">be </w:t>
      </w:r>
      <w:r w:rsidR="00770A86" w:rsidRPr="0095484F">
        <w:t xml:space="preserve">separated from the </w:t>
      </w:r>
      <w:proofErr w:type="gramStart"/>
      <w:r w:rsidR="00770A86" w:rsidRPr="0095484F">
        <w:t>tails</w:t>
      </w:r>
      <w:proofErr w:type="gramEnd"/>
      <w:r w:rsidR="00770A86" w:rsidRPr="0095484F">
        <w:t xml:space="preserve"> components</w:t>
      </w:r>
      <w:r w:rsidR="00B1468C" w:rsidRPr="0095484F">
        <w:t>. HMC will be</w:t>
      </w:r>
      <w:r w:rsidR="00770A86" w:rsidRPr="0095484F">
        <w:t xml:space="preserve"> transported by road to the</w:t>
      </w:r>
      <w:r w:rsidR="00770A86" w:rsidRPr="00E46F68">
        <w:t xml:space="preserve"> </w:t>
      </w:r>
      <w:proofErr w:type="spellStart"/>
      <w:r w:rsidR="00377722">
        <w:t>PoP</w:t>
      </w:r>
      <w:proofErr w:type="spellEnd"/>
      <w:r w:rsidR="00E219AF">
        <w:t>,</w:t>
      </w:r>
      <w:r w:rsidR="00770A86" w:rsidRPr="00E46F68">
        <w:t xml:space="preserve"> where it will be shipped to overseas market</w:t>
      </w:r>
      <w:r w:rsidR="001E6731" w:rsidRPr="00E46F68">
        <w:t>s</w:t>
      </w:r>
      <w:r w:rsidR="00770A86" w:rsidRPr="00E46F68">
        <w:t>.</w:t>
      </w:r>
      <w:r w:rsidR="000C2C55" w:rsidRPr="00E46F68">
        <w:t xml:space="preserve"> </w:t>
      </w:r>
    </w:p>
    <w:p w14:paraId="1A31C4EB" w14:textId="765AD337" w:rsidR="00B5466A" w:rsidRPr="00E46F68" w:rsidRDefault="000C2C55" w:rsidP="00E41AC6">
      <w:r w:rsidRPr="00E46F68">
        <w:t>The following Section</w:t>
      </w:r>
      <w:r w:rsidR="000537DB" w:rsidRPr="00E46F68">
        <w:t>s</w:t>
      </w:r>
      <w:r w:rsidRPr="00E46F68">
        <w:t xml:space="preserve"> </w:t>
      </w:r>
      <w:r w:rsidR="00C93D61" w:rsidRPr="00E46F68">
        <w:t xml:space="preserve">provide further detail relevant </w:t>
      </w:r>
      <w:r w:rsidR="00CF2FE5" w:rsidRPr="00E46F68">
        <w:t xml:space="preserve">to </w:t>
      </w:r>
      <w:r w:rsidR="006F36D5" w:rsidRPr="00E46F68">
        <w:t>road</w:t>
      </w:r>
      <w:r w:rsidR="00582BAC">
        <w:t xml:space="preserve"> traffic and</w:t>
      </w:r>
      <w:r w:rsidR="006F36D5" w:rsidRPr="00E46F68">
        <w:t xml:space="preserve"> transport to and from the </w:t>
      </w:r>
      <w:r w:rsidR="00377722">
        <w:t>mine and WBA</w:t>
      </w:r>
      <w:r w:rsidR="006F36D5" w:rsidRPr="00E46F68">
        <w:t xml:space="preserve">. Matters </w:t>
      </w:r>
      <w:r w:rsidR="00055DF7" w:rsidRPr="00E46F68">
        <w:t xml:space="preserve">relating to the shipping of </w:t>
      </w:r>
      <w:r w:rsidR="00ED31D9" w:rsidRPr="00E46F68">
        <w:t>product</w:t>
      </w:r>
      <w:r w:rsidR="00055DF7" w:rsidRPr="00E46F68">
        <w:t xml:space="preserve"> </w:t>
      </w:r>
      <w:r w:rsidR="004440EE">
        <w:t>are</w:t>
      </w:r>
      <w:r w:rsidR="00055DF7" w:rsidRPr="00E46F68">
        <w:t xml:space="preserve"> discussed in </w:t>
      </w:r>
      <w:r w:rsidR="00287784">
        <w:t>Chapter </w:t>
      </w:r>
      <w:r w:rsidR="009E0FE3">
        <w:t>2</w:t>
      </w:r>
      <w:r w:rsidR="00C42E36">
        <w:t xml:space="preserve"> (Project Description)</w:t>
      </w:r>
      <w:r w:rsidR="00155CA2">
        <w:t>.</w:t>
      </w:r>
    </w:p>
    <w:p w14:paraId="68B440F1" w14:textId="77777777" w:rsidR="004321B7" w:rsidRPr="00A26761" w:rsidRDefault="004321B7" w:rsidP="00AE2B10">
      <w:pPr>
        <w:pStyle w:val="Heading3"/>
      </w:pPr>
      <w:bookmarkStart w:id="189" w:name="_Toc95567501"/>
      <w:bookmarkStart w:id="190" w:name="_Toc95885679"/>
      <w:bookmarkStart w:id="191" w:name="_Toc77928550"/>
      <w:bookmarkStart w:id="192" w:name="_Ref78698232"/>
      <w:bookmarkStart w:id="193" w:name="_Toc127270346"/>
      <w:bookmarkStart w:id="194" w:name="_Ref69372809"/>
      <w:bookmarkStart w:id="195" w:name="_Toc77928560"/>
      <w:bookmarkEnd w:id="189"/>
      <w:bookmarkEnd w:id="190"/>
      <w:r w:rsidRPr="00A26761">
        <w:t>Road Transport Elements</w:t>
      </w:r>
      <w:bookmarkEnd w:id="191"/>
      <w:bookmarkEnd w:id="192"/>
      <w:bookmarkEnd w:id="193"/>
    </w:p>
    <w:p w14:paraId="4B1634D3" w14:textId="7675BDF0" w:rsidR="004321B7" w:rsidRPr="00225E43" w:rsidRDefault="00AC16A6" w:rsidP="006A725D">
      <w:r w:rsidRPr="00225E43">
        <w:t xml:space="preserve">The </w:t>
      </w:r>
      <w:r w:rsidR="0058309C" w:rsidRPr="00225E43">
        <w:t>Project</w:t>
      </w:r>
      <w:r w:rsidR="004321B7" w:rsidRPr="00225E43">
        <w:t xml:space="preserve"> will include a </w:t>
      </w:r>
      <w:r w:rsidR="008D294A">
        <w:t>12</w:t>
      </w:r>
      <w:r w:rsidR="00CF759F">
        <w:t>-</w:t>
      </w:r>
      <w:r w:rsidR="008D294A">
        <w:t>month</w:t>
      </w:r>
      <w:r w:rsidR="004321B7" w:rsidRPr="00225E43">
        <w:t xml:space="preserve"> </w:t>
      </w:r>
      <w:r w:rsidR="00582BAC">
        <w:t>co</w:t>
      </w:r>
      <w:r w:rsidR="00582BAC" w:rsidRPr="0095484F">
        <w:t>nstruction</w:t>
      </w:r>
      <w:r w:rsidR="004321B7" w:rsidRPr="0095484F">
        <w:t xml:space="preserve"> phase, </w:t>
      </w:r>
      <w:r w:rsidR="008D294A" w:rsidRPr="0095484F">
        <w:t>33</w:t>
      </w:r>
      <w:r w:rsidR="0071154A" w:rsidRPr="0095484F">
        <w:t>-</w:t>
      </w:r>
      <w:r w:rsidR="008D294A" w:rsidRPr="0095484F">
        <w:t>year</w:t>
      </w:r>
      <w:r w:rsidR="004321B7" w:rsidRPr="0095484F">
        <w:t xml:space="preserve"> mining and rehabilitation phase</w:t>
      </w:r>
      <w:r w:rsidR="00861C0A" w:rsidRPr="0095484F">
        <w:t xml:space="preserve"> (operations)</w:t>
      </w:r>
      <w:r w:rsidR="004321B7" w:rsidRPr="0095484F">
        <w:t xml:space="preserve">, followed by </w:t>
      </w:r>
      <w:r w:rsidR="00AF453E" w:rsidRPr="0095484F">
        <w:t xml:space="preserve">a </w:t>
      </w:r>
      <w:r w:rsidR="0021327E" w:rsidRPr="0095484F">
        <w:t>3</w:t>
      </w:r>
      <w:r w:rsidR="00CF759F" w:rsidRPr="0095484F">
        <w:t>-</w:t>
      </w:r>
      <w:r w:rsidR="00022606" w:rsidRPr="0095484F">
        <w:t>year</w:t>
      </w:r>
      <w:r w:rsidR="00AF453E" w:rsidRPr="0095484F">
        <w:t xml:space="preserve"> </w:t>
      </w:r>
      <w:r w:rsidR="004321B7" w:rsidRPr="0095484F">
        <w:t>decommissioning and closure</w:t>
      </w:r>
      <w:r w:rsidR="00AF453E" w:rsidRPr="0095484F">
        <w:t xml:space="preserve"> phase</w:t>
      </w:r>
      <w:r w:rsidR="004321B7" w:rsidRPr="0095484F">
        <w:t xml:space="preserve">. Each </w:t>
      </w:r>
      <w:r w:rsidR="003172E2" w:rsidRPr="0095484F">
        <w:t>phase</w:t>
      </w:r>
      <w:r w:rsidR="004321B7" w:rsidRPr="0095484F">
        <w:t xml:space="preserve"> will have </w:t>
      </w:r>
      <w:r w:rsidR="008F5D22" w:rsidRPr="0095484F">
        <w:t>road</w:t>
      </w:r>
      <w:r w:rsidR="003172E2" w:rsidRPr="0095484F">
        <w:t xml:space="preserve"> traffic and</w:t>
      </w:r>
      <w:r w:rsidR="008F5D22" w:rsidRPr="0095484F">
        <w:t xml:space="preserve"> transport requirements</w:t>
      </w:r>
      <w:r w:rsidR="004321B7" w:rsidRPr="0095484F">
        <w:t xml:space="preserve"> commensurate with</w:t>
      </w:r>
      <w:r w:rsidR="008F5D22" w:rsidRPr="0095484F">
        <w:t xml:space="preserve"> the</w:t>
      </w:r>
      <w:r w:rsidR="004321B7" w:rsidRPr="0095484F">
        <w:t xml:space="preserve"> </w:t>
      </w:r>
      <w:r w:rsidR="00F5171A" w:rsidRPr="0095484F">
        <w:t xml:space="preserve">planned </w:t>
      </w:r>
      <w:r w:rsidR="003172E2" w:rsidRPr="0095484F">
        <w:t>activities</w:t>
      </w:r>
      <w:r w:rsidR="002E76F0" w:rsidRPr="0095484F">
        <w:t xml:space="preserve"> and operational settings</w:t>
      </w:r>
      <w:r w:rsidR="00E219AF" w:rsidRPr="0095484F">
        <w:t>,</w:t>
      </w:r>
      <w:r w:rsidR="00F84535" w:rsidRPr="0095484F">
        <w:t xml:space="preserve"> as </w:t>
      </w:r>
      <w:proofErr w:type="spellStart"/>
      <w:r w:rsidR="00E219AF" w:rsidRPr="0095484F">
        <w:t>summarised</w:t>
      </w:r>
      <w:proofErr w:type="spellEnd"/>
      <w:r w:rsidR="00F84535" w:rsidRPr="0095484F">
        <w:t xml:space="preserve"> below</w:t>
      </w:r>
      <w:r w:rsidR="00BA6BA8" w:rsidRPr="0095484F">
        <w:t>.</w:t>
      </w:r>
    </w:p>
    <w:p w14:paraId="2DF56556" w14:textId="1E049F1E" w:rsidR="004321B7" w:rsidRPr="00C90839" w:rsidRDefault="004321B7" w:rsidP="006A725D">
      <w:r w:rsidRPr="00C90839">
        <w:t xml:space="preserve">Project </w:t>
      </w:r>
      <w:r w:rsidR="0071154A">
        <w:t>construction</w:t>
      </w:r>
      <w:r w:rsidR="00225E43" w:rsidRPr="00C90839">
        <w:t>:</w:t>
      </w:r>
    </w:p>
    <w:p w14:paraId="70521965" w14:textId="31EEC58D" w:rsidR="008F1359" w:rsidRPr="00627C72" w:rsidRDefault="004321B7" w:rsidP="00AE2B10">
      <w:pPr>
        <w:pStyle w:val="EESBullet1"/>
      </w:pPr>
      <w:r w:rsidRPr="00627C72">
        <w:t xml:space="preserve">Personnel movement and construction activity associated with the establishment of </w:t>
      </w:r>
      <w:r w:rsidR="009D0E7A" w:rsidRPr="00627C72">
        <w:t xml:space="preserve">the </w:t>
      </w:r>
      <w:r w:rsidR="00FC060C" w:rsidRPr="00627C72">
        <w:t>WBA</w:t>
      </w:r>
      <w:r w:rsidR="007D6920">
        <w:t>,</w:t>
      </w:r>
      <w:r w:rsidR="005046A0" w:rsidRPr="00627C72">
        <w:t xml:space="preserve"> </w:t>
      </w:r>
      <w:r w:rsidR="006372DB" w:rsidRPr="00627C72">
        <w:t>resulting</w:t>
      </w:r>
      <w:r w:rsidR="00496B58" w:rsidRPr="00627C72">
        <w:t xml:space="preserve"> </w:t>
      </w:r>
      <w:r w:rsidR="00E127C7" w:rsidRPr="00627C72">
        <w:t>in around</w:t>
      </w:r>
      <w:r w:rsidR="00496B58" w:rsidRPr="00627C72">
        <w:t xml:space="preserve"> </w:t>
      </w:r>
      <w:r w:rsidR="00B77643" w:rsidRPr="00627C72">
        <w:t>2</w:t>
      </w:r>
      <w:r w:rsidR="00E127C7" w:rsidRPr="00627C72">
        <w:t>80</w:t>
      </w:r>
      <w:r w:rsidR="00496B58" w:rsidRPr="00627C72">
        <w:t xml:space="preserve"> movements per day</w:t>
      </w:r>
      <w:r w:rsidR="005B5882" w:rsidRPr="00627C72">
        <w:t xml:space="preserve"> (</w:t>
      </w:r>
      <w:r w:rsidR="000670DC" w:rsidRPr="00627C72">
        <w:t xml:space="preserve">to and from </w:t>
      </w:r>
      <w:r w:rsidR="006E1104" w:rsidRPr="00627C72">
        <w:t xml:space="preserve">the </w:t>
      </w:r>
      <w:r w:rsidR="004C4D71" w:rsidRPr="00627C72">
        <w:t>mine/WBA</w:t>
      </w:r>
      <w:r w:rsidR="005B5882" w:rsidRPr="00627C72">
        <w:t>)</w:t>
      </w:r>
      <w:r w:rsidR="00496B58" w:rsidRPr="00627C72">
        <w:t>.</w:t>
      </w:r>
    </w:p>
    <w:p w14:paraId="29402A51" w14:textId="7BB069F7" w:rsidR="006638A3" w:rsidRPr="00C90839" w:rsidRDefault="006638A3" w:rsidP="00AE2B10">
      <w:pPr>
        <w:pStyle w:val="EESBullet1"/>
      </w:pPr>
      <w:r w:rsidRPr="00C90839">
        <w:t xml:space="preserve">Mining plant and equipment haulage to the site from Perth, </w:t>
      </w:r>
      <w:proofErr w:type="gramStart"/>
      <w:r w:rsidRPr="00C90839">
        <w:t>Adelaide</w:t>
      </w:r>
      <w:proofErr w:type="gramEnd"/>
      <w:r w:rsidRPr="00C90839">
        <w:t xml:space="preserve"> and Melbourne</w:t>
      </w:r>
      <w:r w:rsidR="00E219AF">
        <w:t>,</w:t>
      </w:r>
      <w:r w:rsidR="00CD0C8C" w:rsidRPr="00C90839">
        <w:t xml:space="preserve"> resulting</w:t>
      </w:r>
      <w:r w:rsidRPr="00C90839">
        <w:t xml:space="preserve"> in up to 19 heavy vehicles per day and </w:t>
      </w:r>
      <w:r w:rsidR="00E219AF">
        <w:t>nine</w:t>
      </w:r>
      <w:r w:rsidR="00E219AF" w:rsidRPr="00C90839">
        <w:t xml:space="preserve"> </w:t>
      </w:r>
      <w:r w:rsidR="006A385C">
        <w:t>O</w:t>
      </w:r>
      <w:r w:rsidRPr="00C90839">
        <w:t>versize</w:t>
      </w:r>
      <w:r w:rsidR="001C2F94">
        <w:t xml:space="preserve"> </w:t>
      </w:r>
      <w:proofErr w:type="spellStart"/>
      <w:r w:rsidR="006A385C">
        <w:t>O</w:t>
      </w:r>
      <w:r w:rsidRPr="00C90839">
        <w:t>vermass</w:t>
      </w:r>
      <w:proofErr w:type="spellEnd"/>
      <w:r w:rsidRPr="00C90839">
        <w:t xml:space="preserve"> </w:t>
      </w:r>
      <w:r w:rsidR="00646E23" w:rsidRPr="00C90839">
        <w:t xml:space="preserve">(OSOM) </w:t>
      </w:r>
      <w:r w:rsidRPr="00C90839">
        <w:t>vehicles per day (peak period).</w:t>
      </w:r>
    </w:p>
    <w:p w14:paraId="00D1A4FE" w14:textId="330DCF79" w:rsidR="00377203" w:rsidRPr="00C90839" w:rsidRDefault="00377203" w:rsidP="00AE2B10">
      <w:pPr>
        <w:pStyle w:val="EESBullet1"/>
      </w:pPr>
      <w:r w:rsidRPr="00C90839">
        <w:t xml:space="preserve">Construction activity 24 hours per day and </w:t>
      </w:r>
      <w:r w:rsidR="007D6920">
        <w:t xml:space="preserve">7 </w:t>
      </w:r>
      <w:r w:rsidRPr="00C90839">
        <w:t xml:space="preserve">days per week, with a peak of 200 personnel </w:t>
      </w:r>
      <w:r w:rsidR="000507CC" w:rsidRPr="00C90839">
        <w:t>per day over two shifts</w:t>
      </w:r>
      <w:r w:rsidR="009120D5" w:rsidRPr="00C90839">
        <w:t>.</w:t>
      </w:r>
    </w:p>
    <w:p w14:paraId="154171FE" w14:textId="6CBAFA77" w:rsidR="004321B7" w:rsidRPr="00C90839" w:rsidRDefault="004321B7" w:rsidP="00AE2B10">
      <w:pPr>
        <w:pStyle w:val="EESBullet1"/>
      </w:pPr>
      <w:r w:rsidRPr="00C90839">
        <w:t>Construction activity and associated establishment of Port end facilities</w:t>
      </w:r>
      <w:r w:rsidR="00982CBD" w:rsidRPr="00C90839">
        <w:t>.</w:t>
      </w:r>
    </w:p>
    <w:p w14:paraId="0ABEC91C" w14:textId="44F7B533" w:rsidR="004321B7" w:rsidRPr="00C90839" w:rsidRDefault="00A27059" w:rsidP="006A725D">
      <w:r w:rsidRPr="00C90839">
        <w:t>Mining</w:t>
      </w:r>
      <w:r w:rsidR="004321B7" w:rsidRPr="00C90839">
        <w:t xml:space="preserve"> and </w:t>
      </w:r>
      <w:r w:rsidR="0071154A">
        <w:t>r</w:t>
      </w:r>
      <w:r w:rsidR="004321B7" w:rsidRPr="00C90839">
        <w:t>ehabilitation</w:t>
      </w:r>
      <w:r w:rsidR="008C37E9" w:rsidRPr="00C90839">
        <w:t xml:space="preserve"> (</w:t>
      </w:r>
      <w:r w:rsidR="0071154A">
        <w:t>o</w:t>
      </w:r>
      <w:r w:rsidR="008C37E9" w:rsidRPr="00C90839">
        <w:t>perations)</w:t>
      </w:r>
      <w:r w:rsidR="00225E43" w:rsidRPr="00C90839">
        <w:t>:</w:t>
      </w:r>
    </w:p>
    <w:p w14:paraId="5435F49D" w14:textId="7DFC2061" w:rsidR="004321B7" w:rsidRPr="00C90839" w:rsidRDefault="004321B7" w:rsidP="00AE2B10">
      <w:pPr>
        <w:pStyle w:val="EESBullet1"/>
      </w:pPr>
      <w:bookmarkStart w:id="196" w:name="_Hlk112210979"/>
      <w:r w:rsidRPr="00C90839">
        <w:t xml:space="preserve">HMC road </w:t>
      </w:r>
      <w:r w:rsidR="00161BFE" w:rsidRPr="00C90839">
        <w:t xml:space="preserve">transport </w:t>
      </w:r>
      <w:r w:rsidR="00685601" w:rsidRPr="00C90839">
        <w:t xml:space="preserve">using </w:t>
      </w:r>
      <w:r w:rsidR="003F036D">
        <w:t>B-double</w:t>
      </w:r>
      <w:r w:rsidR="00685601" w:rsidRPr="00C90839">
        <w:t xml:space="preserve"> </w:t>
      </w:r>
      <w:r w:rsidR="005E118F" w:rsidRPr="00C90839">
        <w:t xml:space="preserve">articulated </w:t>
      </w:r>
      <w:r w:rsidR="00E954B7">
        <w:t>vehicles (</w:t>
      </w:r>
      <w:r w:rsidR="005E118F" w:rsidRPr="00C90839">
        <w:t>trucks</w:t>
      </w:r>
      <w:r w:rsidR="00E954B7">
        <w:t>)</w:t>
      </w:r>
      <w:r w:rsidR="002377C7" w:rsidRPr="00C90839">
        <w:t xml:space="preserve"> </w:t>
      </w:r>
      <w:r w:rsidRPr="00C90839">
        <w:t xml:space="preserve">to </w:t>
      </w:r>
      <w:r w:rsidR="00E63CBE" w:rsidRPr="00C90839">
        <w:t xml:space="preserve">the </w:t>
      </w:r>
      <w:proofErr w:type="spellStart"/>
      <w:r w:rsidR="002F4D3E" w:rsidRPr="00C90839">
        <w:t>PoP</w:t>
      </w:r>
      <w:proofErr w:type="spellEnd"/>
      <w:r w:rsidR="0012610F" w:rsidRPr="00C90839">
        <w:t xml:space="preserve"> </w:t>
      </w:r>
      <w:r w:rsidR="004440EE" w:rsidRPr="00C90839">
        <w:t>resulting</w:t>
      </w:r>
      <w:r w:rsidR="00E76D0E" w:rsidRPr="00C90839">
        <w:t xml:space="preserve"> in 52</w:t>
      </w:r>
      <w:r w:rsidR="00310885" w:rsidRPr="00C90839">
        <w:t xml:space="preserve"> movements per day</w:t>
      </w:r>
      <w:r w:rsidR="002F1776" w:rsidRPr="00C90839">
        <w:t xml:space="preserve"> (to and from </w:t>
      </w:r>
      <w:r w:rsidR="004C4D71" w:rsidRPr="00C90839">
        <w:t>mine/WBA</w:t>
      </w:r>
      <w:r w:rsidR="002F1776" w:rsidRPr="00C90839">
        <w:t>)</w:t>
      </w:r>
      <w:r w:rsidR="005B5882" w:rsidRPr="00C90839">
        <w:t>.</w:t>
      </w:r>
    </w:p>
    <w:bookmarkEnd w:id="196"/>
    <w:p w14:paraId="34F602C7" w14:textId="0D001A9A" w:rsidR="004321B7" w:rsidRPr="00627C72" w:rsidRDefault="004321B7" w:rsidP="00AE2B10">
      <w:pPr>
        <w:pStyle w:val="EESBullet1"/>
      </w:pPr>
      <w:r w:rsidRPr="00627C72">
        <w:t xml:space="preserve">Operational personnel movement to/from </w:t>
      </w:r>
      <w:r w:rsidR="00E63CBE" w:rsidRPr="00627C72">
        <w:t>sit</w:t>
      </w:r>
      <w:r w:rsidR="006E1104" w:rsidRPr="00627C72">
        <w:t>e</w:t>
      </w:r>
      <w:r w:rsidR="00165B2D" w:rsidRPr="00627C72">
        <w:t xml:space="preserve"> </w:t>
      </w:r>
      <w:r w:rsidR="00CD0C8C" w:rsidRPr="00627C72">
        <w:t>resulting</w:t>
      </w:r>
      <w:r w:rsidR="00165B2D" w:rsidRPr="00627C72">
        <w:t xml:space="preserve"> </w:t>
      </w:r>
      <w:r w:rsidR="00E219AF">
        <w:t xml:space="preserve">in </w:t>
      </w:r>
      <w:r w:rsidR="00E127C7" w:rsidRPr="00627C72">
        <w:t xml:space="preserve">around </w:t>
      </w:r>
      <w:r w:rsidR="00165B2D" w:rsidRPr="00627C72">
        <w:t>215 movement</w:t>
      </w:r>
      <w:r w:rsidR="00E219AF">
        <w:t xml:space="preserve">s </w:t>
      </w:r>
      <w:r w:rsidR="00165B2D" w:rsidRPr="00627C72">
        <w:t xml:space="preserve">per day (to and from </w:t>
      </w:r>
      <w:r w:rsidR="004C4D71" w:rsidRPr="00627C72">
        <w:t>mine/WBA</w:t>
      </w:r>
      <w:r w:rsidR="00165B2D" w:rsidRPr="00627C72">
        <w:t>)</w:t>
      </w:r>
      <w:r w:rsidR="00BA6BA8" w:rsidRPr="00627C72">
        <w:t>.</w:t>
      </w:r>
    </w:p>
    <w:p w14:paraId="79B3C00A" w14:textId="18EC6364" w:rsidR="007A5766" w:rsidRPr="00C90839" w:rsidRDefault="007E5E9F" w:rsidP="00AE2B10">
      <w:pPr>
        <w:pStyle w:val="EESBullet1"/>
      </w:pPr>
      <w:r w:rsidRPr="00C90839">
        <w:t xml:space="preserve">Mining and processing operations </w:t>
      </w:r>
      <w:r w:rsidR="003B5EA9">
        <w:t>24 hours</w:t>
      </w:r>
      <w:r w:rsidRPr="00C90839">
        <w:t xml:space="preserve"> per day, days per week, with 232 personnel </w:t>
      </w:r>
      <w:r w:rsidR="007F3E9F" w:rsidRPr="00C90839">
        <w:t>per day</w:t>
      </w:r>
      <w:r w:rsidRPr="00C90839">
        <w:t xml:space="preserve"> </w:t>
      </w:r>
      <w:r w:rsidR="00B07C9C" w:rsidRPr="00C90839">
        <w:t>over two shifts</w:t>
      </w:r>
      <w:r w:rsidR="00F46971" w:rsidRPr="00C90839">
        <w:t>.</w:t>
      </w:r>
    </w:p>
    <w:p w14:paraId="5CD55AAB" w14:textId="60A1614F" w:rsidR="004321B7" w:rsidRPr="00C90839" w:rsidRDefault="004321B7" w:rsidP="00AE2B10">
      <w:pPr>
        <w:pStyle w:val="EESBullet1"/>
      </w:pPr>
      <w:r w:rsidRPr="00C90839">
        <w:t>Operational personnel movement</w:t>
      </w:r>
      <w:r w:rsidR="00AF576E" w:rsidRPr="00C90839">
        <w:t xml:space="preserve"> between </w:t>
      </w:r>
      <w:r w:rsidR="00343CE6" w:rsidRPr="00C90839">
        <w:t xml:space="preserve">the </w:t>
      </w:r>
      <w:r w:rsidR="00AF576E" w:rsidRPr="00C90839">
        <w:t>WBA and</w:t>
      </w:r>
      <w:r w:rsidR="00F46971" w:rsidRPr="00C90839">
        <w:t xml:space="preserve"> mining areas.</w:t>
      </w:r>
    </w:p>
    <w:p w14:paraId="00042BD1" w14:textId="60AA5305" w:rsidR="004321B7" w:rsidRPr="00C90839" w:rsidRDefault="004321B7" w:rsidP="00AE2B10">
      <w:pPr>
        <w:pStyle w:val="EESBullet1"/>
      </w:pPr>
      <w:r w:rsidRPr="00C90839">
        <w:t xml:space="preserve">Local road closures and detours within the </w:t>
      </w:r>
      <w:r w:rsidR="004C4D71" w:rsidRPr="00C90839">
        <w:t xml:space="preserve">proposed mining </w:t>
      </w:r>
      <w:proofErr w:type="spellStart"/>
      <w:r w:rsidR="004C4D71" w:rsidRPr="00C90839">
        <w:t>licence</w:t>
      </w:r>
      <w:proofErr w:type="spellEnd"/>
      <w:r w:rsidRPr="00C90839">
        <w:t xml:space="preserve"> to support mining operations</w:t>
      </w:r>
      <w:r w:rsidR="00BA6BA8" w:rsidRPr="00C90839">
        <w:t>.</w:t>
      </w:r>
    </w:p>
    <w:p w14:paraId="3B118E4C" w14:textId="78F6377D" w:rsidR="004321B7" w:rsidRPr="00C90839" w:rsidRDefault="004321B7" w:rsidP="00AE2B10">
      <w:pPr>
        <w:pStyle w:val="EESBullet1"/>
      </w:pPr>
      <w:r w:rsidRPr="00C90839">
        <w:t xml:space="preserve">Fuel delivery, operational </w:t>
      </w:r>
      <w:proofErr w:type="gramStart"/>
      <w:r w:rsidRPr="00C90839">
        <w:t>deliveries</w:t>
      </w:r>
      <w:proofErr w:type="gramEnd"/>
      <w:r w:rsidRPr="00C90839">
        <w:t xml:space="preserve"> and waste collection</w:t>
      </w:r>
      <w:r w:rsidR="00BA6BA8" w:rsidRPr="00C90839">
        <w:t>.</w:t>
      </w:r>
    </w:p>
    <w:p w14:paraId="55C3B4DC" w14:textId="3FADBB7C" w:rsidR="004321B7" w:rsidRPr="00C90839" w:rsidRDefault="004321B7" w:rsidP="006A725D">
      <w:r w:rsidRPr="00C90839">
        <w:t xml:space="preserve">Decommissioning and </w:t>
      </w:r>
      <w:r w:rsidR="0071154A">
        <w:t>c</w:t>
      </w:r>
      <w:r w:rsidRPr="00C90839">
        <w:t>losure</w:t>
      </w:r>
      <w:r w:rsidR="00225E43" w:rsidRPr="00C90839">
        <w:t>:</w:t>
      </w:r>
    </w:p>
    <w:p w14:paraId="4FFE45DF" w14:textId="42CD4AC8" w:rsidR="004321B7" w:rsidRPr="00627C72" w:rsidRDefault="004321B7" w:rsidP="00AE2B10">
      <w:pPr>
        <w:pStyle w:val="EESBullet1"/>
      </w:pPr>
      <w:r w:rsidRPr="00627C72">
        <w:t>Personnel movement and construction activity associated with the decommissioning and closure of the WBA</w:t>
      </w:r>
      <w:r w:rsidR="00095E27">
        <w:t>,</w:t>
      </w:r>
      <w:r w:rsidR="009C5E4C" w:rsidRPr="00627C72">
        <w:t xml:space="preserve"> </w:t>
      </w:r>
      <w:r w:rsidR="00DD3410" w:rsidRPr="00627C72">
        <w:t>resulting</w:t>
      </w:r>
      <w:r w:rsidR="000670DC" w:rsidRPr="00627C72">
        <w:t xml:space="preserve"> in </w:t>
      </w:r>
      <w:r w:rsidR="00D714F7" w:rsidRPr="00627C72">
        <w:t xml:space="preserve">around </w:t>
      </w:r>
      <w:r w:rsidR="000670DC" w:rsidRPr="00627C72">
        <w:t>225 movements per day (to and from</w:t>
      </w:r>
      <w:r w:rsidR="00DD3410" w:rsidRPr="00627C72">
        <w:t xml:space="preserve"> the</w:t>
      </w:r>
      <w:r w:rsidR="000670DC" w:rsidRPr="00627C72">
        <w:t xml:space="preserve"> </w:t>
      </w:r>
      <w:r w:rsidR="004C4D71" w:rsidRPr="00627C72">
        <w:t>mine/WBA</w:t>
      </w:r>
      <w:r w:rsidR="000670DC" w:rsidRPr="00627C72">
        <w:t>)</w:t>
      </w:r>
    </w:p>
    <w:p w14:paraId="35932BA4" w14:textId="23816875" w:rsidR="005B0F51" w:rsidRPr="00C90839" w:rsidRDefault="005B0F51" w:rsidP="00AE2B10">
      <w:pPr>
        <w:pStyle w:val="EESBullet1"/>
      </w:pPr>
      <w:r w:rsidRPr="00C90839">
        <w:t xml:space="preserve">Mining plant and equipment haulage to the site from Perth, </w:t>
      </w:r>
      <w:proofErr w:type="gramStart"/>
      <w:r w:rsidRPr="00C90839">
        <w:t>Adelaide</w:t>
      </w:r>
      <w:proofErr w:type="gramEnd"/>
      <w:r w:rsidRPr="00C90839">
        <w:t xml:space="preserve"> and Melbourne</w:t>
      </w:r>
      <w:r w:rsidR="00E219AF">
        <w:t>,</w:t>
      </w:r>
      <w:r w:rsidRPr="00C90839">
        <w:t xml:space="preserve"> which will result in up to </w:t>
      </w:r>
      <w:r w:rsidR="00E52F3E" w:rsidRPr="00C90839">
        <w:t>10</w:t>
      </w:r>
      <w:r w:rsidRPr="00C90839">
        <w:t xml:space="preserve"> heavy vehicles per day and </w:t>
      </w:r>
      <w:r w:rsidR="00E219AF">
        <w:t>five</w:t>
      </w:r>
      <w:r w:rsidR="00E219AF" w:rsidRPr="00C90839">
        <w:t xml:space="preserve"> </w:t>
      </w:r>
      <w:r w:rsidR="0024077B" w:rsidRPr="00C90839">
        <w:t>OSOM</w:t>
      </w:r>
      <w:r w:rsidRPr="00C90839">
        <w:t xml:space="preserve"> </w:t>
      </w:r>
      <w:r w:rsidR="0024077B" w:rsidRPr="00C90839">
        <w:t xml:space="preserve">deliveries </w:t>
      </w:r>
      <w:r w:rsidRPr="00C90839">
        <w:t>per day (peak period).</w:t>
      </w:r>
    </w:p>
    <w:p w14:paraId="43C1768A" w14:textId="69D546F8" w:rsidR="00D467B4" w:rsidRDefault="00D467B4">
      <w:pPr>
        <w:pStyle w:val="EESBullet1"/>
      </w:pPr>
      <w:r>
        <w:t>Decommissioning</w:t>
      </w:r>
      <w:r w:rsidRPr="00D27339">
        <w:t xml:space="preserve"> activity </w:t>
      </w:r>
      <w:r w:rsidR="003B5EA9">
        <w:t>24 hours</w:t>
      </w:r>
      <w:r w:rsidRPr="00D27339">
        <w:t xml:space="preserve"> </w:t>
      </w:r>
      <w:r>
        <w:t>per day,</w:t>
      </w:r>
      <w:r w:rsidRPr="00D27339">
        <w:t xml:space="preserve"> 7 days</w:t>
      </w:r>
      <w:r>
        <w:t xml:space="preserve"> per week</w:t>
      </w:r>
      <w:r w:rsidRPr="00D27339">
        <w:t xml:space="preserve">, with </w:t>
      </w:r>
      <w:r>
        <w:t xml:space="preserve">around 165 </w:t>
      </w:r>
      <w:r w:rsidRPr="00D27339">
        <w:t>personnel per day over two shifts</w:t>
      </w:r>
      <w:r w:rsidR="006757B9">
        <w:t>.</w:t>
      </w:r>
    </w:p>
    <w:p w14:paraId="19AA9FDA" w14:textId="77777777" w:rsidR="004B0E74" w:rsidRPr="00225E43" w:rsidRDefault="004B0E74" w:rsidP="00AE2B10">
      <w:pPr>
        <w:pStyle w:val="EESBullet1"/>
        <w:numPr>
          <w:ilvl w:val="0"/>
          <w:numId w:val="0"/>
        </w:numPr>
        <w:ind w:left="714" w:hanging="357"/>
      </w:pPr>
    </w:p>
    <w:p w14:paraId="66E5D2BE" w14:textId="090DDC93" w:rsidR="000B3764" w:rsidRPr="000B3764" w:rsidRDefault="004B0EA7" w:rsidP="00AE2B10">
      <w:pPr>
        <w:pStyle w:val="Heading3"/>
      </w:pPr>
      <w:bookmarkStart w:id="197" w:name="_Toc95567503"/>
      <w:bookmarkStart w:id="198" w:name="_Toc95885681"/>
      <w:bookmarkStart w:id="199" w:name="_Toc86751382"/>
      <w:bookmarkStart w:id="200" w:name="_Toc88108131"/>
      <w:bookmarkStart w:id="201" w:name="_Toc88108486"/>
      <w:bookmarkStart w:id="202" w:name="_Toc88197233"/>
      <w:bookmarkStart w:id="203" w:name="_Toc95567504"/>
      <w:bookmarkStart w:id="204" w:name="_Toc95885682"/>
      <w:bookmarkStart w:id="205" w:name="_Toc86751383"/>
      <w:bookmarkStart w:id="206" w:name="_Toc88108132"/>
      <w:bookmarkStart w:id="207" w:name="_Toc88108487"/>
      <w:bookmarkStart w:id="208" w:name="_Toc88197234"/>
      <w:bookmarkStart w:id="209" w:name="_Toc95567505"/>
      <w:bookmarkStart w:id="210" w:name="_Toc95885683"/>
      <w:bookmarkStart w:id="211" w:name="_Toc127270347"/>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t>Road Transport</w:t>
      </w:r>
      <w:r w:rsidR="00673FA8" w:rsidRPr="00FE1617">
        <w:t xml:space="preserve"> Requirements</w:t>
      </w:r>
      <w:bookmarkEnd w:id="211"/>
    </w:p>
    <w:p w14:paraId="129FB89A" w14:textId="204087E5" w:rsidR="004801CD" w:rsidRDefault="004801CD" w:rsidP="00AE2B10">
      <w:pPr>
        <w:pStyle w:val="Heading4"/>
      </w:pPr>
      <w:bookmarkStart w:id="212" w:name="_Ref78695975"/>
      <w:r>
        <w:t xml:space="preserve">Arterial </w:t>
      </w:r>
      <w:r w:rsidR="001226B0">
        <w:t>r</w:t>
      </w:r>
      <w:r>
        <w:t>oad</w:t>
      </w:r>
      <w:r w:rsidR="00D42549">
        <w:t xml:space="preserve"> </w:t>
      </w:r>
      <w:r w:rsidR="001226B0">
        <w:t>n</w:t>
      </w:r>
      <w:r w:rsidR="00D42549">
        <w:t>etwork</w:t>
      </w:r>
      <w:bookmarkEnd w:id="212"/>
    </w:p>
    <w:p w14:paraId="2A5CAB62" w14:textId="168AE1D3" w:rsidR="005072D5" w:rsidRPr="006A725D" w:rsidRDefault="005072D5" w:rsidP="00AE2B10">
      <w:pPr>
        <w:spacing w:before="240"/>
        <w:rPr>
          <w:b/>
          <w:bCs/>
        </w:rPr>
      </w:pPr>
      <w:r w:rsidRPr="006A725D">
        <w:rPr>
          <w:b/>
          <w:bCs/>
        </w:rPr>
        <w:t xml:space="preserve">Project </w:t>
      </w:r>
      <w:r w:rsidR="0071154A">
        <w:rPr>
          <w:b/>
          <w:bCs/>
        </w:rPr>
        <w:t>construction</w:t>
      </w:r>
      <w:r w:rsidR="0071154A" w:rsidRPr="006A725D">
        <w:rPr>
          <w:b/>
          <w:bCs/>
        </w:rPr>
        <w:t xml:space="preserve"> </w:t>
      </w:r>
      <w:r w:rsidRPr="006A725D">
        <w:rPr>
          <w:b/>
          <w:bCs/>
        </w:rPr>
        <w:t xml:space="preserve">and decommissioning </w:t>
      </w:r>
      <w:r w:rsidR="008C37E9">
        <w:rPr>
          <w:b/>
          <w:bCs/>
        </w:rPr>
        <w:t>p</w:t>
      </w:r>
      <w:r w:rsidR="001407EA" w:rsidRPr="006A725D">
        <w:rPr>
          <w:b/>
          <w:bCs/>
        </w:rPr>
        <w:t>hases</w:t>
      </w:r>
    </w:p>
    <w:p w14:paraId="78DC5C1A" w14:textId="29624C72" w:rsidR="004801CD" w:rsidRPr="00DA3B87" w:rsidRDefault="007B652A" w:rsidP="006A725D">
      <w:r>
        <w:t>The W</w:t>
      </w:r>
      <w:r w:rsidR="004801CD" w:rsidRPr="00DA3B87">
        <w:t xml:space="preserve">estern Highway from Adelaide and Melbourne to Horsham and </w:t>
      </w:r>
      <w:r w:rsidR="001E20D5">
        <w:t xml:space="preserve">the </w:t>
      </w:r>
      <w:r w:rsidR="004801CD" w:rsidRPr="00DA3B87">
        <w:t xml:space="preserve">Henty Highway </w:t>
      </w:r>
      <w:r w:rsidR="007D6920">
        <w:t>has</w:t>
      </w:r>
      <w:r w:rsidR="007D6920" w:rsidRPr="00DA3B87">
        <w:t xml:space="preserve"> </w:t>
      </w:r>
      <w:r w:rsidR="005072D5" w:rsidRPr="00DA3B87">
        <w:t>been identified as</w:t>
      </w:r>
      <w:r w:rsidR="004801CD" w:rsidRPr="00DA3B87">
        <w:t xml:space="preserve"> plant/equipment and construction aggregate haulage routes</w:t>
      </w:r>
      <w:r w:rsidR="00343CE6">
        <w:t>.</w:t>
      </w:r>
      <w:r w:rsidR="00CC341D" w:rsidRPr="00DA3B87">
        <w:t xml:space="preserve"> This route has been selected</w:t>
      </w:r>
      <w:r w:rsidR="004801CD" w:rsidRPr="00DA3B87">
        <w:t xml:space="preserve"> </w:t>
      </w:r>
      <w:r w:rsidR="00CC341D" w:rsidRPr="00DA3B87">
        <w:t>on the basis that</w:t>
      </w:r>
      <w:r w:rsidR="00E219AF">
        <w:t xml:space="preserve"> the</w:t>
      </w:r>
      <w:r w:rsidR="004801CD" w:rsidRPr="00DA3B87">
        <w:t>:</w:t>
      </w:r>
    </w:p>
    <w:p w14:paraId="38C652FF" w14:textId="7EAB616E" w:rsidR="004801CD" w:rsidRPr="00C00569" w:rsidRDefault="004801CD" w:rsidP="00AE2B10">
      <w:pPr>
        <w:pStyle w:val="EESBullet1"/>
      </w:pPr>
      <w:r w:rsidRPr="00C00569">
        <w:t>Western Highway, combined with Henty Highway between Horsham and the</w:t>
      </w:r>
      <w:r w:rsidR="0008100B" w:rsidRPr="00C00569">
        <w:t xml:space="preserve"> </w:t>
      </w:r>
      <w:r w:rsidR="003F036D">
        <w:t xml:space="preserve">proposed mining </w:t>
      </w:r>
      <w:proofErr w:type="spellStart"/>
      <w:r w:rsidR="003F036D">
        <w:t>licence</w:t>
      </w:r>
      <w:proofErr w:type="spellEnd"/>
      <w:r w:rsidR="004C4D71" w:rsidRPr="00C00569">
        <w:t>/WBA</w:t>
      </w:r>
      <w:r w:rsidRPr="00C00569">
        <w:t>, provides the most direct interstate/intrastate link from plant and equipment source locations and is the highest standard connection between these locations</w:t>
      </w:r>
      <w:r w:rsidR="009A0CEA" w:rsidRPr="00C00569">
        <w:t>.</w:t>
      </w:r>
    </w:p>
    <w:p w14:paraId="2B6ADCBA" w14:textId="2AAFCFF3" w:rsidR="004801CD" w:rsidRPr="00C00569" w:rsidRDefault="004801CD" w:rsidP="00AE2B10">
      <w:pPr>
        <w:pStyle w:val="EESBullet1"/>
      </w:pPr>
      <w:r w:rsidRPr="00C00569">
        <w:t>Western Highway is suitable for OSOM plant delivery</w:t>
      </w:r>
      <w:r w:rsidR="009A0CEA" w:rsidRPr="00C00569">
        <w:t>.</w:t>
      </w:r>
      <w:r w:rsidRPr="00C00569">
        <w:t xml:space="preserve"> </w:t>
      </w:r>
    </w:p>
    <w:p w14:paraId="3DA2881D" w14:textId="2E0C3A8B" w:rsidR="004801CD" w:rsidRPr="00C00569" w:rsidRDefault="004801CD" w:rsidP="00AE2B10">
      <w:pPr>
        <w:pStyle w:val="EESBullet1"/>
      </w:pPr>
      <w:r w:rsidRPr="00C00569">
        <w:t>Access to Tuckers Hill Quarry relies on Western Highway</w:t>
      </w:r>
      <w:r w:rsidR="009A0CEA" w:rsidRPr="00C00569">
        <w:t>.</w:t>
      </w:r>
    </w:p>
    <w:p w14:paraId="57723611" w14:textId="35320051" w:rsidR="004801CD" w:rsidRPr="00C00569" w:rsidRDefault="004801CD" w:rsidP="00AE2B10">
      <w:pPr>
        <w:pStyle w:val="EESBullet1"/>
      </w:pPr>
      <w:r w:rsidRPr="00C00569">
        <w:t xml:space="preserve">Access to the </w:t>
      </w:r>
      <w:proofErr w:type="spellStart"/>
      <w:r w:rsidRPr="00C00569">
        <w:t>Dooen</w:t>
      </w:r>
      <w:proofErr w:type="spellEnd"/>
      <w:r w:rsidRPr="00C00569">
        <w:t xml:space="preserve"> </w:t>
      </w:r>
      <w:proofErr w:type="spellStart"/>
      <w:r w:rsidRPr="00C00569">
        <w:t>Ladlow</w:t>
      </w:r>
      <w:proofErr w:type="spellEnd"/>
      <w:r w:rsidRPr="00C00569">
        <w:t xml:space="preserve"> Road Quarry relies on Henty Highway.</w:t>
      </w:r>
    </w:p>
    <w:p w14:paraId="5390FF5E" w14:textId="669F65CA" w:rsidR="004801CD" w:rsidRPr="00DA3B87" w:rsidRDefault="00A94603" w:rsidP="006A725D">
      <w:r w:rsidRPr="00DA3B87">
        <w:t>T</w:t>
      </w:r>
      <w:r w:rsidR="004801CD" w:rsidRPr="00DA3B87">
        <w:t xml:space="preserve">raffic </w:t>
      </w:r>
      <w:r w:rsidRPr="00DA3B87">
        <w:t xml:space="preserve">on these routes </w:t>
      </w:r>
      <w:r w:rsidR="004801CD" w:rsidRPr="00DA3B87">
        <w:t>will</w:t>
      </w:r>
      <w:r w:rsidR="00A92414" w:rsidRPr="00DA3B87">
        <w:t xml:space="preserve"> be limited to the</w:t>
      </w:r>
      <w:r w:rsidR="004801CD" w:rsidRPr="00DA3B87">
        <w:t xml:space="preserve"> </w:t>
      </w:r>
      <w:r w:rsidR="0071154A">
        <w:t>P</w:t>
      </w:r>
      <w:r w:rsidR="004801CD" w:rsidRPr="00DA3B87">
        <w:t xml:space="preserve">roject </w:t>
      </w:r>
      <w:r w:rsidR="0071154A">
        <w:t>construction</w:t>
      </w:r>
      <w:r w:rsidR="0071154A" w:rsidRPr="00DA3B87">
        <w:t xml:space="preserve"> </w:t>
      </w:r>
      <w:r w:rsidR="004801CD" w:rsidRPr="00DA3B87">
        <w:t>and decommissioning phases</w:t>
      </w:r>
      <w:r w:rsidR="00A92414" w:rsidRPr="00DA3B87">
        <w:t xml:space="preserve"> </w:t>
      </w:r>
      <w:r w:rsidR="00D1243D" w:rsidRPr="00DA3B87">
        <w:t>(~12</w:t>
      </w:r>
      <w:r w:rsidR="001047A8">
        <w:t> </w:t>
      </w:r>
      <w:r w:rsidR="00D1243D" w:rsidRPr="00DA3B87">
        <w:t>months each)</w:t>
      </w:r>
      <w:r w:rsidR="004801CD" w:rsidRPr="00DA3B87">
        <w:t>.</w:t>
      </w:r>
    </w:p>
    <w:p w14:paraId="32F93FAA" w14:textId="286BE326" w:rsidR="001407EA" w:rsidRPr="00DA3B87" w:rsidRDefault="001407EA" w:rsidP="00AE2B10">
      <w:pPr>
        <w:spacing w:before="240"/>
        <w:rPr>
          <w:b/>
          <w:bCs/>
        </w:rPr>
      </w:pPr>
      <w:r w:rsidRPr="00DA3B87">
        <w:rPr>
          <w:b/>
          <w:bCs/>
        </w:rPr>
        <w:t>Operations</w:t>
      </w:r>
    </w:p>
    <w:p w14:paraId="75F6032E" w14:textId="3E883F55" w:rsidR="004801CD" w:rsidRPr="00DA3B87" w:rsidRDefault="008272EC" w:rsidP="006A725D">
      <w:r w:rsidRPr="00AE2B10">
        <w:fldChar w:fldCharType="begin"/>
      </w:r>
      <w:r w:rsidRPr="00AE2B10">
        <w:instrText xml:space="preserve"> REF _Ref124338475 \h  \* MERGEFORMAT </w:instrText>
      </w:r>
      <w:r w:rsidRPr="00AE2B10">
        <w:fldChar w:fldCharType="separate"/>
      </w:r>
      <w:r w:rsidR="00D96891">
        <w:t xml:space="preserve">Figure </w:t>
      </w:r>
      <w:r w:rsidR="00D96891">
        <w:rPr>
          <w:noProof/>
        </w:rPr>
        <w:t>9</w:t>
      </w:r>
      <w:r w:rsidR="00D96891">
        <w:rPr>
          <w:noProof/>
        </w:rPr>
        <w:noBreakHyphen/>
        <w:t>1</w:t>
      </w:r>
      <w:r w:rsidRPr="00AE2B10">
        <w:fldChar w:fldCharType="end"/>
      </w:r>
      <w:r w:rsidR="0064688C" w:rsidRPr="002A37B0">
        <w:t xml:space="preserve"> </w:t>
      </w:r>
      <w:r w:rsidR="00927F95" w:rsidRPr="002A37B0">
        <w:t xml:space="preserve">shows the proposed </w:t>
      </w:r>
      <w:r w:rsidR="004801CD" w:rsidRPr="002A37B0">
        <w:t>HMC haulage</w:t>
      </w:r>
      <w:r w:rsidR="002D283D" w:rsidRPr="002A37B0">
        <w:t xml:space="preserve"> route</w:t>
      </w:r>
      <w:r w:rsidR="004801CD" w:rsidRPr="002A37B0">
        <w:t xml:space="preserve"> via Wimmera Highway and the length of Henty Highway</w:t>
      </w:r>
      <w:r w:rsidR="004801CD" w:rsidRPr="00DA3B87">
        <w:t xml:space="preserve"> </w:t>
      </w:r>
      <w:r w:rsidR="00516529">
        <w:t>to the</w:t>
      </w:r>
      <w:r w:rsidR="004801CD" w:rsidRPr="00DA3B87">
        <w:t xml:space="preserve"> </w:t>
      </w:r>
      <w:proofErr w:type="spellStart"/>
      <w:r w:rsidR="002F4D3E">
        <w:t>PoP</w:t>
      </w:r>
      <w:proofErr w:type="spellEnd"/>
      <w:r w:rsidR="004801CD" w:rsidRPr="00DA3B87">
        <w:t>, as established by the Preliminary Road Haulage Options Route Assessment (</w:t>
      </w:r>
      <w:r w:rsidR="003F036D">
        <w:t>refer</w:t>
      </w:r>
      <w:r w:rsidR="00DB151A" w:rsidRPr="00DA3B87">
        <w:t xml:space="preserve"> </w:t>
      </w:r>
      <w:r w:rsidR="00287784">
        <w:t>Appendix </w:t>
      </w:r>
      <w:r w:rsidR="007A74AF">
        <w:t>C</w:t>
      </w:r>
      <w:r w:rsidR="00DB151A" w:rsidRPr="00DA3B87">
        <w:t xml:space="preserve">, </w:t>
      </w:r>
      <w:r w:rsidR="00287784">
        <w:t>Appendix </w:t>
      </w:r>
      <w:r w:rsidR="00873CD8">
        <w:t>A</w:t>
      </w:r>
      <w:r w:rsidR="004801CD" w:rsidRPr="00DA3B87">
        <w:t>).</w:t>
      </w:r>
    </w:p>
    <w:p w14:paraId="79E4E8F4" w14:textId="158A1454" w:rsidR="004801CD" w:rsidRPr="00DA3B87" w:rsidRDefault="002A5796" w:rsidP="006A725D">
      <w:r>
        <w:t>Alternative</w:t>
      </w:r>
      <w:r w:rsidR="004801CD" w:rsidRPr="00DA3B87">
        <w:t xml:space="preserve"> arterial route </w:t>
      </w:r>
      <w:r>
        <w:t xml:space="preserve">options were </w:t>
      </w:r>
      <w:r w:rsidR="009F5869">
        <w:t xml:space="preserve">ranked with consideration to the </w:t>
      </w:r>
      <w:r w:rsidR="004801CD" w:rsidRPr="00DA3B87">
        <w:t>following criteria:</w:t>
      </w:r>
    </w:p>
    <w:p w14:paraId="5DC9D28C" w14:textId="680FA421" w:rsidR="004801CD" w:rsidRPr="00DA3B87" w:rsidRDefault="004801CD" w:rsidP="00AE2B10">
      <w:pPr>
        <w:pStyle w:val="EESBullet1"/>
      </w:pPr>
      <w:r w:rsidRPr="00DA3B87">
        <w:t>Route traffic volumes and relative traffic impact</w:t>
      </w:r>
      <w:r w:rsidR="00873CD8">
        <w:t>.</w:t>
      </w:r>
    </w:p>
    <w:p w14:paraId="229F3315" w14:textId="330403F6" w:rsidR="004801CD" w:rsidRPr="00DA3B87" w:rsidRDefault="004801CD" w:rsidP="00AE2B10">
      <w:pPr>
        <w:pStyle w:val="EESBullet1"/>
      </w:pPr>
      <w:r w:rsidRPr="00DA3B87">
        <w:t>Geometric and road/infrastructure constraints</w:t>
      </w:r>
      <w:r w:rsidR="00873CD8">
        <w:t>.</w:t>
      </w:r>
    </w:p>
    <w:p w14:paraId="50776786" w14:textId="4C42A3A3" w:rsidR="004801CD" w:rsidRPr="00DA3B87" w:rsidRDefault="004801CD" w:rsidP="00AE2B10">
      <w:pPr>
        <w:pStyle w:val="EESBullet1"/>
      </w:pPr>
      <w:r w:rsidRPr="00DA3B87">
        <w:t xml:space="preserve">Road </w:t>
      </w:r>
      <w:r w:rsidR="00E219AF">
        <w:t>standards</w:t>
      </w:r>
      <w:r w:rsidR="00E219AF" w:rsidRPr="00DA3B87">
        <w:t xml:space="preserve"> </w:t>
      </w:r>
      <w:r w:rsidRPr="00DA3B87">
        <w:t xml:space="preserve">and </w:t>
      </w:r>
      <w:r w:rsidR="00E219AF">
        <w:t>conditions</w:t>
      </w:r>
      <w:r w:rsidR="00873CD8">
        <w:t>.</w:t>
      </w:r>
    </w:p>
    <w:p w14:paraId="0FCB50AE" w14:textId="7280448D" w:rsidR="004801CD" w:rsidRPr="00DA3B87" w:rsidRDefault="004801CD" w:rsidP="00AE2B10">
      <w:pPr>
        <w:pStyle w:val="EESBullet1"/>
      </w:pPr>
      <w:r w:rsidRPr="00DA3B87">
        <w:t>Potential amenity impact</w:t>
      </w:r>
      <w:r w:rsidR="00873CD8">
        <w:t>.</w:t>
      </w:r>
    </w:p>
    <w:p w14:paraId="05E2E441" w14:textId="58CBF0F4" w:rsidR="004801CD" w:rsidRPr="00DA3B87" w:rsidRDefault="004801CD" w:rsidP="00AE2B10">
      <w:pPr>
        <w:pStyle w:val="EESBullet1"/>
      </w:pPr>
      <w:r w:rsidRPr="00DA3B87">
        <w:t>Known road conditions and planned road network improvements</w:t>
      </w:r>
      <w:r w:rsidR="00873CD8">
        <w:t>.</w:t>
      </w:r>
    </w:p>
    <w:p w14:paraId="6C5B3833" w14:textId="1175D885" w:rsidR="004801CD" w:rsidRPr="00B03E6C" w:rsidRDefault="004801CD" w:rsidP="00AE2B10">
      <w:pPr>
        <w:pStyle w:val="EESBullet1"/>
      </w:pPr>
      <w:r w:rsidRPr="00B03E6C">
        <w:t>Safety and accident history</w:t>
      </w:r>
      <w:r w:rsidR="00873CD8" w:rsidRPr="00B03E6C">
        <w:t>.</w:t>
      </w:r>
    </w:p>
    <w:p w14:paraId="62C540A5" w14:textId="3060A96C" w:rsidR="00B33D85" w:rsidRPr="00B03E6C" w:rsidRDefault="00477561" w:rsidP="00B33D85">
      <w:r w:rsidRPr="00B03E6C">
        <w:t>The preferred route was selected because</w:t>
      </w:r>
      <w:r w:rsidR="00AE40E7" w:rsidRPr="00B03E6C">
        <w:t xml:space="preserve"> it:</w:t>
      </w:r>
      <w:r w:rsidR="00B33D85" w:rsidRPr="00B03E6C">
        <w:t xml:space="preserve"> </w:t>
      </w:r>
    </w:p>
    <w:p w14:paraId="254D2BC8" w14:textId="58DEE1A8" w:rsidR="00B33D85" w:rsidRPr="00B03E6C" w:rsidRDefault="00B33D85" w:rsidP="00AE2B10">
      <w:pPr>
        <w:pStyle w:val="EESBullet1"/>
      </w:pPr>
      <w:r w:rsidRPr="00B03E6C">
        <w:t xml:space="preserve">Provides the most direct road connection between the Project and </w:t>
      </w:r>
      <w:r w:rsidR="007402A7">
        <w:t xml:space="preserve">the </w:t>
      </w:r>
      <w:proofErr w:type="spellStart"/>
      <w:proofErr w:type="gramStart"/>
      <w:r w:rsidR="002F4D3E">
        <w:t>PoP</w:t>
      </w:r>
      <w:proofErr w:type="spellEnd"/>
      <w:r w:rsidRPr="00B03E6C">
        <w:t>;</w:t>
      </w:r>
      <w:proofErr w:type="gramEnd"/>
    </w:p>
    <w:p w14:paraId="1C956D4D" w14:textId="7DAD78AE" w:rsidR="00B33D85" w:rsidRPr="00B03E6C" w:rsidRDefault="00B33D85" w:rsidP="00AE2B10">
      <w:pPr>
        <w:pStyle w:val="EESBullet1"/>
      </w:pPr>
      <w:r w:rsidRPr="00B03E6C">
        <w:t>Road construction and road safety standards are generally better compared to all roads on other route options; and</w:t>
      </w:r>
    </w:p>
    <w:p w14:paraId="52F44D23" w14:textId="62489367" w:rsidR="00477561" w:rsidRPr="00B03E6C" w:rsidRDefault="00B33D85" w:rsidP="00AE2B10">
      <w:pPr>
        <w:pStyle w:val="EESBullet1"/>
      </w:pPr>
      <w:r w:rsidRPr="00B03E6C">
        <w:t xml:space="preserve">The relative increase in total traffic and heavy vehicle traffic </w:t>
      </w:r>
      <w:proofErr w:type="gramStart"/>
      <w:r w:rsidRPr="00B03E6C">
        <w:t>as a result of</w:t>
      </w:r>
      <w:proofErr w:type="gramEnd"/>
      <w:r w:rsidRPr="00B03E6C">
        <w:t xml:space="preserve"> additional Project haulage is less than all other route options.</w:t>
      </w:r>
    </w:p>
    <w:p w14:paraId="2FE4F711" w14:textId="55574F5C" w:rsidR="002B798F" w:rsidRDefault="00B644C9">
      <w:pPr>
        <w:spacing w:after="0"/>
      </w:pPr>
      <w:r>
        <w:t xml:space="preserve">The </w:t>
      </w:r>
      <w:r w:rsidR="00D61C3C">
        <w:t>preferred r</w:t>
      </w:r>
      <w:r w:rsidR="00D61C3C" w:rsidRPr="00A453B3">
        <w:t>oute</w:t>
      </w:r>
      <w:r w:rsidR="00E87410">
        <w:t xml:space="preserve"> is </w:t>
      </w:r>
      <w:proofErr w:type="spellStart"/>
      <w:r w:rsidR="00D61C3C" w:rsidRPr="00A453B3">
        <w:t>gazetted</w:t>
      </w:r>
      <w:proofErr w:type="spellEnd"/>
      <w:r w:rsidR="00D61C3C" w:rsidRPr="00A453B3">
        <w:t xml:space="preserve"> to cater for </w:t>
      </w:r>
      <w:r w:rsidR="00E87410">
        <w:t xml:space="preserve">the </w:t>
      </w:r>
      <w:r w:rsidR="00D61C3C">
        <w:t xml:space="preserve">B-double </w:t>
      </w:r>
      <w:r w:rsidR="00E87410">
        <w:t>vehicles</w:t>
      </w:r>
      <w:r w:rsidR="00D61C3C" w:rsidRPr="00A453B3">
        <w:t xml:space="preserve"> generated by the</w:t>
      </w:r>
      <w:r w:rsidR="00D61C3C" w:rsidRPr="003B2F2F">
        <w:t xml:space="preserve"> Project.</w:t>
      </w:r>
    </w:p>
    <w:p w14:paraId="18BA0292" w14:textId="7C56CE39" w:rsidR="00A26761" w:rsidRPr="00A26761" w:rsidRDefault="00404591" w:rsidP="00AE2B10">
      <w:pPr>
        <w:pStyle w:val="Heading4"/>
      </w:pPr>
      <w:bookmarkStart w:id="213" w:name="_Toc88197266"/>
      <w:bookmarkStart w:id="214" w:name="_Toc95567537"/>
      <w:bookmarkStart w:id="215" w:name="_Toc95885715"/>
      <w:bookmarkStart w:id="216" w:name="_Toc88197267"/>
      <w:bookmarkStart w:id="217" w:name="_Toc95567538"/>
      <w:bookmarkStart w:id="218" w:name="_Toc95885716"/>
      <w:bookmarkStart w:id="219" w:name="_Toc88197268"/>
      <w:bookmarkStart w:id="220" w:name="_Toc95567539"/>
      <w:bookmarkStart w:id="221" w:name="_Toc95885717"/>
      <w:bookmarkStart w:id="222" w:name="_Ref78695988"/>
      <w:bookmarkStart w:id="223" w:name="_Ref78699583"/>
      <w:bookmarkEnd w:id="213"/>
      <w:bookmarkEnd w:id="214"/>
      <w:bookmarkEnd w:id="215"/>
      <w:bookmarkEnd w:id="216"/>
      <w:bookmarkEnd w:id="217"/>
      <w:bookmarkEnd w:id="218"/>
      <w:bookmarkEnd w:id="219"/>
      <w:bookmarkEnd w:id="220"/>
      <w:bookmarkEnd w:id="221"/>
      <w:r>
        <w:t xml:space="preserve">Local </w:t>
      </w:r>
      <w:r w:rsidR="001226B0">
        <w:t>r</w:t>
      </w:r>
      <w:r>
        <w:t>oad</w:t>
      </w:r>
      <w:r w:rsidR="00963044">
        <w:t xml:space="preserve"> </w:t>
      </w:r>
      <w:r w:rsidR="001226B0">
        <w:t>n</w:t>
      </w:r>
      <w:r w:rsidR="00F453B4">
        <w:t>etwork</w:t>
      </w:r>
      <w:bookmarkEnd w:id="222"/>
      <w:bookmarkEnd w:id="223"/>
    </w:p>
    <w:p w14:paraId="55D7A9C1" w14:textId="34E5A198" w:rsidR="00B67CD1" w:rsidRPr="00516529" w:rsidRDefault="00B67CD1" w:rsidP="006A725D">
      <w:r w:rsidRPr="00DC5E91">
        <w:t>Local roads</w:t>
      </w:r>
      <w:r w:rsidR="009600B7" w:rsidRPr="00DC5E91">
        <w:t xml:space="preserve"> </w:t>
      </w:r>
      <w:r w:rsidR="00D07014" w:rsidRPr="00DC5E91">
        <w:t>that</w:t>
      </w:r>
      <w:r w:rsidRPr="00DC5E91">
        <w:t xml:space="preserve"> </w:t>
      </w:r>
      <w:r w:rsidR="0052574B" w:rsidRPr="00DC5E91">
        <w:t>will</w:t>
      </w:r>
      <w:r w:rsidRPr="00DC5E91">
        <w:t xml:space="preserve"> be closed and/or diverted for periods</w:t>
      </w:r>
      <w:r w:rsidR="00987E82" w:rsidRPr="00DC5E91">
        <w:t xml:space="preserve"> whilst mining and ancillary </w:t>
      </w:r>
      <w:r w:rsidR="00701E6A" w:rsidRPr="00DC5E91">
        <w:t>activities</w:t>
      </w:r>
      <w:r w:rsidR="00987E82" w:rsidRPr="00DC5E91">
        <w:t xml:space="preserve"> are undertaken</w:t>
      </w:r>
      <w:r w:rsidR="00851A7D" w:rsidRPr="00DC5E91">
        <w:t xml:space="preserve"> are shown in blue </w:t>
      </w:r>
      <w:r w:rsidR="00E219AF">
        <w:t>in</w:t>
      </w:r>
      <w:r w:rsidR="00E219AF" w:rsidRPr="00DC5E91">
        <w:t xml:space="preserve"> </w:t>
      </w:r>
      <w:r w:rsidR="0040551C" w:rsidRPr="00DC5E91">
        <w:fldChar w:fldCharType="begin"/>
      </w:r>
      <w:r w:rsidR="0040551C" w:rsidRPr="00DC5E91">
        <w:instrText xml:space="preserve"> REF _Ref78700517 \h </w:instrText>
      </w:r>
      <w:r w:rsidR="00966B5A" w:rsidRPr="00E46F68">
        <w:instrText xml:space="preserve"> \* MERGEFORMAT </w:instrText>
      </w:r>
      <w:r w:rsidR="0040551C" w:rsidRPr="00DC5E91">
        <w:fldChar w:fldCharType="separate"/>
      </w:r>
      <w:r w:rsidR="00D96891">
        <w:t xml:space="preserve">Figure </w:t>
      </w:r>
      <w:r w:rsidR="00D96891">
        <w:rPr>
          <w:noProof/>
        </w:rPr>
        <w:t>9</w:t>
      </w:r>
      <w:r w:rsidR="00D96891">
        <w:rPr>
          <w:noProof/>
        </w:rPr>
        <w:noBreakHyphen/>
        <w:t>3</w:t>
      </w:r>
      <w:r w:rsidR="0040551C" w:rsidRPr="00DC5E91">
        <w:fldChar w:fldCharType="end"/>
      </w:r>
      <w:r w:rsidR="005C7268">
        <w:t xml:space="preserve"> and</w:t>
      </w:r>
      <w:r w:rsidR="00C42E36">
        <w:t xml:space="preserve"> listed</w:t>
      </w:r>
      <w:r w:rsidR="005C7268">
        <w:t xml:space="preserve"> </w:t>
      </w:r>
      <w:r w:rsidR="00D91C9C">
        <w:t xml:space="preserve">in </w:t>
      </w:r>
      <w:r w:rsidR="002F0E5D">
        <w:fldChar w:fldCharType="begin"/>
      </w:r>
      <w:r w:rsidR="002F0E5D">
        <w:instrText xml:space="preserve"> REF _Ref124338547 \h </w:instrText>
      </w:r>
      <w:r w:rsidR="002F0E5D">
        <w:fldChar w:fldCharType="separate"/>
      </w:r>
      <w:r w:rsidR="00D96891">
        <w:t xml:space="preserve">Table </w:t>
      </w:r>
      <w:r w:rsidR="00D96891">
        <w:rPr>
          <w:noProof/>
        </w:rPr>
        <w:t>9</w:t>
      </w:r>
      <w:r w:rsidR="00D96891">
        <w:noBreakHyphen/>
      </w:r>
      <w:r w:rsidR="00D96891">
        <w:rPr>
          <w:noProof/>
        </w:rPr>
        <w:t>1</w:t>
      </w:r>
      <w:r w:rsidR="002F0E5D">
        <w:fldChar w:fldCharType="end"/>
      </w:r>
      <w:r w:rsidR="008914A0" w:rsidRPr="00DC5E91">
        <w:t xml:space="preserve">. </w:t>
      </w:r>
      <w:r w:rsidR="005428DC" w:rsidRPr="00DC5E91">
        <w:t>Further detail relating to</w:t>
      </w:r>
      <w:r w:rsidR="00DA792B" w:rsidRPr="00E46F68">
        <w:t xml:space="preserve"> the</w:t>
      </w:r>
      <w:r w:rsidR="005428DC" w:rsidRPr="00DC5E91">
        <w:t xml:space="preserve"> timing of road closures and detours is provided in </w:t>
      </w:r>
      <w:r w:rsidR="00287784">
        <w:t>Appendix </w:t>
      </w:r>
      <w:r w:rsidR="007A74AF" w:rsidRPr="00E46F68">
        <w:t>C</w:t>
      </w:r>
      <w:r w:rsidR="005428DC" w:rsidRPr="00DC5E91">
        <w:t xml:space="preserve">, </w:t>
      </w:r>
      <w:r w:rsidR="00287784">
        <w:t>Section </w:t>
      </w:r>
      <w:r w:rsidR="00F6032A" w:rsidRPr="00DC5E91">
        <w:t>3</w:t>
      </w:r>
      <w:r w:rsidR="005428DC" w:rsidRPr="00DC5E91">
        <w:t>.</w:t>
      </w:r>
    </w:p>
    <w:p w14:paraId="762FD1AE" w14:textId="52FE0B9E" w:rsidR="004B5CCF" w:rsidRPr="00516529" w:rsidRDefault="009A54FF" w:rsidP="006A725D">
      <w:r w:rsidRPr="00516529">
        <w:t>In general, east-west movements will be directed to Wimmera Highway, with north</w:t>
      </w:r>
      <w:r w:rsidR="006C3338">
        <w:t>–</w:t>
      </w:r>
      <w:r w:rsidRPr="00516529">
        <w:t xml:space="preserve">south traffic encouraged to rely on Henty Highway (west of </w:t>
      </w:r>
      <w:r w:rsidRPr="00E11AEA">
        <w:t xml:space="preserve">the </w:t>
      </w:r>
      <w:r w:rsidR="003F036D">
        <w:t xml:space="preserve">proposed mining </w:t>
      </w:r>
      <w:proofErr w:type="spellStart"/>
      <w:r w:rsidR="003F036D">
        <w:t>licence</w:t>
      </w:r>
      <w:proofErr w:type="spellEnd"/>
      <w:r w:rsidRPr="00E11AEA">
        <w:t xml:space="preserve">) and Jung North Road (east of the </w:t>
      </w:r>
      <w:r w:rsidR="003F036D">
        <w:t xml:space="preserve">proposed mining </w:t>
      </w:r>
      <w:proofErr w:type="spellStart"/>
      <w:r w:rsidR="003F036D">
        <w:t>licence</w:t>
      </w:r>
      <w:proofErr w:type="spellEnd"/>
      <w:r w:rsidRPr="00E11AEA">
        <w:t>). Public access to la</w:t>
      </w:r>
      <w:r w:rsidR="00973EA7">
        <w:t xml:space="preserve">nd impacted by mining </w:t>
      </w:r>
      <w:r w:rsidRPr="00E11AEA">
        <w:t xml:space="preserve">will be managed on a landholder-by-landholder basis coordinated by WIM and in consultation with </w:t>
      </w:r>
      <w:r w:rsidR="00DA792B">
        <w:t xml:space="preserve">the </w:t>
      </w:r>
      <w:r w:rsidRPr="00E11AEA">
        <w:t>H</w:t>
      </w:r>
      <w:r w:rsidR="00EF111E" w:rsidRPr="00E11AEA">
        <w:t xml:space="preserve">orsham </w:t>
      </w:r>
      <w:r w:rsidRPr="00E11AEA">
        <w:t>R</w:t>
      </w:r>
      <w:r w:rsidR="00E11AEA" w:rsidRPr="00E11AEA">
        <w:t xml:space="preserve">ural </w:t>
      </w:r>
      <w:r w:rsidRPr="00E11AEA">
        <w:t>C</w:t>
      </w:r>
      <w:r w:rsidR="00E11AEA" w:rsidRPr="00E11AEA">
        <w:t xml:space="preserve">ity </w:t>
      </w:r>
      <w:r w:rsidRPr="00E11AEA">
        <w:t>C</w:t>
      </w:r>
      <w:r w:rsidR="00E11AEA" w:rsidRPr="00E11AEA">
        <w:t>ouncil (HRCC)</w:t>
      </w:r>
      <w:r w:rsidR="00130561">
        <w:t>.</w:t>
      </w:r>
    </w:p>
    <w:p w14:paraId="46A7E989" w14:textId="26F76DAC" w:rsidR="001D600C" w:rsidRDefault="008115C8" w:rsidP="00E41AC6">
      <w:pPr>
        <w:spacing w:after="0"/>
      </w:pPr>
      <w:r>
        <w:t>Internal a</w:t>
      </w:r>
      <w:r w:rsidR="000968A1" w:rsidRPr="00516529">
        <w:t xml:space="preserve">ccess </w:t>
      </w:r>
      <w:r w:rsidR="00D65D7C">
        <w:t>roads</w:t>
      </w:r>
      <w:r w:rsidR="004C4D71">
        <w:t xml:space="preserve"> </w:t>
      </w:r>
      <w:r>
        <w:t xml:space="preserve">will be established </w:t>
      </w:r>
      <w:r w:rsidR="004C4D71">
        <w:t xml:space="preserve">within the </w:t>
      </w:r>
      <w:r w:rsidR="003F036D">
        <w:t xml:space="preserve">proposed mining </w:t>
      </w:r>
      <w:proofErr w:type="spellStart"/>
      <w:r w:rsidR="003F036D">
        <w:t>licence</w:t>
      </w:r>
      <w:proofErr w:type="spellEnd"/>
      <w:r w:rsidR="004C4D71">
        <w:t>/WBA</w:t>
      </w:r>
      <w:r w:rsidR="000968A1" w:rsidRPr="00516529">
        <w:t xml:space="preserve"> to </w:t>
      </w:r>
      <w:proofErr w:type="spellStart"/>
      <w:r w:rsidR="000968A1" w:rsidRPr="00516529">
        <w:t>mini</w:t>
      </w:r>
      <w:r w:rsidR="009600B7" w:rsidRPr="00516529">
        <w:t>mise</w:t>
      </w:r>
      <w:proofErr w:type="spellEnd"/>
      <w:r w:rsidR="000968A1" w:rsidRPr="00516529">
        <w:t xml:space="preserve"> the reliance on local public roads.</w:t>
      </w:r>
      <w:r w:rsidR="009600B7" w:rsidRPr="00516529">
        <w:t xml:space="preserve"> </w:t>
      </w:r>
      <w:r w:rsidR="00A26761" w:rsidRPr="00516529">
        <w:t xml:space="preserve">Internal access </w:t>
      </w:r>
      <w:r w:rsidR="00515FEA">
        <w:t>roads</w:t>
      </w:r>
      <w:r w:rsidR="00A26761" w:rsidRPr="00516529">
        <w:t xml:space="preserve"> will not have direct access to Wimmera Highway but </w:t>
      </w:r>
      <w:r w:rsidR="00E219AF">
        <w:t>will</w:t>
      </w:r>
      <w:r w:rsidR="00E219AF" w:rsidRPr="00516529">
        <w:t xml:space="preserve"> </w:t>
      </w:r>
      <w:r w:rsidR="00A26761" w:rsidRPr="00516529">
        <w:t>extend from existing local roads</w:t>
      </w:r>
      <w:r w:rsidR="002A1313" w:rsidRPr="00516529">
        <w:t>.</w:t>
      </w:r>
      <w:r w:rsidR="00A26761" w:rsidRPr="00516529">
        <w:t xml:space="preserve"> </w:t>
      </w:r>
    </w:p>
    <w:p w14:paraId="55E20A87" w14:textId="77777777" w:rsidR="00A86134" w:rsidRDefault="00A86134" w:rsidP="00E41AC6">
      <w:pPr>
        <w:spacing w:after="0"/>
      </w:pPr>
    </w:p>
    <w:p w14:paraId="578675B0" w14:textId="4740B253" w:rsidR="0096508E" w:rsidRPr="00B62AD8" w:rsidRDefault="000B6095" w:rsidP="00581EE6">
      <w:pPr>
        <w:spacing w:after="0"/>
      </w:pPr>
      <w:r>
        <w:rPr>
          <w:noProof/>
        </w:rPr>
        <w:drawing>
          <wp:inline distT="0" distB="0" distL="0" distR="0" wp14:anchorId="7DAFCFC9" wp14:editId="12D71674">
            <wp:extent cx="5976620" cy="8451215"/>
            <wp:effectExtent l="0" t="0" r="5080" b="6985"/>
            <wp:docPr id="14" name="Picture 14"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7A94FE71" w14:textId="096973DE" w:rsidR="00C7292C" w:rsidRDefault="001D600C" w:rsidP="008E5ABE">
      <w:pPr>
        <w:pStyle w:val="Caption"/>
      </w:pPr>
      <w:bookmarkStart w:id="224" w:name="_Ref78700517"/>
      <w:bookmarkStart w:id="225" w:name="_Toc124338442"/>
      <w:r>
        <w:t xml:space="preserve">Figure </w:t>
      </w:r>
      <w:r w:rsidR="00535CD0">
        <w:rPr>
          <w:b w:val="0"/>
          <w:bCs w:val="0"/>
          <w:iCs w:val="0"/>
        </w:rPr>
        <w:fldChar w:fldCharType="begin"/>
      </w:r>
      <w:r w:rsidR="00535CD0">
        <w:instrText xml:space="preserve"> STYLEREF 1 \s </w:instrText>
      </w:r>
      <w:r w:rsidR="00535CD0">
        <w:rPr>
          <w:b w:val="0"/>
          <w:bCs w:val="0"/>
          <w:iCs w:val="0"/>
        </w:rPr>
        <w:fldChar w:fldCharType="separate"/>
      </w:r>
      <w:r w:rsidR="00D96891">
        <w:rPr>
          <w:noProof/>
        </w:rPr>
        <w:t>9</w:t>
      </w:r>
      <w:r w:rsidR="00535CD0">
        <w:rPr>
          <w:b w:val="0"/>
          <w:bCs w:val="0"/>
          <w:iCs w:val="0"/>
        </w:rPr>
        <w:fldChar w:fldCharType="end"/>
      </w:r>
      <w:r w:rsidR="00535CD0">
        <w:noBreakHyphen/>
      </w:r>
      <w:r w:rsidR="00535CD0">
        <w:rPr>
          <w:b w:val="0"/>
          <w:bCs w:val="0"/>
          <w:iCs w:val="0"/>
        </w:rPr>
        <w:fldChar w:fldCharType="begin"/>
      </w:r>
      <w:r w:rsidR="00535CD0">
        <w:instrText xml:space="preserve"> SEQ Figure \* ARABIC \s 1 </w:instrText>
      </w:r>
      <w:r w:rsidR="00535CD0">
        <w:rPr>
          <w:b w:val="0"/>
          <w:bCs w:val="0"/>
          <w:iCs w:val="0"/>
        </w:rPr>
        <w:fldChar w:fldCharType="separate"/>
      </w:r>
      <w:r w:rsidR="00D96891">
        <w:rPr>
          <w:noProof/>
        </w:rPr>
        <w:t>3</w:t>
      </w:r>
      <w:r w:rsidR="00535CD0">
        <w:rPr>
          <w:b w:val="0"/>
          <w:bCs w:val="0"/>
          <w:iCs w:val="0"/>
        </w:rPr>
        <w:fldChar w:fldCharType="end"/>
      </w:r>
      <w:bookmarkEnd w:id="224"/>
      <w:r>
        <w:t xml:space="preserve">: </w:t>
      </w:r>
      <w:r w:rsidRPr="0095484F">
        <w:t xml:space="preserve">Local </w:t>
      </w:r>
      <w:r w:rsidR="00C353D7" w:rsidRPr="0095484F">
        <w:t>r</w:t>
      </w:r>
      <w:r w:rsidRPr="0095484F">
        <w:t>oads</w:t>
      </w:r>
      <w:r w:rsidR="00684057" w:rsidRPr="0095484F">
        <w:t xml:space="preserve"> </w:t>
      </w:r>
      <w:proofErr w:type="gramStart"/>
      <w:r w:rsidR="00684057" w:rsidRPr="0095484F">
        <w:t>effected</w:t>
      </w:r>
      <w:bookmarkEnd w:id="225"/>
      <w:proofErr w:type="gramEnd"/>
    </w:p>
    <w:p w14:paraId="06F11E90" w14:textId="133636FE" w:rsidR="00535CD0" w:rsidRDefault="00535CD0" w:rsidP="00AE2B10">
      <w:pPr>
        <w:pStyle w:val="Caption"/>
        <w:keepNext/>
      </w:pPr>
      <w:bookmarkStart w:id="226" w:name="_Ref124338547"/>
      <w:bookmarkStart w:id="227" w:name="_Toc127270333"/>
      <w:r>
        <w:t xml:space="preserve">Table </w:t>
      </w:r>
      <w:r>
        <w:fldChar w:fldCharType="begin"/>
      </w:r>
      <w:r>
        <w:instrText xml:space="preserve"> STYLEREF 1 \s </w:instrText>
      </w:r>
      <w:r>
        <w:fldChar w:fldCharType="separate"/>
      </w:r>
      <w:r w:rsidR="00D96891">
        <w:rPr>
          <w:noProof/>
        </w:rPr>
        <w:t>9</w:t>
      </w:r>
      <w:r>
        <w:fldChar w:fldCharType="end"/>
      </w:r>
      <w:r>
        <w:noBreakHyphen/>
      </w:r>
      <w:r>
        <w:fldChar w:fldCharType="begin"/>
      </w:r>
      <w:r>
        <w:instrText xml:space="preserve"> SEQ Table \* ARABIC \s 1 </w:instrText>
      </w:r>
      <w:r>
        <w:fldChar w:fldCharType="separate"/>
      </w:r>
      <w:r w:rsidR="00D96891">
        <w:rPr>
          <w:noProof/>
        </w:rPr>
        <w:t>1</w:t>
      </w:r>
      <w:r>
        <w:fldChar w:fldCharType="end"/>
      </w:r>
      <w:bookmarkEnd w:id="226"/>
      <w:r>
        <w:t xml:space="preserve">: </w:t>
      </w:r>
      <w:r w:rsidRPr="00F84187">
        <w:t>Road closure timing</w:t>
      </w:r>
      <w:bookmarkEnd w:id="227"/>
    </w:p>
    <w:tbl>
      <w:tblPr>
        <w:tblStyle w:val="TableGrid"/>
        <w:tblW w:w="5000" w:type="pct"/>
        <w:tblLook w:val="04A0" w:firstRow="1" w:lastRow="0" w:firstColumn="1" w:lastColumn="0" w:noHBand="0" w:noVBand="1"/>
      </w:tblPr>
      <w:tblGrid>
        <w:gridCol w:w="2689"/>
        <w:gridCol w:w="3261"/>
        <w:gridCol w:w="3452"/>
      </w:tblGrid>
      <w:tr w:rsidR="00C65ED3" w:rsidRPr="00132749" w14:paraId="1ABBCFEE" w14:textId="77777777" w:rsidTr="00AE2B10">
        <w:trPr>
          <w:cnfStyle w:val="100000000000" w:firstRow="1" w:lastRow="0" w:firstColumn="0" w:lastColumn="0" w:oddVBand="0" w:evenVBand="0" w:oddHBand="0" w:evenHBand="0" w:firstRowFirstColumn="0" w:firstRowLastColumn="0" w:lastRowFirstColumn="0" w:lastRowLastColumn="0"/>
          <w:trHeight w:val="246"/>
        </w:trPr>
        <w:tc>
          <w:tcPr>
            <w:tcW w:w="1430" w:type="pct"/>
            <w:noWrap/>
            <w:hideMark/>
          </w:tcPr>
          <w:p w14:paraId="5A264C2F" w14:textId="77777777" w:rsidR="00132749" w:rsidRPr="00C90839" w:rsidRDefault="00132749" w:rsidP="00AE2B10">
            <w:pPr>
              <w:pStyle w:val="EESTabletextbody"/>
            </w:pPr>
            <w:r w:rsidRPr="00C90839">
              <w:t>Mining Block</w:t>
            </w:r>
          </w:p>
        </w:tc>
        <w:tc>
          <w:tcPr>
            <w:tcW w:w="1734" w:type="pct"/>
            <w:noWrap/>
            <w:hideMark/>
          </w:tcPr>
          <w:p w14:paraId="0A457BE6" w14:textId="77777777" w:rsidR="00132749" w:rsidRPr="00C90839" w:rsidRDefault="00132749" w:rsidP="00AE2B10">
            <w:pPr>
              <w:pStyle w:val="EESTabletextbody"/>
            </w:pPr>
            <w:r w:rsidRPr="00C90839">
              <w:t>Road</w:t>
            </w:r>
          </w:p>
        </w:tc>
        <w:tc>
          <w:tcPr>
            <w:tcW w:w="1836" w:type="pct"/>
            <w:noWrap/>
            <w:hideMark/>
          </w:tcPr>
          <w:p w14:paraId="26AECB59" w14:textId="1F80A8EA" w:rsidR="00132749" w:rsidRPr="00C90839" w:rsidRDefault="00132749" w:rsidP="00AE2B10">
            <w:pPr>
              <w:pStyle w:val="EESTabletextbody"/>
            </w:pPr>
            <w:r w:rsidRPr="00C90839">
              <w:t>Closed</w:t>
            </w:r>
            <w:r w:rsidR="003C7805" w:rsidRPr="00B80A20">
              <w:t xml:space="preserve"> (</w:t>
            </w:r>
            <w:r w:rsidR="00D96891">
              <w:t>Y</w:t>
            </w:r>
            <w:r w:rsidR="003C7805" w:rsidRPr="00B80A20">
              <w:t xml:space="preserve">ears </w:t>
            </w:r>
            <w:r w:rsidR="00D96891">
              <w:t>S</w:t>
            </w:r>
            <w:r w:rsidR="003C7805" w:rsidRPr="00B80A20">
              <w:t xml:space="preserve">ince </w:t>
            </w:r>
            <w:r w:rsidR="00D96891">
              <w:t>C</w:t>
            </w:r>
            <w:r w:rsidR="003C7805" w:rsidRPr="00B80A20">
              <w:t>ommencement</w:t>
            </w:r>
            <w:r w:rsidR="00C00569">
              <w:t>)</w:t>
            </w:r>
          </w:p>
        </w:tc>
      </w:tr>
      <w:tr w:rsidR="00C65ED3" w:rsidRPr="00132749" w14:paraId="607E74BF" w14:textId="77777777" w:rsidTr="00AE2B10">
        <w:trPr>
          <w:trHeight w:val="246"/>
        </w:trPr>
        <w:tc>
          <w:tcPr>
            <w:tcW w:w="1430" w:type="pct"/>
            <w:vMerge w:val="restart"/>
            <w:noWrap/>
            <w:hideMark/>
          </w:tcPr>
          <w:p w14:paraId="63E6CC07" w14:textId="38A56E09" w:rsidR="00957CDF" w:rsidRPr="00957CDF" w:rsidRDefault="00957CDF" w:rsidP="00AE2B10">
            <w:pPr>
              <w:pStyle w:val="EESTabletextbody"/>
            </w:pPr>
            <w:r>
              <w:t xml:space="preserve">Block </w:t>
            </w:r>
            <w:r w:rsidR="008115C8">
              <w:t>A</w:t>
            </w:r>
          </w:p>
          <w:p w14:paraId="32249296" w14:textId="5292B83F" w:rsidR="00957CDF" w:rsidRPr="00C90839" w:rsidRDefault="00957CDF" w:rsidP="00AE2B10">
            <w:pPr>
              <w:pStyle w:val="EESTabletextbody"/>
            </w:pPr>
          </w:p>
        </w:tc>
        <w:tc>
          <w:tcPr>
            <w:tcW w:w="1734" w:type="pct"/>
            <w:noWrap/>
            <w:hideMark/>
          </w:tcPr>
          <w:p w14:paraId="40185604" w14:textId="3D7B13AE" w:rsidR="00957CDF" w:rsidRPr="00C90839" w:rsidRDefault="00957CDF" w:rsidP="00AE2B10">
            <w:pPr>
              <w:pStyle w:val="EESTabletextbody"/>
            </w:pPr>
            <w:r w:rsidRPr="00C90839">
              <w:t>Molyneaux R</w:t>
            </w:r>
            <w:r w:rsidR="0095484F">
              <w:t>oad</w:t>
            </w:r>
          </w:p>
        </w:tc>
        <w:tc>
          <w:tcPr>
            <w:tcW w:w="1836" w:type="pct"/>
            <w:noWrap/>
            <w:hideMark/>
          </w:tcPr>
          <w:p w14:paraId="00A8A2E9" w14:textId="77777777" w:rsidR="00957CDF" w:rsidRPr="00C90839" w:rsidRDefault="00957CDF" w:rsidP="00AE2B10">
            <w:pPr>
              <w:pStyle w:val="EESTabletextbody"/>
            </w:pPr>
            <w:r w:rsidRPr="00C90839">
              <w:t>1 to 10</w:t>
            </w:r>
          </w:p>
        </w:tc>
      </w:tr>
      <w:tr w:rsidR="00C65ED3" w:rsidRPr="00132749" w14:paraId="031B268C" w14:textId="77777777" w:rsidTr="00AE2B10">
        <w:trPr>
          <w:trHeight w:val="20"/>
        </w:trPr>
        <w:tc>
          <w:tcPr>
            <w:tcW w:w="1430" w:type="pct"/>
            <w:vMerge/>
            <w:noWrap/>
            <w:hideMark/>
          </w:tcPr>
          <w:p w14:paraId="6E51B4C0" w14:textId="3E394BE8" w:rsidR="00957CDF" w:rsidRPr="00C90839" w:rsidRDefault="00957CDF" w:rsidP="00AE2B10">
            <w:pPr>
              <w:pStyle w:val="EESTabletextbody"/>
            </w:pPr>
          </w:p>
        </w:tc>
        <w:tc>
          <w:tcPr>
            <w:tcW w:w="1734" w:type="pct"/>
            <w:noWrap/>
            <w:hideMark/>
          </w:tcPr>
          <w:p w14:paraId="4F902E99" w14:textId="35AECDD5" w:rsidR="00957CDF" w:rsidRPr="00C90839" w:rsidRDefault="00957CDF" w:rsidP="00AE2B10">
            <w:pPr>
              <w:pStyle w:val="EESTabletextbody"/>
            </w:pPr>
            <w:proofErr w:type="spellStart"/>
            <w:r w:rsidRPr="00C90839">
              <w:t>Freds</w:t>
            </w:r>
            <w:proofErr w:type="spellEnd"/>
            <w:r w:rsidRPr="00C90839">
              <w:t xml:space="preserve"> </w:t>
            </w:r>
            <w:r w:rsidR="003B5EA9">
              <w:t>Road</w:t>
            </w:r>
          </w:p>
        </w:tc>
        <w:tc>
          <w:tcPr>
            <w:tcW w:w="1836" w:type="pct"/>
            <w:noWrap/>
            <w:hideMark/>
          </w:tcPr>
          <w:p w14:paraId="69587F5E" w14:textId="77777777" w:rsidR="00957CDF" w:rsidRPr="00C90839" w:rsidRDefault="00957CDF" w:rsidP="00AE2B10">
            <w:pPr>
              <w:pStyle w:val="EESTabletextbody"/>
            </w:pPr>
            <w:r w:rsidRPr="00C90839">
              <w:t>1 to 10</w:t>
            </w:r>
          </w:p>
        </w:tc>
      </w:tr>
      <w:tr w:rsidR="00C65ED3" w:rsidRPr="00132749" w14:paraId="69A0A5DA" w14:textId="77777777" w:rsidTr="00AE2B10">
        <w:trPr>
          <w:trHeight w:val="246"/>
        </w:trPr>
        <w:tc>
          <w:tcPr>
            <w:tcW w:w="1430" w:type="pct"/>
            <w:vMerge w:val="restart"/>
            <w:noWrap/>
            <w:hideMark/>
          </w:tcPr>
          <w:p w14:paraId="1AE73815" w14:textId="153700B3" w:rsidR="00957CDF" w:rsidRPr="00957CDF" w:rsidRDefault="00957CDF" w:rsidP="00AE2B10">
            <w:pPr>
              <w:pStyle w:val="EESTabletextbody"/>
            </w:pPr>
            <w:r>
              <w:t xml:space="preserve">Block </w:t>
            </w:r>
            <w:r w:rsidRPr="00C90839">
              <w:t>B</w:t>
            </w:r>
          </w:p>
          <w:p w14:paraId="43A283D4" w14:textId="62C9EFB9" w:rsidR="00957CDF" w:rsidRPr="00C90839" w:rsidRDefault="00957CDF" w:rsidP="00AE2B10">
            <w:pPr>
              <w:pStyle w:val="EESTabletextbody"/>
            </w:pPr>
          </w:p>
        </w:tc>
        <w:tc>
          <w:tcPr>
            <w:tcW w:w="1734" w:type="pct"/>
            <w:noWrap/>
            <w:hideMark/>
          </w:tcPr>
          <w:p w14:paraId="4CA833FC" w14:textId="7A2284DA" w:rsidR="00957CDF" w:rsidRPr="00C90839" w:rsidRDefault="00957CDF" w:rsidP="00AE2B10">
            <w:pPr>
              <w:pStyle w:val="EESTabletextbody"/>
            </w:pPr>
            <w:r w:rsidRPr="00C90839">
              <w:t xml:space="preserve">Max Johns </w:t>
            </w:r>
            <w:r w:rsidR="003B5EA9">
              <w:t>Road</w:t>
            </w:r>
          </w:p>
        </w:tc>
        <w:tc>
          <w:tcPr>
            <w:tcW w:w="1836" w:type="pct"/>
            <w:noWrap/>
            <w:hideMark/>
          </w:tcPr>
          <w:p w14:paraId="6BDF1E77" w14:textId="77777777" w:rsidR="00957CDF" w:rsidRPr="00C90839" w:rsidRDefault="00957CDF" w:rsidP="00AE2B10">
            <w:pPr>
              <w:pStyle w:val="EESTabletextbody"/>
            </w:pPr>
            <w:r w:rsidRPr="00C90839">
              <w:t>6 to 20</w:t>
            </w:r>
          </w:p>
        </w:tc>
      </w:tr>
      <w:tr w:rsidR="00C65ED3" w:rsidRPr="00132749" w14:paraId="23B10341" w14:textId="77777777" w:rsidTr="00AE2B10">
        <w:trPr>
          <w:trHeight w:val="246"/>
        </w:trPr>
        <w:tc>
          <w:tcPr>
            <w:tcW w:w="1430" w:type="pct"/>
            <w:vMerge/>
            <w:noWrap/>
            <w:hideMark/>
          </w:tcPr>
          <w:p w14:paraId="53078851" w14:textId="2D929103" w:rsidR="00957CDF" w:rsidRPr="00C90839" w:rsidRDefault="00957CDF" w:rsidP="00AE2B10">
            <w:pPr>
              <w:pStyle w:val="EESTabletextbody"/>
            </w:pPr>
          </w:p>
        </w:tc>
        <w:tc>
          <w:tcPr>
            <w:tcW w:w="1734" w:type="pct"/>
            <w:noWrap/>
            <w:hideMark/>
          </w:tcPr>
          <w:p w14:paraId="63056962" w14:textId="194F9762" w:rsidR="00957CDF" w:rsidRPr="00C90839" w:rsidRDefault="00957CDF" w:rsidP="00AE2B10">
            <w:pPr>
              <w:pStyle w:val="EESTabletextbody"/>
            </w:pPr>
            <w:r w:rsidRPr="00C90839">
              <w:t xml:space="preserve">Jung West </w:t>
            </w:r>
            <w:r w:rsidR="003B5EA9">
              <w:t>Road</w:t>
            </w:r>
          </w:p>
        </w:tc>
        <w:tc>
          <w:tcPr>
            <w:tcW w:w="1836" w:type="pct"/>
            <w:noWrap/>
            <w:hideMark/>
          </w:tcPr>
          <w:p w14:paraId="61A8CC43" w14:textId="77777777" w:rsidR="00957CDF" w:rsidRPr="00C90839" w:rsidRDefault="00957CDF" w:rsidP="00AE2B10">
            <w:pPr>
              <w:pStyle w:val="EESTabletextbody"/>
            </w:pPr>
            <w:r w:rsidRPr="00C90839">
              <w:t>7 to 20</w:t>
            </w:r>
          </w:p>
        </w:tc>
      </w:tr>
      <w:tr w:rsidR="00C65ED3" w:rsidRPr="00132749" w14:paraId="776A7461" w14:textId="77777777" w:rsidTr="00AE2B10">
        <w:trPr>
          <w:trHeight w:val="246"/>
        </w:trPr>
        <w:tc>
          <w:tcPr>
            <w:tcW w:w="1430" w:type="pct"/>
            <w:vMerge/>
            <w:noWrap/>
            <w:hideMark/>
          </w:tcPr>
          <w:p w14:paraId="58D69114" w14:textId="44E8C8A7" w:rsidR="00957CDF" w:rsidRPr="00C90839" w:rsidRDefault="00957CDF" w:rsidP="00AE2B10">
            <w:pPr>
              <w:pStyle w:val="EESTabletextbody"/>
            </w:pPr>
          </w:p>
        </w:tc>
        <w:tc>
          <w:tcPr>
            <w:tcW w:w="1734" w:type="pct"/>
            <w:noWrap/>
            <w:hideMark/>
          </w:tcPr>
          <w:p w14:paraId="3A889C82" w14:textId="1D6F4B91" w:rsidR="00957CDF" w:rsidRPr="00C90839" w:rsidRDefault="00957CDF" w:rsidP="00AE2B10">
            <w:pPr>
              <w:pStyle w:val="EESTabletextbody"/>
            </w:pPr>
            <w:proofErr w:type="spellStart"/>
            <w:r w:rsidRPr="00C90839">
              <w:t>Greenhills</w:t>
            </w:r>
            <w:proofErr w:type="spellEnd"/>
            <w:r w:rsidRPr="00C90839">
              <w:t xml:space="preserve"> </w:t>
            </w:r>
            <w:r w:rsidR="003B5EA9">
              <w:t>Road</w:t>
            </w:r>
          </w:p>
        </w:tc>
        <w:tc>
          <w:tcPr>
            <w:tcW w:w="1836" w:type="pct"/>
            <w:noWrap/>
            <w:hideMark/>
          </w:tcPr>
          <w:p w14:paraId="25E904D0" w14:textId="77777777" w:rsidR="00957CDF" w:rsidRPr="00C90839" w:rsidRDefault="00957CDF" w:rsidP="00AE2B10">
            <w:pPr>
              <w:pStyle w:val="EESTabletextbody"/>
            </w:pPr>
            <w:r w:rsidRPr="00C90839">
              <w:t>7 to 20</w:t>
            </w:r>
          </w:p>
        </w:tc>
      </w:tr>
      <w:tr w:rsidR="00C65ED3" w:rsidRPr="00132749" w14:paraId="2FA7E91B" w14:textId="77777777" w:rsidTr="00AE2B10">
        <w:trPr>
          <w:trHeight w:val="246"/>
        </w:trPr>
        <w:tc>
          <w:tcPr>
            <w:tcW w:w="1430" w:type="pct"/>
            <w:vMerge/>
            <w:noWrap/>
            <w:hideMark/>
          </w:tcPr>
          <w:p w14:paraId="49FF9EC1" w14:textId="4BEBB7F5" w:rsidR="00957CDF" w:rsidRPr="00C90839" w:rsidRDefault="00957CDF" w:rsidP="00AE2B10">
            <w:pPr>
              <w:pStyle w:val="EESTabletextbody"/>
            </w:pPr>
          </w:p>
        </w:tc>
        <w:tc>
          <w:tcPr>
            <w:tcW w:w="1734" w:type="pct"/>
            <w:noWrap/>
            <w:hideMark/>
          </w:tcPr>
          <w:p w14:paraId="6E7A3325" w14:textId="51B2BFA8" w:rsidR="00957CDF" w:rsidRPr="00C90839" w:rsidRDefault="00957CDF" w:rsidP="00AE2B10">
            <w:pPr>
              <w:pStyle w:val="EESTabletextbody"/>
            </w:pPr>
            <w:r w:rsidRPr="00C90839">
              <w:t xml:space="preserve">Johns </w:t>
            </w:r>
            <w:r w:rsidR="003B5EA9">
              <w:t>Road</w:t>
            </w:r>
          </w:p>
        </w:tc>
        <w:tc>
          <w:tcPr>
            <w:tcW w:w="1836" w:type="pct"/>
            <w:noWrap/>
            <w:hideMark/>
          </w:tcPr>
          <w:p w14:paraId="6108F4E5" w14:textId="77777777" w:rsidR="00957CDF" w:rsidRPr="00C90839" w:rsidRDefault="00957CDF" w:rsidP="00AE2B10">
            <w:pPr>
              <w:pStyle w:val="EESTabletextbody"/>
            </w:pPr>
            <w:r w:rsidRPr="00C90839">
              <w:t>8 to 20</w:t>
            </w:r>
          </w:p>
        </w:tc>
      </w:tr>
      <w:tr w:rsidR="00C65ED3" w:rsidRPr="00132749" w14:paraId="344550A4" w14:textId="77777777" w:rsidTr="00AE2B10">
        <w:trPr>
          <w:trHeight w:val="227"/>
        </w:trPr>
        <w:tc>
          <w:tcPr>
            <w:tcW w:w="1430" w:type="pct"/>
            <w:vMerge w:val="restart"/>
            <w:noWrap/>
            <w:hideMark/>
          </w:tcPr>
          <w:p w14:paraId="37B3C088" w14:textId="1F9BCFCD" w:rsidR="00957CDF" w:rsidRPr="00957CDF" w:rsidRDefault="00957CDF" w:rsidP="00AE2B10">
            <w:pPr>
              <w:pStyle w:val="EESTabletextbody"/>
            </w:pPr>
            <w:r>
              <w:t xml:space="preserve">Block </w:t>
            </w:r>
            <w:r w:rsidRPr="00C90839">
              <w:t>C</w:t>
            </w:r>
          </w:p>
          <w:p w14:paraId="57A68A92" w14:textId="53F0FDCF" w:rsidR="00957CDF" w:rsidRPr="00C90839" w:rsidRDefault="00957CDF" w:rsidP="00AE2B10">
            <w:pPr>
              <w:pStyle w:val="EESTabletextbody"/>
            </w:pPr>
          </w:p>
        </w:tc>
        <w:tc>
          <w:tcPr>
            <w:tcW w:w="1734" w:type="pct"/>
            <w:noWrap/>
            <w:hideMark/>
          </w:tcPr>
          <w:p w14:paraId="2B1EF41C" w14:textId="377FB3EE" w:rsidR="00957CDF" w:rsidRPr="00C90839" w:rsidRDefault="00957CDF" w:rsidP="00AE2B10">
            <w:pPr>
              <w:pStyle w:val="EESTabletextbody"/>
            </w:pPr>
            <w:r w:rsidRPr="00C90839">
              <w:t xml:space="preserve">Johns </w:t>
            </w:r>
            <w:r w:rsidR="003B5EA9">
              <w:t>Road</w:t>
            </w:r>
          </w:p>
        </w:tc>
        <w:tc>
          <w:tcPr>
            <w:tcW w:w="1836" w:type="pct"/>
            <w:noWrap/>
            <w:hideMark/>
          </w:tcPr>
          <w:p w14:paraId="5D878D51" w14:textId="77777777" w:rsidR="00957CDF" w:rsidRPr="00C90839" w:rsidRDefault="00957CDF" w:rsidP="00AE2B10">
            <w:pPr>
              <w:pStyle w:val="EESTabletextbody"/>
            </w:pPr>
            <w:r w:rsidRPr="00C90839">
              <w:t>18 to 20</w:t>
            </w:r>
          </w:p>
        </w:tc>
      </w:tr>
      <w:tr w:rsidR="00C65ED3" w:rsidRPr="00132749" w14:paraId="0D531A1A" w14:textId="77777777" w:rsidTr="00AE2B10">
        <w:trPr>
          <w:trHeight w:val="246"/>
        </w:trPr>
        <w:tc>
          <w:tcPr>
            <w:tcW w:w="1430" w:type="pct"/>
            <w:vMerge/>
            <w:noWrap/>
            <w:hideMark/>
          </w:tcPr>
          <w:p w14:paraId="623372DA" w14:textId="5A45901D" w:rsidR="00957CDF" w:rsidRPr="00C90839" w:rsidRDefault="00957CDF" w:rsidP="00AE2B10">
            <w:pPr>
              <w:pStyle w:val="EESTabletextbody"/>
            </w:pPr>
          </w:p>
        </w:tc>
        <w:tc>
          <w:tcPr>
            <w:tcW w:w="1734" w:type="pct"/>
            <w:noWrap/>
            <w:hideMark/>
          </w:tcPr>
          <w:p w14:paraId="6AC9F5C7" w14:textId="39267DBD" w:rsidR="00957CDF" w:rsidRPr="00C90839" w:rsidRDefault="00957CDF" w:rsidP="00AE2B10">
            <w:pPr>
              <w:pStyle w:val="EESTabletextbody"/>
            </w:pPr>
            <w:proofErr w:type="spellStart"/>
            <w:r w:rsidRPr="00C90839">
              <w:t>Whytes</w:t>
            </w:r>
            <w:proofErr w:type="spellEnd"/>
            <w:r w:rsidRPr="00C90839">
              <w:t xml:space="preserve"> </w:t>
            </w:r>
            <w:r w:rsidR="003B5EA9">
              <w:t>Road</w:t>
            </w:r>
          </w:p>
        </w:tc>
        <w:tc>
          <w:tcPr>
            <w:tcW w:w="1836" w:type="pct"/>
            <w:noWrap/>
            <w:hideMark/>
          </w:tcPr>
          <w:p w14:paraId="60E6B24D" w14:textId="77777777" w:rsidR="00957CDF" w:rsidRPr="00C90839" w:rsidRDefault="00957CDF" w:rsidP="00AE2B10">
            <w:pPr>
              <w:pStyle w:val="EESTabletextbody"/>
            </w:pPr>
            <w:r w:rsidRPr="00C90839">
              <w:t>17 to 21</w:t>
            </w:r>
          </w:p>
        </w:tc>
      </w:tr>
      <w:tr w:rsidR="00C65ED3" w:rsidRPr="00132749" w14:paraId="4CBB3E06" w14:textId="77777777" w:rsidTr="00AE2B10">
        <w:trPr>
          <w:trHeight w:val="246"/>
        </w:trPr>
        <w:tc>
          <w:tcPr>
            <w:tcW w:w="1430" w:type="pct"/>
            <w:vMerge/>
            <w:noWrap/>
            <w:hideMark/>
          </w:tcPr>
          <w:p w14:paraId="481D2106" w14:textId="357DD5CA" w:rsidR="00957CDF" w:rsidRPr="00C90839" w:rsidRDefault="00957CDF" w:rsidP="00AE2B10">
            <w:pPr>
              <w:pStyle w:val="EESTabletextbody"/>
            </w:pPr>
          </w:p>
        </w:tc>
        <w:tc>
          <w:tcPr>
            <w:tcW w:w="1734" w:type="pct"/>
            <w:noWrap/>
            <w:hideMark/>
          </w:tcPr>
          <w:p w14:paraId="2088CB42" w14:textId="14B2920E" w:rsidR="00957CDF" w:rsidRPr="00C90839" w:rsidRDefault="00957CDF" w:rsidP="00AE2B10">
            <w:pPr>
              <w:pStyle w:val="EESTabletextbody"/>
            </w:pPr>
            <w:proofErr w:type="spellStart"/>
            <w:r w:rsidRPr="00C90839">
              <w:t>Greenhills</w:t>
            </w:r>
            <w:proofErr w:type="spellEnd"/>
            <w:r w:rsidRPr="00C90839">
              <w:t xml:space="preserve"> </w:t>
            </w:r>
            <w:r w:rsidR="003B5EA9">
              <w:t>Road</w:t>
            </w:r>
          </w:p>
        </w:tc>
        <w:tc>
          <w:tcPr>
            <w:tcW w:w="1836" w:type="pct"/>
            <w:noWrap/>
            <w:hideMark/>
          </w:tcPr>
          <w:p w14:paraId="3AEA61EB" w14:textId="77777777" w:rsidR="00957CDF" w:rsidRPr="00C90839" w:rsidRDefault="00957CDF" w:rsidP="00AE2B10">
            <w:pPr>
              <w:pStyle w:val="EESTabletextbody"/>
            </w:pPr>
            <w:r w:rsidRPr="00C90839">
              <w:t>17 to 28</w:t>
            </w:r>
          </w:p>
        </w:tc>
      </w:tr>
      <w:tr w:rsidR="00C65ED3" w:rsidRPr="00132749" w14:paraId="7BC12B14" w14:textId="77777777" w:rsidTr="00AE2B10">
        <w:trPr>
          <w:trHeight w:val="246"/>
        </w:trPr>
        <w:tc>
          <w:tcPr>
            <w:tcW w:w="1430" w:type="pct"/>
            <w:vMerge/>
            <w:noWrap/>
            <w:hideMark/>
          </w:tcPr>
          <w:p w14:paraId="46475B39" w14:textId="0D41152C" w:rsidR="00957CDF" w:rsidRPr="00C90839" w:rsidRDefault="00957CDF" w:rsidP="00AE2B10">
            <w:pPr>
              <w:pStyle w:val="EESTabletextbody"/>
            </w:pPr>
          </w:p>
        </w:tc>
        <w:tc>
          <w:tcPr>
            <w:tcW w:w="1734" w:type="pct"/>
            <w:noWrap/>
            <w:hideMark/>
          </w:tcPr>
          <w:p w14:paraId="3A837AE4" w14:textId="2199E71F" w:rsidR="00957CDF" w:rsidRPr="00C90839" w:rsidRDefault="00957CDF" w:rsidP="00AE2B10">
            <w:pPr>
              <w:pStyle w:val="EESTabletextbody"/>
            </w:pPr>
            <w:r w:rsidRPr="00C90839">
              <w:t xml:space="preserve">Jung West </w:t>
            </w:r>
            <w:r w:rsidR="003B5EA9">
              <w:t>Road</w:t>
            </w:r>
          </w:p>
        </w:tc>
        <w:tc>
          <w:tcPr>
            <w:tcW w:w="1836" w:type="pct"/>
            <w:noWrap/>
            <w:hideMark/>
          </w:tcPr>
          <w:p w14:paraId="610E46DB" w14:textId="77777777" w:rsidR="00957CDF" w:rsidRPr="00C90839" w:rsidRDefault="00957CDF" w:rsidP="00AE2B10">
            <w:pPr>
              <w:pStyle w:val="EESTabletextbody"/>
            </w:pPr>
            <w:r w:rsidRPr="00C90839">
              <w:t>17 to 28</w:t>
            </w:r>
          </w:p>
        </w:tc>
      </w:tr>
      <w:tr w:rsidR="00C65ED3" w:rsidRPr="00132749" w14:paraId="42C573D6" w14:textId="77777777" w:rsidTr="00AE2B10">
        <w:trPr>
          <w:trHeight w:val="246"/>
        </w:trPr>
        <w:tc>
          <w:tcPr>
            <w:tcW w:w="1430" w:type="pct"/>
            <w:vMerge/>
            <w:noWrap/>
            <w:hideMark/>
          </w:tcPr>
          <w:p w14:paraId="3C9E9135" w14:textId="451177E6" w:rsidR="00957CDF" w:rsidRPr="00C90839" w:rsidRDefault="00957CDF" w:rsidP="00AE2B10">
            <w:pPr>
              <w:pStyle w:val="EESTabletextbody"/>
            </w:pPr>
          </w:p>
        </w:tc>
        <w:tc>
          <w:tcPr>
            <w:tcW w:w="1734" w:type="pct"/>
            <w:noWrap/>
            <w:hideMark/>
          </w:tcPr>
          <w:p w14:paraId="2A356A4F" w14:textId="28446768" w:rsidR="00957CDF" w:rsidRPr="00C90839" w:rsidRDefault="00957CDF" w:rsidP="00AE2B10">
            <w:pPr>
              <w:pStyle w:val="EESTabletextbody"/>
            </w:pPr>
            <w:r w:rsidRPr="00C90839">
              <w:t xml:space="preserve">Tuckers </w:t>
            </w:r>
            <w:r w:rsidR="003B5EA9">
              <w:t>Road</w:t>
            </w:r>
          </w:p>
        </w:tc>
        <w:tc>
          <w:tcPr>
            <w:tcW w:w="1836" w:type="pct"/>
            <w:noWrap/>
            <w:hideMark/>
          </w:tcPr>
          <w:p w14:paraId="5E3C1A2F" w14:textId="77777777" w:rsidR="00957CDF" w:rsidRPr="00C90839" w:rsidRDefault="00957CDF" w:rsidP="00AE2B10">
            <w:pPr>
              <w:pStyle w:val="EESTabletextbody"/>
            </w:pPr>
            <w:r w:rsidRPr="00C90839">
              <w:t>17 to 28</w:t>
            </w:r>
          </w:p>
        </w:tc>
      </w:tr>
      <w:tr w:rsidR="00C65ED3" w:rsidRPr="00132749" w14:paraId="4A2D262B" w14:textId="77777777" w:rsidTr="00AE2B10">
        <w:trPr>
          <w:trHeight w:val="246"/>
        </w:trPr>
        <w:tc>
          <w:tcPr>
            <w:tcW w:w="1430" w:type="pct"/>
            <w:vMerge/>
            <w:noWrap/>
            <w:hideMark/>
          </w:tcPr>
          <w:p w14:paraId="2BF9AEC3" w14:textId="2CD99B28" w:rsidR="00957CDF" w:rsidRPr="00C90839" w:rsidRDefault="00957CDF" w:rsidP="00AE2B10">
            <w:pPr>
              <w:pStyle w:val="EESTabletextbody"/>
            </w:pPr>
          </w:p>
        </w:tc>
        <w:tc>
          <w:tcPr>
            <w:tcW w:w="1734" w:type="pct"/>
            <w:noWrap/>
            <w:hideMark/>
          </w:tcPr>
          <w:p w14:paraId="24B23666" w14:textId="77777777" w:rsidR="00957CDF" w:rsidRPr="00C90839" w:rsidRDefault="00957CDF" w:rsidP="00AE2B10">
            <w:pPr>
              <w:pStyle w:val="EESTabletextbody"/>
            </w:pPr>
            <w:proofErr w:type="spellStart"/>
            <w:r w:rsidRPr="00C90839">
              <w:t>Drung</w:t>
            </w:r>
            <w:proofErr w:type="spellEnd"/>
            <w:r w:rsidRPr="00C90839">
              <w:t>-Jung Rd</w:t>
            </w:r>
          </w:p>
        </w:tc>
        <w:tc>
          <w:tcPr>
            <w:tcW w:w="1836" w:type="pct"/>
            <w:noWrap/>
            <w:hideMark/>
          </w:tcPr>
          <w:p w14:paraId="63DDAC70" w14:textId="77777777" w:rsidR="00957CDF" w:rsidRPr="00C90839" w:rsidRDefault="00957CDF" w:rsidP="00AE2B10">
            <w:pPr>
              <w:pStyle w:val="EESTabletextbody"/>
            </w:pPr>
            <w:r w:rsidRPr="00C90839">
              <w:t>21 to 28</w:t>
            </w:r>
          </w:p>
        </w:tc>
      </w:tr>
      <w:tr w:rsidR="00C65ED3" w:rsidRPr="00132749" w14:paraId="36E85B8D" w14:textId="77777777" w:rsidTr="00AE2B10">
        <w:trPr>
          <w:trHeight w:val="246"/>
        </w:trPr>
        <w:tc>
          <w:tcPr>
            <w:tcW w:w="1430" w:type="pct"/>
            <w:vMerge w:val="restart"/>
            <w:noWrap/>
            <w:hideMark/>
          </w:tcPr>
          <w:p w14:paraId="60F4EFB8" w14:textId="3994F4EA" w:rsidR="00957CDF" w:rsidRPr="00957CDF" w:rsidRDefault="00AB0015" w:rsidP="00AE2B10">
            <w:pPr>
              <w:pStyle w:val="EESTabletextbody"/>
            </w:pPr>
            <w:r>
              <w:t xml:space="preserve">Block </w:t>
            </w:r>
            <w:r w:rsidR="00957CDF" w:rsidRPr="00C90839">
              <w:t>D</w:t>
            </w:r>
          </w:p>
          <w:p w14:paraId="2F9D4A53" w14:textId="5F45C663" w:rsidR="00957CDF" w:rsidRPr="00957CDF" w:rsidRDefault="00957CDF" w:rsidP="00AE2B10">
            <w:pPr>
              <w:pStyle w:val="EESTabletextbody"/>
            </w:pPr>
          </w:p>
          <w:p w14:paraId="411E2586" w14:textId="12D8BC27" w:rsidR="00957CDF" w:rsidRPr="00C90839" w:rsidRDefault="00957CDF" w:rsidP="00AE2B10">
            <w:pPr>
              <w:pStyle w:val="EESTabletextbody"/>
            </w:pPr>
          </w:p>
        </w:tc>
        <w:tc>
          <w:tcPr>
            <w:tcW w:w="1734" w:type="pct"/>
            <w:noWrap/>
            <w:hideMark/>
          </w:tcPr>
          <w:p w14:paraId="3C9260B8" w14:textId="633FBDC5" w:rsidR="00957CDF" w:rsidRPr="00C90839" w:rsidRDefault="00957CDF" w:rsidP="00AE2B10">
            <w:pPr>
              <w:pStyle w:val="EESTabletextbody"/>
            </w:pPr>
            <w:r w:rsidRPr="00C90839">
              <w:t xml:space="preserve">Max Johns </w:t>
            </w:r>
            <w:r w:rsidR="003B5EA9">
              <w:t>Road</w:t>
            </w:r>
          </w:p>
        </w:tc>
        <w:tc>
          <w:tcPr>
            <w:tcW w:w="1836" w:type="pct"/>
            <w:noWrap/>
            <w:hideMark/>
          </w:tcPr>
          <w:p w14:paraId="569540EB" w14:textId="77777777" w:rsidR="00957CDF" w:rsidRPr="00C90839" w:rsidRDefault="00957CDF" w:rsidP="00AE2B10">
            <w:pPr>
              <w:pStyle w:val="EESTabletextbody"/>
            </w:pPr>
            <w:r w:rsidRPr="00C90839">
              <w:t>25 to 32</w:t>
            </w:r>
          </w:p>
        </w:tc>
      </w:tr>
      <w:tr w:rsidR="00C65ED3" w:rsidRPr="00132749" w14:paraId="511F6EB4" w14:textId="77777777" w:rsidTr="00AE2B10">
        <w:trPr>
          <w:trHeight w:val="246"/>
        </w:trPr>
        <w:tc>
          <w:tcPr>
            <w:tcW w:w="1430" w:type="pct"/>
            <w:vMerge/>
            <w:noWrap/>
            <w:hideMark/>
          </w:tcPr>
          <w:p w14:paraId="0B0D0472" w14:textId="606697DD" w:rsidR="00957CDF" w:rsidRPr="00C90839" w:rsidRDefault="00957CDF" w:rsidP="00AE2B10">
            <w:pPr>
              <w:pStyle w:val="EESTabletextbody"/>
            </w:pPr>
          </w:p>
        </w:tc>
        <w:tc>
          <w:tcPr>
            <w:tcW w:w="1734" w:type="pct"/>
            <w:noWrap/>
            <w:hideMark/>
          </w:tcPr>
          <w:p w14:paraId="0D704330" w14:textId="1F60293A" w:rsidR="00957CDF" w:rsidRPr="00C90839" w:rsidRDefault="00957CDF" w:rsidP="00AE2B10">
            <w:pPr>
              <w:pStyle w:val="EESTabletextbody"/>
            </w:pPr>
            <w:r w:rsidRPr="00C90839">
              <w:t xml:space="preserve">Jung West </w:t>
            </w:r>
            <w:r w:rsidR="003B5EA9">
              <w:t>Road</w:t>
            </w:r>
          </w:p>
        </w:tc>
        <w:tc>
          <w:tcPr>
            <w:tcW w:w="1836" w:type="pct"/>
            <w:noWrap/>
            <w:hideMark/>
          </w:tcPr>
          <w:p w14:paraId="26CE3DA3" w14:textId="77777777" w:rsidR="00957CDF" w:rsidRPr="00C90839" w:rsidRDefault="00957CDF" w:rsidP="00AE2B10">
            <w:pPr>
              <w:pStyle w:val="EESTabletextbody"/>
            </w:pPr>
            <w:r w:rsidRPr="00C90839">
              <w:t>26 to 32</w:t>
            </w:r>
          </w:p>
        </w:tc>
      </w:tr>
      <w:tr w:rsidR="00C65ED3" w:rsidRPr="00132749" w14:paraId="6285477C" w14:textId="77777777" w:rsidTr="00AE2B10">
        <w:trPr>
          <w:trHeight w:val="246"/>
        </w:trPr>
        <w:tc>
          <w:tcPr>
            <w:tcW w:w="1430" w:type="pct"/>
            <w:vMerge/>
            <w:noWrap/>
            <w:hideMark/>
          </w:tcPr>
          <w:p w14:paraId="3DE6DD16" w14:textId="4CE7013D" w:rsidR="00957CDF" w:rsidRPr="00C90839" w:rsidRDefault="00957CDF" w:rsidP="00AE2B10">
            <w:pPr>
              <w:pStyle w:val="EESTabletextbody"/>
            </w:pPr>
          </w:p>
        </w:tc>
        <w:tc>
          <w:tcPr>
            <w:tcW w:w="1734" w:type="pct"/>
            <w:noWrap/>
            <w:hideMark/>
          </w:tcPr>
          <w:p w14:paraId="5CBC6BD5" w14:textId="471A56CF" w:rsidR="00957CDF" w:rsidRPr="00C90839" w:rsidRDefault="00957CDF" w:rsidP="00AE2B10">
            <w:pPr>
              <w:pStyle w:val="EESTabletextbody"/>
            </w:pPr>
            <w:proofErr w:type="spellStart"/>
            <w:r w:rsidRPr="00C90839">
              <w:t>Greenhills</w:t>
            </w:r>
            <w:proofErr w:type="spellEnd"/>
            <w:r w:rsidRPr="00C90839">
              <w:t xml:space="preserve"> </w:t>
            </w:r>
            <w:r w:rsidR="003B5EA9">
              <w:t>Road</w:t>
            </w:r>
          </w:p>
        </w:tc>
        <w:tc>
          <w:tcPr>
            <w:tcW w:w="1836" w:type="pct"/>
            <w:noWrap/>
            <w:hideMark/>
          </w:tcPr>
          <w:p w14:paraId="4381B839" w14:textId="77777777" w:rsidR="00957CDF" w:rsidRPr="00C90839" w:rsidRDefault="00957CDF" w:rsidP="00AE2B10">
            <w:pPr>
              <w:pStyle w:val="EESTabletextbody"/>
            </w:pPr>
            <w:r w:rsidRPr="00C90839">
              <w:t>26 to 32</w:t>
            </w:r>
          </w:p>
        </w:tc>
      </w:tr>
    </w:tbl>
    <w:p w14:paraId="0635E3DA" w14:textId="468420BF" w:rsidR="004801CD" w:rsidRPr="00A26761" w:rsidRDefault="004801CD" w:rsidP="00AE2B10">
      <w:pPr>
        <w:pStyle w:val="Heading4"/>
      </w:pPr>
      <w:bookmarkStart w:id="228" w:name="_Toc86751416"/>
      <w:bookmarkStart w:id="229" w:name="_Toc88108165"/>
      <w:bookmarkStart w:id="230" w:name="_Toc88108520"/>
      <w:bookmarkStart w:id="231" w:name="_Toc88197270"/>
      <w:bookmarkStart w:id="232" w:name="_Toc95567541"/>
      <w:bookmarkStart w:id="233" w:name="_Toc95885719"/>
      <w:bookmarkStart w:id="234" w:name="_Ref86492342"/>
      <w:bookmarkStart w:id="235" w:name="_Ref69190334"/>
      <w:bookmarkEnd w:id="194"/>
      <w:bookmarkEnd w:id="195"/>
      <w:bookmarkEnd w:id="228"/>
      <w:bookmarkEnd w:id="229"/>
      <w:bookmarkEnd w:id="230"/>
      <w:bookmarkEnd w:id="231"/>
      <w:bookmarkEnd w:id="232"/>
      <w:bookmarkEnd w:id="233"/>
      <w:r w:rsidRPr="00A26761">
        <w:t>Proposed</w:t>
      </w:r>
      <w:r w:rsidR="005056D8">
        <w:t xml:space="preserve"> </w:t>
      </w:r>
      <w:proofErr w:type="gramStart"/>
      <w:r w:rsidR="001226B0">
        <w:t>u</w:t>
      </w:r>
      <w:r w:rsidR="00D42549">
        <w:t>pgrade</w:t>
      </w:r>
      <w:bookmarkEnd w:id="234"/>
      <w:proofErr w:type="gramEnd"/>
    </w:p>
    <w:p w14:paraId="404ACF64" w14:textId="1E7FE50D" w:rsidR="008902A6" w:rsidRPr="00B62AD8" w:rsidRDefault="004801CD" w:rsidP="006A725D">
      <w:r w:rsidRPr="00B62AD8">
        <w:t xml:space="preserve">Vehicle access to the </w:t>
      </w:r>
      <w:r w:rsidRPr="008341F8">
        <w:t>WBA</w:t>
      </w:r>
      <w:r w:rsidRPr="00B62AD8">
        <w:t xml:space="preserve"> </w:t>
      </w:r>
      <w:r w:rsidR="00C3577E">
        <w:t>will be from Wimmera H</w:t>
      </w:r>
      <w:r w:rsidR="00B93B01">
        <w:t>igh</w:t>
      </w:r>
      <w:r w:rsidR="00C3577E">
        <w:t>w</w:t>
      </w:r>
      <w:r w:rsidR="00B93B01">
        <w:t>a</w:t>
      </w:r>
      <w:r w:rsidR="00C3577E">
        <w:t>y</w:t>
      </w:r>
      <w:r w:rsidR="00A8277E">
        <w:t>,</w:t>
      </w:r>
      <w:r w:rsidR="00C3577E">
        <w:t xml:space="preserve"> </w:t>
      </w:r>
      <w:r w:rsidRPr="00B62AD8">
        <w:t>approximately 1</w:t>
      </w:r>
      <w:r w:rsidR="00A26BD2">
        <w:t>.6</w:t>
      </w:r>
      <w:r w:rsidR="00287784">
        <w:t> km</w:t>
      </w:r>
      <w:r w:rsidRPr="00B62AD8">
        <w:t xml:space="preserve"> to the east of Molyneaux Road and 1</w:t>
      </w:r>
      <w:r w:rsidR="00A26BD2">
        <w:t>.1</w:t>
      </w:r>
      <w:r w:rsidR="00287784">
        <w:t> km</w:t>
      </w:r>
      <w:r w:rsidRPr="00B62AD8">
        <w:t xml:space="preserve"> from the Wimmera Highway level crossing to the west. The access intersection will include widening on Wimmera Highway to accommodate a </w:t>
      </w:r>
      <w:proofErr w:type="spellStart"/>
      <w:r w:rsidR="00E954B7">
        <w:t>c</w:t>
      </w:r>
      <w:r w:rsidRPr="00B62AD8">
        <w:t>hannelised</w:t>
      </w:r>
      <w:proofErr w:type="spellEnd"/>
      <w:r w:rsidRPr="00B62AD8">
        <w:t xml:space="preserve"> </w:t>
      </w:r>
      <w:r w:rsidR="00E954B7">
        <w:t>r</w:t>
      </w:r>
      <w:r w:rsidRPr="00B62AD8">
        <w:t xml:space="preserve">ight turn lane and </w:t>
      </w:r>
      <w:r w:rsidR="00E954B7">
        <w:t>b</w:t>
      </w:r>
      <w:r w:rsidRPr="00B62AD8">
        <w:t xml:space="preserve">asic </w:t>
      </w:r>
      <w:r w:rsidR="00E954B7">
        <w:t>l</w:t>
      </w:r>
      <w:r w:rsidRPr="00B62AD8">
        <w:t>eft turn lane</w:t>
      </w:r>
      <w:r w:rsidR="00B77095">
        <w:t>,</w:t>
      </w:r>
      <w:r w:rsidRPr="00B62AD8">
        <w:t xml:space="preserve"> and</w:t>
      </w:r>
      <w:r w:rsidR="00556ED4">
        <w:t xml:space="preserve"> will be</w:t>
      </w:r>
      <w:r w:rsidRPr="00B62AD8">
        <w:t xml:space="preserve"> design</w:t>
      </w:r>
      <w:r w:rsidR="00556ED4">
        <w:t>ed</w:t>
      </w:r>
      <w:r w:rsidRPr="00B62AD8">
        <w:t xml:space="preserve"> to accommodate B-double and A-double articulated vehicle movements. This intersection will be delivered as the initial package of works during Project </w:t>
      </w:r>
      <w:r w:rsidR="002A37B0">
        <w:t>construction</w:t>
      </w:r>
      <w:r w:rsidR="002A37B0" w:rsidRPr="00B62AD8">
        <w:t xml:space="preserve"> </w:t>
      </w:r>
      <w:r w:rsidRPr="00B62AD8">
        <w:t xml:space="preserve">and </w:t>
      </w:r>
      <w:r w:rsidR="007D6920">
        <w:t>will</w:t>
      </w:r>
      <w:r w:rsidR="007D6920" w:rsidRPr="00B62AD8">
        <w:t xml:space="preserve"> </w:t>
      </w:r>
      <w:r w:rsidRPr="00B62AD8">
        <w:t>be in place for the duration of the Project</w:t>
      </w:r>
      <w:r w:rsidR="008902A6" w:rsidRPr="00B62AD8">
        <w:t xml:space="preserve"> (</w:t>
      </w:r>
      <w:r w:rsidR="003F036D">
        <w:t>refer</w:t>
      </w:r>
      <w:r w:rsidR="008902A6" w:rsidRPr="00B62AD8">
        <w:t xml:space="preserve"> </w:t>
      </w:r>
      <w:r w:rsidR="00287784">
        <w:t>Appendix </w:t>
      </w:r>
      <w:r w:rsidR="00F528F7">
        <w:t>C</w:t>
      </w:r>
      <w:r w:rsidR="008902A6" w:rsidRPr="00B62AD8">
        <w:t xml:space="preserve">, </w:t>
      </w:r>
      <w:r w:rsidR="00287784">
        <w:t>Appendix </w:t>
      </w:r>
      <w:r w:rsidR="000847B0">
        <w:t>B</w:t>
      </w:r>
      <w:r w:rsidR="008902A6" w:rsidRPr="00B62AD8">
        <w:t>)</w:t>
      </w:r>
      <w:r w:rsidRPr="00B62AD8">
        <w:t>.</w:t>
      </w:r>
    </w:p>
    <w:p w14:paraId="17C6A430" w14:textId="54561FB1" w:rsidR="00C56CEF" w:rsidRDefault="00C56CEF" w:rsidP="00AE2B10">
      <w:pPr>
        <w:pStyle w:val="Heading2"/>
      </w:pPr>
      <w:bookmarkStart w:id="236" w:name="_Toc86751470"/>
      <w:bookmarkStart w:id="237" w:name="_Toc88108219"/>
      <w:bookmarkStart w:id="238" w:name="_Toc88108574"/>
      <w:bookmarkStart w:id="239" w:name="_Toc88197324"/>
      <w:bookmarkStart w:id="240" w:name="_Toc95567595"/>
      <w:bookmarkStart w:id="241" w:name="_Toc95885773"/>
      <w:bookmarkStart w:id="242" w:name="_Toc86751471"/>
      <w:bookmarkStart w:id="243" w:name="_Toc88108220"/>
      <w:bookmarkStart w:id="244" w:name="_Toc88108575"/>
      <w:bookmarkStart w:id="245" w:name="_Toc88197325"/>
      <w:bookmarkStart w:id="246" w:name="_Toc95567596"/>
      <w:bookmarkStart w:id="247" w:name="_Toc95885774"/>
      <w:bookmarkStart w:id="248" w:name="_Toc127270348"/>
      <w:bookmarkEnd w:id="236"/>
      <w:bookmarkEnd w:id="237"/>
      <w:bookmarkEnd w:id="238"/>
      <w:bookmarkEnd w:id="239"/>
      <w:bookmarkEnd w:id="240"/>
      <w:bookmarkEnd w:id="241"/>
      <w:bookmarkEnd w:id="242"/>
      <w:bookmarkEnd w:id="243"/>
      <w:bookmarkEnd w:id="244"/>
      <w:bookmarkEnd w:id="245"/>
      <w:bookmarkEnd w:id="246"/>
      <w:bookmarkEnd w:id="247"/>
      <w:r>
        <w:t>Existing Conditions</w:t>
      </w:r>
      <w:bookmarkEnd w:id="235"/>
      <w:bookmarkEnd w:id="248"/>
    </w:p>
    <w:p w14:paraId="650414A0" w14:textId="244CCEB8" w:rsidR="00227B6E" w:rsidRPr="00227B6E" w:rsidRDefault="00227B6E" w:rsidP="00AE2B10">
      <w:pPr>
        <w:pStyle w:val="Heading3"/>
      </w:pPr>
      <w:bookmarkStart w:id="249" w:name="_Ref69398957"/>
      <w:bookmarkStart w:id="250" w:name="_Toc77928563"/>
      <w:bookmarkStart w:id="251" w:name="_Toc127270349"/>
      <w:r w:rsidRPr="00227B6E">
        <w:t>Arterial Road Network</w:t>
      </w:r>
      <w:bookmarkEnd w:id="249"/>
      <w:bookmarkEnd w:id="250"/>
      <w:bookmarkEnd w:id="251"/>
    </w:p>
    <w:p w14:paraId="68982885" w14:textId="029F6B61" w:rsidR="00227B6E" w:rsidRPr="00227B6E" w:rsidRDefault="00227B6E" w:rsidP="00AE2B10">
      <w:pPr>
        <w:pStyle w:val="Heading4"/>
      </w:pPr>
      <w:r w:rsidRPr="00227B6E">
        <w:t xml:space="preserve">Wimmera </w:t>
      </w:r>
      <w:r w:rsidR="00B83F8C">
        <w:t>H</w:t>
      </w:r>
      <w:r w:rsidRPr="00227B6E">
        <w:t>ighway</w:t>
      </w:r>
    </w:p>
    <w:p w14:paraId="305773D3" w14:textId="5501AA21" w:rsidR="00227B6E" w:rsidRPr="00B62AD8" w:rsidRDefault="00227B6E" w:rsidP="006A725D">
      <w:r w:rsidRPr="00B62AD8">
        <w:t xml:space="preserve">Wimmera Highway (B240) extends through the </w:t>
      </w:r>
      <w:r w:rsidR="00C3577E">
        <w:t xml:space="preserve">proposed mining </w:t>
      </w:r>
      <w:proofErr w:type="spellStart"/>
      <w:r w:rsidR="00C3577E">
        <w:t>licence</w:t>
      </w:r>
      <w:proofErr w:type="spellEnd"/>
      <w:r w:rsidRPr="00B62AD8">
        <w:t xml:space="preserve"> and across the northern edge of the WBA. Th</w:t>
      </w:r>
      <w:r w:rsidRPr="002C6978">
        <w:t xml:space="preserve">e Highway is </w:t>
      </w:r>
      <w:r w:rsidR="00B62AD8" w:rsidRPr="002C6978">
        <w:t xml:space="preserve">the </w:t>
      </w:r>
      <w:r w:rsidRPr="002C6978">
        <w:t xml:space="preserve">primary arterial link that extends east from Henty Highway through to Calder Highway at </w:t>
      </w:r>
      <w:proofErr w:type="spellStart"/>
      <w:r w:rsidRPr="002C6978">
        <w:t>Marong</w:t>
      </w:r>
      <w:proofErr w:type="spellEnd"/>
      <w:r w:rsidRPr="002C6978">
        <w:t>, we</w:t>
      </w:r>
      <w:r w:rsidRPr="00B62AD8">
        <w:t>st of Bendigo.</w:t>
      </w:r>
    </w:p>
    <w:p w14:paraId="260322A5" w14:textId="786ACFAC" w:rsidR="00227B6E" w:rsidRPr="00B62AD8" w:rsidRDefault="00227B6E" w:rsidP="006A725D">
      <w:r w:rsidRPr="00B62AD8">
        <w:t xml:space="preserve">Through the </w:t>
      </w:r>
      <w:r w:rsidR="00C3577E">
        <w:t xml:space="preserve">proposed mining </w:t>
      </w:r>
      <w:proofErr w:type="spellStart"/>
      <w:r w:rsidR="00C3577E">
        <w:t>licence</w:t>
      </w:r>
      <w:proofErr w:type="spellEnd"/>
      <w:r w:rsidR="00B83F8C">
        <w:t>,</w:t>
      </w:r>
      <w:r w:rsidR="00C3577E">
        <w:t xml:space="preserve"> the</w:t>
      </w:r>
      <w:r w:rsidRPr="00B62AD8">
        <w:t xml:space="preserve"> Wimmera Highway is a two-lane </w:t>
      </w:r>
      <w:r w:rsidR="007D6920">
        <w:t>single-carriageway</w:t>
      </w:r>
      <w:r w:rsidRPr="00B62AD8">
        <w:t xml:space="preserve"> road with a posted speed limit of 100</w:t>
      </w:r>
      <w:r w:rsidR="00287784">
        <w:t> km</w:t>
      </w:r>
      <w:r w:rsidRPr="00B62AD8">
        <w:t xml:space="preserve">/h, </w:t>
      </w:r>
      <w:r w:rsidR="0094483B">
        <w:t>reduced</w:t>
      </w:r>
      <w:r w:rsidR="0094483B" w:rsidRPr="00B62AD8">
        <w:t xml:space="preserve"> </w:t>
      </w:r>
      <w:r w:rsidRPr="00B62AD8">
        <w:t>to 80</w:t>
      </w:r>
      <w:r w:rsidR="00287784">
        <w:t> </w:t>
      </w:r>
      <w:r w:rsidRPr="00B62AD8">
        <w:t xml:space="preserve">km/h locally at the level crossing east of the WBA. </w:t>
      </w:r>
    </w:p>
    <w:p w14:paraId="64ED4AFE" w14:textId="3FAC1863" w:rsidR="00227B6E" w:rsidRPr="00B62AD8" w:rsidRDefault="00227B6E" w:rsidP="006A725D">
      <w:r w:rsidRPr="00B62AD8">
        <w:t xml:space="preserve">Wimmera Highway forms part of the </w:t>
      </w:r>
      <w:r w:rsidR="00C23207">
        <w:t>DoT</w:t>
      </w:r>
      <w:r w:rsidRPr="00B62AD8">
        <w:t xml:space="preserve"> </w:t>
      </w:r>
      <w:proofErr w:type="spellStart"/>
      <w:r w:rsidRPr="00B62AD8">
        <w:t>gazetted</w:t>
      </w:r>
      <w:proofErr w:type="spellEnd"/>
      <w:r w:rsidRPr="00B62AD8">
        <w:t xml:space="preserve"> B-double road network and is under assessment for inclusion within the A-double road network.</w:t>
      </w:r>
      <w:r w:rsidR="00015EAB" w:rsidRPr="00B62AD8">
        <w:t xml:space="preserve"> </w:t>
      </w:r>
      <w:r w:rsidRPr="00B62AD8">
        <w:t>From visual inspection</w:t>
      </w:r>
      <w:r w:rsidR="00CC0ECE">
        <w:t>s</w:t>
      </w:r>
      <w:r w:rsidR="00B62AD8">
        <w:t xml:space="preserve"> undertaken </w:t>
      </w:r>
      <w:proofErr w:type="gramStart"/>
      <w:r w:rsidR="00B62AD8">
        <w:t>on</w:t>
      </w:r>
      <w:proofErr w:type="gramEnd"/>
      <w:r w:rsidR="00B62AD8">
        <w:t xml:space="preserve"> </w:t>
      </w:r>
      <w:r w:rsidR="000847B0">
        <w:t>November</w:t>
      </w:r>
      <w:r w:rsidR="00B62AD8">
        <w:t xml:space="preserve"> 2020</w:t>
      </w:r>
      <w:r w:rsidRPr="00B62AD8">
        <w:t xml:space="preserve">, the pavement condition of Wimmera Highway </w:t>
      </w:r>
      <w:r w:rsidR="00C3577E">
        <w:t xml:space="preserve">through the proposed mining </w:t>
      </w:r>
      <w:proofErr w:type="spellStart"/>
      <w:r w:rsidR="00C3577E">
        <w:t>licence</w:t>
      </w:r>
      <w:proofErr w:type="spellEnd"/>
      <w:r w:rsidRPr="00B62AD8">
        <w:t xml:space="preserve"> </w:t>
      </w:r>
      <w:r w:rsidR="00B62AD8">
        <w:t>was observed to be</w:t>
      </w:r>
      <w:r w:rsidRPr="00B62AD8">
        <w:t xml:space="preserve"> generally very good.</w:t>
      </w:r>
    </w:p>
    <w:p w14:paraId="60750286" w14:textId="77777777" w:rsidR="00227B6E" w:rsidRPr="00227B6E" w:rsidRDefault="00227B6E" w:rsidP="00AE2B10">
      <w:pPr>
        <w:pStyle w:val="Heading4"/>
      </w:pPr>
      <w:r w:rsidRPr="00227B6E">
        <w:t>Henty Highway</w:t>
      </w:r>
    </w:p>
    <w:p w14:paraId="18D0F871" w14:textId="50AA7F33" w:rsidR="00DA1571" w:rsidRPr="002718B0" w:rsidRDefault="00227B6E" w:rsidP="006A725D">
      <w:r w:rsidRPr="002718B0">
        <w:t xml:space="preserve">Henty Highway (A200/B200) is a key north-south arterial road extending north from Portland to Sunraysia Highway south of Lascelles. It links the key regional towns of Portland, Hamilton, Horsham and </w:t>
      </w:r>
      <w:proofErr w:type="spellStart"/>
      <w:r w:rsidRPr="002718B0">
        <w:t>Warracknabeal</w:t>
      </w:r>
      <w:proofErr w:type="spellEnd"/>
      <w:r w:rsidRPr="002718B0">
        <w:t xml:space="preserve">. The Highway forms part of the </w:t>
      </w:r>
      <w:proofErr w:type="spellStart"/>
      <w:r w:rsidRPr="002718B0">
        <w:t>gazetted</w:t>
      </w:r>
      <w:proofErr w:type="spellEnd"/>
      <w:r w:rsidRPr="002718B0">
        <w:t xml:space="preserve"> B-double road network and A-double road network.</w:t>
      </w:r>
    </w:p>
    <w:p w14:paraId="4CB3CB9D" w14:textId="5787A551" w:rsidR="00227B6E" w:rsidRPr="002718B0" w:rsidRDefault="002718B0" w:rsidP="006A725D">
      <w:r>
        <w:t>T</w:t>
      </w:r>
      <w:r w:rsidR="00227B6E" w:rsidRPr="002718B0">
        <w:t xml:space="preserve">he standard of Henty Highway reflects the status of the road as part of the High Productivity Freight Vehicle (HPFV) network and as a </w:t>
      </w:r>
      <w:proofErr w:type="spellStart"/>
      <w:r w:rsidR="00227B6E" w:rsidRPr="002718B0">
        <w:t>gazetted</w:t>
      </w:r>
      <w:proofErr w:type="spellEnd"/>
      <w:r w:rsidR="00227B6E" w:rsidRPr="002718B0">
        <w:t xml:space="preserve"> A-double route. Between townships</w:t>
      </w:r>
      <w:r w:rsidR="0094483B">
        <w:t>,</w:t>
      </w:r>
      <w:r w:rsidR="00227B6E" w:rsidRPr="002718B0">
        <w:t xml:space="preserve"> the road cross section and construction standard are consistent with the </w:t>
      </w:r>
      <w:r w:rsidR="00304090" w:rsidRPr="002718B0">
        <w:t xml:space="preserve">DoT </w:t>
      </w:r>
      <w:r w:rsidR="00227B6E" w:rsidRPr="002718B0">
        <w:t>Highways A classification</w:t>
      </w:r>
      <w:r w:rsidR="00304090" w:rsidRPr="002718B0">
        <w:t>.</w:t>
      </w:r>
    </w:p>
    <w:p w14:paraId="20F693FA" w14:textId="77777777" w:rsidR="00227B6E" w:rsidRPr="00227B6E" w:rsidRDefault="00227B6E" w:rsidP="00AE2B10">
      <w:pPr>
        <w:pStyle w:val="Heading4"/>
      </w:pPr>
      <w:r w:rsidRPr="00227B6E">
        <w:t xml:space="preserve">Western Highway </w:t>
      </w:r>
    </w:p>
    <w:p w14:paraId="073D8B7A" w14:textId="4F024466" w:rsidR="00227B6E" w:rsidRPr="002718B0" w:rsidRDefault="00227B6E" w:rsidP="006A725D">
      <w:r w:rsidRPr="002718B0">
        <w:t xml:space="preserve">Western Highway (A8) will be relied </w:t>
      </w:r>
      <w:r w:rsidRPr="00717796">
        <w:t xml:space="preserve">on by Project construction traffic. </w:t>
      </w:r>
      <w:r w:rsidR="006F7DFA" w:rsidRPr="00717796">
        <w:t>This route is classified as</w:t>
      </w:r>
      <w:r w:rsidRPr="00717796">
        <w:t xml:space="preserve"> </w:t>
      </w:r>
      <w:r w:rsidR="004D4A26">
        <w:t xml:space="preserve">a </w:t>
      </w:r>
      <w:r w:rsidRPr="00717796">
        <w:t xml:space="preserve">national highway from the Sunraysia Highway, north-west of Ballarat to the South Australian border. </w:t>
      </w:r>
      <w:r w:rsidR="006F7DFA" w:rsidRPr="00717796">
        <w:t xml:space="preserve">Western Highway is part of the </w:t>
      </w:r>
      <w:r w:rsidR="00AF21A9">
        <w:t>HPFV</w:t>
      </w:r>
      <w:r w:rsidR="006F7DFA" w:rsidRPr="00717796">
        <w:t xml:space="preserve"> and is a </w:t>
      </w:r>
      <w:proofErr w:type="spellStart"/>
      <w:r w:rsidR="006F7DFA" w:rsidRPr="00717796">
        <w:t>gazetted</w:t>
      </w:r>
      <w:proofErr w:type="spellEnd"/>
      <w:r w:rsidR="006F7DFA" w:rsidRPr="00717796">
        <w:t xml:space="preserve"> A-double route. </w:t>
      </w:r>
      <w:r w:rsidRPr="00717796">
        <w:t>From the Sunraysia Highway to the outskirts of Melbourne, the road is known as the</w:t>
      </w:r>
      <w:r w:rsidRPr="002718B0">
        <w:t xml:space="preserve"> Western Freeway</w:t>
      </w:r>
      <w:r w:rsidR="00970C31" w:rsidRPr="002718B0">
        <w:t>.</w:t>
      </w:r>
    </w:p>
    <w:p w14:paraId="735522E9" w14:textId="2506D83F" w:rsidR="00227B6E" w:rsidRPr="00227B6E" w:rsidRDefault="00227B6E" w:rsidP="00E46F68">
      <w:r w:rsidRPr="002718B0">
        <w:t xml:space="preserve">The presentation and standard of Western Highway </w:t>
      </w:r>
      <w:r w:rsidR="0094483B">
        <w:t>reflect</w:t>
      </w:r>
      <w:r w:rsidR="00970C31">
        <w:t>s</w:t>
      </w:r>
      <w:r w:rsidR="0094483B" w:rsidRPr="002718B0">
        <w:t xml:space="preserve"> </w:t>
      </w:r>
      <w:r w:rsidRPr="002718B0">
        <w:t xml:space="preserve">the status of the road as a national highway and the primary east-west arterial road linking Melbourne to Adelaide. </w:t>
      </w:r>
    </w:p>
    <w:p w14:paraId="242928FA" w14:textId="4830657B" w:rsidR="00227B6E" w:rsidRPr="00227B6E" w:rsidRDefault="00227B6E" w:rsidP="00AE2B10">
      <w:pPr>
        <w:pStyle w:val="Heading4"/>
      </w:pPr>
      <w:bookmarkStart w:id="252" w:name="_Toc77928564"/>
      <w:r w:rsidRPr="00227B6E">
        <w:t xml:space="preserve">Key </w:t>
      </w:r>
      <w:r w:rsidR="00F213B1">
        <w:t>i</w:t>
      </w:r>
      <w:r w:rsidRPr="00227B6E">
        <w:t>ntersections</w:t>
      </w:r>
      <w:bookmarkEnd w:id="252"/>
    </w:p>
    <w:p w14:paraId="5A15BAB0" w14:textId="03B1FF85" w:rsidR="00227B6E" w:rsidRPr="002718B0" w:rsidRDefault="00227B6E" w:rsidP="006A725D">
      <w:r w:rsidRPr="002718B0">
        <w:t>Key intersections identified on</w:t>
      </w:r>
      <w:r w:rsidR="004A0D7A">
        <w:t xml:space="preserve"> the</w:t>
      </w:r>
      <w:r w:rsidRPr="002718B0">
        <w:t xml:space="preserve"> </w:t>
      </w:r>
      <w:r w:rsidR="005D6CE6" w:rsidRPr="002718B0">
        <w:t>haulage</w:t>
      </w:r>
      <w:r w:rsidRPr="002718B0">
        <w:t xml:space="preserve"> route w</w:t>
      </w:r>
      <w:r w:rsidR="002718B0">
        <w:t>h</w:t>
      </w:r>
      <w:r w:rsidRPr="002718B0">
        <w:t xml:space="preserve">ere Project generated traffic will pass through and be required to make turns through the intersection (as opposed to continuing straight through) are as follows: </w:t>
      </w:r>
    </w:p>
    <w:p w14:paraId="0EA7D0CD" w14:textId="48E6F272" w:rsidR="00227B6E" w:rsidRPr="002718B0" w:rsidRDefault="00227B6E" w:rsidP="00AE2B10">
      <w:pPr>
        <w:pStyle w:val="EESBullet1"/>
      </w:pPr>
      <w:r w:rsidRPr="002718B0">
        <w:t xml:space="preserve">Wimmera Highway/Henty Highway, </w:t>
      </w:r>
      <w:proofErr w:type="spellStart"/>
      <w:r w:rsidRPr="002718B0">
        <w:t>Dooen</w:t>
      </w:r>
      <w:proofErr w:type="spellEnd"/>
      <w:r w:rsidR="00C665A2">
        <w:t>.</w:t>
      </w:r>
    </w:p>
    <w:p w14:paraId="5701FA4D" w14:textId="4806D35A" w:rsidR="00227B6E" w:rsidRPr="002718B0" w:rsidRDefault="00227B6E" w:rsidP="00AE2B10">
      <w:pPr>
        <w:pStyle w:val="EESBullet1"/>
      </w:pPr>
      <w:r w:rsidRPr="002718B0">
        <w:t>Henty Highway/Western Highway (North), Horsham</w:t>
      </w:r>
      <w:r w:rsidR="00C665A2">
        <w:t>.</w:t>
      </w:r>
    </w:p>
    <w:p w14:paraId="01EC2DCC" w14:textId="7B0D4B18" w:rsidR="00227B6E" w:rsidRPr="002718B0" w:rsidRDefault="00227B6E" w:rsidP="00AE2B10">
      <w:pPr>
        <w:pStyle w:val="EESBullet1"/>
      </w:pPr>
      <w:r w:rsidRPr="002718B0">
        <w:t>Henty Highway/Western Highway (South), Horsham</w:t>
      </w:r>
      <w:r w:rsidR="00C665A2">
        <w:t>.</w:t>
      </w:r>
    </w:p>
    <w:p w14:paraId="5CA5AC12" w14:textId="4B118AF9" w:rsidR="00227B6E" w:rsidRPr="002718B0" w:rsidRDefault="00227B6E" w:rsidP="00AE2B10">
      <w:pPr>
        <w:pStyle w:val="EESBullet1"/>
      </w:pPr>
      <w:r w:rsidRPr="002718B0">
        <w:t>Riley Street/Scott Street, Cavendish</w:t>
      </w:r>
      <w:r w:rsidR="00C665A2">
        <w:t>.</w:t>
      </w:r>
    </w:p>
    <w:p w14:paraId="5AC71AE3" w14:textId="7C86665A" w:rsidR="00227B6E" w:rsidRPr="002718B0" w:rsidRDefault="00227B6E" w:rsidP="00AE2B10">
      <w:pPr>
        <w:pStyle w:val="EESBullet1"/>
      </w:pPr>
      <w:r w:rsidRPr="002718B0">
        <w:t>Henty Highway/Glenelg Highway, Hamilton</w:t>
      </w:r>
      <w:r w:rsidR="00C665A2">
        <w:t>.</w:t>
      </w:r>
    </w:p>
    <w:p w14:paraId="235F59F9" w14:textId="1FAAF504" w:rsidR="00227B6E" w:rsidRPr="002718B0" w:rsidRDefault="00227B6E" w:rsidP="00AE2B10">
      <w:pPr>
        <w:pStyle w:val="EESBullet1"/>
      </w:pPr>
      <w:r w:rsidRPr="002718B0">
        <w:t>Glenelg Highway</w:t>
      </w:r>
      <w:r w:rsidR="00C665A2">
        <w:t>/</w:t>
      </w:r>
      <w:r w:rsidRPr="002718B0">
        <w:t>Mt Bainbridge Road, Hamilton</w:t>
      </w:r>
      <w:r w:rsidR="00C665A2">
        <w:t>.</w:t>
      </w:r>
    </w:p>
    <w:p w14:paraId="1C0B6154" w14:textId="4EB56330" w:rsidR="00227B6E" w:rsidRPr="002718B0" w:rsidRDefault="00227B6E" w:rsidP="00AE2B10">
      <w:pPr>
        <w:pStyle w:val="EESBullet1"/>
      </w:pPr>
      <w:r w:rsidRPr="002718B0">
        <w:t>Mt Bainbridge Road/Scoresby Road, Hamilton</w:t>
      </w:r>
      <w:r w:rsidR="00C665A2">
        <w:t>.</w:t>
      </w:r>
    </w:p>
    <w:p w14:paraId="7BA18C02" w14:textId="29F247B3" w:rsidR="00227B6E" w:rsidRPr="002718B0" w:rsidRDefault="00227B6E" w:rsidP="00AE2B10">
      <w:pPr>
        <w:pStyle w:val="EESBullet1"/>
      </w:pPr>
      <w:r w:rsidRPr="002718B0">
        <w:t>Henty Highway/New Street, Portland</w:t>
      </w:r>
      <w:r w:rsidR="00C665A2">
        <w:t>.</w:t>
      </w:r>
    </w:p>
    <w:p w14:paraId="7F852747" w14:textId="4368E3A7" w:rsidR="00227B6E" w:rsidRPr="002718B0" w:rsidRDefault="00227B6E" w:rsidP="00AE2B10">
      <w:pPr>
        <w:pStyle w:val="EESBullet1"/>
      </w:pPr>
      <w:r w:rsidRPr="002718B0">
        <w:t>Western Highway/</w:t>
      </w:r>
      <w:proofErr w:type="spellStart"/>
      <w:r w:rsidRPr="002718B0">
        <w:t>Allanvale</w:t>
      </w:r>
      <w:proofErr w:type="spellEnd"/>
      <w:r w:rsidRPr="002718B0">
        <w:t xml:space="preserve"> Road, Great Western</w:t>
      </w:r>
      <w:r w:rsidR="00C665A2">
        <w:t>.</w:t>
      </w:r>
    </w:p>
    <w:p w14:paraId="40D4E623" w14:textId="12A29E8A" w:rsidR="00DB0AFB" w:rsidRPr="002718B0" w:rsidRDefault="00227B6E" w:rsidP="00DB0AFB">
      <w:r w:rsidRPr="002718B0">
        <w:t xml:space="preserve">Henty Highway is a </w:t>
      </w:r>
      <w:proofErr w:type="spellStart"/>
      <w:r w:rsidRPr="002718B0">
        <w:t>gazetted</w:t>
      </w:r>
      <w:proofErr w:type="spellEnd"/>
      <w:r w:rsidRPr="002718B0">
        <w:t xml:space="preserve"> A-double route, with all intersections along the length of the Highway relied on by the Project capable of accommodat</w:t>
      </w:r>
      <w:r w:rsidR="002718B0">
        <w:t>ing</w:t>
      </w:r>
      <w:r w:rsidRPr="002718B0">
        <w:t xml:space="preserve"> A-double vehicles up to 36.5</w:t>
      </w:r>
      <w:r w:rsidR="00F213B1">
        <w:t> </w:t>
      </w:r>
      <w:r w:rsidRPr="002718B0">
        <w:t>m in length</w:t>
      </w:r>
      <w:r w:rsidR="00C46CF8">
        <w:t>,</w:t>
      </w:r>
      <w:r w:rsidRPr="002718B0">
        <w:t xml:space="preserve"> subject to vehicle configurations complying with applicable DoT guidelines.</w:t>
      </w:r>
      <w:r w:rsidR="00DB0AFB">
        <w:t xml:space="preserve"> </w:t>
      </w:r>
    </w:p>
    <w:p w14:paraId="297899E8" w14:textId="4F22CA70" w:rsidR="00227B6E" w:rsidRPr="00227B6E" w:rsidRDefault="00FD4D3B" w:rsidP="00AE2B10">
      <w:pPr>
        <w:pStyle w:val="Heading3"/>
      </w:pPr>
      <w:bookmarkStart w:id="253" w:name="_Toc77928565"/>
      <w:bookmarkStart w:id="254" w:name="_Toc127270350"/>
      <w:r>
        <w:t xml:space="preserve">Project </w:t>
      </w:r>
      <w:r w:rsidR="00227B6E" w:rsidRPr="00227B6E">
        <w:t>Local Road</w:t>
      </w:r>
      <w:r w:rsidR="001D17D2">
        <w:t xml:space="preserve"> Network</w:t>
      </w:r>
      <w:bookmarkEnd w:id="253"/>
      <w:bookmarkEnd w:id="254"/>
    </w:p>
    <w:p w14:paraId="65E8F6CB" w14:textId="10D8072F" w:rsidR="00EE508A" w:rsidRDefault="00227B6E" w:rsidP="005E4C2F">
      <w:r w:rsidRPr="002718B0">
        <w:t xml:space="preserve">All local roads within the </w:t>
      </w:r>
      <w:r w:rsidR="003F036D">
        <w:t xml:space="preserve">proposed mining </w:t>
      </w:r>
      <w:proofErr w:type="spellStart"/>
      <w:r w:rsidR="003F036D">
        <w:t>licence</w:t>
      </w:r>
      <w:proofErr w:type="spellEnd"/>
      <w:r w:rsidR="00C3577E">
        <w:t>/WBA area</w:t>
      </w:r>
      <w:r w:rsidRPr="002718B0">
        <w:t xml:space="preserve"> </w:t>
      </w:r>
      <w:r w:rsidR="00C3577E">
        <w:t>are listed</w:t>
      </w:r>
      <w:r w:rsidRPr="002718B0">
        <w:t xml:space="preserve"> in</w:t>
      </w:r>
      <w:r w:rsidR="00BA0876" w:rsidRPr="002718B0">
        <w:t xml:space="preserve"> </w:t>
      </w:r>
      <w:r w:rsidR="00D7243B">
        <w:fldChar w:fldCharType="begin"/>
      </w:r>
      <w:r w:rsidR="00D7243B">
        <w:instrText xml:space="preserve"> REF _Ref78700135 \h </w:instrText>
      </w:r>
      <w:r w:rsidR="005E4C2F">
        <w:instrText xml:space="preserve"> \* MERGEFORMAT </w:instrText>
      </w:r>
      <w:r w:rsidR="00D7243B">
        <w:fldChar w:fldCharType="separate"/>
      </w:r>
      <w:r w:rsidR="00D96891" w:rsidRPr="007A5017">
        <w:t xml:space="preserve">Table </w:t>
      </w:r>
      <w:r w:rsidR="00D96891">
        <w:rPr>
          <w:noProof/>
        </w:rPr>
        <w:t>9</w:t>
      </w:r>
      <w:r w:rsidR="00D96891" w:rsidRPr="007A5017">
        <w:rPr>
          <w:noProof/>
        </w:rPr>
        <w:noBreakHyphen/>
      </w:r>
      <w:r w:rsidR="00D96891">
        <w:rPr>
          <w:noProof/>
        </w:rPr>
        <w:t>2</w:t>
      </w:r>
      <w:r w:rsidR="00D7243B">
        <w:fldChar w:fldCharType="end"/>
      </w:r>
      <w:r w:rsidR="004E10D0">
        <w:t>.</w:t>
      </w:r>
      <w:r w:rsidR="00C3577E">
        <w:t xml:space="preserve"> </w:t>
      </w:r>
      <w:r w:rsidR="0066129F">
        <w:t xml:space="preserve">Advice from HRCC is that, </w:t>
      </w:r>
      <w:proofErr w:type="gramStart"/>
      <w:r w:rsidR="0066129F">
        <w:t>with the exception of</w:t>
      </w:r>
      <w:proofErr w:type="gramEnd"/>
      <w:r w:rsidR="0066129F">
        <w:t xml:space="preserve"> Freight Terminal Road (not relied on by the Project), traffic volumes on local roads </w:t>
      </w:r>
      <w:r w:rsidR="00C3577E">
        <w:t xml:space="preserve">within the </w:t>
      </w:r>
      <w:r w:rsidR="003F036D">
        <w:t xml:space="preserve">proposed mining </w:t>
      </w:r>
      <w:proofErr w:type="spellStart"/>
      <w:r w:rsidR="003F036D">
        <w:t>licence</w:t>
      </w:r>
      <w:proofErr w:type="spellEnd"/>
      <w:r w:rsidR="00C3577E">
        <w:t>/WBA area</w:t>
      </w:r>
      <w:r w:rsidR="0066129F">
        <w:t xml:space="preserve"> are very low, with </w:t>
      </w:r>
      <w:proofErr w:type="spellStart"/>
      <w:r w:rsidR="0066129F">
        <w:t>not</w:t>
      </w:r>
      <w:proofErr w:type="spellEnd"/>
      <w:r w:rsidR="0066129F">
        <w:t xml:space="preserve"> more than 50 vehicle movements per day on any one road. These roads </w:t>
      </w:r>
      <w:r w:rsidRPr="00E70E0E">
        <w:t xml:space="preserve">generally provide </w:t>
      </w:r>
      <w:r w:rsidR="00700CE7">
        <w:t>access to local properties.</w:t>
      </w:r>
    </w:p>
    <w:p w14:paraId="47E232B3" w14:textId="575B4026" w:rsidR="00227B6E" w:rsidRPr="002718B0" w:rsidRDefault="000F6F58" w:rsidP="005E4C2F">
      <w:r>
        <w:t>It is expected that roads will be used by</w:t>
      </w:r>
      <w:r w:rsidR="00AF1AB4">
        <w:t xml:space="preserve"> a variety of veh</w:t>
      </w:r>
      <w:r w:rsidR="00A02778">
        <w:t>icle types</w:t>
      </w:r>
      <w:r w:rsidR="0094483B">
        <w:t>,</w:t>
      </w:r>
      <w:r w:rsidR="00A02778">
        <w:t xml:space="preserve"> including but not limited to</w:t>
      </w:r>
      <w:r>
        <w:t xml:space="preserve"> light </w:t>
      </w:r>
      <w:r w:rsidR="00AF1AB4">
        <w:t>vehicles</w:t>
      </w:r>
      <w:r>
        <w:t xml:space="preserve"> and some farm machinery</w:t>
      </w:r>
      <w:r w:rsidR="00340C84">
        <w:t>,</w:t>
      </w:r>
      <w:r w:rsidR="00AF1AB4">
        <w:t xml:space="preserve"> depend</w:t>
      </w:r>
      <w:r w:rsidR="00A02778">
        <w:t>ing</w:t>
      </w:r>
      <w:r w:rsidR="00AF1AB4">
        <w:t xml:space="preserve"> on </w:t>
      </w:r>
      <w:r w:rsidR="00A02778">
        <w:t xml:space="preserve">seasonal </w:t>
      </w:r>
      <w:r w:rsidR="00AF1AB4">
        <w:t>road conditions.</w:t>
      </w:r>
    </w:p>
    <w:p w14:paraId="5B94CAF0" w14:textId="362431B3" w:rsidR="00744B25" w:rsidRDefault="00227B6E" w:rsidP="005E4C2F">
      <w:r w:rsidRPr="002718B0">
        <w:t xml:space="preserve">The local road network in the vicinity of the </w:t>
      </w:r>
      <w:r w:rsidR="003F036D">
        <w:t xml:space="preserve">proposed mining </w:t>
      </w:r>
      <w:proofErr w:type="spellStart"/>
      <w:r w:rsidR="003F036D">
        <w:t>licence</w:t>
      </w:r>
      <w:proofErr w:type="spellEnd"/>
      <w:r w:rsidR="00C3577E">
        <w:t>/WBA</w:t>
      </w:r>
      <w:r w:rsidRPr="002718B0">
        <w:t xml:space="preserve"> is arranged in a regular grid, is well </w:t>
      </w:r>
      <w:proofErr w:type="gramStart"/>
      <w:r w:rsidRPr="002718B0">
        <w:t>connected</w:t>
      </w:r>
      <w:proofErr w:type="gramEnd"/>
      <w:r w:rsidRPr="002718B0">
        <w:t xml:space="preserve"> and provides multiple a</w:t>
      </w:r>
      <w:r w:rsidRPr="007A5017">
        <w:t>ccess points to the arterial road network (Henty Highway and Wimmera Highway).</w:t>
      </w:r>
    </w:p>
    <w:p w14:paraId="74FA01CE" w14:textId="4EE99025" w:rsidR="002F353F" w:rsidRPr="007A5017" w:rsidRDefault="00744B25" w:rsidP="00744B25">
      <w:pPr>
        <w:spacing w:before="0" w:after="0"/>
        <w:jc w:val="left"/>
      </w:pPr>
      <w:r>
        <w:br w:type="page"/>
      </w:r>
    </w:p>
    <w:p w14:paraId="52CB6CD0" w14:textId="6613EF30" w:rsidR="009C7E0B" w:rsidRPr="007A5017" w:rsidRDefault="009C7E0B" w:rsidP="009C7E0B">
      <w:pPr>
        <w:pStyle w:val="Caption"/>
      </w:pPr>
      <w:bookmarkStart w:id="255" w:name="_Ref78700135"/>
      <w:bookmarkStart w:id="256" w:name="_Ref85202616"/>
      <w:bookmarkStart w:id="257" w:name="_Toc127270334"/>
      <w:r w:rsidRPr="007A5017">
        <w:t xml:space="preserve">Table </w:t>
      </w:r>
      <w:r w:rsidR="00535CD0" w:rsidRPr="007A5017">
        <w:fldChar w:fldCharType="begin"/>
      </w:r>
      <w:r w:rsidR="00535CD0" w:rsidRPr="007A5017">
        <w:instrText xml:space="preserve"> STYLEREF 1 \s </w:instrText>
      </w:r>
      <w:r w:rsidR="00535CD0" w:rsidRPr="007A5017">
        <w:fldChar w:fldCharType="separate"/>
      </w:r>
      <w:r w:rsidR="00D96891">
        <w:rPr>
          <w:noProof/>
        </w:rPr>
        <w:t>9</w:t>
      </w:r>
      <w:r w:rsidR="00535CD0" w:rsidRPr="007A5017">
        <w:fldChar w:fldCharType="end"/>
      </w:r>
      <w:r w:rsidR="00535CD0" w:rsidRPr="007A5017">
        <w:noBreakHyphen/>
      </w:r>
      <w:r w:rsidR="00535CD0" w:rsidRPr="007A5017">
        <w:fldChar w:fldCharType="begin"/>
      </w:r>
      <w:r w:rsidR="00535CD0" w:rsidRPr="007A5017">
        <w:instrText xml:space="preserve"> SEQ Table \* ARABIC \s 1 </w:instrText>
      </w:r>
      <w:r w:rsidR="00535CD0" w:rsidRPr="007A5017">
        <w:fldChar w:fldCharType="separate"/>
      </w:r>
      <w:r w:rsidR="00D96891">
        <w:rPr>
          <w:noProof/>
        </w:rPr>
        <w:t>2</w:t>
      </w:r>
      <w:r w:rsidR="00535CD0" w:rsidRPr="007A5017">
        <w:fldChar w:fldCharType="end"/>
      </w:r>
      <w:bookmarkEnd w:id="255"/>
      <w:r w:rsidRPr="007A5017">
        <w:t xml:space="preserve">: </w:t>
      </w:r>
      <w:proofErr w:type="gramStart"/>
      <w:r w:rsidRPr="007A5017">
        <w:t>Local road</w:t>
      </w:r>
      <w:proofErr w:type="gramEnd"/>
      <w:r w:rsidRPr="007A5017">
        <w:t xml:space="preserve"> classification</w:t>
      </w:r>
      <w:bookmarkEnd w:id="256"/>
      <w:bookmarkEnd w:id="257"/>
    </w:p>
    <w:tbl>
      <w:tblPr>
        <w:tblStyle w:val="ratio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3134"/>
        <w:gridCol w:w="3135"/>
        <w:gridCol w:w="3133"/>
      </w:tblGrid>
      <w:tr w:rsidR="00DB1E3E" w:rsidRPr="007A5017" w14:paraId="79FBAFBE" w14:textId="77777777" w:rsidTr="00A00E89">
        <w:trPr>
          <w:cnfStyle w:val="100000000000" w:firstRow="1" w:lastRow="0" w:firstColumn="0" w:lastColumn="0" w:oddVBand="0" w:evenVBand="0" w:oddHBand="0" w:evenHBand="0" w:firstRowFirstColumn="0" w:firstRowLastColumn="0" w:lastRowFirstColumn="0" w:lastRowLastColumn="0"/>
          <w:trHeight w:val="20"/>
          <w:tblHeader/>
        </w:trPr>
        <w:tc>
          <w:tcPr>
            <w:tcW w:w="1667" w:type="pct"/>
            <w:shd w:val="clear" w:color="auto" w:fill="auto"/>
            <w:tcMar>
              <w:top w:w="57" w:type="dxa"/>
              <w:left w:w="57" w:type="dxa"/>
              <w:bottom w:w="57" w:type="dxa"/>
              <w:right w:w="57" w:type="dxa"/>
            </w:tcMar>
          </w:tcPr>
          <w:p w14:paraId="36E773A0" w14:textId="3F5C3288" w:rsidR="00DF166B" w:rsidRPr="00AE2B10" w:rsidRDefault="00DF166B" w:rsidP="00AE2B10">
            <w:pPr>
              <w:pStyle w:val="EESTabletextbody"/>
              <w:rPr>
                <w:rFonts w:asciiTheme="minorHAnsi" w:hAnsiTheme="minorHAnsi"/>
                <w:b/>
                <w:bCs/>
                <w:color w:val="000000" w:themeColor="text1"/>
              </w:rPr>
            </w:pPr>
            <w:r w:rsidRPr="00AE2B10">
              <w:rPr>
                <w:b/>
                <w:bCs/>
                <w:color w:val="000000" w:themeColor="text1"/>
              </w:rPr>
              <w:t xml:space="preserve">Local </w:t>
            </w:r>
            <w:r w:rsidR="00DB1E3E" w:rsidRPr="007A5017">
              <w:rPr>
                <w:rFonts w:asciiTheme="minorHAnsi" w:hAnsiTheme="minorHAnsi"/>
                <w:b/>
                <w:bCs/>
                <w:color w:val="000000" w:themeColor="text1"/>
              </w:rPr>
              <w:t>Road</w:t>
            </w:r>
          </w:p>
        </w:tc>
        <w:tc>
          <w:tcPr>
            <w:tcW w:w="1667" w:type="pct"/>
            <w:shd w:val="clear" w:color="auto" w:fill="auto"/>
            <w:tcMar>
              <w:top w:w="57" w:type="dxa"/>
              <w:left w:w="57" w:type="dxa"/>
              <w:bottom w:w="57" w:type="dxa"/>
              <w:right w:w="57" w:type="dxa"/>
            </w:tcMar>
          </w:tcPr>
          <w:p w14:paraId="684B9844" w14:textId="3E2127C1" w:rsidR="00DF166B" w:rsidRPr="00AE2B10" w:rsidRDefault="00B90F7C" w:rsidP="00AE2B10">
            <w:pPr>
              <w:pStyle w:val="EESTabletextbody"/>
              <w:rPr>
                <w:rFonts w:asciiTheme="minorHAnsi" w:hAnsiTheme="minorHAnsi"/>
                <w:b/>
                <w:bCs/>
                <w:color w:val="000000" w:themeColor="text1"/>
              </w:rPr>
            </w:pPr>
            <w:r w:rsidRPr="00AE2B10">
              <w:rPr>
                <w:b/>
                <w:bCs/>
                <w:color w:val="000000" w:themeColor="text1"/>
              </w:rPr>
              <w:t>Road Section</w:t>
            </w:r>
          </w:p>
        </w:tc>
        <w:tc>
          <w:tcPr>
            <w:tcW w:w="1666" w:type="pct"/>
            <w:shd w:val="clear" w:color="auto" w:fill="auto"/>
            <w:tcMar>
              <w:top w:w="57" w:type="dxa"/>
              <w:left w:w="57" w:type="dxa"/>
              <w:bottom w:w="57" w:type="dxa"/>
              <w:right w:w="57" w:type="dxa"/>
            </w:tcMar>
          </w:tcPr>
          <w:p w14:paraId="371D4C0F" w14:textId="62E85503" w:rsidR="00DF166B" w:rsidRPr="00AE2B10" w:rsidRDefault="00B90F7C" w:rsidP="00AE2B10">
            <w:pPr>
              <w:pStyle w:val="EESTabletextbody"/>
              <w:rPr>
                <w:rFonts w:asciiTheme="minorHAnsi" w:hAnsiTheme="minorHAnsi"/>
                <w:b/>
                <w:bCs/>
                <w:color w:val="000000" w:themeColor="text1"/>
              </w:rPr>
            </w:pPr>
            <w:r w:rsidRPr="00AE2B10">
              <w:rPr>
                <w:b/>
                <w:bCs/>
                <w:color w:val="000000" w:themeColor="text1"/>
              </w:rPr>
              <w:t>Road Type</w:t>
            </w:r>
          </w:p>
        </w:tc>
      </w:tr>
      <w:tr w:rsidR="00DB1E3E" w:rsidRPr="007A5017" w14:paraId="62B304E5" w14:textId="77777777" w:rsidTr="00C00569">
        <w:trPr>
          <w:trHeight w:val="20"/>
        </w:trPr>
        <w:tc>
          <w:tcPr>
            <w:tcW w:w="5000" w:type="pct"/>
            <w:gridSpan w:val="3"/>
            <w:shd w:val="clear" w:color="auto" w:fill="auto"/>
            <w:tcMar>
              <w:top w:w="57" w:type="dxa"/>
              <w:left w:w="57" w:type="dxa"/>
              <w:bottom w:w="57" w:type="dxa"/>
              <w:right w:w="57" w:type="dxa"/>
            </w:tcMar>
          </w:tcPr>
          <w:p w14:paraId="0C1A2967" w14:textId="23ED71F7" w:rsidR="00B90F7C" w:rsidRPr="00AE2B10" w:rsidRDefault="00B90F7C" w:rsidP="00AE2B10">
            <w:pPr>
              <w:pStyle w:val="EESTabletextbody"/>
              <w:rPr>
                <w:color w:val="000000" w:themeColor="text1"/>
              </w:rPr>
            </w:pPr>
            <w:r w:rsidRPr="00AE2B10">
              <w:rPr>
                <w:color w:val="000000" w:themeColor="text1"/>
              </w:rPr>
              <w:t>WBA</w:t>
            </w:r>
          </w:p>
        </w:tc>
      </w:tr>
      <w:tr w:rsidR="00DB1E3E" w:rsidRPr="007A5017" w14:paraId="142FBE30" w14:textId="77777777" w:rsidTr="00C00569">
        <w:trPr>
          <w:trHeight w:val="20"/>
        </w:trPr>
        <w:tc>
          <w:tcPr>
            <w:tcW w:w="1667" w:type="pct"/>
            <w:shd w:val="clear" w:color="auto" w:fill="auto"/>
            <w:tcMar>
              <w:top w:w="57" w:type="dxa"/>
              <w:left w:w="57" w:type="dxa"/>
              <w:bottom w:w="57" w:type="dxa"/>
              <w:right w:w="57" w:type="dxa"/>
            </w:tcMar>
          </w:tcPr>
          <w:p w14:paraId="3E53D1C1" w14:textId="77777777" w:rsidR="002B798F" w:rsidRPr="00AE2B10" w:rsidRDefault="002B798F" w:rsidP="00AE2B10">
            <w:pPr>
              <w:pStyle w:val="EESTabletextbody"/>
              <w:rPr>
                <w:color w:val="000000" w:themeColor="text1"/>
              </w:rPr>
            </w:pPr>
            <w:r w:rsidRPr="00AE2B10">
              <w:rPr>
                <w:color w:val="000000" w:themeColor="text1"/>
              </w:rPr>
              <w:t>Molyneaux Road</w:t>
            </w:r>
          </w:p>
        </w:tc>
        <w:tc>
          <w:tcPr>
            <w:tcW w:w="1667" w:type="pct"/>
            <w:shd w:val="clear" w:color="auto" w:fill="auto"/>
            <w:tcMar>
              <w:top w:w="57" w:type="dxa"/>
              <w:left w:w="57" w:type="dxa"/>
              <w:bottom w:w="57" w:type="dxa"/>
              <w:right w:w="57" w:type="dxa"/>
            </w:tcMar>
          </w:tcPr>
          <w:p w14:paraId="30A2BA39" w14:textId="77777777" w:rsidR="002B798F" w:rsidRPr="00AE2B10" w:rsidRDefault="002B798F" w:rsidP="00AE2B10">
            <w:pPr>
              <w:pStyle w:val="EESTabletextbody"/>
              <w:rPr>
                <w:color w:val="000000" w:themeColor="text1"/>
              </w:rPr>
            </w:pPr>
            <w:r w:rsidRPr="00AE2B10">
              <w:rPr>
                <w:color w:val="000000" w:themeColor="text1"/>
              </w:rPr>
              <w:t>Wimmera to Freight Terminal</w:t>
            </w:r>
          </w:p>
        </w:tc>
        <w:tc>
          <w:tcPr>
            <w:tcW w:w="1666" w:type="pct"/>
            <w:shd w:val="clear" w:color="auto" w:fill="auto"/>
            <w:tcMar>
              <w:top w:w="57" w:type="dxa"/>
              <w:left w:w="57" w:type="dxa"/>
              <w:bottom w:w="57" w:type="dxa"/>
              <w:right w:w="57" w:type="dxa"/>
            </w:tcMar>
          </w:tcPr>
          <w:p w14:paraId="346B51D9" w14:textId="10993D0B" w:rsidR="002B798F" w:rsidRPr="00AE2B10" w:rsidRDefault="002B798F" w:rsidP="00AE2B10">
            <w:pPr>
              <w:pStyle w:val="EESTabletextbody"/>
              <w:rPr>
                <w:color w:val="000000" w:themeColor="text1"/>
              </w:rPr>
            </w:pPr>
            <w:r w:rsidRPr="00AE2B10">
              <w:rPr>
                <w:color w:val="000000" w:themeColor="text1"/>
              </w:rPr>
              <w:t>Unsealed</w:t>
            </w:r>
            <w:r w:rsidR="00747498" w:rsidRPr="00AE2B10">
              <w:rPr>
                <w:color w:val="000000" w:themeColor="text1"/>
              </w:rPr>
              <w:t xml:space="preserve"> (Access Rural)</w:t>
            </w:r>
          </w:p>
        </w:tc>
      </w:tr>
      <w:tr w:rsidR="00DB1E3E" w:rsidRPr="007A5017" w14:paraId="5A2EC814" w14:textId="77777777" w:rsidTr="00C00569">
        <w:trPr>
          <w:trHeight w:val="20"/>
        </w:trPr>
        <w:tc>
          <w:tcPr>
            <w:tcW w:w="1667" w:type="pct"/>
            <w:shd w:val="clear" w:color="auto" w:fill="auto"/>
            <w:tcMar>
              <w:top w:w="57" w:type="dxa"/>
              <w:left w:w="57" w:type="dxa"/>
              <w:bottom w:w="57" w:type="dxa"/>
              <w:right w:w="57" w:type="dxa"/>
            </w:tcMar>
          </w:tcPr>
          <w:p w14:paraId="069FEE70" w14:textId="77777777" w:rsidR="002B798F" w:rsidRPr="00AE2B10" w:rsidRDefault="002B798F" w:rsidP="00AE2B10">
            <w:pPr>
              <w:pStyle w:val="EESTabletextbody"/>
              <w:rPr>
                <w:color w:val="000000" w:themeColor="text1"/>
              </w:rPr>
            </w:pPr>
            <w:r w:rsidRPr="00AE2B10">
              <w:rPr>
                <w:color w:val="000000" w:themeColor="text1"/>
              </w:rPr>
              <w:t>Freight Terminal Road</w:t>
            </w:r>
          </w:p>
        </w:tc>
        <w:tc>
          <w:tcPr>
            <w:tcW w:w="1667" w:type="pct"/>
            <w:shd w:val="clear" w:color="auto" w:fill="auto"/>
            <w:tcMar>
              <w:top w:w="57" w:type="dxa"/>
              <w:left w:w="57" w:type="dxa"/>
              <w:bottom w:w="57" w:type="dxa"/>
              <w:right w:w="57" w:type="dxa"/>
            </w:tcMar>
          </w:tcPr>
          <w:p w14:paraId="408AFE9A" w14:textId="77777777" w:rsidR="002B798F" w:rsidRPr="00AE2B10" w:rsidRDefault="002B798F" w:rsidP="00AE2B10">
            <w:pPr>
              <w:pStyle w:val="EESTabletextbody"/>
              <w:rPr>
                <w:color w:val="000000" w:themeColor="text1"/>
              </w:rPr>
            </w:pPr>
            <w:r w:rsidRPr="00AE2B10">
              <w:rPr>
                <w:color w:val="000000" w:themeColor="text1"/>
              </w:rPr>
              <w:t>Molyneux to Henty</w:t>
            </w:r>
          </w:p>
        </w:tc>
        <w:tc>
          <w:tcPr>
            <w:tcW w:w="1666" w:type="pct"/>
            <w:shd w:val="clear" w:color="auto" w:fill="auto"/>
            <w:tcMar>
              <w:top w:w="57" w:type="dxa"/>
              <w:left w:w="57" w:type="dxa"/>
              <w:bottom w:w="57" w:type="dxa"/>
              <w:right w:w="57" w:type="dxa"/>
            </w:tcMar>
          </w:tcPr>
          <w:p w14:paraId="18B45BB4" w14:textId="5DDA9EEC" w:rsidR="002B798F" w:rsidRPr="00AE2B10" w:rsidRDefault="002B798F" w:rsidP="00AE2B10">
            <w:pPr>
              <w:pStyle w:val="EESTabletextbody"/>
              <w:rPr>
                <w:color w:val="000000" w:themeColor="text1"/>
              </w:rPr>
            </w:pPr>
            <w:r w:rsidRPr="00AE2B10">
              <w:rPr>
                <w:color w:val="000000" w:themeColor="text1"/>
              </w:rPr>
              <w:t>Sealed</w:t>
            </w:r>
            <w:r w:rsidR="00EC39F1" w:rsidRPr="00AE2B10">
              <w:rPr>
                <w:color w:val="000000" w:themeColor="text1"/>
              </w:rPr>
              <w:t xml:space="preserve"> (Access Rural)</w:t>
            </w:r>
          </w:p>
        </w:tc>
      </w:tr>
      <w:tr w:rsidR="00DB1E3E" w:rsidRPr="007A5017" w14:paraId="50471254" w14:textId="77777777" w:rsidTr="00C00569">
        <w:trPr>
          <w:trHeight w:val="20"/>
        </w:trPr>
        <w:tc>
          <w:tcPr>
            <w:tcW w:w="1667" w:type="pct"/>
            <w:vMerge w:val="restart"/>
            <w:shd w:val="clear" w:color="auto" w:fill="auto"/>
            <w:tcMar>
              <w:top w:w="57" w:type="dxa"/>
              <w:left w:w="57" w:type="dxa"/>
              <w:bottom w:w="57" w:type="dxa"/>
              <w:right w:w="57" w:type="dxa"/>
            </w:tcMar>
          </w:tcPr>
          <w:p w14:paraId="756D67FC" w14:textId="77777777" w:rsidR="002B798F" w:rsidRPr="00AE2B10" w:rsidRDefault="002B798F" w:rsidP="00AE2B10">
            <w:pPr>
              <w:pStyle w:val="EESTabletextbody"/>
              <w:rPr>
                <w:color w:val="000000" w:themeColor="text1"/>
              </w:rPr>
            </w:pPr>
            <w:r w:rsidRPr="00AE2B10">
              <w:rPr>
                <w:color w:val="000000" w:themeColor="text1"/>
              </w:rPr>
              <w:t>Molyneaux Road</w:t>
            </w:r>
          </w:p>
        </w:tc>
        <w:tc>
          <w:tcPr>
            <w:tcW w:w="1667" w:type="pct"/>
            <w:shd w:val="clear" w:color="auto" w:fill="auto"/>
            <w:tcMar>
              <w:top w:w="57" w:type="dxa"/>
              <w:left w:w="57" w:type="dxa"/>
              <w:bottom w:w="57" w:type="dxa"/>
              <w:right w:w="57" w:type="dxa"/>
            </w:tcMar>
          </w:tcPr>
          <w:p w14:paraId="013B2217" w14:textId="4E9102E5" w:rsidR="002B798F" w:rsidRPr="00AE2B10" w:rsidRDefault="002B798F" w:rsidP="00AE2B10">
            <w:pPr>
              <w:pStyle w:val="EESTabletextbody"/>
              <w:rPr>
                <w:color w:val="000000" w:themeColor="text1"/>
              </w:rPr>
            </w:pPr>
            <w:proofErr w:type="spellStart"/>
            <w:r w:rsidRPr="00AE2B10">
              <w:rPr>
                <w:color w:val="000000" w:themeColor="text1"/>
              </w:rPr>
              <w:t>Freds</w:t>
            </w:r>
            <w:proofErr w:type="spellEnd"/>
            <w:r w:rsidRPr="00AE2B10">
              <w:rPr>
                <w:color w:val="000000" w:themeColor="text1"/>
              </w:rPr>
              <w:t xml:space="preserve"> to Residence</w:t>
            </w:r>
          </w:p>
        </w:tc>
        <w:tc>
          <w:tcPr>
            <w:tcW w:w="1666" w:type="pct"/>
            <w:shd w:val="clear" w:color="auto" w:fill="auto"/>
            <w:tcMar>
              <w:top w:w="57" w:type="dxa"/>
              <w:left w:w="57" w:type="dxa"/>
              <w:bottom w:w="57" w:type="dxa"/>
              <w:right w:w="57" w:type="dxa"/>
            </w:tcMar>
          </w:tcPr>
          <w:p w14:paraId="5399D9D8" w14:textId="1EFD037B" w:rsidR="002B798F" w:rsidRPr="00AE2B10" w:rsidRDefault="002B798F" w:rsidP="00AE2B10">
            <w:pPr>
              <w:pStyle w:val="EESTabletextbody"/>
              <w:rPr>
                <w:color w:val="000000" w:themeColor="text1"/>
              </w:rPr>
            </w:pPr>
            <w:r w:rsidRPr="00AE2B10">
              <w:rPr>
                <w:color w:val="000000" w:themeColor="text1"/>
              </w:rPr>
              <w:t>Unsealed</w:t>
            </w:r>
            <w:r w:rsidR="00EC39F1" w:rsidRPr="00AE2B10">
              <w:rPr>
                <w:color w:val="000000" w:themeColor="text1"/>
              </w:rPr>
              <w:t xml:space="preserve"> (Access Rural)</w:t>
            </w:r>
          </w:p>
        </w:tc>
      </w:tr>
      <w:tr w:rsidR="00DB1E3E" w:rsidRPr="007A5017" w14:paraId="6A5ECE05" w14:textId="77777777" w:rsidTr="00C00569">
        <w:trPr>
          <w:trHeight w:val="20"/>
        </w:trPr>
        <w:tc>
          <w:tcPr>
            <w:tcW w:w="1667" w:type="pct"/>
            <w:vMerge/>
            <w:shd w:val="clear" w:color="auto" w:fill="auto"/>
            <w:tcMar>
              <w:top w:w="57" w:type="dxa"/>
              <w:left w:w="57" w:type="dxa"/>
              <w:bottom w:w="57" w:type="dxa"/>
              <w:right w:w="57" w:type="dxa"/>
            </w:tcMar>
          </w:tcPr>
          <w:p w14:paraId="5196F8B5" w14:textId="77777777" w:rsidR="002B798F" w:rsidRPr="00AE2B10" w:rsidRDefault="002B798F" w:rsidP="00AE2B10">
            <w:pPr>
              <w:pStyle w:val="EESTabletextbody"/>
              <w:rPr>
                <w:color w:val="000000" w:themeColor="text1"/>
              </w:rPr>
            </w:pPr>
          </w:p>
        </w:tc>
        <w:tc>
          <w:tcPr>
            <w:tcW w:w="1667" w:type="pct"/>
            <w:shd w:val="clear" w:color="auto" w:fill="auto"/>
            <w:tcMar>
              <w:top w:w="57" w:type="dxa"/>
              <w:left w:w="57" w:type="dxa"/>
              <w:bottom w:w="57" w:type="dxa"/>
              <w:right w:w="57" w:type="dxa"/>
            </w:tcMar>
          </w:tcPr>
          <w:p w14:paraId="27D00994" w14:textId="2C28F345" w:rsidR="002B798F" w:rsidRPr="00AE2B10" w:rsidRDefault="002B798F" w:rsidP="00AE2B10">
            <w:pPr>
              <w:pStyle w:val="EESTabletextbody"/>
              <w:rPr>
                <w:color w:val="000000" w:themeColor="text1"/>
              </w:rPr>
            </w:pPr>
            <w:r w:rsidRPr="00AE2B10">
              <w:rPr>
                <w:color w:val="000000" w:themeColor="text1"/>
              </w:rPr>
              <w:t>Residence to Tuckers</w:t>
            </w:r>
          </w:p>
        </w:tc>
        <w:tc>
          <w:tcPr>
            <w:tcW w:w="1666" w:type="pct"/>
            <w:shd w:val="clear" w:color="auto" w:fill="auto"/>
            <w:tcMar>
              <w:top w:w="57" w:type="dxa"/>
              <w:left w:w="57" w:type="dxa"/>
              <w:bottom w:w="57" w:type="dxa"/>
              <w:right w:w="57" w:type="dxa"/>
            </w:tcMar>
          </w:tcPr>
          <w:p w14:paraId="362952EB" w14:textId="3EA542C5" w:rsidR="002B798F" w:rsidRPr="00AE2B10" w:rsidRDefault="002B798F" w:rsidP="00AE2B10">
            <w:pPr>
              <w:pStyle w:val="EESTabletextbody"/>
              <w:rPr>
                <w:color w:val="000000" w:themeColor="text1"/>
              </w:rPr>
            </w:pPr>
            <w:r w:rsidRPr="00AE2B10">
              <w:rPr>
                <w:color w:val="000000" w:themeColor="text1"/>
              </w:rPr>
              <w:t>Unsealed</w:t>
            </w:r>
            <w:r w:rsidR="00EC39F1" w:rsidRPr="00AE2B10">
              <w:rPr>
                <w:color w:val="000000" w:themeColor="text1"/>
              </w:rPr>
              <w:t xml:space="preserve"> (</w:t>
            </w:r>
            <w:r w:rsidR="00517CB4" w:rsidRPr="00AE2B10">
              <w:rPr>
                <w:color w:val="000000" w:themeColor="text1"/>
              </w:rPr>
              <w:t>Paper</w:t>
            </w:r>
            <w:r w:rsidR="00EC39F1" w:rsidRPr="00AE2B10">
              <w:rPr>
                <w:color w:val="000000" w:themeColor="text1"/>
              </w:rPr>
              <w:t xml:space="preserve"> Rural)</w:t>
            </w:r>
          </w:p>
        </w:tc>
      </w:tr>
      <w:tr w:rsidR="00DB1E3E" w:rsidRPr="007A5017" w14:paraId="6E8E8E89" w14:textId="77777777" w:rsidTr="00C00569">
        <w:trPr>
          <w:trHeight w:val="20"/>
        </w:trPr>
        <w:tc>
          <w:tcPr>
            <w:tcW w:w="1667" w:type="pct"/>
            <w:shd w:val="clear" w:color="auto" w:fill="auto"/>
            <w:tcMar>
              <w:top w:w="57" w:type="dxa"/>
              <w:left w:w="57" w:type="dxa"/>
              <w:bottom w:w="57" w:type="dxa"/>
              <w:right w:w="57" w:type="dxa"/>
            </w:tcMar>
          </w:tcPr>
          <w:p w14:paraId="52128F0D" w14:textId="77777777" w:rsidR="002B798F" w:rsidRPr="00AE2B10" w:rsidRDefault="002B798F" w:rsidP="00AE2B10">
            <w:pPr>
              <w:pStyle w:val="EESTabletextbody"/>
              <w:rPr>
                <w:color w:val="000000" w:themeColor="text1"/>
              </w:rPr>
            </w:pPr>
            <w:r w:rsidRPr="00AE2B10">
              <w:rPr>
                <w:color w:val="000000" w:themeColor="text1"/>
              </w:rPr>
              <w:t>Tuckers Road</w:t>
            </w:r>
          </w:p>
        </w:tc>
        <w:tc>
          <w:tcPr>
            <w:tcW w:w="1667" w:type="pct"/>
            <w:shd w:val="clear" w:color="auto" w:fill="auto"/>
            <w:tcMar>
              <w:top w:w="57" w:type="dxa"/>
              <w:left w:w="57" w:type="dxa"/>
              <w:bottom w:w="57" w:type="dxa"/>
              <w:right w:w="57" w:type="dxa"/>
            </w:tcMar>
          </w:tcPr>
          <w:p w14:paraId="2D06BB84" w14:textId="77777777" w:rsidR="002B798F" w:rsidRPr="00AE2B10" w:rsidRDefault="002B798F" w:rsidP="00AE2B10">
            <w:pPr>
              <w:pStyle w:val="EESTabletextbody"/>
              <w:rPr>
                <w:color w:val="000000" w:themeColor="text1"/>
              </w:rPr>
            </w:pPr>
            <w:r w:rsidRPr="00AE2B10">
              <w:rPr>
                <w:color w:val="000000" w:themeColor="text1"/>
              </w:rPr>
              <w:t>Wimmera to Molyneux</w:t>
            </w:r>
          </w:p>
        </w:tc>
        <w:tc>
          <w:tcPr>
            <w:tcW w:w="1666" w:type="pct"/>
            <w:shd w:val="clear" w:color="auto" w:fill="auto"/>
            <w:tcMar>
              <w:top w:w="57" w:type="dxa"/>
              <w:left w:w="57" w:type="dxa"/>
              <w:bottom w:w="57" w:type="dxa"/>
              <w:right w:w="57" w:type="dxa"/>
            </w:tcMar>
          </w:tcPr>
          <w:p w14:paraId="2523EED8" w14:textId="19107592" w:rsidR="002B798F" w:rsidRPr="00AE2B10" w:rsidRDefault="002B798F" w:rsidP="00AE2B10">
            <w:pPr>
              <w:pStyle w:val="EESTabletextbody"/>
              <w:rPr>
                <w:color w:val="000000" w:themeColor="text1"/>
              </w:rPr>
            </w:pPr>
            <w:r w:rsidRPr="00AE2B10">
              <w:rPr>
                <w:color w:val="000000" w:themeColor="text1"/>
              </w:rPr>
              <w:t>Unsealed</w:t>
            </w:r>
            <w:r w:rsidR="00EC39F1" w:rsidRPr="00AE2B10">
              <w:rPr>
                <w:color w:val="000000" w:themeColor="text1"/>
              </w:rPr>
              <w:t xml:space="preserve"> (Access Rural)</w:t>
            </w:r>
          </w:p>
        </w:tc>
      </w:tr>
      <w:tr w:rsidR="00DB1E3E" w:rsidRPr="007A5017" w14:paraId="6DDD5A68" w14:textId="77777777" w:rsidTr="00C00569">
        <w:trPr>
          <w:trHeight w:val="20"/>
        </w:trPr>
        <w:tc>
          <w:tcPr>
            <w:tcW w:w="5000" w:type="pct"/>
            <w:gridSpan w:val="3"/>
            <w:shd w:val="clear" w:color="auto" w:fill="auto"/>
            <w:tcMar>
              <w:top w:w="57" w:type="dxa"/>
              <w:left w:w="57" w:type="dxa"/>
              <w:bottom w:w="57" w:type="dxa"/>
              <w:right w:w="57" w:type="dxa"/>
            </w:tcMar>
          </w:tcPr>
          <w:p w14:paraId="6DFF1534" w14:textId="77777777" w:rsidR="00227B6E" w:rsidRPr="00AE2B10" w:rsidRDefault="00227B6E" w:rsidP="00AE2B10">
            <w:pPr>
              <w:pStyle w:val="EESTabletextbody"/>
              <w:rPr>
                <w:color w:val="000000" w:themeColor="text1"/>
              </w:rPr>
            </w:pPr>
            <w:r w:rsidRPr="00AE2B10">
              <w:rPr>
                <w:color w:val="000000" w:themeColor="text1"/>
              </w:rPr>
              <w:t>Blocks B-D</w:t>
            </w:r>
          </w:p>
        </w:tc>
      </w:tr>
      <w:tr w:rsidR="00DB1E3E" w:rsidRPr="00DB1E3E" w14:paraId="0AB220E1" w14:textId="77777777" w:rsidTr="00C00569">
        <w:trPr>
          <w:trHeight w:val="20"/>
        </w:trPr>
        <w:tc>
          <w:tcPr>
            <w:tcW w:w="1667" w:type="pct"/>
            <w:vMerge w:val="restart"/>
            <w:shd w:val="clear" w:color="auto" w:fill="auto"/>
            <w:tcMar>
              <w:top w:w="57" w:type="dxa"/>
              <w:left w:w="57" w:type="dxa"/>
              <w:bottom w:w="57" w:type="dxa"/>
              <w:right w:w="57" w:type="dxa"/>
            </w:tcMar>
          </w:tcPr>
          <w:p w14:paraId="5FE244FC" w14:textId="77777777" w:rsidR="002B798F" w:rsidRPr="00AE2B10" w:rsidRDefault="002B798F" w:rsidP="00AE2B10">
            <w:pPr>
              <w:pStyle w:val="EESTabletextbody"/>
              <w:rPr>
                <w:color w:val="000000" w:themeColor="text1"/>
              </w:rPr>
            </w:pPr>
            <w:r w:rsidRPr="00AE2B10">
              <w:rPr>
                <w:color w:val="000000" w:themeColor="text1"/>
              </w:rPr>
              <w:t>Max Johns Road</w:t>
            </w:r>
          </w:p>
        </w:tc>
        <w:tc>
          <w:tcPr>
            <w:tcW w:w="1667" w:type="pct"/>
            <w:shd w:val="clear" w:color="auto" w:fill="auto"/>
            <w:tcMar>
              <w:top w:w="57" w:type="dxa"/>
              <w:left w:w="57" w:type="dxa"/>
              <w:bottom w:w="57" w:type="dxa"/>
              <w:right w:w="57" w:type="dxa"/>
            </w:tcMar>
          </w:tcPr>
          <w:p w14:paraId="067D6578" w14:textId="77777777" w:rsidR="002B798F" w:rsidRPr="00AE2B10" w:rsidRDefault="002B798F" w:rsidP="00AE2B10">
            <w:pPr>
              <w:pStyle w:val="EESTabletextbody"/>
              <w:rPr>
                <w:color w:val="000000" w:themeColor="text1"/>
              </w:rPr>
            </w:pPr>
            <w:r w:rsidRPr="00AE2B10">
              <w:rPr>
                <w:color w:val="000000" w:themeColor="text1"/>
              </w:rPr>
              <w:t>Wimmera to Residence</w:t>
            </w:r>
          </w:p>
        </w:tc>
        <w:tc>
          <w:tcPr>
            <w:tcW w:w="1666" w:type="pct"/>
            <w:shd w:val="clear" w:color="auto" w:fill="auto"/>
            <w:tcMar>
              <w:top w:w="57" w:type="dxa"/>
              <w:left w:w="57" w:type="dxa"/>
              <w:bottom w:w="57" w:type="dxa"/>
              <w:right w:w="57" w:type="dxa"/>
            </w:tcMar>
          </w:tcPr>
          <w:p w14:paraId="0CE3654E" w14:textId="3A53BF56" w:rsidR="002B798F" w:rsidRPr="00AE2B10" w:rsidRDefault="002B798F" w:rsidP="00AE2B10">
            <w:pPr>
              <w:pStyle w:val="EESTabletextbody"/>
              <w:rPr>
                <w:color w:val="000000" w:themeColor="text1"/>
              </w:rPr>
            </w:pPr>
            <w:r w:rsidRPr="00AE2B10">
              <w:rPr>
                <w:color w:val="000000" w:themeColor="text1"/>
              </w:rPr>
              <w:t>Unsealed</w:t>
            </w:r>
            <w:r w:rsidR="00EC39F1" w:rsidRPr="00AE2B10">
              <w:rPr>
                <w:color w:val="000000" w:themeColor="text1"/>
              </w:rPr>
              <w:t xml:space="preserve"> (Access Rural)</w:t>
            </w:r>
          </w:p>
        </w:tc>
      </w:tr>
      <w:tr w:rsidR="00DB1E3E" w:rsidRPr="00DB1E3E" w14:paraId="65BEE149" w14:textId="77777777" w:rsidTr="00C00569">
        <w:trPr>
          <w:trHeight w:val="20"/>
        </w:trPr>
        <w:tc>
          <w:tcPr>
            <w:tcW w:w="1667" w:type="pct"/>
            <w:vMerge/>
            <w:shd w:val="clear" w:color="auto" w:fill="auto"/>
            <w:tcMar>
              <w:top w:w="57" w:type="dxa"/>
              <w:left w:w="57" w:type="dxa"/>
              <w:bottom w:w="57" w:type="dxa"/>
              <w:right w:w="57" w:type="dxa"/>
            </w:tcMar>
          </w:tcPr>
          <w:p w14:paraId="6EA40C69" w14:textId="77777777" w:rsidR="002B798F" w:rsidRPr="00AE2B10" w:rsidRDefault="002B798F" w:rsidP="00AE2B10">
            <w:pPr>
              <w:pStyle w:val="EESTabletextbody"/>
              <w:rPr>
                <w:color w:val="000000" w:themeColor="text1"/>
              </w:rPr>
            </w:pPr>
          </w:p>
        </w:tc>
        <w:tc>
          <w:tcPr>
            <w:tcW w:w="1667" w:type="pct"/>
            <w:shd w:val="clear" w:color="auto" w:fill="auto"/>
            <w:tcMar>
              <w:top w:w="57" w:type="dxa"/>
              <w:left w:w="57" w:type="dxa"/>
              <w:bottom w:w="57" w:type="dxa"/>
              <w:right w:w="57" w:type="dxa"/>
            </w:tcMar>
          </w:tcPr>
          <w:p w14:paraId="267D0C96" w14:textId="77777777" w:rsidR="002B798F" w:rsidRPr="00AE2B10" w:rsidRDefault="002B798F" w:rsidP="00AE2B10">
            <w:pPr>
              <w:pStyle w:val="EESTabletextbody"/>
              <w:rPr>
                <w:color w:val="000000" w:themeColor="text1"/>
              </w:rPr>
            </w:pPr>
            <w:r w:rsidRPr="00AE2B10">
              <w:rPr>
                <w:color w:val="000000" w:themeColor="text1"/>
              </w:rPr>
              <w:t>Residence to Johns</w:t>
            </w:r>
          </w:p>
        </w:tc>
        <w:tc>
          <w:tcPr>
            <w:tcW w:w="1666" w:type="pct"/>
            <w:shd w:val="clear" w:color="auto" w:fill="auto"/>
            <w:tcMar>
              <w:top w:w="57" w:type="dxa"/>
              <w:left w:w="57" w:type="dxa"/>
              <w:bottom w:w="57" w:type="dxa"/>
              <w:right w:w="57" w:type="dxa"/>
            </w:tcMar>
          </w:tcPr>
          <w:p w14:paraId="2F442EA9" w14:textId="33C33031" w:rsidR="002B798F" w:rsidRPr="00AE2B10" w:rsidRDefault="002B798F" w:rsidP="00AE2B10">
            <w:pPr>
              <w:pStyle w:val="EESTabletextbody"/>
              <w:rPr>
                <w:color w:val="000000" w:themeColor="text1"/>
              </w:rPr>
            </w:pPr>
            <w:r w:rsidRPr="00AE2B10">
              <w:rPr>
                <w:color w:val="000000" w:themeColor="text1"/>
              </w:rPr>
              <w:t>Unsealed</w:t>
            </w:r>
            <w:r w:rsidR="00EC39F1" w:rsidRPr="00AE2B10">
              <w:rPr>
                <w:color w:val="000000" w:themeColor="text1"/>
              </w:rPr>
              <w:t xml:space="preserve"> (</w:t>
            </w:r>
            <w:r w:rsidR="002E04F2" w:rsidRPr="00AE2B10">
              <w:rPr>
                <w:color w:val="000000" w:themeColor="text1"/>
              </w:rPr>
              <w:t>Minor</w:t>
            </w:r>
            <w:r w:rsidR="00EC39F1" w:rsidRPr="00AE2B10">
              <w:rPr>
                <w:color w:val="000000" w:themeColor="text1"/>
              </w:rPr>
              <w:t xml:space="preserve"> Rural)</w:t>
            </w:r>
          </w:p>
        </w:tc>
      </w:tr>
      <w:tr w:rsidR="00DB1E3E" w:rsidRPr="00DB1E3E" w14:paraId="125997FD" w14:textId="77777777" w:rsidTr="00C00569">
        <w:trPr>
          <w:trHeight w:val="20"/>
        </w:trPr>
        <w:tc>
          <w:tcPr>
            <w:tcW w:w="1667" w:type="pct"/>
            <w:shd w:val="clear" w:color="auto" w:fill="auto"/>
            <w:tcMar>
              <w:top w:w="57" w:type="dxa"/>
              <w:left w:w="57" w:type="dxa"/>
              <w:bottom w:w="57" w:type="dxa"/>
              <w:right w:w="57" w:type="dxa"/>
            </w:tcMar>
          </w:tcPr>
          <w:p w14:paraId="66D589D4" w14:textId="77777777" w:rsidR="00736EE5" w:rsidRPr="00AE2B10" w:rsidRDefault="00736EE5" w:rsidP="00AE2B10">
            <w:pPr>
              <w:pStyle w:val="EESTabletextbody"/>
              <w:rPr>
                <w:color w:val="000000" w:themeColor="text1"/>
              </w:rPr>
            </w:pPr>
            <w:proofErr w:type="spellStart"/>
            <w:r w:rsidRPr="00AE2B10">
              <w:rPr>
                <w:color w:val="000000" w:themeColor="text1"/>
              </w:rPr>
              <w:t>Greenhills</w:t>
            </w:r>
            <w:proofErr w:type="spellEnd"/>
            <w:r w:rsidRPr="00AE2B10">
              <w:rPr>
                <w:color w:val="000000" w:themeColor="text1"/>
              </w:rPr>
              <w:t xml:space="preserve"> Road</w:t>
            </w:r>
          </w:p>
        </w:tc>
        <w:tc>
          <w:tcPr>
            <w:tcW w:w="1667" w:type="pct"/>
            <w:shd w:val="clear" w:color="auto" w:fill="auto"/>
            <w:tcMar>
              <w:top w:w="57" w:type="dxa"/>
              <w:left w:w="57" w:type="dxa"/>
              <w:bottom w:w="57" w:type="dxa"/>
              <w:right w:w="57" w:type="dxa"/>
            </w:tcMar>
          </w:tcPr>
          <w:p w14:paraId="291581D4" w14:textId="77777777" w:rsidR="00736EE5" w:rsidRPr="00AE2B10" w:rsidRDefault="00736EE5" w:rsidP="00AE2B10">
            <w:pPr>
              <w:pStyle w:val="EESTabletextbody"/>
              <w:rPr>
                <w:color w:val="000000" w:themeColor="text1"/>
              </w:rPr>
            </w:pPr>
            <w:r w:rsidRPr="00AE2B10">
              <w:rPr>
                <w:color w:val="000000" w:themeColor="text1"/>
              </w:rPr>
              <w:t>Henty to Jung West</w:t>
            </w:r>
          </w:p>
        </w:tc>
        <w:tc>
          <w:tcPr>
            <w:tcW w:w="1666" w:type="pct"/>
            <w:shd w:val="clear" w:color="auto" w:fill="auto"/>
            <w:tcMar>
              <w:top w:w="57" w:type="dxa"/>
              <w:left w:w="57" w:type="dxa"/>
              <w:bottom w:w="57" w:type="dxa"/>
              <w:right w:w="57" w:type="dxa"/>
            </w:tcMar>
            <w:vAlign w:val="top"/>
          </w:tcPr>
          <w:p w14:paraId="77C31716" w14:textId="4C053167" w:rsidR="00736EE5" w:rsidRPr="00AE2B10" w:rsidRDefault="00736EE5" w:rsidP="00AE2B10">
            <w:pPr>
              <w:pStyle w:val="EESTabletextbody"/>
              <w:rPr>
                <w:color w:val="000000" w:themeColor="text1"/>
              </w:rPr>
            </w:pPr>
            <w:r w:rsidRPr="00AE2B10">
              <w:rPr>
                <w:color w:val="000000" w:themeColor="text1"/>
              </w:rPr>
              <w:t>Unsealed (Minor Rural)</w:t>
            </w:r>
          </w:p>
        </w:tc>
      </w:tr>
      <w:tr w:rsidR="00DB1E3E" w:rsidRPr="00DB1E3E" w14:paraId="1E09684A" w14:textId="77777777" w:rsidTr="00C00569">
        <w:trPr>
          <w:trHeight w:val="20"/>
        </w:trPr>
        <w:tc>
          <w:tcPr>
            <w:tcW w:w="1667" w:type="pct"/>
            <w:shd w:val="clear" w:color="auto" w:fill="auto"/>
            <w:tcMar>
              <w:top w:w="57" w:type="dxa"/>
              <w:left w:w="57" w:type="dxa"/>
              <w:bottom w:w="57" w:type="dxa"/>
              <w:right w:w="57" w:type="dxa"/>
            </w:tcMar>
          </w:tcPr>
          <w:p w14:paraId="12287518" w14:textId="77777777" w:rsidR="00736EE5" w:rsidRPr="00AE2B10" w:rsidRDefault="00736EE5" w:rsidP="00AE2B10">
            <w:pPr>
              <w:pStyle w:val="EESTabletextbody"/>
              <w:rPr>
                <w:color w:val="000000" w:themeColor="text1"/>
              </w:rPr>
            </w:pPr>
            <w:proofErr w:type="spellStart"/>
            <w:r w:rsidRPr="00AE2B10">
              <w:rPr>
                <w:color w:val="000000" w:themeColor="text1"/>
              </w:rPr>
              <w:t>Drung</w:t>
            </w:r>
            <w:proofErr w:type="spellEnd"/>
            <w:r w:rsidRPr="00AE2B10">
              <w:rPr>
                <w:color w:val="000000" w:themeColor="text1"/>
              </w:rPr>
              <w:t xml:space="preserve"> Jung Road</w:t>
            </w:r>
          </w:p>
        </w:tc>
        <w:tc>
          <w:tcPr>
            <w:tcW w:w="1667" w:type="pct"/>
            <w:shd w:val="clear" w:color="auto" w:fill="auto"/>
            <w:tcMar>
              <w:top w:w="57" w:type="dxa"/>
              <w:left w:w="57" w:type="dxa"/>
              <w:bottom w:w="57" w:type="dxa"/>
              <w:right w:w="57" w:type="dxa"/>
            </w:tcMar>
          </w:tcPr>
          <w:p w14:paraId="3520C554" w14:textId="77777777" w:rsidR="00736EE5" w:rsidRPr="00AE2B10" w:rsidRDefault="00736EE5" w:rsidP="00AE2B10">
            <w:pPr>
              <w:pStyle w:val="EESTabletextbody"/>
              <w:rPr>
                <w:color w:val="000000" w:themeColor="text1"/>
              </w:rPr>
            </w:pPr>
            <w:r w:rsidRPr="00AE2B10">
              <w:rPr>
                <w:color w:val="000000" w:themeColor="text1"/>
              </w:rPr>
              <w:t>Wimmera to Jung West</w:t>
            </w:r>
          </w:p>
        </w:tc>
        <w:tc>
          <w:tcPr>
            <w:tcW w:w="1666" w:type="pct"/>
            <w:shd w:val="clear" w:color="auto" w:fill="auto"/>
            <w:tcMar>
              <w:top w:w="57" w:type="dxa"/>
              <w:left w:w="57" w:type="dxa"/>
              <w:bottom w:w="57" w:type="dxa"/>
              <w:right w:w="57" w:type="dxa"/>
            </w:tcMar>
            <w:vAlign w:val="top"/>
          </w:tcPr>
          <w:p w14:paraId="1B80249D" w14:textId="3CDB037C" w:rsidR="00736EE5" w:rsidRPr="00AE2B10" w:rsidRDefault="00736EE5" w:rsidP="00AE2B10">
            <w:pPr>
              <w:pStyle w:val="EESTabletextbody"/>
              <w:rPr>
                <w:color w:val="000000" w:themeColor="text1"/>
              </w:rPr>
            </w:pPr>
            <w:r w:rsidRPr="00AE2B10">
              <w:rPr>
                <w:color w:val="000000" w:themeColor="text1"/>
              </w:rPr>
              <w:t>Unsealed (Minor Rural)</w:t>
            </w:r>
          </w:p>
        </w:tc>
      </w:tr>
      <w:tr w:rsidR="00DB1E3E" w:rsidRPr="00DB1E3E" w14:paraId="6B15C02C" w14:textId="77777777" w:rsidTr="00C00569">
        <w:trPr>
          <w:trHeight w:val="20"/>
        </w:trPr>
        <w:tc>
          <w:tcPr>
            <w:tcW w:w="1667" w:type="pct"/>
            <w:vMerge w:val="restart"/>
            <w:shd w:val="clear" w:color="auto" w:fill="auto"/>
            <w:tcMar>
              <w:top w:w="57" w:type="dxa"/>
              <w:left w:w="57" w:type="dxa"/>
              <w:bottom w:w="57" w:type="dxa"/>
              <w:right w:w="57" w:type="dxa"/>
            </w:tcMar>
          </w:tcPr>
          <w:p w14:paraId="69F29CC5" w14:textId="77777777" w:rsidR="002B798F" w:rsidRPr="00AE2B10" w:rsidRDefault="002B798F" w:rsidP="00AE2B10">
            <w:pPr>
              <w:pStyle w:val="EESTabletextbody"/>
              <w:rPr>
                <w:color w:val="000000" w:themeColor="text1"/>
              </w:rPr>
            </w:pPr>
            <w:r w:rsidRPr="00AE2B10">
              <w:rPr>
                <w:color w:val="000000" w:themeColor="text1"/>
              </w:rPr>
              <w:t>Johns Road</w:t>
            </w:r>
          </w:p>
        </w:tc>
        <w:tc>
          <w:tcPr>
            <w:tcW w:w="1667" w:type="pct"/>
            <w:shd w:val="clear" w:color="auto" w:fill="auto"/>
            <w:tcMar>
              <w:top w:w="57" w:type="dxa"/>
              <w:left w:w="57" w:type="dxa"/>
              <w:bottom w:w="57" w:type="dxa"/>
              <w:right w:w="57" w:type="dxa"/>
            </w:tcMar>
          </w:tcPr>
          <w:p w14:paraId="1B75331F" w14:textId="77777777" w:rsidR="002B798F" w:rsidRPr="00AE2B10" w:rsidRDefault="002B798F" w:rsidP="00AE2B10">
            <w:pPr>
              <w:pStyle w:val="EESTabletextbody"/>
              <w:rPr>
                <w:color w:val="000000" w:themeColor="text1"/>
              </w:rPr>
            </w:pPr>
            <w:r w:rsidRPr="00AE2B10">
              <w:rPr>
                <w:color w:val="000000" w:themeColor="text1"/>
              </w:rPr>
              <w:t xml:space="preserve">Henty to </w:t>
            </w:r>
            <w:proofErr w:type="spellStart"/>
            <w:r w:rsidRPr="00AE2B10">
              <w:rPr>
                <w:color w:val="000000" w:themeColor="text1"/>
              </w:rPr>
              <w:t>Walgotts</w:t>
            </w:r>
            <w:proofErr w:type="spellEnd"/>
          </w:p>
        </w:tc>
        <w:tc>
          <w:tcPr>
            <w:tcW w:w="1666" w:type="pct"/>
            <w:shd w:val="clear" w:color="auto" w:fill="auto"/>
            <w:tcMar>
              <w:top w:w="57" w:type="dxa"/>
              <w:left w:w="57" w:type="dxa"/>
              <w:bottom w:w="57" w:type="dxa"/>
              <w:right w:w="57" w:type="dxa"/>
            </w:tcMar>
          </w:tcPr>
          <w:p w14:paraId="26858395" w14:textId="0BD3BE72" w:rsidR="002B798F" w:rsidRPr="00AE2B10" w:rsidRDefault="002B798F" w:rsidP="00AE2B10">
            <w:pPr>
              <w:pStyle w:val="EESTabletextbody"/>
              <w:rPr>
                <w:color w:val="000000" w:themeColor="text1"/>
              </w:rPr>
            </w:pPr>
            <w:r w:rsidRPr="00AE2B10">
              <w:rPr>
                <w:color w:val="000000" w:themeColor="text1"/>
              </w:rPr>
              <w:t>Unsealed</w:t>
            </w:r>
            <w:r w:rsidR="00EC39F1" w:rsidRPr="00AE2B10">
              <w:rPr>
                <w:color w:val="000000" w:themeColor="text1"/>
              </w:rPr>
              <w:t xml:space="preserve"> (Access Rural)</w:t>
            </w:r>
          </w:p>
        </w:tc>
      </w:tr>
      <w:tr w:rsidR="00DB1E3E" w:rsidRPr="00DB1E3E" w14:paraId="42C154FE" w14:textId="77777777" w:rsidTr="00C00569">
        <w:trPr>
          <w:trHeight w:val="20"/>
        </w:trPr>
        <w:tc>
          <w:tcPr>
            <w:tcW w:w="1667" w:type="pct"/>
            <w:vMerge/>
            <w:shd w:val="clear" w:color="auto" w:fill="auto"/>
            <w:tcMar>
              <w:top w:w="57" w:type="dxa"/>
              <w:left w:w="57" w:type="dxa"/>
              <w:bottom w:w="57" w:type="dxa"/>
              <w:right w:w="57" w:type="dxa"/>
            </w:tcMar>
          </w:tcPr>
          <w:p w14:paraId="3C7A380B" w14:textId="77777777" w:rsidR="00666F8F" w:rsidRPr="00AE2B10" w:rsidRDefault="00666F8F" w:rsidP="00AE2B10">
            <w:pPr>
              <w:pStyle w:val="EESTabletextbody"/>
              <w:rPr>
                <w:color w:val="000000" w:themeColor="text1"/>
              </w:rPr>
            </w:pPr>
          </w:p>
        </w:tc>
        <w:tc>
          <w:tcPr>
            <w:tcW w:w="1667" w:type="pct"/>
            <w:shd w:val="clear" w:color="auto" w:fill="auto"/>
            <w:tcMar>
              <w:top w:w="57" w:type="dxa"/>
              <w:left w:w="57" w:type="dxa"/>
              <w:bottom w:w="57" w:type="dxa"/>
              <w:right w:w="57" w:type="dxa"/>
            </w:tcMar>
          </w:tcPr>
          <w:p w14:paraId="37C4D2BE" w14:textId="77777777" w:rsidR="00666F8F" w:rsidRPr="00AE2B10" w:rsidRDefault="00666F8F" w:rsidP="00AE2B10">
            <w:pPr>
              <w:pStyle w:val="EESTabletextbody"/>
              <w:rPr>
                <w:color w:val="000000" w:themeColor="text1"/>
              </w:rPr>
            </w:pPr>
            <w:proofErr w:type="spellStart"/>
            <w:r w:rsidRPr="00AE2B10">
              <w:rPr>
                <w:color w:val="000000" w:themeColor="text1"/>
              </w:rPr>
              <w:t>Walgotts</w:t>
            </w:r>
            <w:proofErr w:type="spellEnd"/>
            <w:r w:rsidRPr="00AE2B10">
              <w:rPr>
                <w:color w:val="000000" w:themeColor="text1"/>
              </w:rPr>
              <w:t xml:space="preserve"> to </w:t>
            </w:r>
            <w:proofErr w:type="spellStart"/>
            <w:r w:rsidRPr="00AE2B10">
              <w:rPr>
                <w:color w:val="000000" w:themeColor="text1"/>
              </w:rPr>
              <w:t>Whytes</w:t>
            </w:r>
            <w:proofErr w:type="spellEnd"/>
          </w:p>
        </w:tc>
        <w:tc>
          <w:tcPr>
            <w:tcW w:w="1666" w:type="pct"/>
            <w:shd w:val="clear" w:color="auto" w:fill="auto"/>
            <w:tcMar>
              <w:top w:w="57" w:type="dxa"/>
              <w:left w:w="57" w:type="dxa"/>
              <w:bottom w:w="57" w:type="dxa"/>
              <w:right w:w="57" w:type="dxa"/>
            </w:tcMar>
            <w:vAlign w:val="top"/>
          </w:tcPr>
          <w:p w14:paraId="5EB0E155" w14:textId="2F0D61CD" w:rsidR="00666F8F" w:rsidRPr="00AE2B10" w:rsidRDefault="00666F8F" w:rsidP="00AE2B10">
            <w:pPr>
              <w:pStyle w:val="EESTabletextbody"/>
              <w:rPr>
                <w:color w:val="000000" w:themeColor="text1"/>
              </w:rPr>
            </w:pPr>
            <w:r w:rsidRPr="00AE2B10">
              <w:rPr>
                <w:color w:val="000000" w:themeColor="text1"/>
              </w:rPr>
              <w:t>Unsealed (Minor Rural)</w:t>
            </w:r>
          </w:p>
        </w:tc>
      </w:tr>
      <w:tr w:rsidR="00DB1E3E" w:rsidRPr="00DB1E3E" w14:paraId="11AC07C3" w14:textId="77777777" w:rsidTr="00C00569">
        <w:trPr>
          <w:trHeight w:val="20"/>
        </w:trPr>
        <w:tc>
          <w:tcPr>
            <w:tcW w:w="1667" w:type="pct"/>
            <w:shd w:val="clear" w:color="auto" w:fill="auto"/>
            <w:tcMar>
              <w:top w:w="57" w:type="dxa"/>
              <w:left w:w="57" w:type="dxa"/>
              <w:bottom w:w="57" w:type="dxa"/>
              <w:right w:w="57" w:type="dxa"/>
            </w:tcMar>
          </w:tcPr>
          <w:p w14:paraId="0DE66952" w14:textId="77777777" w:rsidR="00666F8F" w:rsidRPr="00AE2B10" w:rsidRDefault="00666F8F" w:rsidP="00AE2B10">
            <w:pPr>
              <w:pStyle w:val="EESTabletextbody"/>
              <w:rPr>
                <w:color w:val="000000" w:themeColor="text1"/>
              </w:rPr>
            </w:pPr>
            <w:proofErr w:type="spellStart"/>
            <w:r w:rsidRPr="00AE2B10">
              <w:rPr>
                <w:color w:val="000000" w:themeColor="text1"/>
              </w:rPr>
              <w:t>Whytes</w:t>
            </w:r>
            <w:proofErr w:type="spellEnd"/>
            <w:r w:rsidRPr="00AE2B10">
              <w:rPr>
                <w:color w:val="000000" w:themeColor="text1"/>
              </w:rPr>
              <w:t xml:space="preserve"> Road</w:t>
            </w:r>
          </w:p>
        </w:tc>
        <w:tc>
          <w:tcPr>
            <w:tcW w:w="1667" w:type="pct"/>
            <w:shd w:val="clear" w:color="auto" w:fill="auto"/>
            <w:tcMar>
              <w:top w:w="57" w:type="dxa"/>
              <w:left w:w="57" w:type="dxa"/>
              <w:bottom w:w="57" w:type="dxa"/>
              <w:right w:w="57" w:type="dxa"/>
            </w:tcMar>
          </w:tcPr>
          <w:p w14:paraId="5B63287C" w14:textId="77777777" w:rsidR="00666F8F" w:rsidRPr="00AE2B10" w:rsidRDefault="00666F8F" w:rsidP="00AE2B10">
            <w:pPr>
              <w:pStyle w:val="EESTabletextbody"/>
              <w:rPr>
                <w:color w:val="000000" w:themeColor="text1"/>
              </w:rPr>
            </w:pPr>
            <w:proofErr w:type="spellStart"/>
            <w:r w:rsidRPr="00AE2B10">
              <w:rPr>
                <w:color w:val="000000" w:themeColor="text1"/>
              </w:rPr>
              <w:t>Greenhills</w:t>
            </w:r>
            <w:proofErr w:type="spellEnd"/>
            <w:r w:rsidRPr="00AE2B10">
              <w:rPr>
                <w:color w:val="000000" w:themeColor="text1"/>
              </w:rPr>
              <w:t xml:space="preserve"> to Johns</w:t>
            </w:r>
          </w:p>
        </w:tc>
        <w:tc>
          <w:tcPr>
            <w:tcW w:w="1666" w:type="pct"/>
            <w:shd w:val="clear" w:color="auto" w:fill="auto"/>
            <w:tcMar>
              <w:top w:w="57" w:type="dxa"/>
              <w:left w:w="57" w:type="dxa"/>
              <w:bottom w:w="57" w:type="dxa"/>
              <w:right w:w="57" w:type="dxa"/>
            </w:tcMar>
            <w:vAlign w:val="top"/>
          </w:tcPr>
          <w:p w14:paraId="6C86FD30" w14:textId="225B05E0" w:rsidR="00666F8F" w:rsidRPr="00AE2B10" w:rsidRDefault="00666F8F" w:rsidP="00AE2B10">
            <w:pPr>
              <w:pStyle w:val="EESTabletextbody"/>
              <w:rPr>
                <w:color w:val="000000" w:themeColor="text1"/>
              </w:rPr>
            </w:pPr>
            <w:r w:rsidRPr="00AE2B10">
              <w:rPr>
                <w:color w:val="000000" w:themeColor="text1"/>
              </w:rPr>
              <w:t>Unsealed (Minor Rural)</w:t>
            </w:r>
          </w:p>
        </w:tc>
      </w:tr>
      <w:tr w:rsidR="00DB1E3E" w:rsidRPr="00DB1E3E" w14:paraId="1EB009C8" w14:textId="77777777" w:rsidTr="00C00569">
        <w:trPr>
          <w:trHeight w:val="20"/>
        </w:trPr>
        <w:tc>
          <w:tcPr>
            <w:tcW w:w="1667" w:type="pct"/>
            <w:shd w:val="clear" w:color="auto" w:fill="auto"/>
            <w:tcMar>
              <w:top w:w="57" w:type="dxa"/>
              <w:left w:w="57" w:type="dxa"/>
              <w:bottom w:w="57" w:type="dxa"/>
              <w:right w:w="57" w:type="dxa"/>
            </w:tcMar>
          </w:tcPr>
          <w:p w14:paraId="0FB277EB" w14:textId="77777777" w:rsidR="00666F8F" w:rsidRPr="00AE2B10" w:rsidRDefault="00666F8F" w:rsidP="00AE2B10">
            <w:pPr>
              <w:pStyle w:val="EESTabletextbody"/>
              <w:rPr>
                <w:color w:val="000000" w:themeColor="text1"/>
              </w:rPr>
            </w:pPr>
            <w:r w:rsidRPr="00AE2B10">
              <w:rPr>
                <w:color w:val="000000" w:themeColor="text1"/>
              </w:rPr>
              <w:t>Tuckers Road</w:t>
            </w:r>
          </w:p>
        </w:tc>
        <w:tc>
          <w:tcPr>
            <w:tcW w:w="1667" w:type="pct"/>
            <w:shd w:val="clear" w:color="auto" w:fill="auto"/>
            <w:tcMar>
              <w:top w:w="57" w:type="dxa"/>
              <w:left w:w="57" w:type="dxa"/>
              <w:bottom w:w="57" w:type="dxa"/>
              <w:right w:w="57" w:type="dxa"/>
            </w:tcMar>
          </w:tcPr>
          <w:p w14:paraId="4CAF2F10" w14:textId="77777777" w:rsidR="00666F8F" w:rsidRPr="00AE2B10" w:rsidRDefault="00666F8F" w:rsidP="00AE2B10">
            <w:pPr>
              <w:pStyle w:val="EESTabletextbody"/>
              <w:rPr>
                <w:color w:val="000000" w:themeColor="text1"/>
              </w:rPr>
            </w:pPr>
            <w:r w:rsidRPr="00AE2B10">
              <w:rPr>
                <w:color w:val="000000" w:themeColor="text1"/>
              </w:rPr>
              <w:t>Wimmera to Jung West</w:t>
            </w:r>
          </w:p>
        </w:tc>
        <w:tc>
          <w:tcPr>
            <w:tcW w:w="1666" w:type="pct"/>
            <w:shd w:val="clear" w:color="auto" w:fill="auto"/>
            <w:tcMar>
              <w:top w:w="57" w:type="dxa"/>
              <w:left w:w="57" w:type="dxa"/>
              <w:bottom w:w="57" w:type="dxa"/>
              <w:right w:w="57" w:type="dxa"/>
            </w:tcMar>
            <w:vAlign w:val="top"/>
          </w:tcPr>
          <w:p w14:paraId="500659CE" w14:textId="42AEC1AD" w:rsidR="00666F8F" w:rsidRPr="00AE2B10" w:rsidRDefault="00666F8F" w:rsidP="00AE2B10">
            <w:pPr>
              <w:pStyle w:val="EESTabletextbody"/>
              <w:rPr>
                <w:color w:val="000000" w:themeColor="text1"/>
              </w:rPr>
            </w:pPr>
            <w:r w:rsidRPr="00AE2B10">
              <w:rPr>
                <w:color w:val="000000" w:themeColor="text1"/>
              </w:rPr>
              <w:t>Unsealed (Minor Rural)</w:t>
            </w:r>
          </w:p>
        </w:tc>
      </w:tr>
      <w:tr w:rsidR="00DB1E3E" w:rsidRPr="00DB1E3E" w14:paraId="14341308" w14:textId="77777777" w:rsidTr="00C00569">
        <w:trPr>
          <w:trHeight w:val="20"/>
        </w:trPr>
        <w:tc>
          <w:tcPr>
            <w:tcW w:w="1667" w:type="pct"/>
            <w:shd w:val="clear" w:color="auto" w:fill="auto"/>
            <w:tcMar>
              <w:top w:w="57" w:type="dxa"/>
              <w:left w:w="57" w:type="dxa"/>
              <w:bottom w:w="57" w:type="dxa"/>
              <w:right w:w="57" w:type="dxa"/>
            </w:tcMar>
          </w:tcPr>
          <w:p w14:paraId="6273FE3E" w14:textId="77777777" w:rsidR="00666F8F" w:rsidRPr="00AE2B10" w:rsidRDefault="00666F8F" w:rsidP="00AE2B10">
            <w:pPr>
              <w:pStyle w:val="EESTabletextbody"/>
              <w:rPr>
                <w:color w:val="000000" w:themeColor="text1"/>
              </w:rPr>
            </w:pPr>
            <w:r w:rsidRPr="00AE2B10">
              <w:rPr>
                <w:color w:val="000000" w:themeColor="text1"/>
              </w:rPr>
              <w:t>Jung West Road</w:t>
            </w:r>
          </w:p>
        </w:tc>
        <w:tc>
          <w:tcPr>
            <w:tcW w:w="1667" w:type="pct"/>
            <w:shd w:val="clear" w:color="auto" w:fill="auto"/>
            <w:tcMar>
              <w:top w:w="57" w:type="dxa"/>
              <w:left w:w="57" w:type="dxa"/>
              <w:bottom w:w="57" w:type="dxa"/>
              <w:right w:w="57" w:type="dxa"/>
            </w:tcMar>
          </w:tcPr>
          <w:p w14:paraId="16ED8065" w14:textId="77777777" w:rsidR="00666F8F" w:rsidRPr="00AE2B10" w:rsidRDefault="00666F8F" w:rsidP="00AE2B10">
            <w:pPr>
              <w:pStyle w:val="EESTabletextbody"/>
              <w:rPr>
                <w:color w:val="000000" w:themeColor="text1"/>
              </w:rPr>
            </w:pPr>
            <w:proofErr w:type="spellStart"/>
            <w:r w:rsidRPr="00AE2B10">
              <w:rPr>
                <w:color w:val="000000" w:themeColor="text1"/>
              </w:rPr>
              <w:t>Greenhills</w:t>
            </w:r>
            <w:proofErr w:type="spellEnd"/>
            <w:r w:rsidRPr="00AE2B10">
              <w:rPr>
                <w:color w:val="000000" w:themeColor="text1"/>
              </w:rPr>
              <w:t xml:space="preserve"> to Jung Wheat</w:t>
            </w:r>
          </w:p>
        </w:tc>
        <w:tc>
          <w:tcPr>
            <w:tcW w:w="1666" w:type="pct"/>
            <w:shd w:val="clear" w:color="auto" w:fill="auto"/>
            <w:tcMar>
              <w:top w:w="57" w:type="dxa"/>
              <w:left w:w="57" w:type="dxa"/>
              <w:bottom w:w="57" w:type="dxa"/>
              <w:right w:w="57" w:type="dxa"/>
            </w:tcMar>
            <w:vAlign w:val="top"/>
          </w:tcPr>
          <w:p w14:paraId="6F0454BF" w14:textId="15DB4510" w:rsidR="00666F8F" w:rsidRPr="00AE2B10" w:rsidRDefault="00666F8F" w:rsidP="00AE2B10">
            <w:pPr>
              <w:pStyle w:val="EESTabletextbody"/>
              <w:rPr>
                <w:color w:val="000000" w:themeColor="text1"/>
              </w:rPr>
            </w:pPr>
            <w:r w:rsidRPr="00AE2B10">
              <w:rPr>
                <w:color w:val="000000" w:themeColor="text1"/>
              </w:rPr>
              <w:t>Unsealed (Minor Rural)</w:t>
            </w:r>
          </w:p>
        </w:tc>
      </w:tr>
      <w:tr w:rsidR="00DB1E3E" w:rsidRPr="00DB1E3E" w14:paraId="70629815" w14:textId="77777777" w:rsidTr="00C00569">
        <w:trPr>
          <w:trHeight w:val="20"/>
        </w:trPr>
        <w:tc>
          <w:tcPr>
            <w:tcW w:w="1667" w:type="pct"/>
            <w:vMerge w:val="restart"/>
            <w:shd w:val="clear" w:color="auto" w:fill="auto"/>
            <w:tcMar>
              <w:top w:w="57" w:type="dxa"/>
              <w:left w:w="57" w:type="dxa"/>
              <w:bottom w:w="57" w:type="dxa"/>
              <w:right w:w="57" w:type="dxa"/>
            </w:tcMar>
          </w:tcPr>
          <w:p w14:paraId="2CCAE642" w14:textId="78E1CBA5" w:rsidR="00666F8F" w:rsidRPr="00AE2B10" w:rsidRDefault="00666F8F" w:rsidP="00AE2B10">
            <w:pPr>
              <w:pStyle w:val="EESTabletextbody"/>
              <w:rPr>
                <w:color w:val="000000" w:themeColor="text1"/>
              </w:rPr>
            </w:pPr>
            <w:proofErr w:type="spellStart"/>
            <w:r w:rsidRPr="00AE2B10">
              <w:rPr>
                <w:color w:val="000000" w:themeColor="text1"/>
              </w:rPr>
              <w:t>Wal</w:t>
            </w:r>
            <w:r w:rsidR="0094483B" w:rsidRPr="00AE2B10">
              <w:rPr>
                <w:color w:val="000000" w:themeColor="text1"/>
              </w:rPr>
              <w:t>c</w:t>
            </w:r>
            <w:r w:rsidRPr="00AE2B10">
              <w:rPr>
                <w:color w:val="000000" w:themeColor="text1"/>
              </w:rPr>
              <w:t>otts</w:t>
            </w:r>
            <w:proofErr w:type="spellEnd"/>
            <w:r w:rsidRPr="00AE2B10">
              <w:rPr>
                <w:color w:val="000000" w:themeColor="text1"/>
              </w:rPr>
              <w:t xml:space="preserve"> Road</w:t>
            </w:r>
          </w:p>
        </w:tc>
        <w:tc>
          <w:tcPr>
            <w:tcW w:w="1667" w:type="pct"/>
            <w:shd w:val="clear" w:color="auto" w:fill="auto"/>
            <w:tcMar>
              <w:top w:w="57" w:type="dxa"/>
              <w:left w:w="57" w:type="dxa"/>
              <w:bottom w:w="57" w:type="dxa"/>
              <w:right w:w="57" w:type="dxa"/>
            </w:tcMar>
          </w:tcPr>
          <w:p w14:paraId="7EF04F55" w14:textId="77777777" w:rsidR="00666F8F" w:rsidRPr="00AE2B10" w:rsidRDefault="00666F8F" w:rsidP="00AE2B10">
            <w:pPr>
              <w:pStyle w:val="EESTabletextbody"/>
              <w:rPr>
                <w:color w:val="000000" w:themeColor="text1"/>
              </w:rPr>
            </w:pPr>
            <w:r w:rsidRPr="00AE2B10">
              <w:rPr>
                <w:color w:val="000000" w:themeColor="text1"/>
              </w:rPr>
              <w:t>Johns to Residence Access</w:t>
            </w:r>
          </w:p>
        </w:tc>
        <w:tc>
          <w:tcPr>
            <w:tcW w:w="1666" w:type="pct"/>
            <w:shd w:val="clear" w:color="auto" w:fill="auto"/>
            <w:tcMar>
              <w:top w:w="57" w:type="dxa"/>
              <w:left w:w="57" w:type="dxa"/>
              <w:bottom w:w="57" w:type="dxa"/>
              <w:right w:w="57" w:type="dxa"/>
            </w:tcMar>
            <w:vAlign w:val="top"/>
          </w:tcPr>
          <w:p w14:paraId="4D55D1E8" w14:textId="41AD085B" w:rsidR="00666F8F" w:rsidRPr="00AE2B10" w:rsidRDefault="00666F8F" w:rsidP="00AE2B10">
            <w:pPr>
              <w:pStyle w:val="EESTabletextbody"/>
              <w:rPr>
                <w:color w:val="000000" w:themeColor="text1"/>
              </w:rPr>
            </w:pPr>
            <w:r w:rsidRPr="00AE2B10">
              <w:rPr>
                <w:color w:val="000000" w:themeColor="text1"/>
              </w:rPr>
              <w:t xml:space="preserve">Unsealed </w:t>
            </w:r>
            <w:r w:rsidR="00704855" w:rsidRPr="00AE2B10">
              <w:rPr>
                <w:color w:val="000000" w:themeColor="text1"/>
              </w:rPr>
              <w:t xml:space="preserve">(Access </w:t>
            </w:r>
            <w:r w:rsidRPr="00AE2B10">
              <w:rPr>
                <w:color w:val="000000" w:themeColor="text1"/>
              </w:rPr>
              <w:t>Rural)</w:t>
            </w:r>
          </w:p>
        </w:tc>
      </w:tr>
      <w:tr w:rsidR="00DB1E3E" w:rsidRPr="00DB1E3E" w14:paraId="253B0BB9" w14:textId="77777777" w:rsidTr="00C00569">
        <w:trPr>
          <w:trHeight w:val="20"/>
        </w:trPr>
        <w:tc>
          <w:tcPr>
            <w:tcW w:w="1667" w:type="pct"/>
            <w:vMerge/>
            <w:shd w:val="clear" w:color="auto" w:fill="auto"/>
            <w:tcMar>
              <w:top w:w="57" w:type="dxa"/>
              <w:left w:w="57" w:type="dxa"/>
              <w:bottom w:w="57" w:type="dxa"/>
              <w:right w:w="57" w:type="dxa"/>
            </w:tcMar>
          </w:tcPr>
          <w:p w14:paraId="11713F90" w14:textId="77777777" w:rsidR="00666F8F" w:rsidRPr="00AE2B10" w:rsidRDefault="00666F8F" w:rsidP="00AE2B10">
            <w:pPr>
              <w:pStyle w:val="EESTabletextbody"/>
              <w:rPr>
                <w:color w:val="000000" w:themeColor="text1"/>
              </w:rPr>
            </w:pPr>
          </w:p>
        </w:tc>
        <w:tc>
          <w:tcPr>
            <w:tcW w:w="1667" w:type="pct"/>
            <w:shd w:val="clear" w:color="auto" w:fill="auto"/>
            <w:tcMar>
              <w:top w:w="57" w:type="dxa"/>
              <w:left w:w="57" w:type="dxa"/>
              <w:bottom w:w="57" w:type="dxa"/>
              <w:right w:w="57" w:type="dxa"/>
            </w:tcMar>
          </w:tcPr>
          <w:p w14:paraId="40A03A60" w14:textId="77777777" w:rsidR="00666F8F" w:rsidRPr="00AE2B10" w:rsidRDefault="00666F8F" w:rsidP="00AE2B10">
            <w:pPr>
              <w:pStyle w:val="EESTabletextbody"/>
              <w:rPr>
                <w:color w:val="000000" w:themeColor="text1"/>
              </w:rPr>
            </w:pPr>
            <w:r w:rsidRPr="00AE2B10">
              <w:rPr>
                <w:color w:val="000000" w:themeColor="text1"/>
              </w:rPr>
              <w:t xml:space="preserve">Residence Access to </w:t>
            </w:r>
            <w:proofErr w:type="spellStart"/>
            <w:r w:rsidRPr="00AE2B10">
              <w:rPr>
                <w:color w:val="000000" w:themeColor="text1"/>
              </w:rPr>
              <w:t>Greenhills</w:t>
            </w:r>
            <w:proofErr w:type="spellEnd"/>
          </w:p>
        </w:tc>
        <w:tc>
          <w:tcPr>
            <w:tcW w:w="1666" w:type="pct"/>
            <w:shd w:val="clear" w:color="auto" w:fill="auto"/>
            <w:tcMar>
              <w:top w:w="57" w:type="dxa"/>
              <w:left w:w="57" w:type="dxa"/>
              <w:bottom w:w="57" w:type="dxa"/>
              <w:right w:w="57" w:type="dxa"/>
            </w:tcMar>
            <w:vAlign w:val="top"/>
          </w:tcPr>
          <w:p w14:paraId="4B1950BC" w14:textId="42CA7F86" w:rsidR="00666F8F" w:rsidRPr="00AE2B10" w:rsidRDefault="00666F8F" w:rsidP="00AE2B10">
            <w:pPr>
              <w:pStyle w:val="EESTabletextbody"/>
              <w:rPr>
                <w:color w:val="000000" w:themeColor="text1"/>
              </w:rPr>
            </w:pPr>
            <w:r w:rsidRPr="00AE2B10">
              <w:rPr>
                <w:color w:val="000000" w:themeColor="text1"/>
              </w:rPr>
              <w:t>Unsealed (Minor Rural)</w:t>
            </w:r>
          </w:p>
        </w:tc>
      </w:tr>
      <w:tr w:rsidR="00DB1E3E" w:rsidRPr="00DB1E3E" w14:paraId="5894D369" w14:textId="77777777" w:rsidTr="00C00569">
        <w:trPr>
          <w:trHeight w:val="20"/>
        </w:trPr>
        <w:tc>
          <w:tcPr>
            <w:tcW w:w="1667" w:type="pct"/>
            <w:shd w:val="clear" w:color="auto" w:fill="auto"/>
            <w:tcMar>
              <w:top w:w="57" w:type="dxa"/>
              <w:left w:w="57" w:type="dxa"/>
              <w:bottom w:w="57" w:type="dxa"/>
              <w:right w:w="57" w:type="dxa"/>
            </w:tcMar>
          </w:tcPr>
          <w:p w14:paraId="653D805C" w14:textId="1FFCFE48" w:rsidR="002B798F" w:rsidRPr="00AE2B10" w:rsidRDefault="002B798F" w:rsidP="00AE2B10">
            <w:pPr>
              <w:pStyle w:val="EESTabletextbody"/>
              <w:rPr>
                <w:color w:val="000000" w:themeColor="text1"/>
              </w:rPr>
            </w:pPr>
            <w:r w:rsidRPr="00AE2B10">
              <w:rPr>
                <w:color w:val="000000" w:themeColor="text1"/>
              </w:rPr>
              <w:t>Drovers Road</w:t>
            </w:r>
          </w:p>
        </w:tc>
        <w:tc>
          <w:tcPr>
            <w:tcW w:w="1667" w:type="pct"/>
            <w:shd w:val="clear" w:color="auto" w:fill="auto"/>
            <w:tcMar>
              <w:top w:w="57" w:type="dxa"/>
              <w:left w:w="57" w:type="dxa"/>
              <w:bottom w:w="57" w:type="dxa"/>
              <w:right w:w="57" w:type="dxa"/>
            </w:tcMar>
          </w:tcPr>
          <w:p w14:paraId="0372468E" w14:textId="77777777" w:rsidR="002B798F" w:rsidRPr="00AE2B10" w:rsidRDefault="002B798F" w:rsidP="00AE2B10">
            <w:pPr>
              <w:pStyle w:val="EESTabletextbody"/>
              <w:rPr>
                <w:color w:val="000000" w:themeColor="text1"/>
              </w:rPr>
            </w:pPr>
            <w:r w:rsidRPr="00AE2B10">
              <w:rPr>
                <w:color w:val="000000" w:themeColor="text1"/>
              </w:rPr>
              <w:t xml:space="preserve">Henty to </w:t>
            </w:r>
            <w:proofErr w:type="spellStart"/>
            <w:r w:rsidRPr="00AE2B10">
              <w:rPr>
                <w:color w:val="000000" w:themeColor="text1"/>
              </w:rPr>
              <w:t>Walgotts</w:t>
            </w:r>
            <w:proofErr w:type="spellEnd"/>
          </w:p>
        </w:tc>
        <w:tc>
          <w:tcPr>
            <w:tcW w:w="1666" w:type="pct"/>
            <w:shd w:val="clear" w:color="auto" w:fill="auto"/>
            <w:tcMar>
              <w:top w:w="57" w:type="dxa"/>
              <w:left w:w="57" w:type="dxa"/>
              <w:bottom w:w="57" w:type="dxa"/>
              <w:right w:w="57" w:type="dxa"/>
            </w:tcMar>
          </w:tcPr>
          <w:p w14:paraId="500485FB" w14:textId="4BFA7008" w:rsidR="002B798F" w:rsidRPr="00AE2B10" w:rsidRDefault="002B798F" w:rsidP="00AE2B10">
            <w:pPr>
              <w:pStyle w:val="EESTabletextbody"/>
              <w:rPr>
                <w:color w:val="000000" w:themeColor="text1"/>
              </w:rPr>
            </w:pPr>
            <w:r w:rsidRPr="00AE2B10">
              <w:rPr>
                <w:color w:val="000000" w:themeColor="text1"/>
              </w:rPr>
              <w:t>Unsealed</w:t>
            </w:r>
            <w:r w:rsidR="00EC39F1" w:rsidRPr="00AE2B10">
              <w:rPr>
                <w:color w:val="000000" w:themeColor="text1"/>
              </w:rPr>
              <w:t xml:space="preserve"> (</w:t>
            </w:r>
            <w:r w:rsidR="001302EF" w:rsidRPr="00AE2B10">
              <w:rPr>
                <w:color w:val="000000" w:themeColor="text1"/>
              </w:rPr>
              <w:t xml:space="preserve">Minor </w:t>
            </w:r>
            <w:r w:rsidR="00EC39F1" w:rsidRPr="00AE2B10">
              <w:rPr>
                <w:color w:val="000000" w:themeColor="text1"/>
              </w:rPr>
              <w:t>Rural)</w:t>
            </w:r>
          </w:p>
        </w:tc>
      </w:tr>
    </w:tbl>
    <w:p w14:paraId="7C4F884E" w14:textId="77777777" w:rsidR="00227B6E" w:rsidRPr="00227B6E" w:rsidRDefault="00227B6E" w:rsidP="00AE2B10">
      <w:pPr>
        <w:pStyle w:val="Heading3"/>
      </w:pPr>
      <w:bookmarkStart w:id="258" w:name="_Toc95567604"/>
      <w:bookmarkStart w:id="259" w:name="_Toc95885782"/>
      <w:bookmarkStart w:id="260" w:name="_Toc77928566"/>
      <w:bookmarkStart w:id="261" w:name="_Toc127270351"/>
      <w:bookmarkEnd w:id="258"/>
      <w:bookmarkEnd w:id="259"/>
      <w:r w:rsidRPr="00227B6E">
        <w:t>Traffic Volumes</w:t>
      </w:r>
      <w:bookmarkEnd w:id="260"/>
      <w:bookmarkEnd w:id="261"/>
    </w:p>
    <w:p w14:paraId="122D1C36" w14:textId="20E0E555" w:rsidR="00227B6E" w:rsidRPr="002718B0" w:rsidRDefault="000847B0" w:rsidP="006A725D">
      <w:r>
        <w:t xml:space="preserve">The </w:t>
      </w:r>
      <w:r w:rsidRPr="00E70E0E">
        <w:t>a</w:t>
      </w:r>
      <w:r w:rsidR="00227B6E" w:rsidRPr="00E70E0E">
        <w:t xml:space="preserve">verage annual daily traffic (AADT) volumes for </w:t>
      </w:r>
      <w:r w:rsidRPr="00E70E0E">
        <w:t>relevant</w:t>
      </w:r>
      <w:r w:rsidR="00227B6E" w:rsidRPr="00E70E0E">
        <w:t xml:space="preserve"> </w:t>
      </w:r>
      <w:r w:rsidR="002718B0" w:rsidRPr="00E70E0E">
        <w:t>road</w:t>
      </w:r>
      <w:r w:rsidRPr="00E70E0E">
        <w:t>s</w:t>
      </w:r>
      <w:r w:rsidR="00227B6E" w:rsidRPr="00E70E0E">
        <w:t xml:space="preserve"> </w:t>
      </w:r>
      <w:r w:rsidRPr="00E70E0E">
        <w:t>were</w:t>
      </w:r>
      <w:r w:rsidR="00227B6E" w:rsidRPr="00E70E0E">
        <w:t xml:space="preserve"> </w:t>
      </w:r>
      <w:r w:rsidR="000F7FDA" w:rsidRPr="00E70E0E">
        <w:t>derived</w:t>
      </w:r>
      <w:r w:rsidR="00227B6E" w:rsidRPr="00E70E0E">
        <w:t xml:space="preserve"> from DoT</w:t>
      </w:r>
      <w:r w:rsidR="000F7FDA" w:rsidRPr="00E70E0E">
        <w:t xml:space="preserve"> </w:t>
      </w:r>
      <w:r w:rsidR="0086655A" w:rsidRPr="00E70E0E">
        <w:t>open-source</w:t>
      </w:r>
      <w:r w:rsidR="000F7FDA" w:rsidRPr="00E70E0E">
        <w:t xml:space="preserve"> data (</w:t>
      </w:r>
      <w:r w:rsidR="003F036D">
        <w:t>refer</w:t>
      </w:r>
      <w:r w:rsidR="000F7FDA" w:rsidRPr="00E70E0E">
        <w:t xml:space="preserve"> </w:t>
      </w:r>
      <w:r w:rsidR="00287784">
        <w:t>Appendix </w:t>
      </w:r>
      <w:r w:rsidR="00F528F7" w:rsidRPr="00E46F68">
        <w:t>C</w:t>
      </w:r>
      <w:r w:rsidR="000F7FDA" w:rsidRPr="00E70E0E">
        <w:t xml:space="preserve">, </w:t>
      </w:r>
      <w:r w:rsidR="00287784">
        <w:t>Section </w:t>
      </w:r>
      <w:r w:rsidR="00A80D8B" w:rsidRPr="00E70E0E">
        <w:t>8.4</w:t>
      </w:r>
      <w:r w:rsidR="000F7FDA" w:rsidRPr="00E70E0E">
        <w:t>)</w:t>
      </w:r>
      <w:r w:rsidR="00227B6E" w:rsidRPr="00E70E0E">
        <w:t>.</w:t>
      </w:r>
    </w:p>
    <w:p w14:paraId="67A01177" w14:textId="77777777" w:rsidR="00227B6E" w:rsidRPr="002718B0" w:rsidRDefault="00227B6E" w:rsidP="006A725D">
      <w:r w:rsidRPr="002718B0">
        <w:t>In summary:</w:t>
      </w:r>
    </w:p>
    <w:p w14:paraId="02CAF7DF" w14:textId="1B744466" w:rsidR="00227B6E" w:rsidRPr="002718B0" w:rsidRDefault="00227B6E" w:rsidP="00AE2B10">
      <w:pPr>
        <w:pStyle w:val="EESBullet1"/>
      </w:pPr>
      <w:r w:rsidRPr="002718B0">
        <w:t>Traffic volumes on Wimmera Highway and rural sections of Henty Highway north of Portland are low compared to the capacity of a two-lane</w:t>
      </w:r>
      <w:r w:rsidR="0094483B">
        <w:t>,</w:t>
      </w:r>
      <w:r w:rsidRPr="002718B0">
        <w:t xml:space="preserve"> two-way arterial road (maximum of 4,000 v</w:t>
      </w:r>
      <w:r w:rsidR="00B60466">
        <w:t xml:space="preserve">ehicles </w:t>
      </w:r>
      <w:r w:rsidRPr="002718B0">
        <w:t>p</w:t>
      </w:r>
      <w:r w:rsidR="00B60466">
        <w:t xml:space="preserve">er </w:t>
      </w:r>
      <w:r w:rsidRPr="002718B0">
        <w:t>d</w:t>
      </w:r>
      <w:r w:rsidR="00B60466">
        <w:t>ay (</w:t>
      </w:r>
      <w:proofErr w:type="spellStart"/>
      <w:r w:rsidR="00B60466">
        <w:t>vpd</w:t>
      </w:r>
      <w:proofErr w:type="spellEnd"/>
      <w:r w:rsidR="00B60466">
        <w:t>)</w:t>
      </w:r>
      <w:r w:rsidRPr="002718B0">
        <w:t xml:space="preserve"> versus a capacity of 18,000</w:t>
      </w:r>
      <w:r w:rsidR="00F213B1">
        <w:t> </w:t>
      </w:r>
      <w:proofErr w:type="spellStart"/>
      <w:r w:rsidRPr="002718B0">
        <w:t>vpd</w:t>
      </w:r>
      <w:proofErr w:type="spellEnd"/>
      <w:r w:rsidRPr="002718B0">
        <w:t>)</w:t>
      </w:r>
      <w:r w:rsidR="000847B0">
        <w:t>.</w:t>
      </w:r>
    </w:p>
    <w:p w14:paraId="3F93E03B" w14:textId="3B100FB7" w:rsidR="00227B6E" w:rsidRPr="002718B0" w:rsidRDefault="00227B6E" w:rsidP="00AE2B10">
      <w:pPr>
        <w:pStyle w:val="EESBullet1"/>
      </w:pPr>
      <w:r w:rsidRPr="002718B0">
        <w:t>Urban and duplicated/4-lane segments of Henty Highway carry higher traffic volumes of up to 12,000</w:t>
      </w:r>
      <w:r w:rsidR="00F213B1">
        <w:t> </w:t>
      </w:r>
      <w:proofErr w:type="spellStart"/>
      <w:r w:rsidRPr="002718B0">
        <w:t>vpd</w:t>
      </w:r>
      <w:proofErr w:type="spellEnd"/>
      <w:r w:rsidR="000847B0">
        <w:t>.</w:t>
      </w:r>
    </w:p>
    <w:p w14:paraId="270E1672" w14:textId="5D2103BB" w:rsidR="00227B6E" w:rsidRPr="002718B0" w:rsidRDefault="00227B6E" w:rsidP="00AE2B10">
      <w:pPr>
        <w:pStyle w:val="EESBullet1"/>
      </w:pPr>
      <w:r w:rsidRPr="002718B0">
        <w:t>Away from Portland, heavy vehicles typically represent 15</w:t>
      </w:r>
      <w:r w:rsidR="00D11DB0">
        <w:t>–</w:t>
      </w:r>
      <w:r w:rsidRPr="002718B0">
        <w:t>20</w:t>
      </w:r>
      <w:r w:rsidR="00B60466">
        <w:t>% o</w:t>
      </w:r>
      <w:r w:rsidRPr="002718B0">
        <w:t>f all traffic volumes on sections of Henty Highway, increasing to around 30</w:t>
      </w:r>
      <w:r w:rsidR="0021327E">
        <w:t>%</w:t>
      </w:r>
      <w:r w:rsidR="0094483B" w:rsidRPr="002718B0">
        <w:t xml:space="preserve"> </w:t>
      </w:r>
      <w:r w:rsidRPr="002718B0">
        <w:t>on more remote sections that carry less overall vehicle traffic</w:t>
      </w:r>
      <w:r w:rsidR="000847B0">
        <w:t>.</w:t>
      </w:r>
    </w:p>
    <w:p w14:paraId="627FEA2E" w14:textId="453A1BDC" w:rsidR="00227B6E" w:rsidRPr="002718B0" w:rsidRDefault="00227B6E" w:rsidP="00AE2B10">
      <w:pPr>
        <w:pStyle w:val="EESBullet1"/>
      </w:pPr>
      <w:r w:rsidRPr="002718B0">
        <w:t xml:space="preserve">Around the </w:t>
      </w:r>
      <w:proofErr w:type="spellStart"/>
      <w:r w:rsidR="002F4D3E">
        <w:t>PoP</w:t>
      </w:r>
      <w:proofErr w:type="spellEnd"/>
      <w:r w:rsidRPr="002718B0">
        <w:t>, heavy vehicles typically represent in the order of 25</w:t>
      </w:r>
      <w:r w:rsidR="00D11DB0">
        <w:t>–</w:t>
      </w:r>
      <w:r w:rsidRPr="002718B0">
        <w:t>35</w:t>
      </w:r>
      <w:r w:rsidR="00B60466">
        <w:t>%</w:t>
      </w:r>
      <w:r w:rsidRPr="002718B0">
        <w:t xml:space="preserve"> of all traffic. This is commensurate with the use of the road as the principal access to the Port</w:t>
      </w:r>
      <w:r w:rsidR="000847B0">
        <w:t>.</w:t>
      </w:r>
    </w:p>
    <w:p w14:paraId="6047CD96" w14:textId="0C52FAF3" w:rsidR="00227B6E" w:rsidRPr="002718B0" w:rsidRDefault="00227B6E" w:rsidP="00AE2B10">
      <w:pPr>
        <w:pStyle w:val="EESBullet1"/>
      </w:pPr>
      <w:r w:rsidRPr="002718B0">
        <w:t>Western Highway, to the east of Horsham, carries less than 9,300 vehicles pe</w:t>
      </w:r>
      <w:r w:rsidR="00B60466">
        <w:t>r day</w:t>
      </w:r>
      <w:r w:rsidRPr="002718B0">
        <w:t xml:space="preserve"> in all sections reviewed, including through the townships of </w:t>
      </w:r>
      <w:proofErr w:type="spellStart"/>
      <w:r w:rsidRPr="002718B0">
        <w:t>Stawell</w:t>
      </w:r>
      <w:proofErr w:type="spellEnd"/>
      <w:r w:rsidRPr="002718B0">
        <w:t xml:space="preserve"> and Great Western.</w:t>
      </w:r>
    </w:p>
    <w:p w14:paraId="3DA6DC64" w14:textId="2E8E1D10" w:rsidR="00227B6E" w:rsidRPr="002718B0" w:rsidRDefault="00227B6E" w:rsidP="00AE2B10">
      <w:pPr>
        <w:pStyle w:val="EESBullet1"/>
      </w:pPr>
      <w:r w:rsidRPr="002718B0">
        <w:t>Heavy vehicles represent in the order of 20</w:t>
      </w:r>
      <w:r w:rsidR="00D11DB0">
        <w:t>–</w:t>
      </w:r>
      <w:r w:rsidRPr="002718B0">
        <w:t>40</w:t>
      </w:r>
      <w:r w:rsidR="00B60466">
        <w:t>%</w:t>
      </w:r>
      <w:r w:rsidRPr="002718B0">
        <w:t xml:space="preserve"> of all traffic, reflecting the status of Western Highway as the principal east-west arterial road link between Melbourne and Adelaide across western Victoria.</w:t>
      </w:r>
    </w:p>
    <w:p w14:paraId="4561CD8E" w14:textId="7DB27803" w:rsidR="00227B6E" w:rsidRPr="002718B0" w:rsidRDefault="00227B6E" w:rsidP="006A725D">
      <w:r w:rsidRPr="002718B0">
        <w:t xml:space="preserve">To estimate future road network volumes at the end of the Project operation and decommissioning, DoT </w:t>
      </w:r>
      <w:r w:rsidR="00BA183F" w:rsidRPr="002718B0">
        <w:t>open-source</w:t>
      </w:r>
      <w:r w:rsidRPr="002718B0">
        <w:t xml:space="preserve"> data </w:t>
      </w:r>
      <w:r w:rsidR="00E954B7">
        <w:t>was</w:t>
      </w:r>
      <w:r w:rsidRPr="002718B0">
        <w:t xml:space="preserve"> interrogated to identify current traffic growth rates, with these then applied as a compound growth rate and projected 30 years from the expected commencement of operations to 2052. Current heavy vehicle percentages </w:t>
      </w:r>
      <w:r w:rsidR="00E954B7">
        <w:t>were</w:t>
      </w:r>
      <w:r w:rsidRPr="002718B0">
        <w:t xml:space="preserve"> adopted.</w:t>
      </w:r>
    </w:p>
    <w:p w14:paraId="5417A9A2" w14:textId="692A2D62" w:rsidR="00227B6E" w:rsidRPr="002718B0" w:rsidRDefault="00227B6E" w:rsidP="00D11DB0">
      <w:pPr>
        <w:keepNext/>
      </w:pPr>
      <w:r w:rsidRPr="002718B0">
        <w:t xml:space="preserve">Adopted annual growth rates, based on DoT </w:t>
      </w:r>
      <w:r w:rsidR="0086655A" w:rsidRPr="002718B0">
        <w:t>open</w:t>
      </w:r>
      <w:r w:rsidR="0086655A">
        <w:t>-source</w:t>
      </w:r>
      <w:r w:rsidRPr="002718B0">
        <w:t xml:space="preserve"> database are:</w:t>
      </w:r>
    </w:p>
    <w:p w14:paraId="2AD39F05" w14:textId="5237A16D" w:rsidR="00227B6E" w:rsidRPr="002718B0" w:rsidRDefault="00227B6E" w:rsidP="00AE2B10">
      <w:pPr>
        <w:pStyle w:val="EESBullet1"/>
      </w:pPr>
      <w:r w:rsidRPr="002718B0">
        <w:t>Wimmera Highway; 0.0%</w:t>
      </w:r>
      <w:r w:rsidRPr="000F7FDA">
        <w:rPr>
          <w:vertAlign w:val="superscript"/>
        </w:rPr>
        <w:footnoteReference w:id="2"/>
      </w:r>
      <w:r w:rsidR="00D11DB0">
        <w:t>.</w:t>
      </w:r>
    </w:p>
    <w:p w14:paraId="13883D43" w14:textId="48286F03" w:rsidR="00227B6E" w:rsidRPr="001F44EE" w:rsidRDefault="00227B6E" w:rsidP="00AE2B10">
      <w:pPr>
        <w:pStyle w:val="EESBullet1"/>
      </w:pPr>
      <w:r w:rsidRPr="001F44EE">
        <w:t>Henty Highway North of Hamilton: 1.5%</w:t>
      </w:r>
      <w:r w:rsidR="00D11DB0">
        <w:t>.</w:t>
      </w:r>
    </w:p>
    <w:p w14:paraId="6CA300E3" w14:textId="3B38BC8C" w:rsidR="00227B6E" w:rsidRPr="001F44EE" w:rsidRDefault="00227B6E" w:rsidP="00AE2B10">
      <w:pPr>
        <w:pStyle w:val="EESBullet1"/>
      </w:pPr>
      <w:r w:rsidRPr="001F44EE">
        <w:t xml:space="preserve">Henty Highway </w:t>
      </w:r>
      <w:r w:rsidR="00BF45E0">
        <w:t>South</w:t>
      </w:r>
      <w:r w:rsidRPr="001F44EE">
        <w:t xml:space="preserve"> of Hamilton: 2.0%</w:t>
      </w:r>
      <w:r w:rsidR="00D11DB0">
        <w:t>.</w:t>
      </w:r>
    </w:p>
    <w:p w14:paraId="44660498" w14:textId="0AA61A8F" w:rsidR="00227B6E" w:rsidRPr="00E70E0E" w:rsidRDefault="00227B6E" w:rsidP="00AE2B10">
      <w:pPr>
        <w:pStyle w:val="EESBullet1"/>
      </w:pPr>
      <w:r w:rsidRPr="00E70E0E">
        <w:t>Western Highway: 1.5%</w:t>
      </w:r>
      <w:r w:rsidR="00D11DB0">
        <w:t>.</w:t>
      </w:r>
    </w:p>
    <w:p w14:paraId="18CB0613" w14:textId="2CD7A064" w:rsidR="00227B6E" w:rsidRPr="002718B0" w:rsidRDefault="00227B6E" w:rsidP="006A725D">
      <w:r w:rsidRPr="00E70E0E">
        <w:t xml:space="preserve">Future 2052 road network traffic volume estimates are presented </w:t>
      </w:r>
      <w:r w:rsidR="00D8703C" w:rsidRPr="00E70E0E">
        <w:t xml:space="preserve">and provided in </w:t>
      </w:r>
      <w:r w:rsidR="00287784">
        <w:t>Appendix </w:t>
      </w:r>
      <w:r w:rsidR="00F528F7" w:rsidRPr="00E46F68">
        <w:t>C</w:t>
      </w:r>
      <w:r w:rsidR="00D8703C" w:rsidRPr="00E70E0E">
        <w:t xml:space="preserve">, </w:t>
      </w:r>
      <w:r w:rsidR="00287784">
        <w:t>Section </w:t>
      </w:r>
      <w:r w:rsidR="00440DC4" w:rsidRPr="00E70E0E">
        <w:t>8.4</w:t>
      </w:r>
      <w:r w:rsidR="00D8703C" w:rsidRPr="00E70E0E">
        <w:t>.</w:t>
      </w:r>
    </w:p>
    <w:p w14:paraId="50F542CD" w14:textId="77777777" w:rsidR="00227B6E" w:rsidRPr="00227B6E" w:rsidRDefault="00227B6E" w:rsidP="00AE2B10">
      <w:pPr>
        <w:pStyle w:val="Heading3"/>
      </w:pPr>
      <w:bookmarkStart w:id="262" w:name="_Toc77928567"/>
      <w:bookmarkStart w:id="263" w:name="_Toc127270352"/>
      <w:r w:rsidRPr="00227B6E">
        <w:t>Accident Data</w:t>
      </w:r>
      <w:bookmarkEnd w:id="262"/>
      <w:bookmarkEnd w:id="263"/>
    </w:p>
    <w:p w14:paraId="6C10869D" w14:textId="5B44468B" w:rsidR="00227B6E" w:rsidRPr="00E70E0E" w:rsidRDefault="00227B6E" w:rsidP="006A725D">
      <w:r w:rsidRPr="000F7FDA">
        <w:t xml:space="preserve">The last </w:t>
      </w:r>
      <w:r w:rsidRPr="00E70E0E">
        <w:t xml:space="preserve">five available years of accident data for key Project roads </w:t>
      </w:r>
      <w:r w:rsidR="00E954B7">
        <w:t>were</w:t>
      </w:r>
      <w:r w:rsidRPr="00E70E0E">
        <w:t xml:space="preserve"> sourced from the DoT </w:t>
      </w:r>
      <w:proofErr w:type="spellStart"/>
      <w:r w:rsidRPr="00E70E0E">
        <w:t>Crashstats</w:t>
      </w:r>
      <w:proofErr w:type="spellEnd"/>
      <w:r w:rsidRPr="00E70E0E">
        <w:t xml:space="preserve"> database. Data covers the period of 2 January 2014 to 19 June 2019. </w:t>
      </w:r>
    </w:p>
    <w:p w14:paraId="69325825" w14:textId="41C051EA" w:rsidR="00227B6E" w:rsidRPr="000F7FDA" w:rsidRDefault="00227B6E" w:rsidP="006A725D">
      <w:r w:rsidRPr="00E70E0E">
        <w:t xml:space="preserve">To provide a comparative assessment, accident data </w:t>
      </w:r>
      <w:r w:rsidR="00E954B7">
        <w:t>was</w:t>
      </w:r>
      <w:r w:rsidRPr="00E70E0E">
        <w:t xml:space="preserve"> processed for each road segment against AADT traffic volumes, presented as an accident rate per 100</w:t>
      </w:r>
      <w:r w:rsidR="00CF759F">
        <w:t> </w:t>
      </w:r>
      <w:r w:rsidRPr="00E70E0E">
        <w:t xml:space="preserve">million </w:t>
      </w:r>
      <w:r w:rsidR="00CF759F" w:rsidRPr="00E70E0E">
        <w:t>vehicles</w:t>
      </w:r>
      <w:r w:rsidRPr="00E70E0E">
        <w:t xml:space="preserve"> </w:t>
      </w:r>
      <w:proofErr w:type="spellStart"/>
      <w:r w:rsidR="007D305F">
        <w:t>kilometres</w:t>
      </w:r>
      <w:proofErr w:type="spellEnd"/>
      <w:r w:rsidR="007D305F" w:rsidRPr="00E70E0E">
        <w:t xml:space="preserve"> </w:t>
      </w:r>
      <w:r w:rsidRPr="00E70E0E">
        <w:t xml:space="preserve">travelled across the data period. Fatality accidents along each road segment </w:t>
      </w:r>
      <w:r w:rsidR="00E954B7">
        <w:t>were</w:t>
      </w:r>
      <w:r w:rsidRPr="00E70E0E">
        <w:t xml:space="preserve"> identified.</w:t>
      </w:r>
      <w:r w:rsidR="004F1779">
        <w:t xml:space="preserve"> </w:t>
      </w:r>
      <w:r w:rsidRPr="00E70E0E">
        <w:t>Complete accident data is presented i</w:t>
      </w:r>
      <w:r w:rsidR="000F7FDA" w:rsidRPr="00E70E0E">
        <w:t xml:space="preserve">n </w:t>
      </w:r>
      <w:r w:rsidR="00287784">
        <w:t>Appendix </w:t>
      </w:r>
      <w:r w:rsidR="00E70E0E">
        <w:t>C</w:t>
      </w:r>
      <w:r w:rsidR="000F7FDA" w:rsidRPr="00E70E0E">
        <w:t xml:space="preserve">, </w:t>
      </w:r>
      <w:r w:rsidR="00287784">
        <w:t>Section </w:t>
      </w:r>
      <w:r w:rsidR="00440DC4" w:rsidRPr="00E70E0E">
        <w:t>8.5</w:t>
      </w:r>
      <w:r w:rsidRPr="00E70E0E">
        <w:t>.</w:t>
      </w:r>
    </w:p>
    <w:p w14:paraId="4B6C697E" w14:textId="7CABCA20" w:rsidR="00227B6E" w:rsidRPr="000F7FDA" w:rsidRDefault="00227B6E" w:rsidP="006A725D">
      <w:r w:rsidRPr="000F7FDA">
        <w:t xml:space="preserve">On review of this </w:t>
      </w:r>
      <w:r w:rsidR="00F213B1" w:rsidRPr="000F7FDA">
        <w:t>data,</w:t>
      </w:r>
      <w:r w:rsidRPr="000F7FDA">
        <w:t xml:space="preserve"> it is noted that:</w:t>
      </w:r>
    </w:p>
    <w:p w14:paraId="1917EFC0" w14:textId="49C73B39" w:rsidR="00227B6E" w:rsidRPr="000F7FDA" w:rsidRDefault="00227B6E" w:rsidP="00AE2B10">
      <w:pPr>
        <w:pStyle w:val="EESBullet1"/>
      </w:pPr>
      <w:r w:rsidRPr="000F7FDA">
        <w:t>The greatest number of accidents correlates with road segments that have the greatest traffic volumes, typically within township areas</w:t>
      </w:r>
      <w:r w:rsidR="000847B0">
        <w:t>.</w:t>
      </w:r>
    </w:p>
    <w:p w14:paraId="46555E95" w14:textId="5BED507A" w:rsidR="00227B6E" w:rsidRPr="000F7FDA" w:rsidRDefault="00227B6E" w:rsidP="00AE2B10">
      <w:pPr>
        <w:pStyle w:val="EESBullet1"/>
      </w:pPr>
      <w:r w:rsidRPr="000F7FDA">
        <w:t xml:space="preserve">The highest rate of crashes generally reflects the highest trafficked sections of roads (within Horsham and Portland). The exception is the length of Henty Highway between Horsham and Cavendish, which is over-represented as a </w:t>
      </w:r>
      <w:r w:rsidR="00FB1D5D">
        <w:t>low-volume</w:t>
      </w:r>
      <w:r w:rsidRPr="000F7FDA">
        <w:t xml:space="preserve"> road </w:t>
      </w:r>
      <w:r w:rsidR="003B5EA9">
        <w:t>section</w:t>
      </w:r>
      <w:r w:rsidR="000847B0">
        <w:t>.</w:t>
      </w:r>
    </w:p>
    <w:p w14:paraId="541A5F0E" w14:textId="772413D0" w:rsidR="00227B6E" w:rsidRPr="000F7FDA" w:rsidRDefault="00227B6E" w:rsidP="00AE2B10">
      <w:pPr>
        <w:pStyle w:val="EESBullet1"/>
      </w:pPr>
      <w:r w:rsidRPr="000F7FDA">
        <w:t>Outside of townships, most recorded accidents are away from intersections and are single vehicle incidents involving cars/light vehicles</w:t>
      </w:r>
      <w:r w:rsidR="000847B0">
        <w:t>.</w:t>
      </w:r>
    </w:p>
    <w:p w14:paraId="12BD8FA1" w14:textId="1C97AA08" w:rsidR="00227B6E" w:rsidRPr="000F7FDA" w:rsidRDefault="00227B6E" w:rsidP="00AE2B10">
      <w:pPr>
        <w:pStyle w:val="EESBullet1"/>
      </w:pPr>
      <w:r w:rsidRPr="000F7FDA">
        <w:t xml:space="preserve">Within township areas, accidents </w:t>
      </w:r>
      <w:r w:rsidR="00C01178">
        <w:t xml:space="preserve">by </w:t>
      </w:r>
      <w:r w:rsidRPr="000F7FDA">
        <w:t>in large occur at intersections and involve more than one vehicle</w:t>
      </w:r>
      <w:r w:rsidR="000847B0">
        <w:t>.</w:t>
      </w:r>
    </w:p>
    <w:p w14:paraId="0D3BCA6A" w14:textId="2F540F9A" w:rsidR="00227B6E" w:rsidRPr="000F7FDA" w:rsidRDefault="00227B6E" w:rsidP="00AE2B10">
      <w:pPr>
        <w:pStyle w:val="EESBullet1"/>
      </w:pPr>
      <w:r w:rsidRPr="000F7FDA">
        <w:t>Heavy vehicles are under-represented across recorded accidents when viewed against the percentage of light vehicle and heavy vehicle traffic on roads assessed.</w:t>
      </w:r>
    </w:p>
    <w:p w14:paraId="6E2CB5CF" w14:textId="3F712092" w:rsidR="00227B6E" w:rsidRPr="00227B6E" w:rsidRDefault="00227B6E" w:rsidP="00AE2B10">
      <w:pPr>
        <w:pStyle w:val="Heading3"/>
      </w:pPr>
      <w:bookmarkStart w:id="264" w:name="_Toc77928568"/>
      <w:bookmarkStart w:id="265" w:name="_Toc127270353"/>
      <w:r w:rsidRPr="00227B6E">
        <w:t>Road Improvement Projects</w:t>
      </w:r>
      <w:bookmarkEnd w:id="264"/>
      <w:bookmarkEnd w:id="265"/>
    </w:p>
    <w:p w14:paraId="0D4EB4BA" w14:textId="657616AC" w:rsidR="00227B6E" w:rsidRPr="002F27E4" w:rsidRDefault="00227B6E" w:rsidP="006A725D">
      <w:r w:rsidRPr="005F5882">
        <w:t>State Government funding committed in late 2019 has seen significant investment in regional Victoria</w:t>
      </w:r>
      <w:r w:rsidR="002F27E4">
        <w:t>.</w:t>
      </w:r>
      <w:r w:rsidR="002B2248">
        <w:t xml:space="preserve"> </w:t>
      </w:r>
      <w:r w:rsidRPr="005F5882">
        <w:t xml:space="preserve">Relevant to arterial roads between the Project site and </w:t>
      </w:r>
      <w:proofErr w:type="spellStart"/>
      <w:r w:rsidR="002F4D3E">
        <w:t>PoP</w:t>
      </w:r>
      <w:proofErr w:type="spellEnd"/>
      <w:r w:rsidRPr="005F5882">
        <w:t xml:space="preserve">, completed and planned road </w:t>
      </w:r>
      <w:r w:rsidR="002B2248">
        <w:t>improvement</w:t>
      </w:r>
      <w:r w:rsidRPr="005F5882">
        <w:t xml:space="preserve"> projects </w:t>
      </w:r>
      <w:r w:rsidR="0011478E">
        <w:t>are listed below</w:t>
      </w:r>
      <w:r w:rsidR="002B2248">
        <w:t>:</w:t>
      </w:r>
    </w:p>
    <w:p w14:paraId="1F780090" w14:textId="37451D40" w:rsidR="00227B6E" w:rsidRPr="005F5882" w:rsidRDefault="00227B6E" w:rsidP="00AE2B10">
      <w:pPr>
        <w:pStyle w:val="EESBullet1"/>
      </w:pPr>
      <w:r w:rsidRPr="005F5882">
        <w:t>Wimmera Highway: various pavement reconstruction and improvement projects (completed and planned) on sections to the east and west of Horsham</w:t>
      </w:r>
      <w:r w:rsidR="00354A43">
        <w:t>.</w:t>
      </w:r>
    </w:p>
    <w:p w14:paraId="59BA689B" w14:textId="493D9F6E" w:rsidR="00227B6E" w:rsidRPr="005F5882" w:rsidRDefault="00227B6E" w:rsidP="00AE2B10">
      <w:pPr>
        <w:pStyle w:val="EESBullet1"/>
      </w:pPr>
      <w:r w:rsidRPr="005F5882">
        <w:t xml:space="preserve">Henty Highway: planned pavement reconstruction and improvement projects from Wimmera Highway to Hamilton and completed surface improvement works at </w:t>
      </w:r>
      <w:proofErr w:type="spellStart"/>
      <w:r w:rsidRPr="005F5882">
        <w:t>Condah</w:t>
      </w:r>
      <w:proofErr w:type="spellEnd"/>
      <w:r w:rsidR="00354A43">
        <w:t>.</w:t>
      </w:r>
    </w:p>
    <w:p w14:paraId="5F4BE969" w14:textId="2E52BDB9" w:rsidR="00227B6E" w:rsidRPr="005F5882" w:rsidRDefault="00227B6E" w:rsidP="00AE2B10">
      <w:pPr>
        <w:pStyle w:val="EESBullet1"/>
      </w:pPr>
      <w:r w:rsidRPr="005F5882">
        <w:t>Glenelg Highway: various pavement reconstruction and improvement projects (completed and planned) between Hamilton and Casterton</w:t>
      </w:r>
      <w:r w:rsidR="00354A43">
        <w:t>.</w:t>
      </w:r>
    </w:p>
    <w:p w14:paraId="7E463895" w14:textId="190DCC0F" w:rsidR="00227B6E" w:rsidRPr="005F5882" w:rsidRDefault="00227B6E" w:rsidP="00AE2B10">
      <w:pPr>
        <w:pStyle w:val="EESBullet1"/>
      </w:pPr>
      <w:r w:rsidRPr="005F5882">
        <w:t>Horsham-</w:t>
      </w:r>
      <w:proofErr w:type="spellStart"/>
      <w:r w:rsidRPr="005F5882">
        <w:t>Noradjuha</w:t>
      </w:r>
      <w:proofErr w:type="spellEnd"/>
      <w:r w:rsidRPr="005F5882">
        <w:t xml:space="preserve"> Road: planned pavement works at Lower Norton</w:t>
      </w:r>
      <w:r w:rsidR="00354A43">
        <w:t>.</w:t>
      </w:r>
    </w:p>
    <w:p w14:paraId="66F5AB5B" w14:textId="79CA0FA0" w:rsidR="00227B6E" w:rsidRPr="005F5882" w:rsidRDefault="00227B6E" w:rsidP="00AE2B10">
      <w:pPr>
        <w:pStyle w:val="EESBullet1"/>
      </w:pPr>
      <w:r w:rsidRPr="005F5882">
        <w:t>Coleraine-</w:t>
      </w:r>
      <w:proofErr w:type="spellStart"/>
      <w:r w:rsidRPr="005F5882">
        <w:t>Edenhope</w:t>
      </w:r>
      <w:proofErr w:type="spellEnd"/>
      <w:r w:rsidRPr="005F5882">
        <w:t xml:space="preserve"> R</w:t>
      </w:r>
      <w:r w:rsidR="0069521D">
        <w:t>oa</w:t>
      </w:r>
      <w:r w:rsidRPr="005F5882">
        <w:t>d</w:t>
      </w:r>
      <w:r w:rsidR="003C297E">
        <w:t>:</w:t>
      </w:r>
      <w:r w:rsidR="00354A43">
        <w:t xml:space="preserve"> </w:t>
      </w:r>
      <w:r w:rsidRPr="005F5882">
        <w:t>completed pavement surface improvement works south of Harrow and north of Coleraine</w:t>
      </w:r>
      <w:r w:rsidR="00354A43">
        <w:t>.</w:t>
      </w:r>
    </w:p>
    <w:p w14:paraId="1A9BB02D" w14:textId="278C157E" w:rsidR="00297C61" w:rsidRPr="005F5882" w:rsidRDefault="00297C61" w:rsidP="00AE2B10">
      <w:pPr>
        <w:pStyle w:val="EESBullet1"/>
      </w:pPr>
      <w:r w:rsidRPr="005F5882">
        <w:t>South-west Victoria Green Triangle Freight Routes</w:t>
      </w:r>
      <w:r w:rsidR="003C297E">
        <w:t>:</w:t>
      </w:r>
      <w:r w:rsidR="00F2566B" w:rsidRPr="005F5882">
        <w:t xml:space="preserve"> work program</w:t>
      </w:r>
      <w:r w:rsidR="001A79C6">
        <w:t xml:space="preserve"> </w:t>
      </w:r>
      <w:r w:rsidR="00F2566B" w:rsidRPr="005F5882">
        <w:t>involved improving</w:t>
      </w:r>
      <w:r w:rsidR="00487546" w:rsidRPr="005F5882">
        <w:t xml:space="preserve"> key arterial roads in the south-west region of Victoria to the South Australian </w:t>
      </w:r>
      <w:r w:rsidR="0011008F">
        <w:t>b</w:t>
      </w:r>
      <w:r w:rsidR="00487546" w:rsidRPr="005F5882">
        <w:t>order supporting increased freight movements and regional productivit</w:t>
      </w:r>
      <w:r w:rsidR="005F5882">
        <w:t>y</w:t>
      </w:r>
      <w:r w:rsidR="00354A43">
        <w:t>.</w:t>
      </w:r>
    </w:p>
    <w:p w14:paraId="3F203217" w14:textId="5EB0D20C" w:rsidR="00C32AF0" w:rsidRDefault="00C32AF0" w:rsidP="00AE2B10">
      <w:pPr>
        <w:pStyle w:val="EESBullet1"/>
      </w:pPr>
      <w:r w:rsidRPr="005F5882">
        <w:t>Western H</w:t>
      </w:r>
      <w:r w:rsidR="002A37B0">
        <w:t>igh</w:t>
      </w:r>
      <w:r w:rsidRPr="005F5882">
        <w:t>w</w:t>
      </w:r>
      <w:r w:rsidR="002A37B0">
        <w:t>a</w:t>
      </w:r>
      <w:r w:rsidRPr="005F5882">
        <w:t>y Duplication</w:t>
      </w:r>
      <w:r w:rsidR="003C297E">
        <w:t>:</w:t>
      </w:r>
      <w:r w:rsidR="00AD1937" w:rsidRPr="005F5882">
        <w:t xml:space="preserve"> </w:t>
      </w:r>
      <w:r w:rsidR="00A0361E">
        <w:t>A</w:t>
      </w:r>
      <w:r w:rsidR="00FB2FA4">
        <w:t>n</w:t>
      </w:r>
      <w:r w:rsidR="00A0361E">
        <w:t xml:space="preserve"> </w:t>
      </w:r>
      <w:r w:rsidR="00BE1217">
        <w:t xml:space="preserve">upgrade </w:t>
      </w:r>
      <w:r w:rsidR="003C297E">
        <w:t xml:space="preserve">of </w:t>
      </w:r>
      <w:r w:rsidR="00BE1217">
        <w:t>the Western Highway to</w:t>
      </w:r>
      <w:r w:rsidR="00BE1217" w:rsidRPr="005F5882">
        <w:t xml:space="preserve"> freeway standard between Ballarat and </w:t>
      </w:r>
      <w:proofErr w:type="spellStart"/>
      <w:r w:rsidR="00BE1217" w:rsidRPr="005F5882">
        <w:t>Stawell</w:t>
      </w:r>
      <w:proofErr w:type="spellEnd"/>
      <w:r w:rsidR="00A0361E">
        <w:t xml:space="preserve"> has been completed. </w:t>
      </w:r>
    </w:p>
    <w:p w14:paraId="0830D215" w14:textId="4DBA126A" w:rsidR="00E3358B" w:rsidRPr="005F5882" w:rsidRDefault="00E3358B" w:rsidP="00AE2B10">
      <w:pPr>
        <w:pStyle w:val="EESBullet1"/>
      </w:pPr>
      <w:proofErr w:type="spellStart"/>
      <w:r>
        <w:t>Stawell</w:t>
      </w:r>
      <w:proofErr w:type="spellEnd"/>
      <w:r>
        <w:t xml:space="preserve"> R</w:t>
      </w:r>
      <w:r w:rsidR="00A60EE8">
        <w:t>oad</w:t>
      </w:r>
      <w:r w:rsidR="00671E79">
        <w:t xml:space="preserve"> (Western </w:t>
      </w:r>
      <w:r w:rsidR="00CF759F">
        <w:t>Highway</w:t>
      </w:r>
      <w:r w:rsidR="00671E79">
        <w:t>)</w:t>
      </w:r>
      <w:r w:rsidR="00A60EE8">
        <w:t xml:space="preserve"> Hamilton</w:t>
      </w:r>
      <w:r w:rsidR="001C3A28">
        <w:t xml:space="preserve"> Road</w:t>
      </w:r>
      <w:r w:rsidR="00671E79">
        <w:t xml:space="preserve"> (Henty </w:t>
      </w:r>
      <w:r w:rsidR="00CF759F">
        <w:t>Highway</w:t>
      </w:r>
      <w:r w:rsidR="00671E79">
        <w:t>)</w:t>
      </w:r>
      <w:r w:rsidR="00B13C67">
        <w:t>: An</w:t>
      </w:r>
      <w:r w:rsidR="00671E79">
        <w:t xml:space="preserve"> upgrade</w:t>
      </w:r>
      <w:r w:rsidR="00B13C67">
        <w:t xml:space="preserve"> to the intersection is </w:t>
      </w:r>
      <w:r w:rsidR="00C55C72">
        <w:t>planned.</w:t>
      </w:r>
    </w:p>
    <w:p w14:paraId="617F3A11" w14:textId="20A5E085" w:rsidR="00F2566B" w:rsidRPr="000968E4" w:rsidRDefault="00FD0E2D" w:rsidP="00AE2B10">
      <w:pPr>
        <w:pStyle w:val="EESBullet1"/>
      </w:pPr>
      <w:r w:rsidRPr="0004152D">
        <w:t xml:space="preserve">Great </w:t>
      </w:r>
      <w:r w:rsidRPr="000968E4">
        <w:t xml:space="preserve">South Coast </w:t>
      </w:r>
      <w:r w:rsidR="000219C5">
        <w:t>HPFV</w:t>
      </w:r>
      <w:r w:rsidR="00C32AF0" w:rsidRPr="000968E4">
        <w:t xml:space="preserve"> planning</w:t>
      </w:r>
      <w:r w:rsidR="000219C5">
        <w:t xml:space="preserve"> commenced</w:t>
      </w:r>
      <w:r w:rsidR="00C32AF0" w:rsidRPr="000968E4">
        <w:t>.</w:t>
      </w:r>
    </w:p>
    <w:p w14:paraId="0A8509C4" w14:textId="3C75C605" w:rsidR="00227B6E" w:rsidRPr="00227B6E" w:rsidRDefault="000C26AD" w:rsidP="006A725D">
      <w:r w:rsidRPr="000968E4">
        <w:t>Further detail on these projects</w:t>
      </w:r>
      <w:r w:rsidR="00985928">
        <w:t xml:space="preserve"> and other projects</w:t>
      </w:r>
      <w:r w:rsidRPr="000968E4">
        <w:t xml:space="preserve"> </w:t>
      </w:r>
      <w:r w:rsidR="000968E4">
        <w:t>are</w:t>
      </w:r>
      <w:r w:rsidRPr="000968E4">
        <w:t xml:space="preserve"> included in </w:t>
      </w:r>
      <w:r w:rsidR="00287784">
        <w:t>Appendix </w:t>
      </w:r>
      <w:r w:rsidR="000968E4" w:rsidRPr="00E46F68">
        <w:t>C</w:t>
      </w:r>
      <w:r w:rsidRPr="000968E4">
        <w:t xml:space="preserve">, </w:t>
      </w:r>
      <w:r w:rsidR="00287784">
        <w:t>Section </w:t>
      </w:r>
      <w:r w:rsidR="00321D79" w:rsidRPr="000968E4">
        <w:t>8.6</w:t>
      </w:r>
      <w:r w:rsidRPr="000968E4">
        <w:t>.</w:t>
      </w:r>
    </w:p>
    <w:p w14:paraId="36A2FBD9" w14:textId="77777777" w:rsidR="00227B6E" w:rsidRPr="00227B6E" w:rsidRDefault="00227B6E" w:rsidP="00AE2B10">
      <w:pPr>
        <w:pStyle w:val="Heading3"/>
      </w:pPr>
      <w:bookmarkStart w:id="266" w:name="_Toc77928569"/>
      <w:bookmarkStart w:id="267" w:name="_Toc127270354"/>
      <w:r w:rsidRPr="00227B6E">
        <w:t>Pedestrians and Cyclists</w:t>
      </w:r>
      <w:bookmarkEnd w:id="266"/>
      <w:bookmarkEnd w:id="267"/>
    </w:p>
    <w:p w14:paraId="0D740ABD" w14:textId="5F6563D1" w:rsidR="00227B6E" w:rsidRPr="005F5882" w:rsidRDefault="00227B6E" w:rsidP="006A725D">
      <w:r w:rsidRPr="00341462">
        <w:t xml:space="preserve">No bicycle infrastructure is provided along Wimmera Highway </w:t>
      </w:r>
      <w:r w:rsidR="00663019" w:rsidRPr="00341462">
        <w:t>adjacent</w:t>
      </w:r>
      <w:r w:rsidRPr="00341462">
        <w:t xml:space="preserve"> </w:t>
      </w:r>
      <w:r w:rsidR="0094483B">
        <w:t xml:space="preserve">to </w:t>
      </w:r>
      <w:r w:rsidRPr="00341462">
        <w:t xml:space="preserve">the </w:t>
      </w:r>
      <w:r w:rsidR="003F036D">
        <w:t xml:space="preserve">proposed mining </w:t>
      </w:r>
      <w:proofErr w:type="spellStart"/>
      <w:r w:rsidR="003F036D">
        <w:t>licence</w:t>
      </w:r>
      <w:proofErr w:type="spellEnd"/>
      <w:r w:rsidR="00C3577E">
        <w:t>/WBA</w:t>
      </w:r>
      <w:r w:rsidR="00316136" w:rsidRPr="00341462">
        <w:t xml:space="preserve"> or </w:t>
      </w:r>
      <w:r w:rsidRPr="00341462">
        <w:t xml:space="preserve">along the sections </w:t>
      </w:r>
      <w:r w:rsidR="002B2248" w:rsidRPr="00341462">
        <w:t xml:space="preserve">of </w:t>
      </w:r>
      <w:r w:rsidRPr="00341462">
        <w:t>Henty Highway or Western Highway relied on by the Project outside of townships.</w:t>
      </w:r>
      <w:r w:rsidR="003D2EB3" w:rsidRPr="00341462">
        <w:t xml:space="preserve"> </w:t>
      </w:r>
      <w:r w:rsidR="00316136" w:rsidRPr="00E46F68">
        <w:t>N</w:t>
      </w:r>
      <w:r w:rsidRPr="00341462">
        <w:t xml:space="preserve">o pedestrian infrastructure is provided along rural sections of the </w:t>
      </w:r>
      <w:proofErr w:type="gramStart"/>
      <w:r w:rsidRPr="00341462">
        <w:t>Project road</w:t>
      </w:r>
      <w:proofErr w:type="gramEnd"/>
      <w:r w:rsidRPr="00341462">
        <w:t xml:space="preserve"> network or along roads within the </w:t>
      </w:r>
      <w:r w:rsidR="003F036D">
        <w:t xml:space="preserve">proposed mining </w:t>
      </w:r>
      <w:proofErr w:type="spellStart"/>
      <w:r w:rsidR="003F036D">
        <w:t>licence</w:t>
      </w:r>
      <w:proofErr w:type="spellEnd"/>
      <w:r w:rsidR="00C3577E">
        <w:t>/WBA</w:t>
      </w:r>
      <w:r w:rsidRPr="00341462">
        <w:t>.</w:t>
      </w:r>
    </w:p>
    <w:p w14:paraId="37CCA404" w14:textId="075AE8EA" w:rsidR="00227B6E" w:rsidRPr="005F5882" w:rsidRDefault="00227B6E" w:rsidP="006A725D">
      <w:r w:rsidRPr="005F5882">
        <w:t xml:space="preserve">Pedestrian paths are typically provided along one or both sides of roads within urban areas and </w:t>
      </w:r>
      <w:r w:rsidR="00FB1D5D">
        <w:t>township</w:t>
      </w:r>
      <w:r w:rsidR="00FB1D5D" w:rsidRPr="005F5882">
        <w:t xml:space="preserve"> </w:t>
      </w:r>
      <w:proofErr w:type="spellStart"/>
      <w:r w:rsidRPr="005F5882">
        <w:t>centres</w:t>
      </w:r>
      <w:proofErr w:type="spellEnd"/>
      <w:r w:rsidRPr="005F5882">
        <w:t>. Where paths intersect with the road carriageways</w:t>
      </w:r>
      <w:r w:rsidR="00F1589C">
        <w:t>,</w:t>
      </w:r>
      <w:r w:rsidRPr="005F5882">
        <w:t xml:space="preserve"> pedestrian crossing facilities are provided. Unless </w:t>
      </w:r>
      <w:proofErr w:type="spellStart"/>
      <w:r w:rsidR="0094483B">
        <w:t>signalised</w:t>
      </w:r>
      <w:proofErr w:type="spellEnd"/>
      <w:r w:rsidRPr="005F5882">
        <w:t>, these crossings require pedestrians to give way to vehicle traffic.</w:t>
      </w:r>
    </w:p>
    <w:p w14:paraId="2DA2A75F" w14:textId="5045DA2A" w:rsidR="00227B6E" w:rsidRPr="00227B6E" w:rsidRDefault="00227B6E" w:rsidP="00AE2B10">
      <w:pPr>
        <w:pStyle w:val="Heading3"/>
      </w:pPr>
      <w:bookmarkStart w:id="268" w:name="_Toc77928570"/>
      <w:bookmarkStart w:id="269" w:name="_Toc127270355"/>
      <w:r w:rsidRPr="00227B6E">
        <w:t>Public Transport</w:t>
      </w:r>
      <w:bookmarkEnd w:id="268"/>
      <w:bookmarkEnd w:id="269"/>
    </w:p>
    <w:p w14:paraId="776162F9" w14:textId="0A1345B8" w:rsidR="00227B6E" w:rsidRPr="003D2EB3" w:rsidRDefault="00354A43" w:rsidP="006A725D">
      <w:r>
        <w:t xml:space="preserve">There are currently </w:t>
      </w:r>
      <w:r w:rsidR="00227B6E" w:rsidRPr="003D2EB3">
        <w:t>V</w:t>
      </w:r>
      <w:r w:rsidR="00E954B7">
        <w:t>/L</w:t>
      </w:r>
      <w:r w:rsidR="00227B6E" w:rsidRPr="003D2EB3">
        <w:t xml:space="preserve">ine coach service routes </w:t>
      </w:r>
      <w:r>
        <w:t xml:space="preserve">that </w:t>
      </w:r>
      <w:r w:rsidR="00227B6E" w:rsidRPr="003D2EB3">
        <w:t>extend along</w:t>
      </w:r>
      <w:r w:rsidR="000F289F" w:rsidRPr="003D2EB3">
        <w:t xml:space="preserve"> </w:t>
      </w:r>
      <w:r w:rsidR="00227B6E" w:rsidRPr="003D2EB3">
        <w:t xml:space="preserve">Wimmera Highway between </w:t>
      </w:r>
      <w:proofErr w:type="spellStart"/>
      <w:r w:rsidR="00227B6E" w:rsidRPr="003D2EB3">
        <w:t>Murtoa</w:t>
      </w:r>
      <w:proofErr w:type="spellEnd"/>
      <w:r w:rsidR="00227B6E" w:rsidRPr="003D2EB3">
        <w:t xml:space="preserve"> and Henty Highway (through the Project and past the WBA area)</w:t>
      </w:r>
      <w:r w:rsidR="0094483B">
        <w:t>,</w:t>
      </w:r>
      <w:r w:rsidR="000F289F" w:rsidRPr="003D2EB3">
        <w:t xml:space="preserve"> as well as</w:t>
      </w:r>
      <w:r w:rsidR="0017556F" w:rsidRPr="003D2EB3">
        <w:t>:</w:t>
      </w:r>
    </w:p>
    <w:p w14:paraId="6E1EF18D" w14:textId="16E9AB98" w:rsidR="00227B6E" w:rsidRPr="003D2EB3" w:rsidRDefault="00227B6E" w:rsidP="00AE2B10">
      <w:pPr>
        <w:pStyle w:val="EESBullet1"/>
      </w:pPr>
      <w:r w:rsidRPr="003D2EB3">
        <w:t xml:space="preserve">Henty Highway between Horsham and </w:t>
      </w:r>
      <w:proofErr w:type="spellStart"/>
      <w:r w:rsidRPr="003D2EB3">
        <w:t>Warracknabeal</w:t>
      </w:r>
      <w:proofErr w:type="spellEnd"/>
      <w:r w:rsidR="00354A43">
        <w:t>.</w:t>
      </w:r>
    </w:p>
    <w:p w14:paraId="34259B3F" w14:textId="1D68AA8E" w:rsidR="00227B6E" w:rsidRPr="003D2EB3" w:rsidRDefault="00227B6E" w:rsidP="00AE2B10">
      <w:pPr>
        <w:pStyle w:val="EESBullet1"/>
      </w:pPr>
      <w:r w:rsidRPr="003D2EB3">
        <w:t>Glenelg Highway through Hamilton</w:t>
      </w:r>
      <w:r w:rsidR="00354A43">
        <w:t>.</w:t>
      </w:r>
    </w:p>
    <w:p w14:paraId="21C17E74" w14:textId="66A18D61" w:rsidR="00227B6E" w:rsidRPr="003D2EB3" w:rsidRDefault="00227B6E" w:rsidP="00AE2B10">
      <w:pPr>
        <w:pStyle w:val="EESBullet1"/>
      </w:pPr>
      <w:r w:rsidRPr="003D2EB3">
        <w:t>Scoresby Street and the section of Henty Highway between Mt Bainbridge Road and Hamilton-Portland Road, Hamilton</w:t>
      </w:r>
      <w:r w:rsidR="00354A43">
        <w:t>.</w:t>
      </w:r>
    </w:p>
    <w:p w14:paraId="171CF552" w14:textId="77777777" w:rsidR="00227B6E" w:rsidRPr="003D2EB3" w:rsidRDefault="00227B6E" w:rsidP="00AE2B10">
      <w:pPr>
        <w:pStyle w:val="EESBullet1"/>
      </w:pPr>
      <w:r w:rsidRPr="003D2EB3">
        <w:t>Henty Highway between Heywood and Portland.</w:t>
      </w:r>
    </w:p>
    <w:p w14:paraId="35305ED1" w14:textId="21DC3FD8" w:rsidR="003D0ED1" w:rsidRPr="003D2EB3" w:rsidRDefault="00227B6E" w:rsidP="006A725D">
      <w:r w:rsidRPr="003D2EB3">
        <w:t xml:space="preserve">Public buses operate within the townships of Horsham, Hamilton, and Portland. </w:t>
      </w:r>
      <w:r w:rsidR="0017556F" w:rsidRPr="003D2EB3">
        <w:t>School</w:t>
      </w:r>
      <w:r w:rsidRPr="003D2EB3">
        <w:t xml:space="preserve"> bus routes operat</w:t>
      </w:r>
      <w:r w:rsidR="0017556F" w:rsidRPr="003D2EB3">
        <w:t xml:space="preserve">e </w:t>
      </w:r>
      <w:r w:rsidRPr="003D2EB3">
        <w:t>on roads that will be relied on by Project traffic</w:t>
      </w:r>
      <w:r w:rsidR="00101D35">
        <w:t xml:space="preserve">, primarily Henty </w:t>
      </w:r>
      <w:r w:rsidR="003B5EA9">
        <w:t>Highway</w:t>
      </w:r>
      <w:r w:rsidR="00101D35">
        <w:t>,</w:t>
      </w:r>
      <w:r w:rsidRPr="003D2EB3">
        <w:t xml:space="preserve"> </w:t>
      </w:r>
      <w:r w:rsidR="00107D65" w:rsidRPr="003D2EB3">
        <w:t xml:space="preserve">but </w:t>
      </w:r>
      <w:r w:rsidR="003D2EB3">
        <w:t>n</w:t>
      </w:r>
      <w:r w:rsidRPr="003D2EB3">
        <w:t xml:space="preserve">o routes operate on </w:t>
      </w:r>
      <w:r w:rsidR="004E2918">
        <w:t xml:space="preserve">local </w:t>
      </w:r>
      <w:r w:rsidRPr="003D2EB3">
        <w:t xml:space="preserve">roads within the </w:t>
      </w:r>
      <w:r w:rsidR="00E24445">
        <w:t xml:space="preserve">proposed mining </w:t>
      </w:r>
      <w:proofErr w:type="spellStart"/>
      <w:r w:rsidR="00E24445">
        <w:t>licence</w:t>
      </w:r>
      <w:proofErr w:type="spellEnd"/>
      <w:r w:rsidR="00E24445">
        <w:t xml:space="preserve"> area</w:t>
      </w:r>
      <w:r w:rsidRPr="003D2EB3">
        <w:t xml:space="preserve">. </w:t>
      </w:r>
    </w:p>
    <w:p w14:paraId="3EF57CD1" w14:textId="77777777" w:rsidR="00227B6E" w:rsidRPr="00227B6E" w:rsidRDefault="00227B6E" w:rsidP="00AE2B10">
      <w:pPr>
        <w:pStyle w:val="Heading3"/>
      </w:pPr>
      <w:bookmarkStart w:id="270" w:name="_Toc86751484"/>
      <w:bookmarkStart w:id="271" w:name="_Toc88108233"/>
      <w:bookmarkStart w:id="272" w:name="_Toc88108588"/>
      <w:bookmarkStart w:id="273" w:name="_Toc88197338"/>
      <w:bookmarkStart w:id="274" w:name="_Toc77928571"/>
      <w:bookmarkStart w:id="275" w:name="_Toc127270356"/>
      <w:bookmarkEnd w:id="270"/>
      <w:bookmarkEnd w:id="271"/>
      <w:bookmarkEnd w:id="272"/>
      <w:bookmarkEnd w:id="273"/>
      <w:r w:rsidRPr="00227B6E">
        <w:t>Rail Level Crossings</w:t>
      </w:r>
      <w:bookmarkEnd w:id="274"/>
      <w:bookmarkEnd w:id="275"/>
    </w:p>
    <w:p w14:paraId="6AC2293A" w14:textId="77777777" w:rsidR="00227B6E" w:rsidRPr="006A725D" w:rsidRDefault="00227B6E" w:rsidP="00227B6E">
      <w:r w:rsidRPr="00E46F68">
        <w:t>Level</w:t>
      </w:r>
      <w:r w:rsidRPr="006A725D">
        <w:t xml:space="preserve"> crossings of Henty Highway are located at:</w:t>
      </w:r>
    </w:p>
    <w:p w14:paraId="35B484F7" w14:textId="198A0355" w:rsidR="00227B6E" w:rsidRPr="006A725D" w:rsidRDefault="00227B6E" w:rsidP="00AE2B10">
      <w:pPr>
        <w:pStyle w:val="EESBullet1"/>
      </w:pPr>
      <w:proofErr w:type="spellStart"/>
      <w:r w:rsidRPr="006A725D">
        <w:t>Dooen</w:t>
      </w:r>
      <w:proofErr w:type="spellEnd"/>
      <w:r w:rsidRPr="006A725D">
        <w:t>, 600</w:t>
      </w:r>
      <w:r w:rsidR="00CB7388">
        <w:t> </w:t>
      </w:r>
      <w:r w:rsidR="00C01178" w:rsidRPr="006A725D">
        <w:t>m</w:t>
      </w:r>
      <w:r w:rsidRPr="006A725D">
        <w:t xml:space="preserve"> north of </w:t>
      </w:r>
      <w:proofErr w:type="spellStart"/>
      <w:r w:rsidRPr="006A725D">
        <w:t>Longerenong</w:t>
      </w:r>
      <w:proofErr w:type="spellEnd"/>
      <w:r w:rsidRPr="006A725D">
        <w:t xml:space="preserve"> Road</w:t>
      </w:r>
      <w:r w:rsidR="00354A43">
        <w:t>.</w:t>
      </w:r>
    </w:p>
    <w:p w14:paraId="695DCAF9" w14:textId="150995E2" w:rsidR="00227B6E" w:rsidRPr="006A725D" w:rsidRDefault="00227B6E" w:rsidP="00AE2B10">
      <w:pPr>
        <w:pStyle w:val="EESBullet1"/>
      </w:pPr>
      <w:r w:rsidRPr="006A725D">
        <w:t xml:space="preserve">Branxholme, adjacent to </w:t>
      </w:r>
      <w:proofErr w:type="spellStart"/>
      <w:r w:rsidRPr="006A725D">
        <w:t>Beesons</w:t>
      </w:r>
      <w:proofErr w:type="spellEnd"/>
      <w:r w:rsidRPr="006A725D">
        <w:t xml:space="preserve"> Road</w:t>
      </w:r>
      <w:r w:rsidR="00354A43">
        <w:t>.</w:t>
      </w:r>
    </w:p>
    <w:p w14:paraId="4E40AB17" w14:textId="30D225E6" w:rsidR="00227B6E" w:rsidRPr="006A725D" w:rsidRDefault="00227B6E" w:rsidP="00AE2B10">
      <w:pPr>
        <w:pStyle w:val="EESBullet1"/>
      </w:pPr>
      <w:proofErr w:type="spellStart"/>
      <w:r w:rsidRPr="006A725D">
        <w:t>Coondah</w:t>
      </w:r>
      <w:proofErr w:type="spellEnd"/>
      <w:r w:rsidRPr="006A725D">
        <w:t xml:space="preserve">, adjacent to </w:t>
      </w:r>
      <w:proofErr w:type="spellStart"/>
      <w:r w:rsidRPr="006A725D">
        <w:t>Condah</w:t>
      </w:r>
      <w:proofErr w:type="spellEnd"/>
      <w:r w:rsidRPr="006A725D">
        <w:t>-Hotspur Upper Road</w:t>
      </w:r>
      <w:r w:rsidR="00354A43">
        <w:t>.</w:t>
      </w:r>
    </w:p>
    <w:p w14:paraId="21F07C21" w14:textId="0904C3E5" w:rsidR="00227B6E" w:rsidRPr="006A725D" w:rsidRDefault="00227B6E" w:rsidP="00AE2B10">
      <w:pPr>
        <w:pStyle w:val="EESBullet1"/>
      </w:pPr>
      <w:r w:rsidRPr="006A725D">
        <w:t>Heathmere, adjacent to Heathmere Siding Road</w:t>
      </w:r>
      <w:r w:rsidR="00354A43">
        <w:t>.</w:t>
      </w:r>
    </w:p>
    <w:p w14:paraId="21D6D19C" w14:textId="28B2A38B" w:rsidR="00227B6E" w:rsidRPr="003D2EB3" w:rsidRDefault="00227B6E" w:rsidP="006A725D">
      <w:r w:rsidRPr="003D2EB3">
        <w:t xml:space="preserve">All Henty Highway level crossings are of </w:t>
      </w:r>
      <w:r w:rsidR="00D91C9C">
        <w:t xml:space="preserve">a </w:t>
      </w:r>
      <w:r w:rsidRPr="003D2EB3">
        <w:t>high standard and include flashing signals, advanced warning signage and local speed limits of 80</w:t>
      </w:r>
      <w:r w:rsidR="00287784">
        <w:t> km</w:t>
      </w:r>
      <w:r w:rsidRPr="003D2EB3">
        <w:t xml:space="preserve">/h. </w:t>
      </w:r>
    </w:p>
    <w:p w14:paraId="49341C6C" w14:textId="11F1B811" w:rsidR="00227B6E" w:rsidRPr="003D2EB3" w:rsidRDefault="00227B6E" w:rsidP="006A725D">
      <w:r w:rsidRPr="003D2EB3">
        <w:t xml:space="preserve">Local roads run alongside the rail corridor at the </w:t>
      </w:r>
      <w:proofErr w:type="spellStart"/>
      <w:r w:rsidRPr="003D2EB3">
        <w:t>Dooen</w:t>
      </w:r>
      <w:proofErr w:type="spellEnd"/>
      <w:r w:rsidRPr="003D2EB3">
        <w:t>, Branxholme and Heathmere level crossings. Roads at the Branxholme (</w:t>
      </w:r>
      <w:proofErr w:type="spellStart"/>
      <w:r w:rsidRPr="003D2EB3">
        <w:t>Beesons</w:t>
      </w:r>
      <w:proofErr w:type="spellEnd"/>
      <w:r w:rsidRPr="003D2EB3">
        <w:t xml:space="preserve"> Road) and Heathmere (Heathmere Siding Road) crossings intersect with Henty Highway on the departure side of the crossing such that there is negligible potential for short stacking</w:t>
      </w:r>
      <w:r w:rsidR="00B066E1">
        <w:rPr>
          <w:rStyle w:val="FootnoteReference"/>
        </w:rPr>
        <w:footnoteReference w:id="3"/>
      </w:r>
      <w:r w:rsidRPr="003D2EB3">
        <w:t xml:space="preserve"> associated with queues forming behind turning vehicles at these locations.</w:t>
      </w:r>
    </w:p>
    <w:p w14:paraId="6F333166" w14:textId="5EAEA0C1" w:rsidR="00227B6E" w:rsidRPr="003D2EB3" w:rsidRDefault="00227B6E" w:rsidP="006A725D">
      <w:r w:rsidRPr="003D2EB3">
        <w:t>Shoulder widening is provided on the west side of Henty</w:t>
      </w:r>
      <w:r w:rsidR="00970C31">
        <w:t xml:space="preserve"> Highway</w:t>
      </w:r>
      <w:r w:rsidRPr="003D2EB3">
        <w:t xml:space="preserve"> at the access to the </w:t>
      </w:r>
      <w:proofErr w:type="spellStart"/>
      <w:r w:rsidRPr="003D2EB3">
        <w:t>Dooen</w:t>
      </w:r>
      <w:proofErr w:type="spellEnd"/>
      <w:r w:rsidRPr="003D2EB3">
        <w:t xml:space="preserve"> Siding on the north side of the </w:t>
      </w:r>
      <w:proofErr w:type="spellStart"/>
      <w:r w:rsidRPr="003D2EB3">
        <w:t>Dooen</w:t>
      </w:r>
      <w:proofErr w:type="spellEnd"/>
      <w:r w:rsidRPr="003D2EB3">
        <w:t xml:space="preserve"> level crossing that allows northbound traffic to bypass a vehicle waiting to turn right. </w:t>
      </w:r>
    </w:p>
    <w:p w14:paraId="19FB11EA" w14:textId="06396355" w:rsidR="00227B6E" w:rsidRPr="003D2EB3" w:rsidRDefault="00227B6E" w:rsidP="006A725D">
      <w:r w:rsidRPr="003D2EB3">
        <w:t xml:space="preserve">Local level crossings within </w:t>
      </w:r>
      <w:r w:rsidR="00462283">
        <w:t>the immediate vicinity of</w:t>
      </w:r>
      <w:r w:rsidRPr="003D2EB3">
        <w:t xml:space="preserve"> </w:t>
      </w:r>
      <w:r w:rsidR="00D91C9C">
        <w:t xml:space="preserve">the </w:t>
      </w:r>
      <w:r w:rsidR="00462283">
        <w:t xml:space="preserve">proposed mining </w:t>
      </w:r>
      <w:proofErr w:type="spellStart"/>
      <w:r w:rsidR="00462283">
        <w:t>licence</w:t>
      </w:r>
      <w:proofErr w:type="spellEnd"/>
      <w:r w:rsidRPr="003D2EB3">
        <w:t xml:space="preserve"> include:</w:t>
      </w:r>
    </w:p>
    <w:p w14:paraId="4FEAFB39" w14:textId="67B4E2B8" w:rsidR="00227B6E" w:rsidRPr="003D2EB3" w:rsidRDefault="00227B6E" w:rsidP="00AE2B10">
      <w:pPr>
        <w:pStyle w:val="EESBullet1"/>
      </w:pPr>
      <w:r w:rsidRPr="003D2EB3">
        <w:t>Molyneaux Road, south of Freight Terminal Road</w:t>
      </w:r>
      <w:r w:rsidR="00462283">
        <w:t>.</w:t>
      </w:r>
    </w:p>
    <w:p w14:paraId="04B4A2E9" w14:textId="05DFD9FB" w:rsidR="00227B6E" w:rsidRPr="003D2EB3" w:rsidRDefault="00227B6E" w:rsidP="00AE2B10">
      <w:pPr>
        <w:pStyle w:val="EESBullet1"/>
      </w:pPr>
      <w:r w:rsidRPr="003D2EB3">
        <w:t>Tuckers Road north of Wimmera Highway</w:t>
      </w:r>
      <w:r w:rsidR="003114FA">
        <w:t>.</w:t>
      </w:r>
    </w:p>
    <w:p w14:paraId="20DA7906" w14:textId="0AEB68E3" w:rsidR="00227B6E" w:rsidRPr="003D2EB3" w:rsidRDefault="00227B6E" w:rsidP="00AE2B10">
      <w:pPr>
        <w:pStyle w:val="EESBullet1"/>
      </w:pPr>
      <w:proofErr w:type="spellStart"/>
      <w:r w:rsidRPr="003D2EB3">
        <w:t>Drung</w:t>
      </w:r>
      <w:proofErr w:type="spellEnd"/>
      <w:r w:rsidRPr="003D2EB3">
        <w:t>-Jung Road north of Wimmera Highway</w:t>
      </w:r>
      <w:r w:rsidR="003114FA">
        <w:t>.</w:t>
      </w:r>
      <w:r w:rsidRPr="003D2EB3">
        <w:t xml:space="preserve"> </w:t>
      </w:r>
    </w:p>
    <w:p w14:paraId="78618D61" w14:textId="4ED1BC04" w:rsidR="00227B6E" w:rsidRPr="003D2EB3" w:rsidRDefault="00227B6E" w:rsidP="006A725D">
      <w:r w:rsidRPr="003D2EB3">
        <w:t xml:space="preserve">These level crossings are all lower order and include signage that requires traffic to stop and </w:t>
      </w:r>
      <w:r w:rsidR="00D91C9C">
        <w:t>give way</w:t>
      </w:r>
      <w:r w:rsidRPr="003D2EB3">
        <w:t xml:space="preserve"> to trains. </w:t>
      </w:r>
    </w:p>
    <w:p w14:paraId="5179B6E7" w14:textId="77777777" w:rsidR="00227B6E" w:rsidRPr="00227B6E" w:rsidRDefault="00227B6E" w:rsidP="00AE2B10">
      <w:pPr>
        <w:pStyle w:val="Heading3"/>
      </w:pPr>
      <w:bookmarkStart w:id="276" w:name="_Toc77928572"/>
      <w:bookmarkStart w:id="277" w:name="_Toc127270357"/>
      <w:r w:rsidRPr="00227B6E">
        <w:t>Rest Areas</w:t>
      </w:r>
      <w:bookmarkEnd w:id="276"/>
      <w:bookmarkEnd w:id="277"/>
    </w:p>
    <w:p w14:paraId="38CC5F13" w14:textId="51EE3B42" w:rsidR="009C7106" w:rsidRPr="00227B6E" w:rsidRDefault="009C7106" w:rsidP="009C7106">
      <w:r w:rsidRPr="003D2EB3">
        <w:t xml:space="preserve">All rest areas on Henty Highway between </w:t>
      </w:r>
      <w:r w:rsidR="00E20106">
        <w:t xml:space="preserve">the </w:t>
      </w:r>
      <w:r w:rsidR="00847B41">
        <w:t>WBA</w:t>
      </w:r>
      <w:r w:rsidRPr="003D2EB3">
        <w:t xml:space="preserve"> and </w:t>
      </w:r>
      <w:proofErr w:type="spellStart"/>
      <w:r w:rsidR="002F4D3E">
        <w:t>PoP</w:t>
      </w:r>
      <w:proofErr w:type="spellEnd"/>
      <w:r w:rsidRPr="003D2EB3">
        <w:t xml:space="preserve"> are truck only parking bays and offer minimal/basic facilities only. Distances between </w:t>
      </w:r>
      <w:r>
        <w:t xml:space="preserve">rest </w:t>
      </w:r>
      <w:r w:rsidRPr="003D2EB3">
        <w:t>area</w:t>
      </w:r>
      <w:r>
        <w:t>s</w:t>
      </w:r>
      <w:r w:rsidRPr="003D2EB3">
        <w:t xml:space="preserve"> or between townships and </w:t>
      </w:r>
      <w:r>
        <w:t xml:space="preserve">rest </w:t>
      </w:r>
      <w:r w:rsidRPr="003D2EB3">
        <w:t>areas are up to 50</w:t>
      </w:r>
      <w:r w:rsidR="00287784">
        <w:t> km</w:t>
      </w:r>
      <w:r w:rsidRPr="003D2EB3">
        <w:t>.</w:t>
      </w:r>
      <w:r w:rsidR="00B96812">
        <w:t xml:space="preserve"> </w:t>
      </w:r>
      <w:r w:rsidRPr="003D2EB3">
        <w:t>Rest areas along Western Highway are</w:t>
      </w:r>
      <w:r w:rsidR="00D91C9C">
        <w:t xml:space="preserve"> more</w:t>
      </w:r>
      <w:r w:rsidRPr="003D2EB3">
        <w:t xml:space="preserve"> close</w:t>
      </w:r>
      <w:r w:rsidR="00D91C9C">
        <w:t>ly</w:t>
      </w:r>
      <w:r w:rsidRPr="003D2EB3">
        <w:t xml:space="preserve"> space</w:t>
      </w:r>
      <w:r>
        <w:t>d</w:t>
      </w:r>
      <w:r w:rsidRPr="003D2EB3">
        <w:t xml:space="preserve">, typically provide </w:t>
      </w:r>
      <w:r w:rsidR="0094483B">
        <w:t>more</w:t>
      </w:r>
      <w:r w:rsidR="0094483B" w:rsidRPr="003D2EB3">
        <w:t xml:space="preserve"> </w:t>
      </w:r>
      <w:proofErr w:type="gramStart"/>
      <w:r w:rsidR="0094483B">
        <w:t>amenities</w:t>
      </w:r>
      <w:proofErr w:type="gramEnd"/>
      <w:r w:rsidR="0094483B" w:rsidRPr="003D2EB3">
        <w:t xml:space="preserve"> </w:t>
      </w:r>
      <w:r w:rsidRPr="003D2EB3">
        <w:t>and are often shared with cars and other road users.</w:t>
      </w:r>
    </w:p>
    <w:p w14:paraId="6F697705" w14:textId="3B642D1E" w:rsidR="000975C2" w:rsidRPr="000D6C7C" w:rsidRDefault="00503898" w:rsidP="00AE2B10">
      <w:pPr>
        <w:pStyle w:val="Heading2"/>
      </w:pPr>
      <w:bookmarkStart w:id="278" w:name="_Ref69190350"/>
      <w:bookmarkStart w:id="279" w:name="_Ref69190538"/>
      <w:bookmarkStart w:id="280" w:name="_Toc127270358"/>
      <w:r w:rsidRPr="000D6C7C">
        <w:t xml:space="preserve">Potential </w:t>
      </w:r>
      <w:r w:rsidR="00A350C3">
        <w:t>I</w:t>
      </w:r>
      <w:r w:rsidRPr="000D6C7C">
        <w:t>mpacts</w:t>
      </w:r>
      <w:bookmarkEnd w:id="278"/>
      <w:bookmarkEnd w:id="279"/>
      <w:bookmarkEnd w:id="280"/>
    </w:p>
    <w:p w14:paraId="1F31455D" w14:textId="2AD00251" w:rsidR="00D51340" w:rsidRPr="00E16262" w:rsidRDefault="00970C31" w:rsidP="00AE2B10">
      <w:pPr>
        <w:pStyle w:val="Heading3"/>
      </w:pPr>
      <w:bookmarkStart w:id="281" w:name="_Ref117315748"/>
      <w:bookmarkStart w:id="282" w:name="_Ref117315767"/>
      <w:bookmarkStart w:id="283" w:name="_Ref117315784"/>
      <w:bookmarkStart w:id="284" w:name="_Ref117315822"/>
      <w:bookmarkStart w:id="285" w:name="_Ref117530159"/>
      <w:bookmarkStart w:id="286" w:name="_Ref117530176"/>
      <w:bookmarkStart w:id="287" w:name="_Ref121543054"/>
      <w:bookmarkStart w:id="288" w:name="_Ref121543078"/>
      <w:bookmarkStart w:id="289" w:name="_Toc127270359"/>
      <w:r>
        <w:t xml:space="preserve">Identified </w:t>
      </w:r>
      <w:r w:rsidR="00D51340" w:rsidRPr="00E46F68">
        <w:t xml:space="preserve">Potential </w:t>
      </w:r>
      <w:r>
        <w:t>I</w:t>
      </w:r>
      <w:r w:rsidR="00D51340" w:rsidRPr="00E46F68">
        <w:t>mpacts</w:t>
      </w:r>
      <w:bookmarkEnd w:id="281"/>
      <w:bookmarkEnd w:id="282"/>
      <w:bookmarkEnd w:id="283"/>
      <w:bookmarkEnd w:id="284"/>
      <w:bookmarkEnd w:id="285"/>
      <w:bookmarkEnd w:id="286"/>
      <w:bookmarkEnd w:id="287"/>
      <w:bookmarkEnd w:id="288"/>
      <w:bookmarkEnd w:id="289"/>
    </w:p>
    <w:p w14:paraId="2BB820D2" w14:textId="2DE12F3B" w:rsidR="00D217D0" w:rsidRPr="009D36FF" w:rsidRDefault="009D6B8F" w:rsidP="009D6B8F">
      <w:r w:rsidRPr="009D36FF">
        <w:t xml:space="preserve">Potential impacts were identified in the RTIA with consideration to the proposed Project activities, the </w:t>
      </w:r>
      <w:r w:rsidR="00AF1E04" w:rsidRPr="009D36FF">
        <w:t>existing</w:t>
      </w:r>
      <w:r w:rsidRPr="009D36FF">
        <w:t xml:space="preserve"> </w:t>
      </w:r>
      <w:r w:rsidR="00B86A68" w:rsidRPr="009D36FF">
        <w:t>c</w:t>
      </w:r>
      <w:r w:rsidR="00D217D0" w:rsidRPr="009D36FF">
        <w:t>onditions</w:t>
      </w:r>
      <w:r w:rsidRPr="009D36FF">
        <w:t xml:space="preserve">, stakeholder concerns and the issues identified in the referral document and Scoping </w:t>
      </w:r>
      <w:r w:rsidR="00970C31" w:rsidRPr="009D36FF">
        <w:t>R</w:t>
      </w:r>
      <w:r w:rsidRPr="009D36FF">
        <w:t xml:space="preserve">equirements. </w:t>
      </w:r>
      <w:r w:rsidR="00952E8C" w:rsidRPr="009D36FF">
        <w:t xml:space="preserve">The potential impacts are listed in </w:t>
      </w:r>
      <w:r w:rsidR="00CD0E6D" w:rsidRPr="009D36FF">
        <w:fldChar w:fldCharType="begin"/>
      </w:r>
      <w:r w:rsidR="00CD0E6D" w:rsidRPr="009D36FF">
        <w:instrText xml:space="preserve"> REF _Ref116482638 \h </w:instrText>
      </w:r>
      <w:r w:rsidR="009D36FF" w:rsidRPr="009D36FF">
        <w:instrText xml:space="preserve"> \* MERGEFORMAT </w:instrText>
      </w:r>
      <w:r w:rsidR="00CD0E6D" w:rsidRPr="009D36FF">
        <w:fldChar w:fldCharType="separate"/>
      </w:r>
      <w:r w:rsidR="00D96891" w:rsidRPr="009D36FF">
        <w:t xml:space="preserve">Table </w:t>
      </w:r>
      <w:r w:rsidR="00D96891" w:rsidRPr="009D36FF">
        <w:rPr>
          <w:noProof/>
        </w:rPr>
        <w:t>9</w:t>
      </w:r>
      <w:r w:rsidR="00D96891" w:rsidRPr="009D36FF">
        <w:noBreakHyphen/>
      </w:r>
      <w:r w:rsidR="00D96891" w:rsidRPr="009D36FF">
        <w:rPr>
          <w:noProof/>
        </w:rPr>
        <w:t>3</w:t>
      </w:r>
      <w:r w:rsidR="00CD0E6D" w:rsidRPr="009D36FF">
        <w:fldChar w:fldCharType="end"/>
      </w:r>
      <w:r w:rsidR="0094483B" w:rsidRPr="009D36FF">
        <w:t>,</w:t>
      </w:r>
      <w:r w:rsidR="00CD0E6D" w:rsidRPr="009D36FF">
        <w:t xml:space="preserve"> </w:t>
      </w:r>
      <w:r w:rsidR="009D73D9" w:rsidRPr="009D36FF">
        <w:t xml:space="preserve">and the residual impacts with </w:t>
      </w:r>
      <w:r w:rsidR="003F036D" w:rsidRPr="009D36FF">
        <w:t xml:space="preserve">avoidance and mitigation </w:t>
      </w:r>
      <w:r w:rsidR="009D73D9" w:rsidRPr="009D36FF">
        <w:t xml:space="preserve">measures in place are </w:t>
      </w:r>
      <w:r w:rsidR="00670283" w:rsidRPr="009D36FF">
        <w:t xml:space="preserve">described in </w:t>
      </w:r>
      <w:r w:rsidR="00287784" w:rsidRPr="009D36FF">
        <w:t>Section </w:t>
      </w:r>
      <w:r w:rsidR="00CD0E6D" w:rsidRPr="009D36FF">
        <w:fldChar w:fldCharType="begin"/>
      </w:r>
      <w:r w:rsidR="00CD0E6D" w:rsidRPr="009D36FF">
        <w:instrText xml:space="preserve"> REF _Ref80794691 \r \h </w:instrText>
      </w:r>
      <w:r w:rsidR="009D36FF" w:rsidRPr="009D36FF">
        <w:instrText xml:space="preserve"> \* MERGEFORMAT </w:instrText>
      </w:r>
      <w:r w:rsidR="00CD0E6D" w:rsidRPr="009D36FF">
        <w:fldChar w:fldCharType="separate"/>
      </w:r>
      <w:r w:rsidR="00D96891" w:rsidRPr="009D36FF">
        <w:t>9.7</w:t>
      </w:r>
      <w:r w:rsidR="00CD0E6D" w:rsidRPr="009D36FF">
        <w:fldChar w:fldCharType="end"/>
      </w:r>
      <w:r w:rsidR="00670283" w:rsidRPr="009D36FF">
        <w:t>.</w:t>
      </w:r>
    </w:p>
    <w:p w14:paraId="50AF7217" w14:textId="1F2B5FB3" w:rsidR="00670283" w:rsidRPr="009D36FF" w:rsidRDefault="00670283" w:rsidP="00E41AC6">
      <w:pPr>
        <w:pStyle w:val="Caption"/>
      </w:pPr>
      <w:bookmarkStart w:id="290" w:name="_Ref116482638"/>
      <w:bookmarkStart w:id="291" w:name="_Toc127270335"/>
      <w:r w:rsidRPr="009D36FF">
        <w:t xml:space="preserve">Table </w:t>
      </w:r>
      <w:r w:rsidR="00535CD0" w:rsidRPr="009D36FF">
        <w:fldChar w:fldCharType="begin"/>
      </w:r>
      <w:r w:rsidR="00535CD0" w:rsidRPr="009D36FF">
        <w:instrText xml:space="preserve"> STYLEREF 1 \s </w:instrText>
      </w:r>
      <w:r w:rsidR="00535CD0" w:rsidRPr="009D36FF">
        <w:fldChar w:fldCharType="separate"/>
      </w:r>
      <w:r w:rsidR="00D96891" w:rsidRPr="009D36FF">
        <w:rPr>
          <w:noProof/>
        </w:rPr>
        <w:t>9</w:t>
      </w:r>
      <w:r w:rsidR="00535CD0" w:rsidRPr="009D36FF">
        <w:fldChar w:fldCharType="end"/>
      </w:r>
      <w:r w:rsidR="00535CD0" w:rsidRPr="009D36FF">
        <w:noBreakHyphen/>
      </w:r>
      <w:r w:rsidR="00535CD0" w:rsidRPr="009D36FF">
        <w:fldChar w:fldCharType="begin"/>
      </w:r>
      <w:r w:rsidR="00535CD0" w:rsidRPr="009D36FF">
        <w:instrText xml:space="preserve"> SEQ Table \* ARABIC \s 1 </w:instrText>
      </w:r>
      <w:r w:rsidR="00535CD0" w:rsidRPr="009D36FF">
        <w:fldChar w:fldCharType="separate"/>
      </w:r>
      <w:r w:rsidR="00D96891" w:rsidRPr="009D36FF">
        <w:rPr>
          <w:noProof/>
        </w:rPr>
        <w:t>3</w:t>
      </w:r>
      <w:r w:rsidR="00535CD0" w:rsidRPr="009D36FF">
        <w:fldChar w:fldCharType="end"/>
      </w:r>
      <w:bookmarkEnd w:id="290"/>
      <w:r w:rsidRPr="009D36FF">
        <w:t>: Potential Impacts</w:t>
      </w:r>
      <w:bookmarkEnd w:id="291"/>
    </w:p>
    <w:tbl>
      <w:tblPr>
        <w:tblStyle w:val="TableGrid"/>
        <w:tblW w:w="0" w:type="auto"/>
        <w:tblLook w:val="04A0" w:firstRow="1" w:lastRow="0" w:firstColumn="1" w:lastColumn="0" w:noHBand="0" w:noVBand="1"/>
      </w:tblPr>
      <w:tblGrid>
        <w:gridCol w:w="704"/>
        <w:gridCol w:w="8023"/>
        <w:gridCol w:w="675"/>
      </w:tblGrid>
      <w:tr w:rsidR="00331DBF" w:rsidRPr="009D36FF" w14:paraId="47C0EDDE" w14:textId="77777777" w:rsidTr="00AE2B10">
        <w:trPr>
          <w:cnfStyle w:val="100000000000" w:firstRow="1" w:lastRow="0" w:firstColumn="0" w:lastColumn="0" w:oddVBand="0" w:evenVBand="0" w:oddHBand="0" w:evenHBand="0" w:firstRowFirstColumn="0" w:firstRowLastColumn="0" w:lastRowFirstColumn="0" w:lastRowLastColumn="0"/>
          <w:trHeight w:val="20"/>
        </w:trPr>
        <w:tc>
          <w:tcPr>
            <w:tcW w:w="704" w:type="dxa"/>
          </w:tcPr>
          <w:p w14:paraId="6A4CD2F1" w14:textId="0A540849" w:rsidR="00D51340" w:rsidRPr="009D36FF" w:rsidRDefault="00CB7388" w:rsidP="00AE2B10">
            <w:pPr>
              <w:pStyle w:val="EESTabletextbody"/>
            </w:pPr>
            <w:r w:rsidRPr="009D36FF">
              <w:t>Item</w:t>
            </w:r>
          </w:p>
        </w:tc>
        <w:tc>
          <w:tcPr>
            <w:tcW w:w="8023" w:type="dxa"/>
          </w:tcPr>
          <w:p w14:paraId="204550D4" w14:textId="54CE9EF4" w:rsidR="00D51340" w:rsidRPr="009D36FF" w:rsidRDefault="00CB7388" w:rsidP="00AE2B10">
            <w:pPr>
              <w:pStyle w:val="EESTabletextbody"/>
            </w:pPr>
            <w:r w:rsidRPr="009D36FF">
              <w:t>Potential Impacts</w:t>
            </w:r>
          </w:p>
        </w:tc>
        <w:tc>
          <w:tcPr>
            <w:tcW w:w="0" w:type="auto"/>
          </w:tcPr>
          <w:p w14:paraId="1E3A905C" w14:textId="15B4C698" w:rsidR="00D51340" w:rsidRPr="009D36FF" w:rsidRDefault="00CB7388" w:rsidP="00AE2B10">
            <w:pPr>
              <w:pStyle w:val="EESTabletextbody"/>
            </w:pPr>
            <w:r w:rsidRPr="009D36FF">
              <w:rPr>
                <w:rFonts w:eastAsiaTheme="majorEastAsia" w:cstheme="majorBidi"/>
              </w:rPr>
              <w:t>Phase</w:t>
            </w:r>
            <w:r w:rsidRPr="009D36FF">
              <w:rPr>
                <w:rStyle w:val="FootnoteReference"/>
                <w:rFonts w:eastAsiaTheme="majorEastAsia" w:cstheme="majorBidi"/>
                <w:color w:val="000000" w:themeColor="text1"/>
              </w:rPr>
              <w:footnoteReference w:id="4"/>
            </w:r>
          </w:p>
        </w:tc>
      </w:tr>
      <w:tr w:rsidR="00331DBF" w:rsidRPr="009D36FF" w14:paraId="0AEBCF7D" w14:textId="77777777" w:rsidTr="00AE2B10">
        <w:trPr>
          <w:trHeight w:val="20"/>
        </w:trPr>
        <w:tc>
          <w:tcPr>
            <w:tcW w:w="704" w:type="dxa"/>
          </w:tcPr>
          <w:p w14:paraId="13B68A65" w14:textId="0448627C" w:rsidR="00CB7388" w:rsidRPr="009D36FF" w:rsidRDefault="00CB7388" w:rsidP="00AE2B10">
            <w:pPr>
              <w:pStyle w:val="EESTabletextbody"/>
            </w:pPr>
            <w:r w:rsidRPr="009D36FF">
              <w:t>IP-01</w:t>
            </w:r>
          </w:p>
        </w:tc>
        <w:tc>
          <w:tcPr>
            <w:tcW w:w="8023" w:type="dxa"/>
          </w:tcPr>
          <w:p w14:paraId="5CE8049B" w14:textId="15364710" w:rsidR="00CB7388" w:rsidRPr="009D36FF" w:rsidRDefault="00CB7388" w:rsidP="00AE2B10">
            <w:pPr>
              <w:pStyle w:val="EESTabletextbody"/>
            </w:pPr>
            <w:r w:rsidRPr="009D36FF">
              <w:t>Additional traffic (</w:t>
            </w:r>
            <w:r w:rsidR="0094483B" w:rsidRPr="009D36FF">
              <w:t>workforce</w:t>
            </w:r>
            <w:r w:rsidRPr="009D36FF">
              <w:t xml:space="preserve"> and heavy vehicles) </w:t>
            </w:r>
            <w:r w:rsidR="00FC4B48" w:rsidRPr="009D36FF">
              <w:t>exceeding</w:t>
            </w:r>
            <w:r w:rsidRPr="009D36FF">
              <w:t xml:space="preserve"> the local road network </w:t>
            </w:r>
            <w:r w:rsidR="00FC4B48" w:rsidRPr="009D36FF">
              <w:t>capacity resulting</w:t>
            </w:r>
            <w:r w:rsidRPr="009D36FF">
              <w:t xml:space="preserve"> in increased congestion for other users.</w:t>
            </w:r>
          </w:p>
        </w:tc>
        <w:tc>
          <w:tcPr>
            <w:tcW w:w="0" w:type="auto"/>
          </w:tcPr>
          <w:p w14:paraId="4C0585D3" w14:textId="05BBDC16" w:rsidR="00CB7388" w:rsidRPr="009D36FF" w:rsidRDefault="00CB7388" w:rsidP="00AE2B10">
            <w:pPr>
              <w:pStyle w:val="EESTabletextbody"/>
              <w:rPr>
                <w:rFonts w:eastAsiaTheme="majorEastAsia" w:cstheme="majorBidi"/>
              </w:rPr>
            </w:pPr>
            <w:r w:rsidRPr="009D36FF">
              <w:rPr>
                <w:rFonts w:eastAsiaTheme="majorEastAsia" w:cstheme="majorBidi"/>
              </w:rPr>
              <w:t>C, O, D</w:t>
            </w:r>
          </w:p>
        </w:tc>
      </w:tr>
      <w:tr w:rsidR="00331DBF" w:rsidRPr="009D36FF" w14:paraId="4B5E4AD4" w14:textId="77777777" w:rsidTr="00AE2B10">
        <w:trPr>
          <w:trHeight w:val="20"/>
        </w:trPr>
        <w:tc>
          <w:tcPr>
            <w:tcW w:w="704" w:type="dxa"/>
          </w:tcPr>
          <w:p w14:paraId="4F722C53" w14:textId="77777777" w:rsidR="00D51340" w:rsidRPr="009D36FF" w:rsidRDefault="00D51340" w:rsidP="00AE2B10">
            <w:pPr>
              <w:pStyle w:val="EESTabletextbody"/>
            </w:pPr>
            <w:r w:rsidRPr="009D36FF">
              <w:t>IP-02</w:t>
            </w:r>
          </w:p>
        </w:tc>
        <w:tc>
          <w:tcPr>
            <w:tcW w:w="8023" w:type="dxa"/>
          </w:tcPr>
          <w:p w14:paraId="6A1B3B59" w14:textId="5FF3E0D2" w:rsidR="00D51340" w:rsidRPr="008E5ABE" w:rsidRDefault="00D51340" w:rsidP="00AE2B10">
            <w:pPr>
              <w:pStyle w:val="EESTabletextbody"/>
            </w:pPr>
            <w:r w:rsidRPr="009D36FF">
              <w:t>Additional traffic (</w:t>
            </w:r>
            <w:r w:rsidR="0094483B" w:rsidRPr="009D36FF">
              <w:t>workforce</w:t>
            </w:r>
            <w:r w:rsidRPr="009D36FF">
              <w:t xml:space="preserve"> and heavy vehicles) during construction and decommissioning </w:t>
            </w:r>
            <w:r w:rsidR="00FC4B48" w:rsidRPr="009D36FF">
              <w:t>exceeding</w:t>
            </w:r>
            <w:r w:rsidRPr="009D36FF">
              <w:t xml:space="preserve"> the capacity of the arterial road network </w:t>
            </w:r>
            <w:r w:rsidR="00FC4B48" w:rsidRPr="009D36FF">
              <w:t>resulting</w:t>
            </w:r>
            <w:r w:rsidRPr="009D36FF">
              <w:t xml:space="preserve"> in increased congestion for other users.</w:t>
            </w:r>
          </w:p>
        </w:tc>
        <w:tc>
          <w:tcPr>
            <w:tcW w:w="0" w:type="auto"/>
          </w:tcPr>
          <w:p w14:paraId="31C0C550" w14:textId="77777777" w:rsidR="00D51340" w:rsidRPr="009D36FF" w:rsidRDefault="00D51340" w:rsidP="00AE2B10">
            <w:pPr>
              <w:pStyle w:val="EESTabletextbody"/>
            </w:pPr>
            <w:r w:rsidRPr="009D36FF">
              <w:rPr>
                <w:rFonts w:eastAsiaTheme="majorEastAsia" w:cstheme="majorBidi"/>
              </w:rPr>
              <w:t>C, D</w:t>
            </w:r>
          </w:p>
        </w:tc>
      </w:tr>
      <w:tr w:rsidR="00331DBF" w:rsidRPr="009D36FF" w14:paraId="30D187FD" w14:textId="77777777" w:rsidTr="00AE2B10">
        <w:trPr>
          <w:trHeight w:val="20"/>
        </w:trPr>
        <w:tc>
          <w:tcPr>
            <w:tcW w:w="704" w:type="dxa"/>
          </w:tcPr>
          <w:p w14:paraId="7B698CC4" w14:textId="77777777" w:rsidR="00D51340" w:rsidRPr="009D36FF" w:rsidRDefault="00D51340" w:rsidP="00AE2B10">
            <w:pPr>
              <w:pStyle w:val="EESTabletextbody"/>
            </w:pPr>
            <w:r w:rsidRPr="009D36FF">
              <w:t>IP-03</w:t>
            </w:r>
          </w:p>
        </w:tc>
        <w:tc>
          <w:tcPr>
            <w:tcW w:w="8023" w:type="dxa"/>
          </w:tcPr>
          <w:p w14:paraId="1B4A2EAC" w14:textId="14432A5B" w:rsidR="00D51340" w:rsidRPr="009D36FF" w:rsidRDefault="00D51340" w:rsidP="00AE2B10">
            <w:pPr>
              <w:pStyle w:val="EESTabletextbody"/>
            </w:pPr>
            <w:r w:rsidRPr="009D36FF">
              <w:t>Additional traffic (</w:t>
            </w:r>
            <w:r w:rsidR="0094483B" w:rsidRPr="009D36FF">
              <w:t>workforce</w:t>
            </w:r>
            <w:r w:rsidRPr="009D36FF">
              <w:t xml:space="preserve"> and heavy vehicles) during operations </w:t>
            </w:r>
            <w:r w:rsidR="00FC4B48" w:rsidRPr="009D36FF">
              <w:t>exceeding</w:t>
            </w:r>
            <w:r w:rsidRPr="009D36FF">
              <w:t xml:space="preserve"> the capacity of the arterial road network </w:t>
            </w:r>
            <w:r w:rsidR="00FC4B48" w:rsidRPr="009D36FF">
              <w:t>resulting</w:t>
            </w:r>
            <w:r w:rsidRPr="009D36FF">
              <w:t xml:space="preserve"> in increased congestion for other users.</w:t>
            </w:r>
          </w:p>
        </w:tc>
        <w:tc>
          <w:tcPr>
            <w:tcW w:w="0" w:type="auto"/>
          </w:tcPr>
          <w:p w14:paraId="07ED2C84" w14:textId="77777777" w:rsidR="00D51340" w:rsidRPr="009D36FF" w:rsidRDefault="00D51340" w:rsidP="00AE2B10">
            <w:pPr>
              <w:pStyle w:val="EESTabletextbody"/>
            </w:pPr>
            <w:r w:rsidRPr="009D36FF">
              <w:rPr>
                <w:rFonts w:eastAsiaTheme="majorEastAsia" w:cstheme="majorBidi"/>
              </w:rPr>
              <w:t>O</w:t>
            </w:r>
          </w:p>
        </w:tc>
      </w:tr>
      <w:tr w:rsidR="00331DBF" w:rsidRPr="009D36FF" w14:paraId="7003BDCA" w14:textId="77777777" w:rsidTr="00AE2B10">
        <w:trPr>
          <w:trHeight w:val="20"/>
        </w:trPr>
        <w:tc>
          <w:tcPr>
            <w:tcW w:w="704" w:type="dxa"/>
          </w:tcPr>
          <w:p w14:paraId="715ACC0D" w14:textId="77777777" w:rsidR="00D51340" w:rsidRPr="009D36FF" w:rsidRDefault="00D51340" w:rsidP="00AE2B10">
            <w:pPr>
              <w:pStyle w:val="EESTabletextbody"/>
            </w:pPr>
            <w:r w:rsidRPr="009D36FF">
              <w:t>IP-04</w:t>
            </w:r>
          </w:p>
        </w:tc>
        <w:tc>
          <w:tcPr>
            <w:tcW w:w="8023" w:type="dxa"/>
          </w:tcPr>
          <w:p w14:paraId="4352F214" w14:textId="6FBCB1EF" w:rsidR="00D51340" w:rsidRPr="009D36FF" w:rsidRDefault="00D51340" w:rsidP="00AE2B10">
            <w:pPr>
              <w:pStyle w:val="EESTabletextbody"/>
            </w:pPr>
            <w:r w:rsidRPr="009D36FF">
              <w:t>Arterial road infrastructure may not be of suitable standard to cater for Project vehicle types,</w:t>
            </w:r>
            <w:r w:rsidR="00FC4B48" w:rsidRPr="009D36FF">
              <w:t xml:space="preserve"> resulting in</w:t>
            </w:r>
            <w:r w:rsidRPr="009D36FF">
              <w:t xml:space="preserve"> compromis</w:t>
            </w:r>
            <w:r w:rsidR="00FC4B48" w:rsidRPr="009D36FF">
              <w:t>ed</w:t>
            </w:r>
            <w:r w:rsidRPr="009D36FF">
              <w:t xml:space="preserve"> road function and safety for other users.</w:t>
            </w:r>
          </w:p>
        </w:tc>
        <w:tc>
          <w:tcPr>
            <w:tcW w:w="0" w:type="auto"/>
          </w:tcPr>
          <w:p w14:paraId="601DBDB5" w14:textId="77777777" w:rsidR="00D51340" w:rsidRPr="009D36FF" w:rsidRDefault="00D51340" w:rsidP="00AE2B10">
            <w:pPr>
              <w:pStyle w:val="EESTabletextbody"/>
            </w:pPr>
            <w:r w:rsidRPr="009D36FF">
              <w:rPr>
                <w:rFonts w:eastAsiaTheme="majorEastAsia" w:cstheme="majorBidi"/>
              </w:rPr>
              <w:t>C, O, D</w:t>
            </w:r>
          </w:p>
        </w:tc>
      </w:tr>
      <w:tr w:rsidR="00331DBF" w:rsidRPr="009D36FF" w14:paraId="3D0F01A1" w14:textId="77777777" w:rsidTr="00AE2B10">
        <w:trPr>
          <w:trHeight w:val="20"/>
        </w:trPr>
        <w:tc>
          <w:tcPr>
            <w:tcW w:w="704" w:type="dxa"/>
          </w:tcPr>
          <w:p w14:paraId="5A94E3F2" w14:textId="77777777" w:rsidR="00D51340" w:rsidRPr="009D36FF" w:rsidRDefault="00D51340" w:rsidP="00AE2B10">
            <w:pPr>
              <w:pStyle w:val="EESTabletextbody"/>
            </w:pPr>
            <w:r w:rsidRPr="009D36FF">
              <w:t>IP-05</w:t>
            </w:r>
          </w:p>
        </w:tc>
        <w:tc>
          <w:tcPr>
            <w:tcW w:w="8023" w:type="dxa"/>
          </w:tcPr>
          <w:p w14:paraId="1CF9949B" w14:textId="5F0352E2" w:rsidR="00D51340" w:rsidRPr="009D36FF" w:rsidRDefault="00D51340" w:rsidP="00AE2B10">
            <w:pPr>
              <w:pStyle w:val="EESTabletextbody"/>
            </w:pPr>
            <w:r w:rsidRPr="009D36FF">
              <w:t>Road/</w:t>
            </w:r>
            <w:r w:rsidR="0094483B" w:rsidRPr="009D36FF">
              <w:t xml:space="preserve">lane </w:t>
            </w:r>
            <w:r w:rsidRPr="009D36FF">
              <w:t xml:space="preserve">closures on Wimmera </w:t>
            </w:r>
            <w:r w:rsidR="003B5EA9" w:rsidRPr="009D36FF">
              <w:t xml:space="preserve">Highway </w:t>
            </w:r>
            <w:r w:rsidRPr="009D36FF">
              <w:t>may impact traffic during the WBA site access intersection construction</w:t>
            </w:r>
            <w:r w:rsidR="0094483B" w:rsidRPr="009D36FF">
              <w:t>,</w:t>
            </w:r>
            <w:r w:rsidRPr="009D36FF">
              <w:t xml:space="preserve"> </w:t>
            </w:r>
            <w:r w:rsidR="00FC4B48" w:rsidRPr="009D36FF">
              <w:t>resulting</w:t>
            </w:r>
            <w:r w:rsidRPr="009D36FF">
              <w:t xml:space="preserve"> in increased congestion and road safety </w:t>
            </w:r>
            <w:r w:rsidR="00FC4B48" w:rsidRPr="009D36FF">
              <w:t xml:space="preserve">issues </w:t>
            </w:r>
            <w:r w:rsidRPr="009D36FF">
              <w:t xml:space="preserve">for other users between Henty Highway and </w:t>
            </w:r>
            <w:proofErr w:type="spellStart"/>
            <w:r w:rsidRPr="009D36FF">
              <w:t>Murtoa</w:t>
            </w:r>
            <w:proofErr w:type="spellEnd"/>
            <w:r w:rsidRPr="009D36FF">
              <w:t>.</w:t>
            </w:r>
          </w:p>
        </w:tc>
        <w:tc>
          <w:tcPr>
            <w:tcW w:w="0" w:type="auto"/>
          </w:tcPr>
          <w:p w14:paraId="2DC6C20C" w14:textId="77777777" w:rsidR="00D51340" w:rsidRPr="009D36FF" w:rsidRDefault="00D51340" w:rsidP="00AE2B10">
            <w:pPr>
              <w:pStyle w:val="EESTabletextbody"/>
            </w:pPr>
            <w:r w:rsidRPr="009D36FF">
              <w:rPr>
                <w:rFonts w:eastAsiaTheme="majorEastAsia" w:cstheme="majorBidi"/>
              </w:rPr>
              <w:t>C</w:t>
            </w:r>
          </w:p>
        </w:tc>
      </w:tr>
      <w:tr w:rsidR="00331DBF" w:rsidRPr="009D36FF" w14:paraId="672ADEC8" w14:textId="77777777" w:rsidTr="00AE2B10">
        <w:trPr>
          <w:trHeight w:val="20"/>
        </w:trPr>
        <w:tc>
          <w:tcPr>
            <w:tcW w:w="704" w:type="dxa"/>
          </w:tcPr>
          <w:p w14:paraId="03BE4AF8" w14:textId="77777777" w:rsidR="00D51340" w:rsidRPr="009D36FF" w:rsidRDefault="00D51340" w:rsidP="00AE2B10">
            <w:pPr>
              <w:pStyle w:val="EESTabletextbody"/>
            </w:pPr>
            <w:r w:rsidRPr="009D36FF">
              <w:t>IP-06</w:t>
            </w:r>
          </w:p>
        </w:tc>
        <w:tc>
          <w:tcPr>
            <w:tcW w:w="8023" w:type="dxa"/>
          </w:tcPr>
          <w:p w14:paraId="364EB887" w14:textId="31BE7003" w:rsidR="00D51340" w:rsidRPr="009D36FF" w:rsidRDefault="00D51340" w:rsidP="00AE2B10">
            <w:pPr>
              <w:pStyle w:val="EESTabletextbody"/>
            </w:pPr>
            <w:r w:rsidRPr="009D36FF">
              <w:t xml:space="preserve">Road closures during mining and rehabilitation operations may impact public access through the proposed </w:t>
            </w:r>
            <w:r w:rsidR="003F036D" w:rsidRPr="009D36FF">
              <w:t xml:space="preserve">mining </w:t>
            </w:r>
            <w:proofErr w:type="spellStart"/>
            <w:r w:rsidR="003F036D" w:rsidRPr="009D36FF">
              <w:t>licence</w:t>
            </w:r>
            <w:proofErr w:type="spellEnd"/>
            <w:r w:rsidRPr="009D36FF">
              <w:t xml:space="preserve"> resulting </w:t>
            </w:r>
            <w:r w:rsidR="0094483B" w:rsidRPr="009D36FF">
              <w:t xml:space="preserve">in </w:t>
            </w:r>
            <w:r w:rsidRPr="009D36FF">
              <w:t>longer travel distances.</w:t>
            </w:r>
          </w:p>
        </w:tc>
        <w:tc>
          <w:tcPr>
            <w:tcW w:w="0" w:type="auto"/>
          </w:tcPr>
          <w:p w14:paraId="0509E1DF" w14:textId="77777777" w:rsidR="00D51340" w:rsidRPr="009D36FF" w:rsidRDefault="00D51340" w:rsidP="00AE2B10">
            <w:pPr>
              <w:pStyle w:val="EESTabletextbody"/>
            </w:pPr>
            <w:r w:rsidRPr="009D36FF">
              <w:rPr>
                <w:rFonts w:eastAsiaTheme="majorEastAsia" w:cstheme="majorBidi"/>
              </w:rPr>
              <w:t>C, O, D</w:t>
            </w:r>
          </w:p>
        </w:tc>
      </w:tr>
    </w:tbl>
    <w:p w14:paraId="2307E503" w14:textId="6D47424C" w:rsidR="009722F7" w:rsidRPr="009D36FF" w:rsidRDefault="00C27C35" w:rsidP="00AE2B10">
      <w:pPr>
        <w:pStyle w:val="Heading3"/>
      </w:pPr>
      <w:bookmarkStart w:id="292" w:name="_Toc116485920"/>
      <w:bookmarkStart w:id="293" w:name="_Toc116486142"/>
      <w:bookmarkStart w:id="294" w:name="_Ref117056122"/>
      <w:bookmarkStart w:id="295" w:name="_Toc127270360"/>
      <w:bookmarkEnd w:id="292"/>
      <w:bookmarkEnd w:id="293"/>
      <w:r w:rsidRPr="009D36FF">
        <w:t xml:space="preserve">Sensitive </w:t>
      </w:r>
      <w:r w:rsidR="0020121B" w:rsidRPr="009D36FF">
        <w:t>R</w:t>
      </w:r>
      <w:r w:rsidRPr="009D36FF">
        <w:t>eceptors</w:t>
      </w:r>
      <w:bookmarkStart w:id="296" w:name="_Ref116482749"/>
      <w:bookmarkEnd w:id="294"/>
      <w:bookmarkEnd w:id="295"/>
    </w:p>
    <w:p w14:paraId="410D5B02" w14:textId="31BAE88E" w:rsidR="00E61C07" w:rsidRDefault="00E61C07" w:rsidP="004E2E56">
      <w:pPr>
        <w:pStyle w:val="BodyText"/>
        <w:spacing w:after="0"/>
      </w:pPr>
      <w:r w:rsidRPr="009D36FF">
        <w:t>Potential sensitive receptors ident</w:t>
      </w:r>
      <w:r w:rsidRPr="00DF5091">
        <w:t xml:space="preserve">ified in the </w:t>
      </w:r>
      <w:r w:rsidR="00457EB9">
        <w:t>RTIA</w:t>
      </w:r>
      <w:r w:rsidRPr="00DF5091">
        <w:t xml:space="preserve"> are listed in </w:t>
      </w:r>
      <w:r w:rsidR="00457EB9">
        <w:fldChar w:fldCharType="begin"/>
      </w:r>
      <w:r w:rsidR="00457EB9">
        <w:instrText xml:space="preserve"> REF _Ref116552807 \h </w:instrText>
      </w:r>
      <w:r w:rsidR="00457EB9">
        <w:fldChar w:fldCharType="separate"/>
      </w:r>
      <w:r w:rsidR="00D96891">
        <w:t xml:space="preserve">Table </w:t>
      </w:r>
      <w:r w:rsidR="00D96891">
        <w:rPr>
          <w:noProof/>
        </w:rPr>
        <w:t>9</w:t>
      </w:r>
      <w:r w:rsidR="00D96891">
        <w:noBreakHyphen/>
      </w:r>
      <w:r w:rsidR="00D96891">
        <w:rPr>
          <w:noProof/>
        </w:rPr>
        <w:t>4</w:t>
      </w:r>
      <w:r w:rsidR="00457EB9">
        <w:fldChar w:fldCharType="end"/>
      </w:r>
      <w:r w:rsidRPr="00DF5091">
        <w:t xml:space="preserve">. </w:t>
      </w:r>
      <w:r>
        <w:t>These</w:t>
      </w:r>
      <w:r w:rsidRPr="00DF5091">
        <w:t xml:space="preserve"> receptors </w:t>
      </w:r>
      <w:r>
        <w:t>are situated within the</w:t>
      </w:r>
      <w:r w:rsidRPr="00DF5091">
        <w:t xml:space="preserve"> worst-case plausible extent of </w:t>
      </w:r>
      <w:r>
        <w:t xml:space="preserve">identified </w:t>
      </w:r>
      <w:r w:rsidRPr="00DF5091">
        <w:t>potential impacts</w:t>
      </w:r>
      <w:r>
        <w:t>.</w:t>
      </w:r>
    </w:p>
    <w:p w14:paraId="0FD9335A" w14:textId="70759377" w:rsidR="00CD0E6D" w:rsidRDefault="00CD0E6D" w:rsidP="004E2E56">
      <w:pPr>
        <w:pStyle w:val="Caption"/>
        <w:spacing w:after="0"/>
      </w:pPr>
      <w:bookmarkStart w:id="297" w:name="_Ref116552807"/>
      <w:bookmarkStart w:id="298" w:name="_Toc127270336"/>
      <w:bookmarkEnd w:id="296"/>
      <w:r>
        <w:t xml:space="preserve">Table </w:t>
      </w:r>
      <w:r w:rsidR="00535CD0">
        <w:fldChar w:fldCharType="begin"/>
      </w:r>
      <w:r w:rsidR="00535CD0">
        <w:instrText xml:space="preserve"> STYLEREF 1 \s </w:instrText>
      </w:r>
      <w:r w:rsidR="00535CD0">
        <w:fldChar w:fldCharType="separate"/>
      </w:r>
      <w:r w:rsidR="00D96891">
        <w:rPr>
          <w:noProof/>
        </w:rPr>
        <w:t>9</w:t>
      </w:r>
      <w:r w:rsidR="00535CD0">
        <w:fldChar w:fldCharType="end"/>
      </w:r>
      <w:r w:rsidR="00535CD0">
        <w:noBreakHyphen/>
      </w:r>
      <w:r w:rsidR="00535CD0">
        <w:fldChar w:fldCharType="begin"/>
      </w:r>
      <w:r w:rsidR="00535CD0">
        <w:instrText xml:space="preserve"> SEQ Table \* ARABIC \s 1 </w:instrText>
      </w:r>
      <w:r w:rsidR="00535CD0">
        <w:fldChar w:fldCharType="separate"/>
      </w:r>
      <w:r w:rsidR="00D96891">
        <w:rPr>
          <w:noProof/>
        </w:rPr>
        <w:t>4</w:t>
      </w:r>
      <w:r w:rsidR="00535CD0">
        <w:fldChar w:fldCharType="end"/>
      </w:r>
      <w:bookmarkEnd w:id="297"/>
      <w:r>
        <w:t xml:space="preserve">: </w:t>
      </w:r>
      <w:r w:rsidRPr="00413D0C">
        <w:t>Sensitive receptors</w:t>
      </w:r>
      <w:bookmarkEnd w:id="298"/>
    </w:p>
    <w:tbl>
      <w:tblPr>
        <w:tblStyle w:val="TableGrid"/>
        <w:tblW w:w="5000" w:type="pct"/>
        <w:tblLayout w:type="fixed"/>
        <w:tblLook w:val="0620" w:firstRow="1" w:lastRow="0" w:firstColumn="0" w:lastColumn="0" w:noHBand="1" w:noVBand="1"/>
      </w:tblPr>
      <w:tblGrid>
        <w:gridCol w:w="2405"/>
        <w:gridCol w:w="6997"/>
      </w:tblGrid>
      <w:tr w:rsidR="00C27C35" w:rsidRPr="00CD1C5B" w14:paraId="54AB51FC" w14:textId="77777777" w:rsidTr="00AE2B10">
        <w:trPr>
          <w:cnfStyle w:val="100000000000" w:firstRow="1" w:lastRow="0" w:firstColumn="0" w:lastColumn="0" w:oddVBand="0" w:evenVBand="0" w:oddHBand="0" w:evenHBand="0" w:firstRowFirstColumn="0" w:firstRowLastColumn="0" w:lastRowFirstColumn="0" w:lastRowLastColumn="0"/>
          <w:trHeight w:val="20"/>
          <w:tblHeader/>
        </w:trPr>
        <w:tc>
          <w:tcPr>
            <w:tcW w:w="1279" w:type="pct"/>
          </w:tcPr>
          <w:p w14:paraId="651F0DDD" w14:textId="7BA60976" w:rsidR="00C27C35" w:rsidRPr="004E2E56" w:rsidRDefault="00C27C35" w:rsidP="00AE2B10">
            <w:pPr>
              <w:pStyle w:val="EESTabletextbody"/>
            </w:pPr>
            <w:r w:rsidRPr="004E2E56">
              <w:t xml:space="preserve">Sensitive </w:t>
            </w:r>
            <w:r w:rsidR="00D96891">
              <w:t>R</w:t>
            </w:r>
            <w:r w:rsidRPr="004E2E56">
              <w:t>eceptors</w:t>
            </w:r>
          </w:p>
        </w:tc>
        <w:tc>
          <w:tcPr>
            <w:tcW w:w="3721" w:type="pct"/>
          </w:tcPr>
          <w:p w14:paraId="7363BF35" w14:textId="27FE282D" w:rsidR="00C27C35" w:rsidRPr="004E2E56" w:rsidRDefault="003B5EA9" w:rsidP="00AE2B10">
            <w:pPr>
              <w:pStyle w:val="EESTabletextbody"/>
            </w:pPr>
            <w:r>
              <w:t>Description</w:t>
            </w:r>
          </w:p>
        </w:tc>
      </w:tr>
      <w:tr w:rsidR="00C27C35" w:rsidRPr="00CD1C5B" w14:paraId="5FA6C6F9" w14:textId="77777777" w:rsidTr="00AE2B10">
        <w:trPr>
          <w:trHeight w:val="20"/>
        </w:trPr>
        <w:tc>
          <w:tcPr>
            <w:tcW w:w="1279" w:type="pct"/>
          </w:tcPr>
          <w:p w14:paraId="4B750298" w14:textId="7199B8F8" w:rsidR="00C27C35" w:rsidRPr="004E2E56" w:rsidRDefault="00C27C35" w:rsidP="00AE2B10">
            <w:pPr>
              <w:pStyle w:val="EESTabletextbody"/>
            </w:pPr>
            <w:r w:rsidRPr="004E2E56">
              <w:t xml:space="preserve">Local road users </w:t>
            </w:r>
          </w:p>
        </w:tc>
        <w:tc>
          <w:tcPr>
            <w:tcW w:w="3721" w:type="pct"/>
          </w:tcPr>
          <w:p w14:paraId="62F15716" w14:textId="5C580FED" w:rsidR="00C27C35" w:rsidRPr="004E2E56" w:rsidRDefault="00C27C35" w:rsidP="00AE2B10">
            <w:pPr>
              <w:pStyle w:val="EESTabletextbody"/>
            </w:pPr>
            <w:r w:rsidRPr="004E2E56">
              <w:t xml:space="preserve">Road users commuting </w:t>
            </w:r>
            <w:r w:rsidR="00847B41" w:rsidRPr="004E2E56">
              <w:t>within and around the operational areas.</w:t>
            </w:r>
          </w:p>
        </w:tc>
      </w:tr>
      <w:tr w:rsidR="00C27C35" w:rsidRPr="00CD1C5B" w14:paraId="75161862" w14:textId="77777777" w:rsidTr="00AE2B10">
        <w:trPr>
          <w:trHeight w:val="20"/>
        </w:trPr>
        <w:tc>
          <w:tcPr>
            <w:tcW w:w="1279" w:type="pct"/>
          </w:tcPr>
          <w:p w14:paraId="1C2C3273" w14:textId="77777777" w:rsidR="00C27C35" w:rsidRPr="004E2E56" w:rsidRDefault="00C27C35" w:rsidP="00AE2B10">
            <w:pPr>
              <w:pStyle w:val="EESTabletextbody"/>
            </w:pPr>
            <w:r w:rsidRPr="004E2E56">
              <w:t>Arterial road users</w:t>
            </w:r>
          </w:p>
        </w:tc>
        <w:tc>
          <w:tcPr>
            <w:tcW w:w="3721" w:type="pct"/>
          </w:tcPr>
          <w:p w14:paraId="66982025" w14:textId="5D659E9A" w:rsidR="00C27C35" w:rsidRPr="004E2E56" w:rsidRDefault="00C27C35" w:rsidP="00AE2B10">
            <w:pPr>
              <w:pStyle w:val="EESTabletextbody"/>
            </w:pPr>
            <w:r w:rsidRPr="004E2E56">
              <w:t xml:space="preserve">Road users between </w:t>
            </w:r>
            <w:r w:rsidR="00847B41" w:rsidRPr="004E2E56">
              <w:t>WBA</w:t>
            </w:r>
            <w:r w:rsidRPr="004E2E56">
              <w:t xml:space="preserve"> and the </w:t>
            </w:r>
            <w:proofErr w:type="spellStart"/>
            <w:r w:rsidR="00354A43" w:rsidRPr="004E2E56">
              <w:t>P</w:t>
            </w:r>
            <w:r w:rsidRPr="004E2E56">
              <w:t>o</w:t>
            </w:r>
            <w:r w:rsidR="00847B41" w:rsidRPr="004E2E56">
              <w:t>P</w:t>
            </w:r>
            <w:proofErr w:type="spellEnd"/>
            <w:r w:rsidR="0094483B">
              <w:t>,</w:t>
            </w:r>
            <w:r w:rsidR="00847B41" w:rsidRPr="004E2E56">
              <w:t xml:space="preserve"> </w:t>
            </w:r>
            <w:r w:rsidRPr="004E2E56">
              <w:t xml:space="preserve">as well </w:t>
            </w:r>
            <w:r w:rsidR="00354A43" w:rsidRPr="004E2E56">
              <w:t xml:space="preserve">as </w:t>
            </w:r>
            <w:r w:rsidRPr="004E2E56">
              <w:t>routes associated with construction and decommissioning.</w:t>
            </w:r>
          </w:p>
        </w:tc>
      </w:tr>
      <w:tr w:rsidR="00390BD8" w:rsidRPr="00CD1C5B" w14:paraId="0B257A06" w14:textId="77777777" w:rsidTr="00AE2B10">
        <w:trPr>
          <w:trHeight w:val="20"/>
        </w:trPr>
        <w:tc>
          <w:tcPr>
            <w:tcW w:w="1279" w:type="pct"/>
          </w:tcPr>
          <w:p w14:paraId="57121803" w14:textId="26572A82" w:rsidR="00390BD8" w:rsidRPr="004E2E56" w:rsidRDefault="00390BD8" w:rsidP="00AE2B10">
            <w:pPr>
              <w:pStyle w:val="EESTabletextbody"/>
            </w:pPr>
            <w:r w:rsidRPr="004E2E56">
              <w:t>Public road infrastructure</w:t>
            </w:r>
          </w:p>
        </w:tc>
        <w:tc>
          <w:tcPr>
            <w:tcW w:w="3721" w:type="pct"/>
          </w:tcPr>
          <w:p w14:paraId="6C3011BD" w14:textId="6DF06B8E" w:rsidR="00390BD8" w:rsidRPr="004E2E56" w:rsidRDefault="00390BD8" w:rsidP="00AE2B10">
            <w:pPr>
              <w:pStyle w:val="EESTabletextbody"/>
            </w:pPr>
            <w:r w:rsidRPr="004E2E56">
              <w:t xml:space="preserve">Local </w:t>
            </w:r>
            <w:r w:rsidR="00C86173" w:rsidRPr="004E2E56">
              <w:t>and arterial roads relied upon by the Project.</w:t>
            </w:r>
          </w:p>
        </w:tc>
      </w:tr>
      <w:tr w:rsidR="00C27C35" w:rsidRPr="00397906" w14:paraId="571A59A8" w14:textId="77777777" w:rsidTr="00AE2B10">
        <w:trPr>
          <w:trHeight w:val="20"/>
        </w:trPr>
        <w:tc>
          <w:tcPr>
            <w:tcW w:w="1279" w:type="pct"/>
          </w:tcPr>
          <w:p w14:paraId="6BB26BD9" w14:textId="1276FB40" w:rsidR="00C27C35" w:rsidRPr="00C90839" w:rsidRDefault="00C27C35" w:rsidP="00AE2B10">
            <w:pPr>
              <w:pStyle w:val="EESTabletextbody"/>
            </w:pPr>
            <w:r w:rsidRPr="00C90839">
              <w:t>Environmental</w:t>
            </w:r>
            <w:r w:rsidR="00581C53" w:rsidRPr="00C90839">
              <w:t>/</w:t>
            </w:r>
            <w:r w:rsidR="00C62252" w:rsidRPr="00C90839">
              <w:t xml:space="preserve">social </w:t>
            </w:r>
            <w:r w:rsidRPr="00C90839">
              <w:t xml:space="preserve">receptors along </w:t>
            </w:r>
            <w:r w:rsidR="0094483B">
              <w:t xml:space="preserve">the </w:t>
            </w:r>
            <w:r w:rsidRPr="00C90839">
              <w:t>road network</w:t>
            </w:r>
          </w:p>
        </w:tc>
        <w:tc>
          <w:tcPr>
            <w:tcW w:w="3721" w:type="pct"/>
          </w:tcPr>
          <w:p w14:paraId="36E0549A" w14:textId="78E356CF" w:rsidR="00C27C35" w:rsidRPr="00C90839" w:rsidRDefault="00581C53" w:rsidP="00AE2B10">
            <w:pPr>
              <w:pStyle w:val="EESTabletextbody"/>
            </w:pPr>
            <w:r w:rsidRPr="00C90839">
              <w:t xml:space="preserve">Other environmental/social receptors affected by Project traffic </w:t>
            </w:r>
            <w:r w:rsidR="00C27C35" w:rsidRPr="00C90839">
              <w:t xml:space="preserve">are addressed in </w:t>
            </w:r>
            <w:r w:rsidR="00287784" w:rsidRPr="00C90839">
              <w:t>Chapter </w:t>
            </w:r>
            <w:r w:rsidR="00073167" w:rsidRPr="00C90839">
              <w:t>1</w:t>
            </w:r>
            <w:r w:rsidR="00D9346E" w:rsidRPr="00C90839">
              <w:t>2</w:t>
            </w:r>
            <w:r w:rsidR="00C27C35" w:rsidRPr="00C90839">
              <w:t xml:space="preserve"> </w:t>
            </w:r>
            <w:r w:rsidR="0094483B">
              <w:t>(</w:t>
            </w:r>
            <w:r w:rsidR="00C27C35" w:rsidRPr="00C90839">
              <w:t>Noise</w:t>
            </w:r>
            <w:r w:rsidR="00390BD8" w:rsidRPr="00C90839">
              <w:t xml:space="preserve"> and Vibration</w:t>
            </w:r>
            <w:r w:rsidR="0094483B">
              <w:t>)</w:t>
            </w:r>
            <w:r w:rsidR="00C27C35" w:rsidRPr="00C90839">
              <w:t xml:space="preserve">, </w:t>
            </w:r>
            <w:r w:rsidR="00287784" w:rsidRPr="00C90839">
              <w:t>Chapter </w:t>
            </w:r>
            <w:r w:rsidR="00960B75" w:rsidRPr="00C90839">
              <w:t>1</w:t>
            </w:r>
            <w:r w:rsidR="00D9346E" w:rsidRPr="00C90839">
              <w:t>3</w:t>
            </w:r>
            <w:r w:rsidR="00C27C35" w:rsidRPr="00C90839">
              <w:t xml:space="preserve"> </w:t>
            </w:r>
            <w:r w:rsidR="0094483B">
              <w:t>(</w:t>
            </w:r>
            <w:r w:rsidR="00C27C35" w:rsidRPr="00C90839">
              <w:t>Air Quality</w:t>
            </w:r>
            <w:r w:rsidR="0094483B">
              <w:t>)</w:t>
            </w:r>
            <w:r w:rsidR="00C27C35" w:rsidRPr="00C90839">
              <w:t xml:space="preserve"> and </w:t>
            </w:r>
            <w:r w:rsidR="00287784" w:rsidRPr="00C90839">
              <w:t>Chapter </w:t>
            </w:r>
            <w:r w:rsidR="00640858" w:rsidRPr="00C90839">
              <w:t>1</w:t>
            </w:r>
            <w:r w:rsidR="00FF2EC5" w:rsidRPr="00C90839">
              <w:t>4</w:t>
            </w:r>
            <w:r w:rsidR="00C27C35" w:rsidRPr="00C90839">
              <w:t xml:space="preserve"> </w:t>
            </w:r>
            <w:r w:rsidR="0094483B">
              <w:t>(</w:t>
            </w:r>
            <w:r w:rsidR="00390BD8" w:rsidRPr="00C90839">
              <w:t>Radiation</w:t>
            </w:r>
            <w:r w:rsidR="0094483B">
              <w:t>)</w:t>
            </w:r>
            <w:r w:rsidR="00312E4C" w:rsidRPr="00C90839">
              <w:t xml:space="preserve"> </w:t>
            </w:r>
            <w:r w:rsidR="0094483B">
              <w:t>and</w:t>
            </w:r>
            <w:r w:rsidR="00312E4C" w:rsidRPr="00C90839">
              <w:t xml:space="preserve"> </w:t>
            </w:r>
            <w:r w:rsidR="00287784" w:rsidRPr="00C90839">
              <w:t>Chapter </w:t>
            </w:r>
            <w:r w:rsidR="00167E8F" w:rsidRPr="00C90839">
              <w:t xml:space="preserve">18 </w:t>
            </w:r>
            <w:r w:rsidR="0094483B">
              <w:t>(</w:t>
            </w:r>
            <w:r w:rsidR="00312E4C" w:rsidRPr="00C90839">
              <w:t>Human Health</w:t>
            </w:r>
            <w:r w:rsidR="0094483B">
              <w:t>)</w:t>
            </w:r>
            <w:r w:rsidR="00167E8F" w:rsidRPr="00C90839">
              <w:t>.</w:t>
            </w:r>
          </w:p>
        </w:tc>
      </w:tr>
    </w:tbl>
    <w:p w14:paraId="7F5DE259" w14:textId="0B882AFB" w:rsidR="00A41938" w:rsidRPr="00A41938" w:rsidRDefault="00874B94" w:rsidP="00AE2B10">
      <w:pPr>
        <w:pStyle w:val="Heading3"/>
      </w:pPr>
      <w:bookmarkStart w:id="299" w:name="_Ref124338693"/>
      <w:bookmarkStart w:id="300" w:name="_Toc127270361"/>
      <w:proofErr w:type="spellStart"/>
      <w:r>
        <w:t>Characterisation</w:t>
      </w:r>
      <w:proofErr w:type="spellEnd"/>
      <w:r>
        <w:t xml:space="preserve"> of Impacts</w:t>
      </w:r>
      <w:bookmarkEnd w:id="299"/>
      <w:bookmarkEnd w:id="300"/>
    </w:p>
    <w:p w14:paraId="5D181C56" w14:textId="0E2E39DF" w:rsidR="005A5595" w:rsidRDefault="009722F7" w:rsidP="00A00E89">
      <w:bookmarkStart w:id="301" w:name="_Hlk115773770"/>
      <w:r w:rsidRPr="00F722A1">
        <w:t xml:space="preserve">The RTIA considered the magnitude, spatial extent and duration of the </w:t>
      </w:r>
      <w:r w:rsidR="00A04776" w:rsidRPr="00F722A1">
        <w:t>road traffic effects</w:t>
      </w:r>
      <w:r w:rsidR="00A41D61" w:rsidRPr="00F722A1">
        <w:t xml:space="preserve"> as they relate to the</w:t>
      </w:r>
      <w:r w:rsidR="00441582" w:rsidRPr="00F722A1">
        <w:t xml:space="preserve"> sensitive </w:t>
      </w:r>
      <w:r w:rsidR="00304A8E" w:rsidRPr="00F722A1">
        <w:t xml:space="preserve">receptors identified in </w:t>
      </w:r>
      <w:r w:rsidR="00287784" w:rsidRPr="00F722A1">
        <w:t>Section </w:t>
      </w:r>
      <w:r w:rsidR="00CD0E6D" w:rsidRPr="00F722A1">
        <w:fldChar w:fldCharType="begin"/>
      </w:r>
      <w:r w:rsidR="00CD0E6D" w:rsidRPr="00F722A1">
        <w:instrText xml:space="preserve"> REF _Ref116482749 \r \h </w:instrText>
      </w:r>
      <w:r w:rsidR="004E2E56">
        <w:instrText xml:space="preserve"> \* MERGEFORMAT </w:instrText>
      </w:r>
      <w:r w:rsidR="00CD0E6D" w:rsidRPr="00F722A1">
        <w:fldChar w:fldCharType="separate"/>
      </w:r>
      <w:r w:rsidR="00D96891">
        <w:t>9.5.2</w:t>
      </w:r>
      <w:r w:rsidR="00CD0E6D" w:rsidRPr="00F722A1">
        <w:fldChar w:fldCharType="end"/>
      </w:r>
      <w:r w:rsidRPr="00F722A1">
        <w:t xml:space="preserve">. </w:t>
      </w:r>
      <w:bookmarkEnd w:id="301"/>
      <w:r w:rsidR="00A439BC" w:rsidRPr="00F722A1">
        <w:t>T</w:t>
      </w:r>
      <w:r w:rsidR="005A5595" w:rsidRPr="00F722A1">
        <w:t xml:space="preserve">he relative significance of each residual impact was </w:t>
      </w:r>
      <w:proofErr w:type="spellStart"/>
      <w:r w:rsidR="005A5595" w:rsidRPr="00F722A1">
        <w:t>summarised</w:t>
      </w:r>
      <w:proofErr w:type="spellEnd"/>
      <w:r w:rsidR="005A5595" w:rsidRPr="00F722A1">
        <w:t xml:space="preserve"> on a scale ranging from negligible through to severe (</w:t>
      </w:r>
      <w:r w:rsidR="003F036D">
        <w:t>refer</w:t>
      </w:r>
      <w:r w:rsidR="005A5595" w:rsidRPr="00F722A1">
        <w:t xml:space="preserve"> </w:t>
      </w:r>
      <w:r w:rsidR="00CD0E6D" w:rsidRPr="00F722A1">
        <w:fldChar w:fldCharType="begin"/>
      </w:r>
      <w:r w:rsidR="00CD0E6D" w:rsidRPr="00F722A1">
        <w:instrText xml:space="preserve"> REF _Ref116482765 \h </w:instrText>
      </w:r>
      <w:r w:rsidR="004E2E56">
        <w:instrText xml:space="preserve"> \* MERGEFORMAT </w:instrText>
      </w:r>
      <w:r w:rsidR="00CD0E6D" w:rsidRPr="00F722A1">
        <w:fldChar w:fldCharType="separate"/>
      </w:r>
      <w:r w:rsidR="00D96891">
        <w:t xml:space="preserve">Table </w:t>
      </w:r>
      <w:r w:rsidR="00D96891">
        <w:rPr>
          <w:noProof/>
        </w:rPr>
        <w:t>9</w:t>
      </w:r>
      <w:r w:rsidR="00D96891">
        <w:rPr>
          <w:noProof/>
        </w:rPr>
        <w:noBreakHyphen/>
        <w:t>5</w:t>
      </w:r>
      <w:r w:rsidR="00CD0E6D" w:rsidRPr="00F722A1">
        <w:fldChar w:fldCharType="end"/>
      </w:r>
      <w:r w:rsidR="0076579C" w:rsidRPr="00F722A1">
        <w:t>)</w:t>
      </w:r>
      <w:r w:rsidR="005A5595" w:rsidRPr="00F722A1">
        <w:t>.</w:t>
      </w:r>
    </w:p>
    <w:p w14:paraId="11E5DDF7" w14:textId="068D5C98" w:rsidR="007C1787" w:rsidRDefault="007C1787" w:rsidP="007C1787">
      <w:pPr>
        <w:pStyle w:val="Caption"/>
      </w:pPr>
      <w:bookmarkStart w:id="302" w:name="_Ref116482765"/>
      <w:bookmarkStart w:id="303" w:name="_Toc127270337"/>
      <w:r>
        <w:t xml:space="preserve">Table </w:t>
      </w:r>
      <w:r w:rsidR="00535CD0">
        <w:fldChar w:fldCharType="begin"/>
      </w:r>
      <w:r w:rsidR="00535CD0">
        <w:instrText xml:space="preserve"> STYLEREF 1 \s </w:instrText>
      </w:r>
      <w:r w:rsidR="00535CD0">
        <w:fldChar w:fldCharType="separate"/>
      </w:r>
      <w:r w:rsidR="00D96891">
        <w:rPr>
          <w:noProof/>
        </w:rPr>
        <w:t>9</w:t>
      </w:r>
      <w:r w:rsidR="00535CD0">
        <w:fldChar w:fldCharType="end"/>
      </w:r>
      <w:r w:rsidR="00535CD0">
        <w:noBreakHyphen/>
      </w:r>
      <w:r w:rsidR="00535CD0">
        <w:fldChar w:fldCharType="begin"/>
      </w:r>
      <w:r w:rsidR="00535CD0">
        <w:instrText xml:space="preserve"> SEQ Table \* ARABIC \s 1 </w:instrText>
      </w:r>
      <w:r w:rsidR="00535CD0">
        <w:fldChar w:fldCharType="separate"/>
      </w:r>
      <w:r w:rsidR="00D96891">
        <w:rPr>
          <w:noProof/>
        </w:rPr>
        <w:t>5</w:t>
      </w:r>
      <w:r w:rsidR="00535CD0">
        <w:fldChar w:fldCharType="end"/>
      </w:r>
      <w:bookmarkEnd w:id="302"/>
      <w:r>
        <w:t>: Significance ratings</w:t>
      </w:r>
      <w:bookmarkEnd w:id="303"/>
    </w:p>
    <w:tbl>
      <w:tblPr>
        <w:tblStyle w:val="TableGrid"/>
        <w:tblW w:w="5000" w:type="pct"/>
        <w:tblLook w:val="04A0" w:firstRow="1" w:lastRow="0" w:firstColumn="1" w:lastColumn="0" w:noHBand="0" w:noVBand="1"/>
      </w:tblPr>
      <w:tblGrid>
        <w:gridCol w:w="1271"/>
        <w:gridCol w:w="8131"/>
      </w:tblGrid>
      <w:tr w:rsidR="005913A9" w:rsidRPr="004C5043" w14:paraId="6FF836CE" w14:textId="77777777" w:rsidTr="00AE2B10">
        <w:trPr>
          <w:cnfStyle w:val="100000000000" w:firstRow="1" w:lastRow="0" w:firstColumn="0" w:lastColumn="0" w:oddVBand="0" w:evenVBand="0" w:oddHBand="0" w:evenHBand="0" w:firstRowFirstColumn="0" w:firstRowLastColumn="0" w:lastRowFirstColumn="0" w:lastRowLastColumn="0"/>
          <w:trHeight w:val="20"/>
          <w:tblHeader/>
        </w:trPr>
        <w:tc>
          <w:tcPr>
            <w:tcW w:w="676" w:type="pct"/>
          </w:tcPr>
          <w:p w14:paraId="5774EBBE" w14:textId="131F29A1" w:rsidR="005913A9" w:rsidRPr="00F722A1" w:rsidRDefault="001676D3" w:rsidP="00AE2B10">
            <w:pPr>
              <w:pStyle w:val="EESTabletextbody"/>
            </w:pPr>
            <w:r>
              <w:t>Rating</w:t>
            </w:r>
          </w:p>
        </w:tc>
        <w:tc>
          <w:tcPr>
            <w:tcW w:w="4324" w:type="pct"/>
          </w:tcPr>
          <w:p w14:paraId="3B84C7F8" w14:textId="3FAFA0AF" w:rsidR="005913A9" w:rsidRPr="00F722A1" w:rsidRDefault="005913A9" w:rsidP="00AE2B10">
            <w:pPr>
              <w:pStyle w:val="EESTabletextbody"/>
            </w:pPr>
            <w:r w:rsidRPr="00F722A1">
              <w:t>Description</w:t>
            </w:r>
          </w:p>
        </w:tc>
      </w:tr>
      <w:tr w:rsidR="005913A9" w:rsidRPr="004C5043" w14:paraId="250C2423" w14:textId="77777777" w:rsidTr="00AE2B10">
        <w:trPr>
          <w:trHeight w:val="20"/>
        </w:trPr>
        <w:tc>
          <w:tcPr>
            <w:tcW w:w="676" w:type="pct"/>
          </w:tcPr>
          <w:p w14:paraId="205B6224" w14:textId="77777777" w:rsidR="005913A9" w:rsidRPr="00F722A1" w:rsidRDefault="005913A9" w:rsidP="00AE2B10">
            <w:pPr>
              <w:pStyle w:val="EESTabletextbody"/>
            </w:pPr>
            <w:r w:rsidRPr="00F722A1">
              <w:t>Negligible</w:t>
            </w:r>
          </w:p>
        </w:tc>
        <w:tc>
          <w:tcPr>
            <w:tcW w:w="4324" w:type="pct"/>
          </w:tcPr>
          <w:p w14:paraId="6CD0C8BB" w14:textId="77777777" w:rsidR="005913A9" w:rsidRPr="00F722A1" w:rsidRDefault="005913A9" w:rsidP="00AE2B10">
            <w:pPr>
              <w:pStyle w:val="EESTabletextbody"/>
            </w:pPr>
            <w:r w:rsidRPr="00F722A1">
              <w:t xml:space="preserve">Local, small-scale, easily reversible change in road user experience. Road users can easily adapt or cope with change. </w:t>
            </w:r>
          </w:p>
          <w:p w14:paraId="20B19CFB" w14:textId="77777777" w:rsidR="005913A9" w:rsidRPr="00F722A1" w:rsidRDefault="005913A9" w:rsidP="00AE2B10">
            <w:pPr>
              <w:pStyle w:val="EESTabletextbody"/>
            </w:pPr>
            <w:r w:rsidRPr="00F722A1">
              <w:t xml:space="preserve">No detectable change in a local transport operational setting. </w:t>
            </w:r>
          </w:p>
          <w:p w14:paraId="58E00427" w14:textId="77777777" w:rsidR="005913A9" w:rsidRPr="00F722A1" w:rsidRDefault="005913A9" w:rsidP="00AE2B10">
            <w:pPr>
              <w:pStyle w:val="EESTabletextbody"/>
            </w:pPr>
            <w:r w:rsidRPr="00F722A1">
              <w:t>Negligible adverse impact on traffic conditions or road safety.</w:t>
            </w:r>
          </w:p>
        </w:tc>
      </w:tr>
      <w:tr w:rsidR="005913A9" w:rsidRPr="004C5043" w14:paraId="5AE41432" w14:textId="77777777" w:rsidTr="00AE2B10">
        <w:trPr>
          <w:trHeight w:val="20"/>
        </w:trPr>
        <w:tc>
          <w:tcPr>
            <w:tcW w:w="676" w:type="pct"/>
          </w:tcPr>
          <w:p w14:paraId="5DD30FA1" w14:textId="77777777" w:rsidR="005913A9" w:rsidRPr="00C90839" w:rsidRDefault="005913A9" w:rsidP="00AE2B10">
            <w:pPr>
              <w:pStyle w:val="EESTabletextbody"/>
            </w:pPr>
            <w:r w:rsidRPr="00C90839">
              <w:t>Minor</w:t>
            </w:r>
          </w:p>
        </w:tc>
        <w:tc>
          <w:tcPr>
            <w:tcW w:w="4324" w:type="pct"/>
          </w:tcPr>
          <w:p w14:paraId="050B872E" w14:textId="728C00FF" w:rsidR="005913A9" w:rsidRPr="00C90839" w:rsidRDefault="005913A9" w:rsidP="00AE2B10">
            <w:pPr>
              <w:pStyle w:val="EESTabletextbody"/>
            </w:pPr>
            <w:r w:rsidRPr="00C90839">
              <w:t xml:space="preserve">Short-term recoverable change in road user experience. Road users have </w:t>
            </w:r>
            <w:r w:rsidR="0094483B">
              <w:t xml:space="preserve">a </w:t>
            </w:r>
            <w:r w:rsidRPr="00C90839">
              <w:t xml:space="preserve">substantial capacity to adapt and cope with change. </w:t>
            </w:r>
          </w:p>
          <w:p w14:paraId="264DB492" w14:textId="77777777" w:rsidR="005913A9" w:rsidRPr="00C90839" w:rsidRDefault="005913A9" w:rsidP="00AE2B10">
            <w:pPr>
              <w:pStyle w:val="EESTabletextbody"/>
            </w:pPr>
            <w:r w:rsidRPr="00C90839">
              <w:t xml:space="preserve">Short-term, reversible changes in a local transport operational setting. </w:t>
            </w:r>
          </w:p>
          <w:p w14:paraId="0E151C1C" w14:textId="0F5A7A90" w:rsidR="005913A9" w:rsidRPr="00C90839" w:rsidRDefault="005913A9" w:rsidP="00AE2B10">
            <w:pPr>
              <w:pStyle w:val="EESTabletextbody"/>
            </w:pPr>
            <w:r w:rsidRPr="00C90839">
              <w:t xml:space="preserve">Detectable change in traffic conditions and </w:t>
            </w:r>
            <w:r w:rsidR="0094483B">
              <w:t>increased</w:t>
            </w:r>
            <w:r w:rsidR="0094483B" w:rsidRPr="00C90839">
              <w:t xml:space="preserve"> </w:t>
            </w:r>
            <w:r w:rsidRPr="00C90839">
              <w:t>risk of collisions by</w:t>
            </w:r>
            <w:r w:rsidR="000A3BE7">
              <w:t xml:space="preserve"> 5%</w:t>
            </w:r>
            <w:r w:rsidRPr="00C90839">
              <w:t>.</w:t>
            </w:r>
          </w:p>
        </w:tc>
      </w:tr>
      <w:tr w:rsidR="005913A9" w:rsidRPr="004C5043" w14:paraId="30258065" w14:textId="77777777" w:rsidTr="00AE2B10">
        <w:trPr>
          <w:trHeight w:val="20"/>
        </w:trPr>
        <w:tc>
          <w:tcPr>
            <w:tcW w:w="676" w:type="pct"/>
          </w:tcPr>
          <w:p w14:paraId="7AE79A94" w14:textId="77777777" w:rsidR="005913A9" w:rsidRPr="00C90839" w:rsidRDefault="005913A9" w:rsidP="00AE2B10">
            <w:pPr>
              <w:pStyle w:val="EESTabletextbody"/>
            </w:pPr>
            <w:r w:rsidRPr="00C90839">
              <w:t>Moderate</w:t>
            </w:r>
          </w:p>
        </w:tc>
        <w:tc>
          <w:tcPr>
            <w:tcW w:w="4324" w:type="pct"/>
          </w:tcPr>
          <w:p w14:paraId="2222067F" w14:textId="77777777" w:rsidR="005913A9" w:rsidRPr="00C90839" w:rsidRDefault="005913A9" w:rsidP="00AE2B10">
            <w:pPr>
              <w:pStyle w:val="EESTabletextbody"/>
            </w:pPr>
            <w:r w:rsidRPr="00C90839">
              <w:t xml:space="preserve">Medium-term recoverable change in road user experience. Road users have some capacity to adapt and cope with change. </w:t>
            </w:r>
          </w:p>
          <w:p w14:paraId="0E5FEAD1" w14:textId="77777777" w:rsidR="005913A9" w:rsidRPr="00C90839" w:rsidRDefault="005913A9" w:rsidP="00AE2B10">
            <w:pPr>
              <w:pStyle w:val="EESTabletextbody"/>
            </w:pPr>
            <w:r w:rsidRPr="00C90839">
              <w:t xml:space="preserve">Long-term but limited changes to transport operational setting that </w:t>
            </w:r>
            <w:proofErr w:type="gramStart"/>
            <w:r w:rsidRPr="00C90839">
              <w:t>are able to</w:t>
            </w:r>
            <w:proofErr w:type="gramEnd"/>
            <w:r w:rsidRPr="00C90839">
              <w:t xml:space="preserve"> be managed. </w:t>
            </w:r>
          </w:p>
          <w:p w14:paraId="10BFFBA4" w14:textId="6C8F9433" w:rsidR="005913A9" w:rsidRPr="00C90839" w:rsidRDefault="005913A9" w:rsidP="00AE2B10">
            <w:pPr>
              <w:pStyle w:val="EESTabletextbody"/>
            </w:pPr>
            <w:r w:rsidRPr="00C90839">
              <w:t xml:space="preserve">Detectable change in traffic conditions and </w:t>
            </w:r>
            <w:r w:rsidR="0094483B">
              <w:t>increased</w:t>
            </w:r>
            <w:r w:rsidR="0094483B" w:rsidRPr="00C90839">
              <w:t xml:space="preserve"> </w:t>
            </w:r>
            <w:r w:rsidRPr="00C90839">
              <w:t xml:space="preserve">risk of collisions by </w:t>
            </w:r>
            <w:r w:rsidR="000A3BE7">
              <w:t>10%</w:t>
            </w:r>
            <w:r w:rsidRPr="00C90839">
              <w:t>.</w:t>
            </w:r>
          </w:p>
        </w:tc>
      </w:tr>
      <w:tr w:rsidR="005913A9" w:rsidRPr="004C5043" w14:paraId="4560990E" w14:textId="77777777" w:rsidTr="00AE2B10">
        <w:trPr>
          <w:trHeight w:val="20"/>
        </w:trPr>
        <w:tc>
          <w:tcPr>
            <w:tcW w:w="676" w:type="pct"/>
          </w:tcPr>
          <w:p w14:paraId="29BB76EA" w14:textId="77777777" w:rsidR="005913A9" w:rsidRPr="00C90839" w:rsidRDefault="005913A9" w:rsidP="00AE2B10">
            <w:pPr>
              <w:pStyle w:val="EESTabletextbody"/>
            </w:pPr>
            <w:r w:rsidRPr="00C90839">
              <w:t>Major</w:t>
            </w:r>
          </w:p>
        </w:tc>
        <w:tc>
          <w:tcPr>
            <w:tcW w:w="4324" w:type="pct"/>
          </w:tcPr>
          <w:p w14:paraId="17CDA8C8" w14:textId="6D1AF6A8" w:rsidR="005913A9" w:rsidRPr="00C90839" w:rsidRDefault="005913A9" w:rsidP="00AE2B10">
            <w:pPr>
              <w:pStyle w:val="EESTabletextbody"/>
            </w:pPr>
            <w:r w:rsidRPr="00C90839">
              <w:t xml:space="preserve">Long-term recoverable change in road user experience. Road users have </w:t>
            </w:r>
            <w:r w:rsidR="00D91C9C">
              <w:t xml:space="preserve">a </w:t>
            </w:r>
            <w:r w:rsidRPr="00C90839">
              <w:t xml:space="preserve">limited capacity to adapt and cope with change. </w:t>
            </w:r>
          </w:p>
          <w:p w14:paraId="47D0B5DB" w14:textId="5B355F5D" w:rsidR="005913A9" w:rsidRPr="00C90839" w:rsidRDefault="005913A9" w:rsidP="00AE2B10">
            <w:pPr>
              <w:pStyle w:val="EESTabletextbody"/>
            </w:pPr>
            <w:r w:rsidRPr="00C90839">
              <w:t xml:space="preserve">Long-term, significant changes resulting in risk to the function of the transport network beyond the Project </w:t>
            </w:r>
            <w:r w:rsidR="000A3BE7">
              <w:t>a</w:t>
            </w:r>
            <w:r w:rsidRPr="00C90839">
              <w:t xml:space="preserve">rea. </w:t>
            </w:r>
          </w:p>
          <w:p w14:paraId="2CDD6B0D" w14:textId="29984FEC" w:rsidR="005913A9" w:rsidRPr="00C90839" w:rsidRDefault="005913A9" w:rsidP="00AE2B10">
            <w:pPr>
              <w:pStyle w:val="EESTabletextbody"/>
            </w:pPr>
            <w:r w:rsidRPr="00C90839">
              <w:t xml:space="preserve">Traffic congestion and delays exceed acceptable levels and increase risk of collisions by </w:t>
            </w:r>
            <w:r w:rsidR="000A3BE7">
              <w:t>20%</w:t>
            </w:r>
            <w:r w:rsidRPr="00C90839">
              <w:t>.</w:t>
            </w:r>
          </w:p>
        </w:tc>
      </w:tr>
      <w:tr w:rsidR="005913A9" w:rsidRPr="004C5043" w14:paraId="670DFB6D" w14:textId="77777777" w:rsidTr="00AE2B10">
        <w:trPr>
          <w:trHeight w:val="20"/>
        </w:trPr>
        <w:tc>
          <w:tcPr>
            <w:tcW w:w="676" w:type="pct"/>
          </w:tcPr>
          <w:p w14:paraId="25DC84EE" w14:textId="77777777" w:rsidR="005913A9" w:rsidRPr="00C90839" w:rsidRDefault="005913A9" w:rsidP="00AE2B10">
            <w:pPr>
              <w:pStyle w:val="EESTabletextbody"/>
            </w:pPr>
            <w:r w:rsidRPr="00C90839">
              <w:t>Severe</w:t>
            </w:r>
          </w:p>
        </w:tc>
        <w:tc>
          <w:tcPr>
            <w:tcW w:w="4324" w:type="pct"/>
          </w:tcPr>
          <w:p w14:paraId="17E465F2" w14:textId="5A0CA28A" w:rsidR="005913A9" w:rsidRPr="00C90839" w:rsidRDefault="005913A9" w:rsidP="00AE2B10">
            <w:pPr>
              <w:pStyle w:val="EESTabletextbody"/>
            </w:pPr>
            <w:r w:rsidRPr="00C90839">
              <w:t xml:space="preserve">Long-term, irreversible change in road user experience. Road users have </w:t>
            </w:r>
            <w:r w:rsidR="00D91C9C">
              <w:t xml:space="preserve">a </w:t>
            </w:r>
            <w:r w:rsidRPr="00C90839">
              <w:t xml:space="preserve">limited capacity to adapt and cope with change. </w:t>
            </w:r>
          </w:p>
          <w:p w14:paraId="3027B355" w14:textId="77777777" w:rsidR="005913A9" w:rsidRPr="00C90839" w:rsidRDefault="005913A9" w:rsidP="00AE2B10">
            <w:pPr>
              <w:pStyle w:val="EESTabletextbody"/>
            </w:pPr>
            <w:r w:rsidRPr="00C90839">
              <w:t xml:space="preserve">Irreversible, significant changes resulting in widespread risks to the function of the transport network at a regional scale. </w:t>
            </w:r>
          </w:p>
          <w:p w14:paraId="7E17831D" w14:textId="533EE21B" w:rsidR="005913A9" w:rsidRPr="00C90839" w:rsidRDefault="005913A9" w:rsidP="00AE2B10">
            <w:pPr>
              <w:pStyle w:val="EESTabletextbody"/>
            </w:pPr>
            <w:r w:rsidRPr="00C90839">
              <w:t xml:space="preserve">Traffic congestion and delays severely restrict accessibility and increase in risk of collisions by </w:t>
            </w:r>
            <w:r w:rsidR="000A3BE7">
              <w:t>20%</w:t>
            </w:r>
            <w:r w:rsidRPr="00C90839">
              <w:t xml:space="preserve"> or an increase in number of fatalities.</w:t>
            </w:r>
          </w:p>
        </w:tc>
      </w:tr>
    </w:tbl>
    <w:p w14:paraId="1DD2C1EB" w14:textId="350658F5" w:rsidR="007264CC" w:rsidRDefault="00FF3A17" w:rsidP="00AE2B10">
      <w:pPr>
        <w:pStyle w:val="Heading2"/>
      </w:pPr>
      <w:bookmarkStart w:id="304" w:name="_Toc124338419"/>
      <w:bookmarkStart w:id="305" w:name="_Toc86751491"/>
      <w:bookmarkStart w:id="306" w:name="_Toc88108240"/>
      <w:bookmarkStart w:id="307" w:name="_Toc88108595"/>
      <w:bookmarkStart w:id="308" w:name="_Toc88197345"/>
      <w:bookmarkStart w:id="309" w:name="_Toc95567615"/>
      <w:bookmarkStart w:id="310" w:name="_Toc95885793"/>
      <w:bookmarkStart w:id="311" w:name="_Toc86751492"/>
      <w:bookmarkStart w:id="312" w:name="_Toc88108241"/>
      <w:bookmarkStart w:id="313" w:name="_Toc88108596"/>
      <w:bookmarkStart w:id="314" w:name="_Toc88197346"/>
      <w:bookmarkStart w:id="315" w:name="_Toc95567616"/>
      <w:bookmarkStart w:id="316" w:name="_Toc95885794"/>
      <w:bookmarkStart w:id="317" w:name="_Toc86751493"/>
      <w:bookmarkStart w:id="318" w:name="_Toc88108242"/>
      <w:bookmarkStart w:id="319" w:name="_Toc88108597"/>
      <w:bookmarkStart w:id="320" w:name="_Toc88197347"/>
      <w:bookmarkStart w:id="321" w:name="_Toc95567617"/>
      <w:bookmarkStart w:id="322" w:name="_Toc95885795"/>
      <w:bookmarkStart w:id="323" w:name="_Toc86751494"/>
      <w:bookmarkStart w:id="324" w:name="_Toc88108243"/>
      <w:bookmarkStart w:id="325" w:name="_Toc88108598"/>
      <w:bookmarkStart w:id="326" w:name="_Toc88197348"/>
      <w:bookmarkStart w:id="327" w:name="_Toc95567618"/>
      <w:bookmarkStart w:id="328" w:name="_Toc95885796"/>
      <w:bookmarkStart w:id="329" w:name="_Toc86751495"/>
      <w:bookmarkStart w:id="330" w:name="_Toc88108244"/>
      <w:bookmarkStart w:id="331" w:name="_Toc88108599"/>
      <w:bookmarkStart w:id="332" w:name="_Toc88197349"/>
      <w:bookmarkStart w:id="333" w:name="_Toc95567619"/>
      <w:bookmarkStart w:id="334" w:name="_Toc95885797"/>
      <w:bookmarkStart w:id="335" w:name="_Toc81473916"/>
      <w:bookmarkStart w:id="336" w:name="_Toc86751496"/>
      <w:bookmarkStart w:id="337" w:name="_Toc88108245"/>
      <w:bookmarkStart w:id="338" w:name="_Toc88108600"/>
      <w:bookmarkStart w:id="339" w:name="_Toc88197350"/>
      <w:bookmarkStart w:id="340" w:name="_Toc95567620"/>
      <w:bookmarkStart w:id="341" w:name="_Toc95885798"/>
      <w:bookmarkStart w:id="342" w:name="_Ref78697987"/>
      <w:bookmarkStart w:id="343" w:name="_Toc127270362"/>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t>Avoidance and Mitigation Measures</w:t>
      </w:r>
      <w:bookmarkEnd w:id="342"/>
      <w:bookmarkEnd w:id="343"/>
    </w:p>
    <w:p w14:paraId="128B41F7" w14:textId="32FCEBB1" w:rsidR="00066E07" w:rsidRPr="00F16E85" w:rsidRDefault="00066E07" w:rsidP="00066E07">
      <w:bookmarkStart w:id="344" w:name="_Hlk114635315"/>
      <w:r w:rsidRPr="00F16E85">
        <w:t xml:space="preserve">This </w:t>
      </w:r>
      <w:r w:rsidR="003B5EA9">
        <w:t>Section</w:t>
      </w:r>
      <w:r w:rsidR="003B5EA9" w:rsidRPr="00F16E85">
        <w:t xml:space="preserve"> </w:t>
      </w:r>
      <w:r w:rsidRPr="00F16E85">
        <w:t xml:space="preserve">outlines the measures identified to avoid and </w:t>
      </w:r>
      <w:proofErr w:type="spellStart"/>
      <w:r w:rsidR="0094483B">
        <w:t>minimise</w:t>
      </w:r>
      <w:proofErr w:type="spellEnd"/>
      <w:r w:rsidR="0094483B" w:rsidRPr="00F16E85">
        <w:t xml:space="preserve"> </w:t>
      </w:r>
      <w:r w:rsidRPr="00F16E85">
        <w:t>residual impacts.</w:t>
      </w:r>
      <w:bookmarkStart w:id="345" w:name="_Toc83185233"/>
      <w:bookmarkStart w:id="346" w:name="_Hlk102112504"/>
      <w:bookmarkEnd w:id="345"/>
      <w:r w:rsidRPr="00F16E85">
        <w:t xml:space="preserve"> It is noted that in line with the requirements of the </w:t>
      </w:r>
      <w:r>
        <w:t xml:space="preserve">proposed </w:t>
      </w:r>
      <w:r w:rsidRPr="00F16E85">
        <w:t>environment</w:t>
      </w:r>
      <w:r w:rsidR="00E81047">
        <w:t>al</w:t>
      </w:r>
      <w:r w:rsidRPr="00F16E85">
        <w:t xml:space="preserve"> management system</w:t>
      </w:r>
      <w:r>
        <w:t xml:space="preserve"> (EMS)</w:t>
      </w:r>
      <w:r w:rsidRPr="00F16E85">
        <w:t xml:space="preserve"> and relevant legislation, additional measures may be required during implementation to ensure risks and potential impacts have been </w:t>
      </w:r>
      <w:proofErr w:type="spellStart"/>
      <w:r w:rsidRPr="00F16E85">
        <w:t>minimised</w:t>
      </w:r>
      <w:proofErr w:type="spellEnd"/>
      <w:r w:rsidRPr="00F16E85">
        <w:t xml:space="preserve"> so far as reasonably practicable.</w:t>
      </w:r>
    </w:p>
    <w:p w14:paraId="6806F19B" w14:textId="29BAA82E" w:rsidR="00722031" w:rsidRPr="00A453B3" w:rsidRDefault="00722031" w:rsidP="00AE2B10">
      <w:pPr>
        <w:pStyle w:val="Heading3"/>
      </w:pPr>
      <w:bookmarkStart w:id="347" w:name="_Ref78699372"/>
      <w:bookmarkStart w:id="348" w:name="_Toc127270363"/>
      <w:bookmarkEnd w:id="344"/>
      <w:bookmarkEnd w:id="346"/>
      <w:r w:rsidRPr="00A453B3">
        <w:t>Avoidance</w:t>
      </w:r>
      <w:bookmarkEnd w:id="347"/>
      <w:bookmarkEnd w:id="348"/>
    </w:p>
    <w:p w14:paraId="216B5557" w14:textId="7E6F4F6C" w:rsidR="00A453B3" w:rsidRPr="00A453B3" w:rsidRDefault="00E7520B" w:rsidP="00AE2B10">
      <w:pPr>
        <w:pStyle w:val="Heading4"/>
      </w:pPr>
      <w:bookmarkStart w:id="349" w:name="_Ref90961814"/>
      <w:r>
        <w:t>T</w:t>
      </w:r>
      <w:r w:rsidR="00184AB1">
        <w:t>M-</w:t>
      </w:r>
      <w:r w:rsidR="00775BBA">
        <w:t>0</w:t>
      </w:r>
      <w:r w:rsidR="00184AB1">
        <w:t>1</w:t>
      </w:r>
      <w:r w:rsidR="00677CB9">
        <w:t>:</w:t>
      </w:r>
      <w:r w:rsidR="00184AB1">
        <w:t xml:space="preserve"> </w:t>
      </w:r>
      <w:r w:rsidR="00A453B3" w:rsidRPr="00E46F68">
        <w:t xml:space="preserve">Haulage </w:t>
      </w:r>
      <w:r w:rsidR="00CD0E6D">
        <w:t>r</w:t>
      </w:r>
      <w:r w:rsidR="00A453B3" w:rsidRPr="00E46F68">
        <w:t>oute</w:t>
      </w:r>
      <w:bookmarkEnd w:id="349"/>
      <w:r w:rsidR="00E85529">
        <w:t xml:space="preserve"> </w:t>
      </w:r>
    </w:p>
    <w:p w14:paraId="63FB6B9A" w14:textId="3468B59E" w:rsidR="00F722A1" w:rsidRDefault="0061720F" w:rsidP="006A725D">
      <w:r w:rsidRPr="00A453B3">
        <w:t xml:space="preserve">Ratio undertook a road haulage route assessment to determine the most appropriate haulage route from the </w:t>
      </w:r>
      <w:r w:rsidR="00847B41">
        <w:t>WBA</w:t>
      </w:r>
      <w:r w:rsidRPr="00A453B3">
        <w:t xml:space="preserve"> to the </w:t>
      </w:r>
      <w:proofErr w:type="spellStart"/>
      <w:r w:rsidR="002F4D3E">
        <w:t>PoP</w:t>
      </w:r>
      <w:proofErr w:type="spellEnd"/>
      <w:r w:rsidRPr="00A453B3">
        <w:t xml:space="preserve"> (</w:t>
      </w:r>
      <w:r w:rsidR="000A3BE7">
        <w:t xml:space="preserve">refer </w:t>
      </w:r>
      <w:r w:rsidR="00287784">
        <w:t>Appendix </w:t>
      </w:r>
      <w:r w:rsidR="00F528F7" w:rsidRPr="00A453B3">
        <w:t>C</w:t>
      </w:r>
      <w:r w:rsidR="0004152D" w:rsidRPr="00A453B3">
        <w:t xml:space="preserve">, </w:t>
      </w:r>
      <w:r w:rsidR="00287784">
        <w:t>Appendix </w:t>
      </w:r>
      <w:r w:rsidR="00781232" w:rsidRPr="00A453B3">
        <w:t>A</w:t>
      </w:r>
      <w:r w:rsidRPr="00A453B3">
        <w:t xml:space="preserve">). </w:t>
      </w:r>
      <w:r w:rsidR="001412D7" w:rsidRPr="00A453B3">
        <w:t xml:space="preserve">The proposed haulage route </w:t>
      </w:r>
      <w:r w:rsidR="000524EC" w:rsidRPr="00A453B3">
        <w:t xml:space="preserve">was designed to rely </w:t>
      </w:r>
      <w:r w:rsidR="00466AA5" w:rsidRPr="00A453B3">
        <w:t xml:space="preserve">on </w:t>
      </w:r>
      <w:r w:rsidR="00D91C9C">
        <w:t>higher-order</w:t>
      </w:r>
      <w:r w:rsidR="00466AA5" w:rsidRPr="00A453B3">
        <w:t xml:space="preserve"> roads and/or routes </w:t>
      </w:r>
      <w:proofErr w:type="spellStart"/>
      <w:r w:rsidR="00466AA5" w:rsidRPr="00A453B3">
        <w:t>gazetted</w:t>
      </w:r>
      <w:proofErr w:type="spellEnd"/>
      <w:r w:rsidR="00466AA5" w:rsidRPr="00A453B3">
        <w:t xml:space="preserve"> as appropriate to cater for the types of traffic generated by the</w:t>
      </w:r>
      <w:r w:rsidR="00466AA5" w:rsidRPr="003B2F2F">
        <w:t xml:space="preserve"> </w:t>
      </w:r>
      <w:r w:rsidR="00937DA2" w:rsidRPr="003B2F2F">
        <w:t>P</w:t>
      </w:r>
      <w:r w:rsidR="00466AA5" w:rsidRPr="003B2F2F">
        <w:t>roject</w:t>
      </w:r>
      <w:r w:rsidR="000524EC" w:rsidRPr="003B2F2F">
        <w:t>. As such</w:t>
      </w:r>
      <w:r w:rsidR="0094483B">
        <w:t>,</w:t>
      </w:r>
      <w:r w:rsidR="000524EC" w:rsidRPr="003B2F2F">
        <w:t xml:space="preserve"> impacts to </w:t>
      </w:r>
      <w:r w:rsidR="00D91C9C">
        <w:t>lower-order</w:t>
      </w:r>
      <w:r w:rsidR="00F61552" w:rsidRPr="003B2F2F">
        <w:t xml:space="preserve"> local roads were avoided </w:t>
      </w:r>
      <w:r w:rsidR="00A93E52" w:rsidRPr="003B2F2F">
        <w:t>where practicable.</w:t>
      </w:r>
      <w:r w:rsidR="00F722A1">
        <w:t xml:space="preserve"> </w:t>
      </w:r>
    </w:p>
    <w:p w14:paraId="4688F3E9" w14:textId="37AC0D10" w:rsidR="00A12B86" w:rsidRDefault="00A12B86" w:rsidP="00A12B86">
      <w:r>
        <w:t>Of the four routes assessed</w:t>
      </w:r>
      <w:r w:rsidR="0094483B">
        <w:t>,</w:t>
      </w:r>
      <w:r>
        <w:t xml:space="preserve"> the preferred haulage route was identified to have</w:t>
      </w:r>
      <w:r w:rsidR="00A350C3">
        <w:t xml:space="preserve"> the</w:t>
      </w:r>
      <w:r>
        <w:t>:</w:t>
      </w:r>
    </w:p>
    <w:p w14:paraId="0F01FE73" w14:textId="53833C23" w:rsidR="00A12B86" w:rsidRDefault="00A12B86" w:rsidP="00AE2B10">
      <w:pPr>
        <w:pStyle w:val="EESBullet1"/>
      </w:pPr>
      <w:r>
        <w:t>lowest percentage increase in traffic from existing conditions</w:t>
      </w:r>
      <w:r w:rsidR="00A350C3">
        <w:t>; and</w:t>
      </w:r>
    </w:p>
    <w:p w14:paraId="5A8B3C38" w14:textId="0E7D1883" w:rsidR="00A12B86" w:rsidRDefault="00A12B86" w:rsidP="00AE2B10">
      <w:pPr>
        <w:pStyle w:val="EESBullet1"/>
      </w:pPr>
      <w:r>
        <w:t>highest standard of road (Classification A or B)</w:t>
      </w:r>
      <w:r w:rsidR="00A350C3">
        <w:t>.</w:t>
      </w:r>
    </w:p>
    <w:p w14:paraId="2A922442" w14:textId="4CBCCB3F" w:rsidR="00A12B86" w:rsidRDefault="00A12B86" w:rsidP="00A12B86">
      <w:r>
        <w:t xml:space="preserve">The preferred route comprises the highest standard of road </w:t>
      </w:r>
      <w:r w:rsidR="009F3B49">
        <w:t xml:space="preserve">best suited to </w:t>
      </w:r>
      <w:r w:rsidR="004F22EC">
        <w:t xml:space="preserve">the </w:t>
      </w:r>
      <w:r w:rsidR="003F036D">
        <w:t>B-double</w:t>
      </w:r>
      <w:r w:rsidR="00696709">
        <w:t xml:space="preserve"> vehicles transporting HMC from the </w:t>
      </w:r>
      <w:r w:rsidR="00847B41">
        <w:t>WBA</w:t>
      </w:r>
      <w:r w:rsidR="00696709">
        <w:t xml:space="preserve"> to the </w:t>
      </w:r>
      <w:proofErr w:type="spellStart"/>
      <w:r w:rsidR="002F4D3E">
        <w:t>PoP</w:t>
      </w:r>
      <w:proofErr w:type="spellEnd"/>
      <w:r w:rsidR="00696709">
        <w:t>.</w:t>
      </w:r>
      <w:r w:rsidR="009F3B49">
        <w:t xml:space="preserve"> The preferred option </w:t>
      </w:r>
      <w:r w:rsidR="004F22EC">
        <w:t xml:space="preserve">also </w:t>
      </w:r>
      <w:r w:rsidR="009F3B49">
        <w:t>has the lowest percentage increase in traffic from existing conditions</w:t>
      </w:r>
      <w:r w:rsidR="0094483B">
        <w:t>.</w:t>
      </w:r>
    </w:p>
    <w:p w14:paraId="70A8C8D3" w14:textId="3A9BFAAE" w:rsidR="00476AF0" w:rsidRPr="003B2F2F" w:rsidRDefault="00A12B86" w:rsidP="00A12B86">
      <w:r>
        <w:t xml:space="preserve">This </w:t>
      </w:r>
      <w:proofErr w:type="gramStart"/>
      <w:r>
        <w:t>is considered to be</w:t>
      </w:r>
      <w:proofErr w:type="gramEnd"/>
      <w:r>
        <w:t xml:space="preserve"> an avoidance measure as </w:t>
      </w:r>
      <w:r w:rsidR="00D91C9C">
        <w:t>lower-order</w:t>
      </w:r>
      <w:r>
        <w:t xml:space="preserve"> roads (Classification C) are avoided in the preferred route option</w:t>
      </w:r>
      <w:r w:rsidR="0094483B">
        <w:t>,</w:t>
      </w:r>
      <w:r>
        <w:t xml:space="preserve"> which is not the case for the other three options assessed.</w:t>
      </w:r>
    </w:p>
    <w:p w14:paraId="0BF83337" w14:textId="632BCA64" w:rsidR="00722031" w:rsidRDefault="00722031" w:rsidP="00AE2B10">
      <w:pPr>
        <w:pStyle w:val="Heading3"/>
      </w:pPr>
      <w:bookmarkStart w:id="350" w:name="_Toc127270364"/>
      <w:proofErr w:type="spellStart"/>
      <w:r>
        <w:t>Minimisation</w:t>
      </w:r>
      <w:bookmarkEnd w:id="350"/>
      <w:proofErr w:type="spellEnd"/>
    </w:p>
    <w:p w14:paraId="38D6CBEF" w14:textId="2096D2D6" w:rsidR="00C948AD" w:rsidRPr="005667CF" w:rsidRDefault="00E7520B" w:rsidP="00AE2B10">
      <w:pPr>
        <w:pStyle w:val="Heading4"/>
      </w:pPr>
      <w:bookmarkStart w:id="351" w:name="_Ref90905898"/>
      <w:r w:rsidRPr="00E46F68">
        <w:t>T</w:t>
      </w:r>
      <w:r w:rsidR="00184AB1" w:rsidRPr="00E46F68">
        <w:t>M-02</w:t>
      </w:r>
      <w:r w:rsidR="00677CB9" w:rsidRPr="00E46F68">
        <w:t>:</w:t>
      </w:r>
      <w:r w:rsidR="00184AB1" w:rsidRPr="00E46F68">
        <w:t xml:space="preserve"> </w:t>
      </w:r>
      <w:r w:rsidR="00C948AD" w:rsidRPr="005667CF">
        <w:t xml:space="preserve">Traffic </w:t>
      </w:r>
      <w:r w:rsidR="000A3BE7">
        <w:t>M</w:t>
      </w:r>
      <w:r w:rsidR="00C948AD" w:rsidRPr="005667CF">
        <w:t xml:space="preserve">anagement </w:t>
      </w:r>
      <w:r w:rsidR="000A3BE7">
        <w:t>P</w:t>
      </w:r>
      <w:r w:rsidR="00C948AD" w:rsidRPr="005667CF">
        <w:t>lan</w:t>
      </w:r>
      <w:bookmarkEnd w:id="351"/>
    </w:p>
    <w:p w14:paraId="163B2D1B" w14:textId="55232997" w:rsidR="00515663" w:rsidRDefault="00F47ED9" w:rsidP="003B2F2F">
      <w:r>
        <w:t xml:space="preserve">A </w:t>
      </w:r>
      <w:r w:rsidR="00CF3749">
        <w:t>T</w:t>
      </w:r>
      <w:r>
        <w:t xml:space="preserve">raffic </w:t>
      </w:r>
      <w:r w:rsidR="00CF3749">
        <w:t>M</w:t>
      </w:r>
      <w:r>
        <w:t xml:space="preserve">anagement </w:t>
      </w:r>
      <w:r w:rsidR="00CF3749">
        <w:t>P</w:t>
      </w:r>
      <w:r>
        <w:t>lan</w:t>
      </w:r>
      <w:r w:rsidR="00D525C1">
        <w:t xml:space="preserve"> (TMP) will be </w:t>
      </w:r>
      <w:r w:rsidR="00D35104">
        <w:t>prepared</w:t>
      </w:r>
      <w:r w:rsidR="0057753D">
        <w:t xml:space="preserve"> prior to</w:t>
      </w:r>
      <w:r w:rsidR="0061720F">
        <w:t xml:space="preserve"> </w:t>
      </w:r>
      <w:r w:rsidR="00050161">
        <w:t xml:space="preserve">Project </w:t>
      </w:r>
      <w:r w:rsidR="008E693E">
        <w:t>commencement</w:t>
      </w:r>
      <w:r w:rsidR="00050161">
        <w:t xml:space="preserve">. The TMP will provide a </w:t>
      </w:r>
      <w:r w:rsidR="000E399F">
        <w:t xml:space="preserve">management </w:t>
      </w:r>
      <w:r w:rsidR="00050161">
        <w:t>framework and specifi</w:t>
      </w:r>
      <w:r w:rsidR="00D21857">
        <w:t xml:space="preserve">c </w:t>
      </w:r>
      <w:r w:rsidR="00D21857" w:rsidRPr="00FE4D48">
        <w:t xml:space="preserve">requirements </w:t>
      </w:r>
      <w:r w:rsidR="000E399F">
        <w:t>relating to</w:t>
      </w:r>
      <w:r w:rsidR="002B116B" w:rsidRPr="00FE4D48">
        <w:t xml:space="preserve"> </w:t>
      </w:r>
      <w:r w:rsidR="00417B51" w:rsidRPr="00FE4D48">
        <w:t>traffic</w:t>
      </w:r>
      <w:r w:rsidR="00417B51">
        <w:t xml:space="preserve"> </w:t>
      </w:r>
      <w:r w:rsidR="00257D11">
        <w:t>movement</w:t>
      </w:r>
      <w:r w:rsidR="005A0BAF">
        <w:t xml:space="preserve"> to and from the </w:t>
      </w:r>
      <w:r w:rsidR="003F036D">
        <w:t xml:space="preserve">proposed mining </w:t>
      </w:r>
      <w:proofErr w:type="spellStart"/>
      <w:r w:rsidR="003F036D">
        <w:t>licence</w:t>
      </w:r>
      <w:proofErr w:type="spellEnd"/>
      <w:r w:rsidR="00847B41">
        <w:t>/WBA</w:t>
      </w:r>
      <w:r w:rsidR="00257D11" w:rsidRPr="00FE4D48">
        <w:t xml:space="preserve"> </w:t>
      </w:r>
      <w:r w:rsidR="00257D11" w:rsidRPr="006A725D">
        <w:t xml:space="preserve">to </w:t>
      </w:r>
      <w:r w:rsidR="00857B07" w:rsidRPr="006A725D">
        <w:t>mitigate</w:t>
      </w:r>
      <w:r w:rsidR="0057753D" w:rsidRPr="006A725D">
        <w:t xml:space="preserve"> </w:t>
      </w:r>
      <w:r w:rsidR="009F2B06">
        <w:t>residual</w:t>
      </w:r>
      <w:r w:rsidR="00857B07" w:rsidRPr="006A725D">
        <w:t xml:space="preserve"> </w:t>
      </w:r>
      <w:r w:rsidR="00D22280" w:rsidRPr="006A725D">
        <w:t>impacts</w:t>
      </w:r>
      <w:r w:rsidR="00D22280" w:rsidRPr="00FE4D48">
        <w:t>.</w:t>
      </w:r>
      <w:r w:rsidR="002A6972" w:rsidRPr="00FE4D48">
        <w:t xml:space="preserve"> </w:t>
      </w:r>
    </w:p>
    <w:p w14:paraId="5EF1841B" w14:textId="3F1CA562" w:rsidR="00362FDE" w:rsidRDefault="00515663" w:rsidP="003B2F2F">
      <w:r>
        <w:t xml:space="preserve">The </w:t>
      </w:r>
      <w:r w:rsidR="00F744DE">
        <w:t xml:space="preserve">TMP </w:t>
      </w:r>
      <w:r>
        <w:t xml:space="preserve">will be reviewed and updated at an </w:t>
      </w:r>
      <w:r w:rsidRPr="0040332B">
        <w:t>appropriate frequency</w:t>
      </w:r>
      <w:r>
        <w:t xml:space="preserve"> as established in the overarching EMS</w:t>
      </w:r>
      <w:r w:rsidRPr="0040332B">
        <w:t xml:space="preserve"> with consideration to </w:t>
      </w:r>
      <w:r>
        <w:t>the</w:t>
      </w:r>
      <w:r w:rsidR="00D309DC">
        <w:t xml:space="preserve"> </w:t>
      </w:r>
      <w:r w:rsidRPr="0040332B">
        <w:t xml:space="preserve">level </w:t>
      </w:r>
      <w:r w:rsidR="00D91C9C">
        <w:t xml:space="preserve">of </w:t>
      </w:r>
      <w:r w:rsidRPr="0040332B">
        <w:t>risk, statutory requirements, monitoring results</w:t>
      </w:r>
      <w:r>
        <w:t>,</w:t>
      </w:r>
      <w:r w:rsidRPr="0040332B">
        <w:t xml:space="preserve"> community complaints</w:t>
      </w:r>
      <w:r>
        <w:t xml:space="preserve"> and</w:t>
      </w:r>
      <w:r w:rsidRPr="0040332B">
        <w:t xml:space="preserve"> in response to audit findings</w:t>
      </w:r>
      <w:r>
        <w:t>.</w:t>
      </w:r>
      <w:r w:rsidR="00EF623C" w:rsidRPr="00AC0CEF">
        <w:t xml:space="preserve"> </w:t>
      </w:r>
    </w:p>
    <w:p w14:paraId="58129808" w14:textId="64E31F86" w:rsidR="00D525C1" w:rsidRDefault="00EF623C" w:rsidP="003B2F2F">
      <w:r w:rsidRPr="00AC0CEF">
        <w:t>Initially</w:t>
      </w:r>
      <w:r w:rsidR="00D91C9C">
        <w:t>,</w:t>
      </w:r>
      <w:r>
        <w:t xml:space="preserve"> the TMP </w:t>
      </w:r>
      <w:r w:rsidR="00957074">
        <w:t xml:space="preserve">will address matters </w:t>
      </w:r>
      <w:r w:rsidR="00250ABD">
        <w:t xml:space="preserve">relating </w:t>
      </w:r>
      <w:r w:rsidR="00957074">
        <w:t xml:space="preserve">to </w:t>
      </w:r>
      <w:r w:rsidR="002876BC">
        <w:t xml:space="preserve">worksite </w:t>
      </w:r>
      <w:r w:rsidR="008B339B">
        <w:t xml:space="preserve">construction </w:t>
      </w:r>
      <w:r w:rsidR="005101B4">
        <w:t>traffic</w:t>
      </w:r>
      <w:r w:rsidR="0094483B">
        <w:t>,</w:t>
      </w:r>
      <w:r w:rsidR="005101B4">
        <w:t xml:space="preserve"> and as the </w:t>
      </w:r>
      <w:r w:rsidR="000C4E18">
        <w:t>P</w:t>
      </w:r>
      <w:r w:rsidR="005101B4">
        <w:t>roject progresses</w:t>
      </w:r>
      <w:r w:rsidR="0094483B">
        <w:t>,</w:t>
      </w:r>
      <w:r w:rsidR="005101B4">
        <w:t xml:space="preserve"> it will be reviewed and updated to address </w:t>
      </w:r>
      <w:r w:rsidR="00082C48">
        <w:t>subs</w:t>
      </w:r>
      <w:r w:rsidR="00250ABD">
        <w:t xml:space="preserve">equent </w:t>
      </w:r>
      <w:r w:rsidR="000C4E18">
        <w:t>P</w:t>
      </w:r>
      <w:r w:rsidR="005E0364">
        <w:t xml:space="preserve">roject </w:t>
      </w:r>
      <w:r w:rsidR="00250ABD">
        <w:t>phases.</w:t>
      </w:r>
    </w:p>
    <w:p w14:paraId="3832BE45" w14:textId="04553DB6" w:rsidR="00F47ED9" w:rsidRDefault="0064400F" w:rsidP="003B2F2F">
      <w:r>
        <w:t xml:space="preserve">In line with the broader Avonbank </w:t>
      </w:r>
      <w:r w:rsidR="0017120C">
        <w:t>EMS</w:t>
      </w:r>
      <w:r w:rsidR="0087223C">
        <w:t>,</w:t>
      </w:r>
      <w:r>
        <w:t xml:space="preserve"> the</w:t>
      </w:r>
      <w:r w:rsidR="00433769">
        <w:t xml:space="preserve"> TMP </w:t>
      </w:r>
      <w:r w:rsidR="004C0496">
        <w:t>will:</w:t>
      </w:r>
    </w:p>
    <w:p w14:paraId="622EC8EF" w14:textId="77777777" w:rsidR="00517A13" w:rsidRDefault="00517A13" w:rsidP="00AE2B10">
      <w:pPr>
        <w:pStyle w:val="EESBullet1"/>
      </w:pPr>
      <w:r>
        <w:t>Explain the r</w:t>
      </w:r>
      <w:r w:rsidRPr="002B08A9">
        <w:t>elevant statutory requirements</w:t>
      </w:r>
      <w:r>
        <w:t xml:space="preserve"> and context</w:t>
      </w:r>
      <w:r w:rsidRPr="002B08A9">
        <w:t xml:space="preserve"> (including any relevant approval</w:t>
      </w:r>
      <w:r>
        <w:t>s</w:t>
      </w:r>
      <w:r w:rsidRPr="002B08A9">
        <w:t>)</w:t>
      </w:r>
      <w:r>
        <w:t>.</w:t>
      </w:r>
    </w:p>
    <w:p w14:paraId="03F63020" w14:textId="40FF7B7E" w:rsidR="00A35EA3" w:rsidRPr="002B08A9" w:rsidRDefault="00A35EA3" w:rsidP="00AE2B10">
      <w:pPr>
        <w:pStyle w:val="EESBullet1"/>
      </w:pPr>
      <w:r w:rsidRPr="00853B8C">
        <w:t xml:space="preserve">Describe the </w:t>
      </w:r>
      <w:r w:rsidR="003F036D">
        <w:t>avoidance and mitigation</w:t>
      </w:r>
      <w:r w:rsidR="003F036D" w:rsidRPr="00853B8C">
        <w:t xml:space="preserve"> </w:t>
      </w:r>
      <w:r w:rsidRPr="00853B8C">
        <w:t xml:space="preserve">measures to be implemented to </w:t>
      </w:r>
      <w:proofErr w:type="spellStart"/>
      <w:r w:rsidRPr="00853B8C">
        <w:t>minimise</w:t>
      </w:r>
      <w:proofErr w:type="spellEnd"/>
      <w:r w:rsidRPr="00853B8C">
        <w:t xml:space="preserve"> </w:t>
      </w:r>
      <w:r w:rsidR="00C63837">
        <w:t>impacts</w:t>
      </w:r>
      <w:r w:rsidRPr="00853B8C">
        <w:t xml:space="preserve"> </w:t>
      </w:r>
      <w:r w:rsidR="0052742A">
        <w:t>so</w:t>
      </w:r>
      <w:r>
        <w:t xml:space="preserve"> far as reasonably practicable</w:t>
      </w:r>
      <w:r w:rsidR="005712C9">
        <w:t>.</w:t>
      </w:r>
    </w:p>
    <w:p w14:paraId="17B2CB52" w14:textId="2431715C" w:rsidR="00F55E75" w:rsidRPr="00853B8C" w:rsidRDefault="00F55E75" w:rsidP="00AE2B10">
      <w:pPr>
        <w:pStyle w:val="EESBullet1"/>
      </w:pPr>
      <w:r w:rsidRPr="00853B8C">
        <w:t xml:space="preserve">Identify specific </w:t>
      </w:r>
      <w:r w:rsidR="00B24D71">
        <w:t>e</w:t>
      </w:r>
      <w:r>
        <w:t xml:space="preserve">nvironmental </w:t>
      </w:r>
      <w:r w:rsidR="00B24D71">
        <w:t>o</w:t>
      </w:r>
      <w:r>
        <w:t>bjectives and p</w:t>
      </w:r>
      <w:r w:rsidRPr="00853B8C">
        <w:t xml:space="preserve">erformance </w:t>
      </w:r>
      <w:r>
        <w:t>standards</w:t>
      </w:r>
      <w:r w:rsidRPr="00853B8C">
        <w:t xml:space="preserve"> to be achieved with </w:t>
      </w:r>
      <w:r w:rsidR="003F036D">
        <w:t>avoidance and mitigation</w:t>
      </w:r>
      <w:r w:rsidR="003F036D" w:rsidRPr="00853B8C">
        <w:t xml:space="preserve"> </w:t>
      </w:r>
      <w:r w:rsidRPr="00853B8C">
        <w:t>measures in place.</w:t>
      </w:r>
    </w:p>
    <w:p w14:paraId="0039116E" w14:textId="1D3B654E" w:rsidR="00F55E75" w:rsidRPr="00BA7306" w:rsidRDefault="00F55E75" w:rsidP="00AE2B10">
      <w:pPr>
        <w:pStyle w:val="EESBullet1"/>
      </w:pPr>
      <w:r w:rsidRPr="005C6E23">
        <w:t xml:space="preserve">Detail </w:t>
      </w:r>
      <w:r>
        <w:t xml:space="preserve">the </w:t>
      </w:r>
      <w:r w:rsidRPr="005C6E23">
        <w:t>monitoring</w:t>
      </w:r>
      <w:r>
        <w:t xml:space="preserve"> </w:t>
      </w:r>
      <w:r w:rsidRPr="005C6E23">
        <w:t>to be undertaken to verify</w:t>
      </w:r>
      <w:r>
        <w:t xml:space="preserve"> the </w:t>
      </w:r>
      <w:r w:rsidRPr="002B08A9">
        <w:t xml:space="preserve">effectiveness of the </w:t>
      </w:r>
      <w:r w:rsidR="003F036D">
        <w:t>avoidance and mitigation</w:t>
      </w:r>
      <w:r w:rsidR="003F036D" w:rsidRPr="002B08A9">
        <w:t xml:space="preserve"> </w:t>
      </w:r>
      <w:r w:rsidRPr="002B08A9">
        <w:t>measures</w:t>
      </w:r>
      <w:r w:rsidR="00153F49">
        <w:t>.</w:t>
      </w:r>
    </w:p>
    <w:p w14:paraId="285E6C2C" w14:textId="5147C943" w:rsidR="00F55E75" w:rsidRDefault="00F55E75" w:rsidP="00AE2B10">
      <w:pPr>
        <w:pStyle w:val="EESBullet1"/>
      </w:pPr>
      <w:bookmarkStart w:id="352" w:name="_Hlk103757286"/>
      <w:r w:rsidRPr="0061720F">
        <w:t>Describe mechanisms to determine when/if</w:t>
      </w:r>
      <w:r>
        <w:t xml:space="preserve"> corrective actions</w:t>
      </w:r>
      <w:r w:rsidRPr="0061720F">
        <w:t xml:space="preserve"> </w:t>
      </w:r>
      <w:r>
        <w:t xml:space="preserve">and contingency measures </w:t>
      </w:r>
      <w:r w:rsidRPr="0061720F">
        <w:t>are required</w:t>
      </w:r>
      <w:r>
        <w:t xml:space="preserve"> (refer </w:t>
      </w:r>
      <w:r w:rsidR="00287784">
        <w:t>Section </w:t>
      </w:r>
      <w:r w:rsidR="002F0E5D">
        <w:fldChar w:fldCharType="begin"/>
      </w:r>
      <w:r w:rsidR="002F0E5D">
        <w:instrText xml:space="preserve"> REF _Ref90629893 \r \h </w:instrText>
      </w:r>
      <w:r w:rsidR="002F0E5D">
        <w:fldChar w:fldCharType="separate"/>
      </w:r>
      <w:r w:rsidR="00D96891">
        <w:t>9.8</w:t>
      </w:r>
      <w:r w:rsidR="002F0E5D">
        <w:fldChar w:fldCharType="end"/>
      </w:r>
      <w:r>
        <w:t>).</w:t>
      </w:r>
    </w:p>
    <w:bookmarkEnd w:id="352"/>
    <w:p w14:paraId="412A6AB5" w14:textId="3AC5BA1E" w:rsidR="00517A13" w:rsidRDefault="00517A13" w:rsidP="00AE2B10">
      <w:pPr>
        <w:pStyle w:val="EESBullet1"/>
      </w:pPr>
      <w:r>
        <w:t>Detail a</w:t>
      </w:r>
      <w:r w:rsidRPr="002B08A9">
        <w:t xml:space="preserve"> program to investigate and implement ways to improve the environmental performance of the Project over time</w:t>
      </w:r>
      <w:r>
        <w:t>.</w:t>
      </w:r>
    </w:p>
    <w:p w14:paraId="4E81EB43" w14:textId="7C9A7221" w:rsidR="00F55E75" w:rsidRPr="002B08A9" w:rsidRDefault="00F55E75" w:rsidP="00AE2B10">
      <w:pPr>
        <w:pStyle w:val="EESBullet1"/>
      </w:pPr>
      <w:r>
        <w:t xml:space="preserve">Detail appropriate review periods and/or triggers to ensure the plan remains fit for purpose. </w:t>
      </w:r>
    </w:p>
    <w:p w14:paraId="134C7274" w14:textId="77777777" w:rsidR="00517A13" w:rsidRPr="002B08A9" w:rsidRDefault="00517A13" w:rsidP="00AE2B10">
      <w:pPr>
        <w:pStyle w:val="EESBullet1"/>
      </w:pPr>
      <w:r>
        <w:t>Establish procedures to manage</w:t>
      </w:r>
      <w:r w:rsidRPr="002B08A9">
        <w:t>:</w:t>
      </w:r>
    </w:p>
    <w:p w14:paraId="76CF97AA" w14:textId="77777777" w:rsidR="00517A13" w:rsidRPr="002B08A9" w:rsidRDefault="00517A13" w:rsidP="00AE2B10">
      <w:pPr>
        <w:pStyle w:val="EESBullet2"/>
      </w:pPr>
      <w:r w:rsidRPr="002B08A9">
        <w:t>incident</w:t>
      </w:r>
      <w:r>
        <w:t>s</w:t>
      </w:r>
      <w:r w:rsidRPr="002B08A9">
        <w:t xml:space="preserve"> and any non-compliance</w:t>
      </w:r>
      <w:r>
        <w:t>.</w:t>
      </w:r>
    </w:p>
    <w:p w14:paraId="14FA588F" w14:textId="77777777" w:rsidR="00517A13" w:rsidRPr="002B08A9" w:rsidRDefault="00517A13" w:rsidP="00AE2B10">
      <w:pPr>
        <w:pStyle w:val="EESBullet2"/>
      </w:pPr>
      <w:r>
        <w:t xml:space="preserve">stakeholder and community </w:t>
      </w:r>
      <w:r w:rsidRPr="002B08A9">
        <w:t>complaint</w:t>
      </w:r>
      <w:r>
        <w:t>s.</w:t>
      </w:r>
    </w:p>
    <w:p w14:paraId="63242CE8" w14:textId="08DE82CC" w:rsidR="00517A13" w:rsidRPr="002B08A9" w:rsidRDefault="00517A13" w:rsidP="00AE2B10">
      <w:pPr>
        <w:pStyle w:val="EESBullet2"/>
      </w:pPr>
      <w:r w:rsidRPr="002B08A9">
        <w:t>failure to comply with statutory requirements</w:t>
      </w:r>
      <w:r>
        <w:t xml:space="preserve"> and/or performance </w:t>
      </w:r>
      <w:r w:rsidR="004A228E">
        <w:t>criteria</w:t>
      </w:r>
      <w:r>
        <w:t>.</w:t>
      </w:r>
    </w:p>
    <w:p w14:paraId="7DDB9AA4" w14:textId="77777777" w:rsidR="00517A13" w:rsidRPr="002B08A9" w:rsidRDefault="00517A13" w:rsidP="00AE2B10">
      <w:pPr>
        <w:pStyle w:val="EESBullet2"/>
      </w:pPr>
      <w:r w:rsidRPr="002B08A9">
        <w:t>roles and responsibilities for implementing the plan</w:t>
      </w:r>
      <w:r>
        <w:t>.</w:t>
      </w:r>
    </w:p>
    <w:p w14:paraId="759DD836" w14:textId="77777777" w:rsidR="00DF2BF8" w:rsidRDefault="00517A13" w:rsidP="00AE2B10">
      <w:pPr>
        <w:pStyle w:val="EESBullet2"/>
      </w:pPr>
      <w:r w:rsidRPr="002B08A9">
        <w:t>a protocol for periodic review of the plan.</w:t>
      </w:r>
    </w:p>
    <w:p w14:paraId="39710BAD" w14:textId="253B22F4" w:rsidR="00E060C4" w:rsidRPr="0061720F" w:rsidRDefault="00E060C4" w:rsidP="00AE2B10">
      <w:pPr>
        <w:pStyle w:val="EESBullet1"/>
      </w:pPr>
      <w:r w:rsidRPr="0061720F">
        <w:t xml:space="preserve">Include a </w:t>
      </w:r>
      <w:r w:rsidR="00C53D8D">
        <w:t>program</w:t>
      </w:r>
      <w:r w:rsidRPr="0061720F">
        <w:t xml:space="preserve"> </w:t>
      </w:r>
      <w:r w:rsidR="006B266C">
        <w:t>to consult with the</w:t>
      </w:r>
      <w:r w:rsidRPr="0061720F">
        <w:t xml:space="preserve"> community and </w:t>
      </w:r>
      <w:r w:rsidR="0094483B">
        <w:t>landholders</w:t>
      </w:r>
      <w:r w:rsidRPr="0061720F">
        <w:t xml:space="preserve"> prior to local road closures and changes to the local road network</w:t>
      </w:r>
      <w:r>
        <w:t>.</w:t>
      </w:r>
    </w:p>
    <w:p w14:paraId="1594F1CD" w14:textId="38C68846" w:rsidR="00384B28" w:rsidRDefault="00384B28" w:rsidP="00AE2B10">
      <w:pPr>
        <w:pStyle w:val="EESBullet1"/>
      </w:pPr>
      <w:r w:rsidRPr="0061720F">
        <w:t xml:space="preserve">Include </w:t>
      </w:r>
      <w:r w:rsidR="006A0466" w:rsidRPr="0061720F">
        <w:t xml:space="preserve">periodic reporting </w:t>
      </w:r>
      <w:r w:rsidR="004E07AE" w:rsidRPr="0061720F">
        <w:t xml:space="preserve">requirements </w:t>
      </w:r>
      <w:r w:rsidR="006A0466" w:rsidRPr="0061720F">
        <w:t>to the</w:t>
      </w:r>
      <w:r w:rsidRPr="0061720F">
        <w:t xml:space="preserve"> </w:t>
      </w:r>
      <w:r w:rsidR="004A7ED2" w:rsidRPr="00652E7A">
        <w:t>HRCC</w:t>
      </w:r>
      <w:r w:rsidRPr="00652E7A">
        <w:t xml:space="preserve"> and DoT</w:t>
      </w:r>
      <w:r w:rsidRPr="0061720F">
        <w:t xml:space="preserve"> </w:t>
      </w:r>
      <w:r w:rsidR="00182670" w:rsidRPr="0061720F">
        <w:t>to facilitate</w:t>
      </w:r>
      <w:r w:rsidRPr="0061720F">
        <w:t xml:space="preserve"> </w:t>
      </w:r>
      <w:r w:rsidR="009D6172" w:rsidRPr="0061720F">
        <w:t xml:space="preserve">review and </w:t>
      </w:r>
      <w:r w:rsidRPr="0061720F">
        <w:t xml:space="preserve">amendments </w:t>
      </w:r>
      <w:r w:rsidR="009D6172" w:rsidRPr="0061720F">
        <w:t>where</w:t>
      </w:r>
      <w:r w:rsidRPr="0061720F">
        <w:t xml:space="preserve"> necessary</w:t>
      </w:r>
      <w:r w:rsidR="009D6172" w:rsidRPr="0061720F">
        <w:t>.</w:t>
      </w:r>
    </w:p>
    <w:p w14:paraId="3366ACC3" w14:textId="5B4C6E80" w:rsidR="0064400F" w:rsidRDefault="00570CC1" w:rsidP="0064400F">
      <w:r>
        <w:t xml:space="preserve">In addition </w:t>
      </w:r>
      <w:r w:rsidR="001C1E17">
        <w:t xml:space="preserve">to </w:t>
      </w:r>
      <w:r>
        <w:t xml:space="preserve">the above </w:t>
      </w:r>
      <w:r w:rsidR="00CA190A">
        <w:t>framework</w:t>
      </w:r>
      <w:r w:rsidR="00DD49A5">
        <w:t xml:space="preserve">, </w:t>
      </w:r>
      <w:r>
        <w:t>the TMP will</w:t>
      </w:r>
      <w:r w:rsidR="00CA190A">
        <w:t xml:space="preserve"> have specific requirements to</w:t>
      </w:r>
      <w:r w:rsidR="00B516E8">
        <w:t>:</w:t>
      </w:r>
    </w:p>
    <w:p w14:paraId="55CCEDC9" w14:textId="0FC96C05" w:rsidR="00B516E8" w:rsidRPr="0061720F" w:rsidRDefault="00B516E8" w:rsidP="00AE2B10">
      <w:pPr>
        <w:pStyle w:val="EESBullet1"/>
      </w:pPr>
      <w:r w:rsidRPr="0061720F">
        <w:t xml:space="preserve">Identify detour routes for local landholders </w:t>
      </w:r>
      <w:r>
        <w:t>impacted by road closures.</w:t>
      </w:r>
    </w:p>
    <w:p w14:paraId="31CB24E4" w14:textId="0D346764" w:rsidR="00B516E8" w:rsidRDefault="00B516E8" w:rsidP="00AE2B10">
      <w:pPr>
        <w:pStyle w:val="EESBullet1"/>
      </w:pPr>
      <w:r w:rsidRPr="0061720F">
        <w:t>Consider impacts to travel times and accessibility for</w:t>
      </w:r>
      <w:r>
        <w:t xml:space="preserve"> road users</w:t>
      </w:r>
      <w:r w:rsidR="007E36B2">
        <w:t>,</w:t>
      </w:r>
      <w:r>
        <w:t xml:space="preserve"> including but not limited to</w:t>
      </w:r>
      <w:r w:rsidRPr="0061720F">
        <w:t xml:space="preserve"> emergency services and public transport</w:t>
      </w:r>
      <w:r>
        <w:t xml:space="preserve"> during any public road works.</w:t>
      </w:r>
    </w:p>
    <w:p w14:paraId="7B9FF739" w14:textId="27CEB153" w:rsidR="00E55E24" w:rsidRDefault="00F722A1" w:rsidP="00AE2B10">
      <w:pPr>
        <w:pStyle w:val="EESBullet1"/>
      </w:pPr>
      <w:r>
        <w:t>Consult the</w:t>
      </w:r>
      <w:r w:rsidR="00195AB3">
        <w:t xml:space="preserve"> HRC</w:t>
      </w:r>
      <w:r w:rsidR="00927797">
        <w:t>C</w:t>
      </w:r>
      <w:r w:rsidR="00195AB3">
        <w:t xml:space="preserve"> a</w:t>
      </w:r>
      <w:r w:rsidR="00927797">
        <w:t>nd</w:t>
      </w:r>
      <w:r w:rsidR="00195AB3">
        <w:t xml:space="preserve">/or relevant </w:t>
      </w:r>
      <w:r w:rsidR="00FC4B48">
        <w:t>r</w:t>
      </w:r>
      <w:r w:rsidR="00195AB3">
        <w:t xml:space="preserve">oad </w:t>
      </w:r>
      <w:r w:rsidR="00FC4B48">
        <w:t>a</w:t>
      </w:r>
      <w:r w:rsidR="00195AB3">
        <w:t xml:space="preserve">uthority </w:t>
      </w:r>
      <w:r w:rsidR="000D0B7E">
        <w:t>prior to any local road closure.</w:t>
      </w:r>
    </w:p>
    <w:p w14:paraId="59EE3EC2" w14:textId="42055955" w:rsidR="0094698B" w:rsidRDefault="00D32A22" w:rsidP="00AE2B10">
      <w:pPr>
        <w:pStyle w:val="EESBullet1"/>
      </w:pPr>
      <w:r>
        <w:t>Detail Project</w:t>
      </w:r>
      <w:r w:rsidR="0094698B">
        <w:t xml:space="preserve"> </w:t>
      </w:r>
      <w:r w:rsidR="0094698B" w:rsidRPr="00AE79B6">
        <w:t>traffic activity</w:t>
      </w:r>
      <w:r w:rsidR="007E36B2">
        <w:t>,</w:t>
      </w:r>
      <w:r w:rsidR="0094698B" w:rsidRPr="00AE79B6">
        <w:t xml:space="preserve"> </w:t>
      </w:r>
      <w:r>
        <w:t xml:space="preserve">including </w:t>
      </w:r>
      <w:r w:rsidR="0094698B">
        <w:t>hours, expected volumes, traffic types, haulage activity, and access routes</w:t>
      </w:r>
      <w:r w:rsidR="007338F5">
        <w:t>.</w:t>
      </w:r>
    </w:p>
    <w:p w14:paraId="6535A377" w14:textId="52950347" w:rsidR="00B516E8" w:rsidRDefault="0094698B" w:rsidP="00AE2B10">
      <w:pPr>
        <w:pStyle w:val="EESBullet1"/>
      </w:pPr>
      <w:r>
        <w:t xml:space="preserve">Identify Project traffic operation expectations and requirements (vehicle operating speeds, driver </w:t>
      </w:r>
      <w:proofErr w:type="spellStart"/>
      <w:r w:rsidR="00D32A22">
        <w:t>behaviour</w:t>
      </w:r>
      <w:proofErr w:type="spellEnd"/>
      <w:r>
        <w:t xml:space="preserve"> and conduct, </w:t>
      </w:r>
      <w:proofErr w:type="gramStart"/>
      <w:r>
        <w:t>compliance</w:t>
      </w:r>
      <w:proofErr w:type="gramEnd"/>
      <w:r>
        <w:t xml:space="preserve"> and enforcement)</w:t>
      </w:r>
      <w:r w:rsidR="003E3360">
        <w:t>.</w:t>
      </w:r>
    </w:p>
    <w:p w14:paraId="006EEC45" w14:textId="1613792B" w:rsidR="003E3360" w:rsidRPr="004404E5" w:rsidRDefault="003E3360" w:rsidP="00AE2B10">
      <w:pPr>
        <w:pStyle w:val="EESBullet1"/>
      </w:pPr>
      <w:r w:rsidRPr="004404E5">
        <w:t>Include mitigation measure</w:t>
      </w:r>
      <w:r w:rsidR="005C61E9" w:rsidRPr="00E46F68">
        <w:t>s</w:t>
      </w:r>
      <w:r w:rsidRPr="004404E5">
        <w:t xml:space="preserve"> to </w:t>
      </w:r>
      <w:proofErr w:type="spellStart"/>
      <w:r w:rsidR="00720E6D" w:rsidRPr="004404E5">
        <w:t>minimise</w:t>
      </w:r>
      <w:proofErr w:type="spellEnd"/>
      <w:r w:rsidR="00720E6D" w:rsidRPr="004404E5">
        <w:t xml:space="preserve"> noise impacts </w:t>
      </w:r>
      <w:r w:rsidR="007E36B2">
        <w:t>on</w:t>
      </w:r>
      <w:r w:rsidR="007E36B2" w:rsidRPr="004404E5">
        <w:t xml:space="preserve"> </w:t>
      </w:r>
      <w:r w:rsidR="00720E6D" w:rsidRPr="004404E5">
        <w:t xml:space="preserve">sensitive receptors with </w:t>
      </w:r>
      <w:proofErr w:type="gramStart"/>
      <w:r w:rsidR="00720E6D" w:rsidRPr="004404E5">
        <w:t>particular regard</w:t>
      </w:r>
      <w:proofErr w:type="gramEnd"/>
      <w:r w:rsidR="00720E6D" w:rsidRPr="004404E5">
        <w:t xml:space="preserve"> to driver </w:t>
      </w:r>
      <w:proofErr w:type="spellStart"/>
      <w:r w:rsidR="00720E6D" w:rsidRPr="004404E5">
        <w:t>behaviour</w:t>
      </w:r>
      <w:proofErr w:type="spellEnd"/>
      <w:r w:rsidR="00D13D71">
        <w:t xml:space="preserve"> (refer </w:t>
      </w:r>
      <w:r w:rsidR="00287784">
        <w:t>Chapter </w:t>
      </w:r>
      <w:r w:rsidR="00624AFF">
        <w:t>12</w:t>
      </w:r>
      <w:r w:rsidR="003F28F1">
        <w:t xml:space="preserve">, </w:t>
      </w:r>
      <w:r w:rsidR="00624AFF">
        <w:t>Noise and Vibration</w:t>
      </w:r>
      <w:r w:rsidR="00E95D19">
        <w:t>)</w:t>
      </w:r>
      <w:r w:rsidR="00720E6D" w:rsidRPr="004404E5">
        <w:t>.</w:t>
      </w:r>
    </w:p>
    <w:p w14:paraId="1A296B6C" w14:textId="36967DC9" w:rsidR="00A9716F" w:rsidRDefault="00A9716F" w:rsidP="00AE2B10">
      <w:pPr>
        <w:pStyle w:val="EESBullet1"/>
      </w:pPr>
      <w:r>
        <w:t>Outline strategies to be implemented that seek to ensure the safety and health of the public and others who may be impacted by Project traffic during site operations</w:t>
      </w:r>
      <w:r w:rsidR="007338F5">
        <w:t>.</w:t>
      </w:r>
    </w:p>
    <w:p w14:paraId="2B4BE8A9" w14:textId="77C58F80" w:rsidR="00A9716F" w:rsidRPr="0061720F" w:rsidRDefault="00A9716F" w:rsidP="00AE2B10">
      <w:pPr>
        <w:pStyle w:val="EESBullet1"/>
      </w:pPr>
      <w:r>
        <w:t>Ensure that stakeholders are aware of any proposed changes to Project traffic conditions and that risks associated with such changes are identified and mitigated.</w:t>
      </w:r>
    </w:p>
    <w:p w14:paraId="7D26A6D1" w14:textId="44C32706" w:rsidR="00F47ED9" w:rsidRDefault="00F47ED9" w:rsidP="003B2F2F">
      <w:r>
        <w:t xml:space="preserve">It </w:t>
      </w:r>
      <w:r w:rsidR="00BE0ED5">
        <w:t>is expect</w:t>
      </w:r>
      <w:r w:rsidR="00BB7E43">
        <w:t>ed</w:t>
      </w:r>
      <w:r w:rsidR="00BE0ED5">
        <w:t xml:space="preserve"> that a</w:t>
      </w:r>
      <w:r>
        <w:t xml:space="preserve"> Road Safety Audit </w:t>
      </w:r>
      <w:r w:rsidR="00BE0ED5">
        <w:t>will be</w:t>
      </w:r>
      <w:r>
        <w:t xml:space="preserve"> </w:t>
      </w:r>
      <w:r w:rsidR="004E4DF4">
        <w:t>required</w:t>
      </w:r>
      <w:r>
        <w:t xml:space="preserve"> </w:t>
      </w:r>
      <w:r w:rsidR="006B43F8">
        <w:t>prior to the</w:t>
      </w:r>
      <w:r w:rsidR="004B034B">
        <w:t xml:space="preserve"> </w:t>
      </w:r>
      <w:r w:rsidR="006B43F8">
        <w:t xml:space="preserve">TMP being </w:t>
      </w:r>
      <w:r w:rsidR="00997C64">
        <w:t xml:space="preserve">approved by the relevant </w:t>
      </w:r>
      <w:r w:rsidR="00A350C3">
        <w:t>r</w:t>
      </w:r>
      <w:r w:rsidR="006B3401">
        <w:t xml:space="preserve">oad </w:t>
      </w:r>
      <w:r w:rsidR="00A350C3">
        <w:t>a</w:t>
      </w:r>
      <w:r w:rsidR="00997C64">
        <w:t>uthority</w:t>
      </w:r>
      <w:r w:rsidR="006B3401">
        <w:t>.</w:t>
      </w:r>
    </w:p>
    <w:p w14:paraId="2399E26F" w14:textId="20E1EF66" w:rsidR="00E54DD6" w:rsidRDefault="000E490B" w:rsidP="00AE2B10">
      <w:pPr>
        <w:pStyle w:val="Heading4"/>
      </w:pPr>
      <w:bookmarkStart w:id="353" w:name="_Ref90963198"/>
      <w:r>
        <w:t>T</w:t>
      </w:r>
      <w:r w:rsidR="00184AB1">
        <w:t>M-03</w:t>
      </w:r>
      <w:r w:rsidR="00677CB9">
        <w:t>:</w:t>
      </w:r>
      <w:r w:rsidR="00184AB1">
        <w:t xml:space="preserve"> </w:t>
      </w:r>
      <w:r w:rsidR="00E54DD6">
        <w:t xml:space="preserve">Green </w:t>
      </w:r>
      <w:r w:rsidR="00153F49">
        <w:t>T</w:t>
      </w:r>
      <w:r w:rsidR="00E54DD6">
        <w:t xml:space="preserve">ravel </w:t>
      </w:r>
      <w:r w:rsidR="00153F49">
        <w:t>P</w:t>
      </w:r>
      <w:r w:rsidR="00E54DD6">
        <w:t>lan</w:t>
      </w:r>
      <w:bookmarkEnd w:id="353"/>
    </w:p>
    <w:p w14:paraId="0A6C7F04" w14:textId="4965737B" w:rsidR="00A736AA" w:rsidRDefault="00DA19AA" w:rsidP="00354A43">
      <w:r>
        <w:t xml:space="preserve">A </w:t>
      </w:r>
      <w:r w:rsidR="00CA0C4D">
        <w:t>G</w:t>
      </w:r>
      <w:r>
        <w:t xml:space="preserve">reen </w:t>
      </w:r>
      <w:r w:rsidR="00CA0C4D">
        <w:t>T</w:t>
      </w:r>
      <w:r w:rsidR="00A736AA">
        <w:t xml:space="preserve">ravel </w:t>
      </w:r>
      <w:r w:rsidR="00CA0C4D">
        <w:t>P</w:t>
      </w:r>
      <w:r w:rsidR="00A736AA">
        <w:t>lan</w:t>
      </w:r>
      <w:r w:rsidR="00CA0C4D">
        <w:t xml:space="preserve"> (GTP)</w:t>
      </w:r>
      <w:r w:rsidR="00A736AA">
        <w:t xml:space="preserve"> </w:t>
      </w:r>
      <w:r>
        <w:t>will be developed</w:t>
      </w:r>
      <w:r w:rsidR="00A736AA">
        <w:t xml:space="preserve"> to promote sustainable transport initiatives </w:t>
      </w:r>
      <w:r w:rsidR="00713FDB">
        <w:t>and to</w:t>
      </w:r>
      <w:r w:rsidR="00A736AA">
        <w:t xml:space="preserve"> </w:t>
      </w:r>
      <w:proofErr w:type="spellStart"/>
      <w:r w:rsidR="00A736AA">
        <w:t>minimise</w:t>
      </w:r>
      <w:proofErr w:type="spellEnd"/>
      <w:r w:rsidR="00A736AA">
        <w:t xml:space="preserve"> private vehicle use</w:t>
      </w:r>
      <w:r w:rsidR="009D6016">
        <w:t xml:space="preserve"> by project </w:t>
      </w:r>
      <w:r w:rsidR="00A7626E">
        <w:t>personnel</w:t>
      </w:r>
      <w:r w:rsidR="00CA0C4D">
        <w:t xml:space="preserve"> (</w:t>
      </w:r>
      <w:r w:rsidR="00CA0C4D" w:rsidRPr="004712CE">
        <w:t>where appropriate)</w:t>
      </w:r>
      <w:r w:rsidR="00A736AA" w:rsidRPr="004712CE">
        <w:t xml:space="preserve">. </w:t>
      </w:r>
      <w:r w:rsidR="00962388" w:rsidRPr="004712CE">
        <w:t>The</w:t>
      </w:r>
      <w:r w:rsidR="00A736AA" w:rsidRPr="004712CE">
        <w:t xml:space="preserve"> GTP </w:t>
      </w:r>
      <w:r w:rsidR="00962388" w:rsidRPr="004712CE">
        <w:t>will be</w:t>
      </w:r>
      <w:r w:rsidR="00A736AA" w:rsidRPr="004712CE">
        <w:t xml:space="preserve"> relevant to </w:t>
      </w:r>
      <w:r w:rsidR="00713FDB" w:rsidRPr="004712CE">
        <w:t xml:space="preserve">all phases of the </w:t>
      </w:r>
      <w:r w:rsidR="000C4E18">
        <w:t>P</w:t>
      </w:r>
      <w:r w:rsidR="00713FDB" w:rsidRPr="004712CE">
        <w:t>roject</w:t>
      </w:r>
      <w:r w:rsidR="007E36B2">
        <w:t>,</w:t>
      </w:r>
      <w:r w:rsidR="00713FDB" w:rsidRPr="004712CE">
        <w:t xml:space="preserve"> from construction</w:t>
      </w:r>
      <w:r w:rsidR="00A736AA" w:rsidRPr="004712CE">
        <w:t xml:space="preserve"> </w:t>
      </w:r>
      <w:r w:rsidR="002F6DF4" w:rsidRPr="004712CE">
        <w:t>through to</w:t>
      </w:r>
      <w:r w:rsidR="00A736AA" w:rsidRPr="004712CE">
        <w:t xml:space="preserve"> </w:t>
      </w:r>
      <w:r w:rsidR="00E10E90">
        <w:t>decommissioning</w:t>
      </w:r>
      <w:r w:rsidR="002A5274" w:rsidRPr="004712CE">
        <w:t xml:space="preserve"> and</w:t>
      </w:r>
      <w:r w:rsidR="00A736AA" w:rsidRPr="004712CE">
        <w:t xml:space="preserve"> </w:t>
      </w:r>
      <w:r w:rsidR="002F6DF4" w:rsidRPr="004712CE">
        <w:t>will</w:t>
      </w:r>
      <w:r w:rsidR="00A736AA" w:rsidRPr="004712CE">
        <w:t xml:space="preserve"> focus on </w:t>
      </w:r>
      <w:r w:rsidR="000C4E18">
        <w:t>P</w:t>
      </w:r>
      <w:r w:rsidR="007A194D" w:rsidRPr="004712CE">
        <w:t xml:space="preserve">roject related </w:t>
      </w:r>
      <w:r w:rsidR="00A736AA" w:rsidRPr="004712CE">
        <w:t xml:space="preserve">personnel activity to encourage carpooling and/or </w:t>
      </w:r>
      <w:r w:rsidR="000C4E18">
        <w:t>P</w:t>
      </w:r>
      <w:r w:rsidR="00A736AA" w:rsidRPr="004712CE">
        <w:t>roject provided transit</w:t>
      </w:r>
      <w:r w:rsidR="00A736AA">
        <w:t xml:space="preserve"> services</w:t>
      </w:r>
      <w:r w:rsidR="00164549">
        <w:t xml:space="preserve"> where appropriate</w:t>
      </w:r>
      <w:r w:rsidR="00A736AA">
        <w:t>. The GTP w</w:t>
      </w:r>
      <w:r w:rsidR="002F6DF4">
        <w:t>ill</w:t>
      </w:r>
      <w:r w:rsidR="00A736AA">
        <w:t xml:space="preserve"> be prepared in consultation with </w:t>
      </w:r>
      <w:r w:rsidR="00164549">
        <w:t>HRCC</w:t>
      </w:r>
      <w:r w:rsidR="00A736AA">
        <w:t xml:space="preserve"> and w</w:t>
      </w:r>
      <w:r w:rsidR="00CE6519">
        <w:t>ill</w:t>
      </w:r>
      <w:r w:rsidR="00A736AA">
        <w:t xml:space="preserve"> include:</w:t>
      </w:r>
    </w:p>
    <w:p w14:paraId="7F5184D5" w14:textId="177A964C" w:rsidR="00A736AA" w:rsidRDefault="00A736AA" w:rsidP="00AE2B10">
      <w:pPr>
        <w:pStyle w:val="EESBullet1"/>
      </w:pPr>
      <w:r>
        <w:t>Sustainable transport initiatives and associated incentives</w:t>
      </w:r>
      <w:r w:rsidR="00354A43">
        <w:t>.</w:t>
      </w:r>
    </w:p>
    <w:p w14:paraId="5876F323" w14:textId="43CFD712" w:rsidR="00776A2A" w:rsidRDefault="00A736AA" w:rsidP="00AE2B10">
      <w:pPr>
        <w:pStyle w:val="EESBullet1"/>
      </w:pPr>
      <w:r>
        <w:t>Travel mode targets and timeframes</w:t>
      </w:r>
      <w:r w:rsidR="00354A43">
        <w:t>.</w:t>
      </w:r>
    </w:p>
    <w:p w14:paraId="3A7F40AD" w14:textId="3127A1CD" w:rsidR="00BE0ED5" w:rsidRDefault="00A736AA" w:rsidP="00AE2B10">
      <w:pPr>
        <w:pStyle w:val="EESBullet1"/>
      </w:pPr>
      <w:r w:rsidRPr="0061720F">
        <w:t>Mechanisms to monitor, review and amend the GTP, where required.</w:t>
      </w:r>
    </w:p>
    <w:p w14:paraId="4AEB5805" w14:textId="16A9E8EF" w:rsidR="008209AD" w:rsidRDefault="00700B64" w:rsidP="00E46F68">
      <w:r>
        <w:t xml:space="preserve">While this </w:t>
      </w:r>
      <w:r w:rsidR="00915AF8">
        <w:t xml:space="preserve">mitigation measure will not materially </w:t>
      </w:r>
      <w:r w:rsidR="007E36B2">
        <w:t xml:space="preserve">affect </w:t>
      </w:r>
      <w:r w:rsidR="00915AF8">
        <w:t>the outcomes of the impact assessment</w:t>
      </w:r>
      <w:r w:rsidR="007E36B2">
        <w:t>,</w:t>
      </w:r>
      <w:r w:rsidR="00915AF8">
        <w:t xml:space="preserve"> it is considered good practice </w:t>
      </w:r>
      <w:r w:rsidR="004E37BF">
        <w:t xml:space="preserve">to </w:t>
      </w:r>
      <w:proofErr w:type="spellStart"/>
      <w:r w:rsidR="004E37BF">
        <w:t>minimise</w:t>
      </w:r>
      <w:proofErr w:type="spellEnd"/>
      <w:r w:rsidR="004E37BF">
        <w:t xml:space="preserve"> </w:t>
      </w:r>
      <w:r w:rsidR="00612D2D">
        <w:t>Project related traffic</w:t>
      </w:r>
      <w:r w:rsidR="00791130">
        <w:t xml:space="preserve"> and greenhouse gas emissions.</w:t>
      </w:r>
    </w:p>
    <w:p w14:paraId="32776A60" w14:textId="470C7009" w:rsidR="00CE6519" w:rsidRDefault="00E7520B" w:rsidP="00AE2B10">
      <w:pPr>
        <w:pStyle w:val="Heading4"/>
      </w:pPr>
      <w:bookmarkStart w:id="354" w:name="_Toc88108251"/>
      <w:bookmarkStart w:id="355" w:name="_Toc88108606"/>
      <w:bookmarkStart w:id="356" w:name="_Toc88197356"/>
      <w:bookmarkStart w:id="357" w:name="_Toc95567627"/>
      <w:bookmarkStart w:id="358" w:name="_Toc95885805"/>
      <w:bookmarkStart w:id="359" w:name="_Ref78781596"/>
      <w:bookmarkStart w:id="360" w:name="_Ref91834272"/>
      <w:bookmarkEnd w:id="354"/>
      <w:bookmarkEnd w:id="355"/>
      <w:bookmarkEnd w:id="356"/>
      <w:bookmarkEnd w:id="357"/>
      <w:bookmarkEnd w:id="358"/>
      <w:r>
        <w:t>T</w:t>
      </w:r>
      <w:r w:rsidR="00184AB1">
        <w:t>M-04</w:t>
      </w:r>
      <w:r w:rsidR="00677CB9">
        <w:t>:</w:t>
      </w:r>
      <w:r w:rsidR="00184AB1">
        <w:t xml:space="preserve"> </w:t>
      </w:r>
      <w:r w:rsidR="00CE6519">
        <w:t xml:space="preserve">Road </w:t>
      </w:r>
      <w:r w:rsidR="009D17B3">
        <w:t>m</w:t>
      </w:r>
      <w:r w:rsidR="00CE6519">
        <w:t>aintenance</w:t>
      </w:r>
      <w:bookmarkEnd w:id="359"/>
      <w:r w:rsidR="006B26AC">
        <w:t xml:space="preserve"> and management</w:t>
      </w:r>
      <w:bookmarkEnd w:id="360"/>
    </w:p>
    <w:p w14:paraId="272A138B" w14:textId="0C152ED6" w:rsidR="00BC54DB" w:rsidRPr="00A37CBC" w:rsidRDefault="00BC54DB" w:rsidP="003B2F2F">
      <w:r w:rsidRPr="00A37CBC">
        <w:t>Road maintenance and management agreements will</w:t>
      </w:r>
      <w:r w:rsidR="00841299" w:rsidRPr="00A37CBC">
        <w:t xml:space="preserve"> be established</w:t>
      </w:r>
      <w:r w:rsidR="00302AFE" w:rsidRPr="00A37CBC">
        <w:t xml:space="preserve"> </w:t>
      </w:r>
      <w:r w:rsidR="00DF21BA">
        <w:t>between</w:t>
      </w:r>
      <w:r w:rsidR="00302AFE" w:rsidRPr="00A37CBC">
        <w:t xml:space="preserve"> HRCC</w:t>
      </w:r>
      <w:r w:rsidRPr="00A37CBC">
        <w:t xml:space="preserve"> </w:t>
      </w:r>
      <w:r w:rsidR="00DF21BA">
        <w:t xml:space="preserve">and WIM </w:t>
      </w:r>
      <w:r w:rsidR="003920F6" w:rsidRPr="00A37CBC">
        <w:t>for</w:t>
      </w:r>
      <w:r w:rsidRPr="00A37CBC">
        <w:t xml:space="preserve"> local roads</w:t>
      </w:r>
      <w:r w:rsidR="00097E34" w:rsidRPr="00A37CBC">
        <w:t xml:space="preserve"> </w:t>
      </w:r>
      <w:r w:rsidR="00302AFE" w:rsidRPr="00A37CBC">
        <w:t xml:space="preserve">that are </w:t>
      </w:r>
      <w:r w:rsidR="00007BB2">
        <w:t xml:space="preserve">directly </w:t>
      </w:r>
      <w:r w:rsidRPr="00A37CBC">
        <w:t xml:space="preserve">relied </w:t>
      </w:r>
      <w:r w:rsidR="00097E34" w:rsidRPr="00A37CBC">
        <w:t>upon</w:t>
      </w:r>
      <w:r w:rsidRPr="00A37CBC">
        <w:t xml:space="preserve"> by </w:t>
      </w:r>
      <w:r w:rsidR="00230D5D" w:rsidRPr="00A37CBC">
        <w:t xml:space="preserve">the </w:t>
      </w:r>
      <w:r w:rsidR="003B2F2F">
        <w:t>P</w:t>
      </w:r>
      <w:r w:rsidRPr="00A37CBC">
        <w:t>roject</w:t>
      </w:r>
      <w:r w:rsidR="00007BB2">
        <w:t xml:space="preserve"> or used as detours</w:t>
      </w:r>
      <w:r w:rsidR="004A1E0A">
        <w:t xml:space="preserve"> for public traffic</w:t>
      </w:r>
      <w:r w:rsidRPr="00A37CBC">
        <w:t xml:space="preserve">. </w:t>
      </w:r>
      <w:r w:rsidR="00A27A23" w:rsidRPr="00A37CBC">
        <w:t>This</w:t>
      </w:r>
      <w:r w:rsidR="003920F6" w:rsidRPr="00A37CBC">
        <w:t xml:space="preserve"> agreement </w:t>
      </w:r>
      <w:r w:rsidR="00A27A23" w:rsidRPr="00A37CBC">
        <w:t>will likely</w:t>
      </w:r>
      <w:r w:rsidR="00086336" w:rsidRPr="00A37CBC">
        <w:t xml:space="preserve"> include:</w:t>
      </w:r>
    </w:p>
    <w:p w14:paraId="37D6A19A" w14:textId="625D45F6" w:rsidR="000D5B9F" w:rsidRPr="00A37CBC" w:rsidRDefault="006B544F" w:rsidP="00AE2B10">
      <w:pPr>
        <w:pStyle w:val="EESBullet1"/>
      </w:pPr>
      <w:r w:rsidRPr="00A37CBC">
        <w:t>Identification of m</w:t>
      </w:r>
      <w:r w:rsidR="00BC54DB" w:rsidRPr="00A37CBC">
        <w:t>aintenance responsibilit</w:t>
      </w:r>
      <w:r w:rsidRPr="00A37CBC">
        <w:t>ies</w:t>
      </w:r>
      <w:r w:rsidR="00BC54DB" w:rsidRPr="00A37CBC">
        <w:t>, triggers and standard</w:t>
      </w:r>
      <w:r w:rsidR="00086336" w:rsidRPr="00A37CBC">
        <w:t>s</w:t>
      </w:r>
      <w:r w:rsidR="00BC54DB" w:rsidRPr="00A37CBC">
        <w:t xml:space="preserve"> for local roads </w:t>
      </w:r>
      <w:r w:rsidR="007F0422" w:rsidRPr="00A37CBC">
        <w:t xml:space="preserve">that are </w:t>
      </w:r>
      <w:r w:rsidR="00086336" w:rsidRPr="00A37CBC">
        <w:t>relied</w:t>
      </w:r>
      <w:r w:rsidR="00BC54DB" w:rsidRPr="00A37CBC">
        <w:t xml:space="preserve"> on by </w:t>
      </w:r>
      <w:r w:rsidR="00071986">
        <w:t>P</w:t>
      </w:r>
      <w:r w:rsidR="00BC54DB" w:rsidRPr="00A37CBC">
        <w:t>roject traffic</w:t>
      </w:r>
      <w:r w:rsidR="00354A43">
        <w:t>.</w:t>
      </w:r>
    </w:p>
    <w:p w14:paraId="3E98E54B" w14:textId="2F73A6D2" w:rsidR="00093ED4" w:rsidRPr="00A37CBC" w:rsidRDefault="00153F49" w:rsidP="00AE2B10">
      <w:pPr>
        <w:pStyle w:val="EESBullet1"/>
      </w:pPr>
      <w:r>
        <w:t>The p</w:t>
      </w:r>
      <w:r w:rsidR="00093ED4" w:rsidRPr="00A37CBC">
        <w:t xml:space="preserve">rocess and standard of road reinstatement </w:t>
      </w:r>
      <w:r w:rsidR="007E36B2">
        <w:t>post-mining</w:t>
      </w:r>
      <w:r w:rsidR="00093ED4" w:rsidRPr="00A37CBC">
        <w:t xml:space="preserve"> operations to </w:t>
      </w:r>
      <w:r w:rsidR="007E36B2">
        <w:t xml:space="preserve">the </w:t>
      </w:r>
      <w:r w:rsidR="00093ED4" w:rsidRPr="00A37CBC">
        <w:t>pre-existing condition and/or</w:t>
      </w:r>
      <w:r w:rsidR="00B61427" w:rsidRPr="00A37CBC">
        <w:t xml:space="preserve"> to</w:t>
      </w:r>
      <w:r w:rsidR="00093ED4" w:rsidRPr="00A37CBC">
        <w:t xml:space="preserve"> the relevant road standard </w:t>
      </w:r>
      <w:r w:rsidR="00B61427" w:rsidRPr="00A37CBC">
        <w:t>described in</w:t>
      </w:r>
      <w:r w:rsidR="00093ED4" w:rsidRPr="00A37CBC">
        <w:t xml:space="preserve"> the HRCC</w:t>
      </w:r>
      <w:r w:rsidR="00677097">
        <w:t xml:space="preserve"> </w:t>
      </w:r>
      <w:r w:rsidR="003D73B8">
        <w:t>‘</w:t>
      </w:r>
      <w:r w:rsidR="00093ED4" w:rsidRPr="00A37CBC">
        <w:t>R</w:t>
      </w:r>
      <w:r w:rsidR="00995F28" w:rsidRPr="00A37CBC">
        <w:t>oad Management Plan</w:t>
      </w:r>
      <w:r w:rsidR="003D73B8">
        <w:t>’</w:t>
      </w:r>
      <w:r w:rsidR="00677097">
        <w:t xml:space="preserve"> (HRCC,</w:t>
      </w:r>
      <w:r>
        <w:t xml:space="preserve"> </w:t>
      </w:r>
      <w:r w:rsidR="00677097">
        <w:t>2017)</w:t>
      </w:r>
      <w:r w:rsidR="00354A43">
        <w:t>.</w:t>
      </w:r>
    </w:p>
    <w:p w14:paraId="30EEDAF6" w14:textId="7B37E719" w:rsidR="00CE6519" w:rsidRDefault="00153F49" w:rsidP="00AE2B10">
      <w:pPr>
        <w:pStyle w:val="EESBullet1"/>
      </w:pPr>
      <w:r>
        <w:t>A d</w:t>
      </w:r>
      <w:r w:rsidR="00BC54DB" w:rsidRPr="00A37CBC">
        <w:t>ispute resolution process.</w:t>
      </w:r>
    </w:p>
    <w:p w14:paraId="7955E563" w14:textId="59BBF9A0" w:rsidR="0035516A" w:rsidRPr="00A37CBC" w:rsidRDefault="0035516A" w:rsidP="00E46F68">
      <w:r>
        <w:t xml:space="preserve">The agreements will be in place prior to </w:t>
      </w:r>
      <w:r w:rsidR="00DD7287">
        <w:t xml:space="preserve">Project </w:t>
      </w:r>
      <w:r w:rsidR="00820E09">
        <w:t>construction works commencing</w:t>
      </w:r>
      <w:r>
        <w:t>.</w:t>
      </w:r>
      <w:r w:rsidR="006D21AA">
        <w:t xml:space="preserve"> The HRCC will be consulted on all matters relating to road closures and detours.</w:t>
      </w:r>
    </w:p>
    <w:p w14:paraId="5D3A4AFC" w14:textId="642A218C" w:rsidR="00294F87" w:rsidRDefault="00E7520B" w:rsidP="00AE2B10">
      <w:pPr>
        <w:pStyle w:val="Heading4"/>
      </w:pPr>
      <w:bookmarkStart w:id="361" w:name="_Ref90969206"/>
      <w:r>
        <w:t>T</w:t>
      </w:r>
      <w:r w:rsidR="00184AB1">
        <w:t>M-05</w:t>
      </w:r>
      <w:r w:rsidR="00677CB9">
        <w:t>:</w:t>
      </w:r>
      <w:r w:rsidR="00184AB1">
        <w:t xml:space="preserve"> </w:t>
      </w:r>
      <w:r w:rsidR="00294F87">
        <w:t xml:space="preserve">Road </w:t>
      </w:r>
      <w:r w:rsidR="009D17B3">
        <w:t>i</w:t>
      </w:r>
      <w:r w:rsidR="00F64629">
        <w:t xml:space="preserve">nfrastructure </w:t>
      </w:r>
      <w:r w:rsidR="009D17B3">
        <w:t>i</w:t>
      </w:r>
      <w:r w:rsidR="00F64629">
        <w:t>mprovements</w:t>
      </w:r>
      <w:bookmarkEnd w:id="361"/>
    </w:p>
    <w:p w14:paraId="7725BDA1" w14:textId="0EAB2880" w:rsidR="009B5E6D" w:rsidRDefault="00B24C13" w:rsidP="003B2F2F">
      <w:r>
        <w:t>Road infrastructure improvements</w:t>
      </w:r>
      <w:r w:rsidR="00230D5D">
        <w:t xml:space="preserve"> will be undertaken</w:t>
      </w:r>
      <w:r>
        <w:t xml:space="preserve"> </w:t>
      </w:r>
      <w:r w:rsidR="00E53148">
        <w:t xml:space="preserve">at the </w:t>
      </w:r>
      <w:r w:rsidR="00E26C46">
        <w:t>Wimmera Highway</w:t>
      </w:r>
      <w:r w:rsidR="00216782">
        <w:t>/WBA</w:t>
      </w:r>
      <w:r w:rsidR="00DD5A45">
        <w:t xml:space="preserve"> </w:t>
      </w:r>
      <w:r w:rsidR="003B55E8">
        <w:t xml:space="preserve">intersection </w:t>
      </w:r>
      <w:r w:rsidR="00341FB7">
        <w:t xml:space="preserve">so that it complies with </w:t>
      </w:r>
      <w:proofErr w:type="spellStart"/>
      <w:r w:rsidR="00D32455">
        <w:t>Austroads</w:t>
      </w:r>
      <w:proofErr w:type="spellEnd"/>
      <w:r w:rsidR="001E5CEB">
        <w:t xml:space="preserve"> and DoT design requirements</w:t>
      </w:r>
      <w:r w:rsidR="00CC0734">
        <w:t xml:space="preserve"> (</w:t>
      </w:r>
      <w:r w:rsidR="003F036D">
        <w:t>refer</w:t>
      </w:r>
      <w:r w:rsidR="004767F8" w:rsidRPr="00B62AD8">
        <w:t xml:space="preserve"> </w:t>
      </w:r>
      <w:r w:rsidR="00287784">
        <w:t>Appendix </w:t>
      </w:r>
      <w:r w:rsidR="004767F8">
        <w:t>C</w:t>
      </w:r>
      <w:r w:rsidR="004767F8" w:rsidRPr="00B62AD8">
        <w:t xml:space="preserve">, </w:t>
      </w:r>
      <w:r w:rsidR="00287784">
        <w:t>Appendix </w:t>
      </w:r>
      <w:r w:rsidR="004767F8">
        <w:t>B</w:t>
      </w:r>
      <w:r w:rsidR="004767F8" w:rsidRPr="00B62AD8">
        <w:t>).</w:t>
      </w:r>
      <w:r w:rsidR="00B039D2">
        <w:t xml:space="preserve"> </w:t>
      </w:r>
      <w:r w:rsidR="00ED264C">
        <w:t xml:space="preserve">The design of the intersection will be subject to </w:t>
      </w:r>
      <w:r w:rsidR="00C14984">
        <w:t xml:space="preserve">a </w:t>
      </w:r>
      <w:r w:rsidR="00ED264C">
        <w:t xml:space="preserve">Road Safety Audit during </w:t>
      </w:r>
      <w:r w:rsidR="00D91C9C">
        <w:t xml:space="preserve">the </w:t>
      </w:r>
      <w:r w:rsidR="00ED264C">
        <w:t>functional and detailed design</w:t>
      </w:r>
      <w:r w:rsidR="005A4B4C">
        <w:t xml:space="preserve"> stage</w:t>
      </w:r>
      <w:r w:rsidR="00ED264C">
        <w:t>.</w:t>
      </w:r>
      <w:r w:rsidR="00CE6A55">
        <w:t xml:space="preserve"> </w:t>
      </w:r>
      <w:r w:rsidR="00D65791">
        <w:t xml:space="preserve">The </w:t>
      </w:r>
      <w:r w:rsidR="00D65791" w:rsidRPr="000557A5">
        <w:t>TMP will be reviewed periodically</w:t>
      </w:r>
      <w:r w:rsidR="007A7A8B" w:rsidRPr="000557A5">
        <w:t xml:space="preserve"> over the duration of the </w:t>
      </w:r>
      <w:r w:rsidR="00071986">
        <w:t>P</w:t>
      </w:r>
      <w:r w:rsidR="007A7A8B" w:rsidRPr="000557A5">
        <w:t>roject</w:t>
      </w:r>
      <w:r w:rsidR="00D65791" w:rsidRPr="000557A5">
        <w:t xml:space="preserve"> to determine </w:t>
      </w:r>
      <w:r w:rsidR="00CE6A55" w:rsidRPr="000557A5">
        <w:t>if</w:t>
      </w:r>
      <w:r w:rsidR="00D542B8" w:rsidRPr="000557A5">
        <w:t xml:space="preserve"> other infrastructure improvements</w:t>
      </w:r>
      <w:r w:rsidR="007A7A8B" w:rsidRPr="000557A5">
        <w:t xml:space="preserve"> are required</w:t>
      </w:r>
      <w:r w:rsidR="00EB62C0" w:rsidRPr="000557A5">
        <w:t xml:space="preserve"> to roads that are relied upon by the </w:t>
      </w:r>
      <w:r w:rsidR="005A4B4C">
        <w:t>P</w:t>
      </w:r>
      <w:r w:rsidR="00EB62C0" w:rsidRPr="000557A5">
        <w:t>roject.</w:t>
      </w:r>
    </w:p>
    <w:p w14:paraId="2DAF7430" w14:textId="09AEB408" w:rsidR="00FF5E75" w:rsidRDefault="00E7520B" w:rsidP="00AE2B10">
      <w:pPr>
        <w:pStyle w:val="Heading4"/>
      </w:pPr>
      <w:r>
        <w:t>T</w:t>
      </w:r>
      <w:r w:rsidR="000E490B">
        <w:t>M</w:t>
      </w:r>
      <w:r w:rsidR="005B57ED">
        <w:t>-</w:t>
      </w:r>
      <w:r w:rsidR="00775BBA">
        <w:t>0</w:t>
      </w:r>
      <w:r w:rsidR="005B57ED">
        <w:t>6</w:t>
      </w:r>
      <w:r w:rsidR="00DD7ED0">
        <w:t>:</w:t>
      </w:r>
      <w:r w:rsidR="00184AB1">
        <w:t xml:space="preserve"> </w:t>
      </w:r>
      <w:r w:rsidR="00FF5E75">
        <w:t xml:space="preserve">Community </w:t>
      </w:r>
      <w:r w:rsidR="009D17B3">
        <w:t>e</w:t>
      </w:r>
      <w:r w:rsidR="00FF5E75">
        <w:t>ngagement</w:t>
      </w:r>
    </w:p>
    <w:p w14:paraId="44D4AAF6" w14:textId="3F75895B" w:rsidR="00FF5E75" w:rsidRDefault="00FF5E75" w:rsidP="00E46F68">
      <w:r w:rsidRPr="00342513">
        <w:t xml:space="preserve">A </w:t>
      </w:r>
      <w:r w:rsidR="004973FC" w:rsidRPr="00342513">
        <w:t>C</w:t>
      </w:r>
      <w:r w:rsidRPr="00342513">
        <w:t xml:space="preserve">ommunity </w:t>
      </w:r>
      <w:r w:rsidR="004973FC" w:rsidRPr="00342513">
        <w:t>E</w:t>
      </w:r>
      <w:r w:rsidRPr="00342513">
        <w:t xml:space="preserve">ngagement </w:t>
      </w:r>
      <w:r w:rsidR="004973FC" w:rsidRPr="00342513">
        <w:t>P</w:t>
      </w:r>
      <w:r w:rsidRPr="00342513">
        <w:t>lan</w:t>
      </w:r>
      <w:r w:rsidR="005A4B4C" w:rsidRPr="006A725D">
        <w:t xml:space="preserve"> (CEP)</w:t>
      </w:r>
      <w:r w:rsidRPr="00342513">
        <w:t xml:space="preserve"> will be developed to identify </w:t>
      </w:r>
      <w:r w:rsidR="00351CF6" w:rsidRPr="00342513">
        <w:t xml:space="preserve">interested and affected </w:t>
      </w:r>
      <w:r w:rsidR="00342513" w:rsidRPr="006A725D">
        <w:t>stakeholders</w:t>
      </w:r>
      <w:r w:rsidR="00351CF6" w:rsidRPr="00342513">
        <w:t xml:space="preserve"> and </w:t>
      </w:r>
      <w:r w:rsidR="001A3F6F">
        <w:t>will outline the</w:t>
      </w:r>
      <w:r w:rsidR="00351CF6" w:rsidRPr="00342513">
        <w:t xml:space="preserve"> level of </w:t>
      </w:r>
      <w:r w:rsidR="00351CF6" w:rsidRPr="007B3C9C">
        <w:t xml:space="preserve">engagement </w:t>
      </w:r>
      <w:r w:rsidR="003B2F2F" w:rsidRPr="007B3C9C">
        <w:t xml:space="preserve">required </w:t>
      </w:r>
      <w:r w:rsidR="00FC4B48">
        <w:t>for</w:t>
      </w:r>
      <w:r w:rsidR="00351CF6" w:rsidRPr="007B3C9C">
        <w:t xml:space="preserve"> each stakeholder or group of </w:t>
      </w:r>
      <w:r w:rsidR="005831DE" w:rsidRPr="007B3C9C">
        <w:t>stakeholders</w:t>
      </w:r>
      <w:r w:rsidR="00351CF6" w:rsidRPr="007B3C9C">
        <w:t>.</w:t>
      </w:r>
      <w:r w:rsidR="004973FC" w:rsidRPr="007B3C9C">
        <w:t xml:space="preserve"> </w:t>
      </w:r>
      <w:r w:rsidR="009C0093" w:rsidRPr="007B3C9C">
        <w:t xml:space="preserve">It will identify a range of </w:t>
      </w:r>
      <w:r w:rsidR="00776A37" w:rsidRPr="007B3C9C">
        <w:t>consultation</w:t>
      </w:r>
      <w:r w:rsidR="00DD13EC">
        <w:t xml:space="preserve"> measures</w:t>
      </w:r>
      <w:r w:rsidR="009C0093" w:rsidRPr="007B3C9C">
        <w:t xml:space="preserve"> </w:t>
      </w:r>
      <w:r w:rsidR="00301577" w:rsidRPr="007B3C9C">
        <w:t xml:space="preserve">to inform and seek feedback from </w:t>
      </w:r>
      <w:r w:rsidR="00FA4634" w:rsidRPr="007B3C9C">
        <w:t>stakeholder</w:t>
      </w:r>
      <w:r w:rsidR="00E6492F">
        <w:t>s</w:t>
      </w:r>
      <w:r w:rsidR="00FA4634" w:rsidRPr="007B3C9C">
        <w:t xml:space="preserve">. The CEP will be integrated into the </w:t>
      </w:r>
      <w:r w:rsidR="00F841E7" w:rsidRPr="007B3C9C">
        <w:t xml:space="preserve">overarching </w:t>
      </w:r>
      <w:r w:rsidR="00C52EB9">
        <w:t>EMS</w:t>
      </w:r>
      <w:r w:rsidR="00F841E7" w:rsidRPr="007B3C9C">
        <w:t xml:space="preserve"> to ensure feedback and complaints are address</w:t>
      </w:r>
      <w:r w:rsidR="003D4583" w:rsidRPr="00E46F68">
        <w:t>ed</w:t>
      </w:r>
      <w:r w:rsidR="00F841E7" w:rsidRPr="007B3C9C">
        <w:t xml:space="preserve"> appropriately</w:t>
      </w:r>
      <w:r w:rsidR="00CE578F">
        <w:t xml:space="preserve"> (</w:t>
      </w:r>
      <w:r w:rsidR="003F036D">
        <w:t>refer</w:t>
      </w:r>
      <w:r w:rsidR="00CE578F">
        <w:t xml:space="preserve"> </w:t>
      </w:r>
      <w:r w:rsidR="00287784">
        <w:t>Chapter </w:t>
      </w:r>
      <w:r w:rsidR="00E56470">
        <w:t>5</w:t>
      </w:r>
      <w:r w:rsidR="00CE578F">
        <w:t>)</w:t>
      </w:r>
      <w:r w:rsidR="00F841E7" w:rsidRPr="007B3C9C">
        <w:t xml:space="preserve">. </w:t>
      </w:r>
      <w:r w:rsidR="007038FE" w:rsidRPr="007B3C9C">
        <w:t xml:space="preserve">There will also be specific stakeholder engagement strategies embedded within </w:t>
      </w:r>
      <w:r w:rsidR="00F069FB" w:rsidRPr="007B3C9C">
        <w:t>the</w:t>
      </w:r>
      <w:r w:rsidR="007038FE" w:rsidRPr="007B3C9C">
        <w:t xml:space="preserve"> TMP as required.</w:t>
      </w:r>
    </w:p>
    <w:p w14:paraId="76750459" w14:textId="526EA952" w:rsidR="00722031" w:rsidRPr="00722031" w:rsidRDefault="00722031" w:rsidP="00AE2B10">
      <w:pPr>
        <w:pStyle w:val="Heading3"/>
      </w:pPr>
      <w:bookmarkStart w:id="362" w:name="_Ref78699389"/>
      <w:bookmarkStart w:id="363" w:name="_Toc127270365"/>
      <w:r>
        <w:t>Rehabilitation</w:t>
      </w:r>
      <w:bookmarkEnd w:id="362"/>
      <w:bookmarkEnd w:id="363"/>
    </w:p>
    <w:p w14:paraId="3FB62786" w14:textId="6A9B4B91" w:rsidR="00F30F8E" w:rsidRDefault="00E7520B" w:rsidP="00AE2B10">
      <w:pPr>
        <w:pStyle w:val="Heading4"/>
      </w:pPr>
      <w:r>
        <w:t>T</w:t>
      </w:r>
      <w:r w:rsidR="00285D01">
        <w:t>M-07</w:t>
      </w:r>
      <w:r w:rsidR="00DD7ED0">
        <w:t>:</w:t>
      </w:r>
      <w:r w:rsidR="00285D01">
        <w:t xml:space="preserve"> </w:t>
      </w:r>
      <w:r w:rsidR="00C04E89">
        <w:t>Rehabilitation</w:t>
      </w:r>
      <w:r w:rsidR="00A2718C">
        <w:t xml:space="preserve"> of </w:t>
      </w:r>
      <w:r w:rsidR="007E36B2">
        <w:t xml:space="preserve">locally </w:t>
      </w:r>
      <w:r w:rsidR="00A2718C">
        <w:t>impacted roads</w:t>
      </w:r>
    </w:p>
    <w:p w14:paraId="5A65882E" w14:textId="5EAB15A0" w:rsidR="00EB2434" w:rsidRPr="00A76723" w:rsidRDefault="00EB2434" w:rsidP="00EB2434">
      <w:bookmarkStart w:id="364" w:name="_Hlk107731917"/>
      <w:r w:rsidRPr="00A76723">
        <w:t>A Rehabilitation Plan will be established for the Project</w:t>
      </w:r>
      <w:r w:rsidRPr="00A76723" w:rsidDel="009D1440">
        <w:t xml:space="preserve"> </w:t>
      </w:r>
      <w:r w:rsidRPr="00A76723">
        <w:t xml:space="preserve">that will address matters relating to progressive rehabilitation and closure. It will cover all work areas within the proposed mining </w:t>
      </w:r>
      <w:proofErr w:type="spellStart"/>
      <w:r w:rsidRPr="00A76723">
        <w:t>licence</w:t>
      </w:r>
      <w:proofErr w:type="spellEnd"/>
      <w:r w:rsidRPr="00A76723">
        <w:t xml:space="preserve"> and within the broader development extent</w:t>
      </w:r>
      <w:r w:rsidR="00044E05">
        <w:t>,</w:t>
      </w:r>
      <w:r w:rsidRPr="00A76723">
        <w:t xml:space="preserve"> and the </w:t>
      </w:r>
      <w:proofErr w:type="spellStart"/>
      <w:r w:rsidR="00E56470">
        <w:t>PoP</w:t>
      </w:r>
      <w:proofErr w:type="spellEnd"/>
      <w:r w:rsidRPr="00A76723">
        <w:t xml:space="preserve">. </w:t>
      </w:r>
    </w:p>
    <w:p w14:paraId="04262E6C" w14:textId="38C429CE" w:rsidR="00EB2434" w:rsidRPr="00A76723" w:rsidRDefault="00EB2434" w:rsidP="00EB2434">
      <w:r w:rsidRPr="00A76723">
        <w:t>The Rehabilitation Plan will include a schedule of progressive rehabilitation and will describe the strategy to establish a safe, stable, sustainable landform capable of supporting the proposed end land use. It is expec</w:t>
      </w:r>
      <w:r w:rsidRPr="007A5017">
        <w:t xml:space="preserve">ted that land will be </w:t>
      </w:r>
      <w:r w:rsidR="007A5017" w:rsidRPr="007A5017">
        <w:t>rehabilitated</w:t>
      </w:r>
      <w:r w:rsidRPr="007A5017">
        <w:t xml:space="preserve"> as</w:t>
      </w:r>
      <w:r w:rsidRPr="00A76723">
        <w:t xml:space="preserve"> soon as reasonably practicable after mining, typically within </w:t>
      </w:r>
      <w:r w:rsidR="00FC50CF">
        <w:t>4</w:t>
      </w:r>
      <w:r w:rsidR="007A5017">
        <w:t> </w:t>
      </w:r>
      <w:r w:rsidR="00FC50CF">
        <w:t>years</w:t>
      </w:r>
      <w:r w:rsidRPr="00A76723">
        <w:t xml:space="preserve">. </w:t>
      </w:r>
    </w:p>
    <w:p w14:paraId="245C00C2" w14:textId="0A469F49" w:rsidR="0075622B" w:rsidRDefault="00EB2434" w:rsidP="0075622B">
      <w:r w:rsidRPr="00A76723">
        <w:t xml:space="preserve">The Rehabilitation Plan will define the end land use with consideration to the views of the </w:t>
      </w:r>
      <w:r w:rsidR="00D91C9C">
        <w:t>landholders</w:t>
      </w:r>
      <w:r w:rsidRPr="00A76723">
        <w:t xml:space="preserve"> and the broader community where appropriate.</w:t>
      </w:r>
      <w:r w:rsidR="0075622B">
        <w:t xml:space="preserve"> </w:t>
      </w:r>
      <w:r w:rsidR="0075622B" w:rsidRPr="000557A5">
        <w:t xml:space="preserve">As described in </w:t>
      </w:r>
      <w:r w:rsidR="00287784">
        <w:t>Section </w:t>
      </w:r>
      <w:r w:rsidR="0075622B">
        <w:fldChar w:fldCharType="begin"/>
      </w:r>
      <w:r w:rsidR="0075622B">
        <w:instrText xml:space="preserve"> REF _Ref78781596 \r \h </w:instrText>
      </w:r>
      <w:r w:rsidR="0075622B">
        <w:fldChar w:fldCharType="separate"/>
      </w:r>
      <w:r w:rsidR="00D96891">
        <w:t>9.6.2.3</w:t>
      </w:r>
      <w:r w:rsidR="0075622B">
        <w:fldChar w:fldCharType="end"/>
      </w:r>
      <w:r w:rsidR="007E36B2">
        <w:t>,</w:t>
      </w:r>
      <w:r w:rsidR="0075622B" w:rsidRPr="000557A5">
        <w:t xml:space="preserve"> a road management and maintenance agreement will be established with the HRCC for local roads that are </w:t>
      </w:r>
      <w:r w:rsidR="0075622B">
        <w:t>impacted</w:t>
      </w:r>
      <w:r w:rsidR="0075622B" w:rsidRPr="000557A5">
        <w:t xml:space="preserve"> by the </w:t>
      </w:r>
      <w:r w:rsidR="0075622B">
        <w:t>P</w:t>
      </w:r>
      <w:r w:rsidR="0075622B" w:rsidRPr="000557A5">
        <w:t>roject.</w:t>
      </w:r>
      <w:r w:rsidR="0075622B">
        <w:t xml:space="preserve"> </w:t>
      </w:r>
    </w:p>
    <w:p w14:paraId="6BDBE321" w14:textId="45639B7E" w:rsidR="00EB2434" w:rsidRDefault="00EB2434" w:rsidP="003B2F2F">
      <w:r>
        <w:t xml:space="preserve">A preliminary Rehabilitation Plan for the Project has been developed to meet the intent of the Scoping </w:t>
      </w:r>
      <w:proofErr w:type="gramStart"/>
      <w:r>
        <w:t>Requirements</w:t>
      </w:r>
      <w:r w:rsidR="00F6666B">
        <w:t>,</w:t>
      </w:r>
      <w:r>
        <w:t xml:space="preserve"> and</w:t>
      </w:r>
      <w:proofErr w:type="gramEnd"/>
      <w:r>
        <w:t xml:space="preserve"> is included with this EES as </w:t>
      </w:r>
      <w:r w:rsidR="00287784">
        <w:t>Attachment </w:t>
      </w:r>
      <w:r>
        <w:t>3. This plan will be refined prior to commencement with consideration to the detailed operating plans, stakeholder and community feedback and the Minister’s assessment of the EES.</w:t>
      </w:r>
      <w:bookmarkEnd w:id="364"/>
    </w:p>
    <w:p w14:paraId="279C2C80" w14:textId="48AD87B6" w:rsidR="00FD5E08" w:rsidRDefault="0030651F" w:rsidP="00AE2B10">
      <w:pPr>
        <w:pStyle w:val="Heading2"/>
      </w:pPr>
      <w:bookmarkStart w:id="365" w:name="_Toc95567633"/>
      <w:bookmarkStart w:id="366" w:name="_Toc95885811"/>
      <w:bookmarkStart w:id="367" w:name="_Toc95567634"/>
      <w:bookmarkStart w:id="368" w:name="_Toc95885812"/>
      <w:bookmarkStart w:id="369" w:name="_Toc95567635"/>
      <w:bookmarkStart w:id="370" w:name="_Toc95885813"/>
      <w:bookmarkStart w:id="371" w:name="_Ref69190879"/>
      <w:bookmarkStart w:id="372" w:name="_Ref78011612"/>
      <w:bookmarkStart w:id="373" w:name="_Ref80794691"/>
      <w:bookmarkStart w:id="374" w:name="_Ref80794701"/>
      <w:bookmarkStart w:id="375" w:name="_Ref80794713"/>
      <w:bookmarkStart w:id="376" w:name="_Toc127270366"/>
      <w:bookmarkEnd w:id="365"/>
      <w:bookmarkEnd w:id="366"/>
      <w:bookmarkEnd w:id="367"/>
      <w:bookmarkEnd w:id="368"/>
      <w:bookmarkEnd w:id="369"/>
      <w:bookmarkEnd w:id="370"/>
      <w:r>
        <w:t xml:space="preserve">Residual </w:t>
      </w:r>
      <w:r w:rsidR="00FD5E08">
        <w:t>Impact</w:t>
      </w:r>
      <w:bookmarkEnd w:id="371"/>
      <w:bookmarkEnd w:id="372"/>
      <w:r w:rsidR="005F5841">
        <w:t>s</w:t>
      </w:r>
      <w:bookmarkEnd w:id="373"/>
      <w:bookmarkEnd w:id="374"/>
      <w:bookmarkEnd w:id="375"/>
      <w:bookmarkEnd w:id="376"/>
    </w:p>
    <w:p w14:paraId="06A97C84" w14:textId="1037C444" w:rsidR="00A778DE" w:rsidRPr="005765EE" w:rsidRDefault="00A778DE" w:rsidP="00A778DE">
      <w:r w:rsidRPr="0089184F">
        <w:t xml:space="preserve">This </w:t>
      </w:r>
      <w:r w:rsidR="00287784">
        <w:t xml:space="preserve">Section </w:t>
      </w:r>
      <w:r w:rsidRPr="0089184F">
        <w:t xml:space="preserve">describes the likely residual impacts with avoidance and mitigation measures in place. The residual impacts </w:t>
      </w:r>
      <w:r>
        <w:t>were</w:t>
      </w:r>
      <w:r w:rsidRPr="0089184F">
        <w:t xml:space="preserve"> </w:t>
      </w:r>
      <w:proofErr w:type="spellStart"/>
      <w:r w:rsidRPr="0089184F">
        <w:t>characterised</w:t>
      </w:r>
      <w:proofErr w:type="spellEnd"/>
      <w:r w:rsidRPr="0089184F">
        <w:t xml:space="preserve">, as described in </w:t>
      </w:r>
      <w:r w:rsidR="00287784">
        <w:t>Section </w:t>
      </w:r>
      <w:r w:rsidR="002F0E5D">
        <w:fldChar w:fldCharType="begin"/>
      </w:r>
      <w:r w:rsidR="002F0E5D">
        <w:instrText xml:space="preserve"> REF _Ref124338693 \r \h </w:instrText>
      </w:r>
      <w:r w:rsidR="002F0E5D">
        <w:fldChar w:fldCharType="separate"/>
      </w:r>
      <w:r w:rsidR="00D96891">
        <w:t>9.5.3</w:t>
      </w:r>
      <w:r w:rsidR="002F0E5D">
        <w:fldChar w:fldCharType="end"/>
      </w:r>
      <w:r w:rsidRPr="0089184F">
        <w:t xml:space="preserve"> and </w:t>
      </w:r>
      <w:r w:rsidR="00287784">
        <w:t>Chapter </w:t>
      </w:r>
      <w:r w:rsidRPr="0089184F">
        <w:t>6 (Impact Assessment Framework).</w:t>
      </w:r>
      <w:r w:rsidRPr="005765EE">
        <w:t xml:space="preserve"> </w:t>
      </w:r>
    </w:p>
    <w:p w14:paraId="44B52EB9" w14:textId="21F74654" w:rsidR="003A7273" w:rsidRDefault="003A7273" w:rsidP="00AE2B10">
      <w:pPr>
        <w:pStyle w:val="Heading3"/>
      </w:pPr>
      <w:bookmarkStart w:id="377" w:name="_Toc86751509"/>
      <w:bookmarkStart w:id="378" w:name="_Toc88108259"/>
      <w:bookmarkStart w:id="379" w:name="_Toc88108614"/>
      <w:bookmarkStart w:id="380" w:name="_Toc88197364"/>
      <w:bookmarkStart w:id="381" w:name="_Toc95567671"/>
      <w:bookmarkStart w:id="382" w:name="_Toc95885849"/>
      <w:bookmarkStart w:id="383" w:name="_Ref78701290"/>
      <w:bookmarkStart w:id="384" w:name="_Ref78701302"/>
      <w:bookmarkStart w:id="385" w:name="_Ref78701314"/>
      <w:bookmarkStart w:id="386" w:name="_Toc127270367"/>
      <w:bookmarkEnd w:id="377"/>
      <w:bookmarkEnd w:id="378"/>
      <w:bookmarkEnd w:id="379"/>
      <w:bookmarkEnd w:id="380"/>
      <w:bookmarkEnd w:id="381"/>
      <w:bookmarkEnd w:id="382"/>
      <w:r w:rsidRPr="003A7273">
        <w:t>Road Network Capacity</w:t>
      </w:r>
      <w:bookmarkEnd w:id="383"/>
      <w:bookmarkEnd w:id="384"/>
      <w:bookmarkEnd w:id="385"/>
      <w:bookmarkEnd w:id="386"/>
    </w:p>
    <w:p w14:paraId="2651C10F" w14:textId="1B33EBE9" w:rsidR="006222AB" w:rsidRPr="008C45AC" w:rsidRDefault="006222AB" w:rsidP="00AE2B10">
      <w:pPr>
        <w:pStyle w:val="Heading4"/>
      </w:pPr>
      <w:r>
        <w:t xml:space="preserve">Arterial </w:t>
      </w:r>
      <w:r w:rsidR="009D17B3" w:rsidRPr="008C45AC">
        <w:t>r</w:t>
      </w:r>
      <w:r w:rsidRPr="008C45AC">
        <w:t xml:space="preserve">oad </w:t>
      </w:r>
      <w:r w:rsidR="009D17B3" w:rsidRPr="008C45AC">
        <w:t>n</w:t>
      </w:r>
      <w:r w:rsidRPr="008C45AC">
        <w:t>etwork</w:t>
      </w:r>
    </w:p>
    <w:p w14:paraId="11369C75" w14:textId="7A18A122" w:rsidR="00F774B1" w:rsidRPr="00DE6514" w:rsidRDefault="007D5D00" w:rsidP="006A725D">
      <w:bookmarkStart w:id="387" w:name="_Ref69718706"/>
      <w:bookmarkStart w:id="388" w:name="_Toc71892529"/>
      <w:r w:rsidRPr="00E46F68">
        <w:t xml:space="preserve">There </w:t>
      </w:r>
      <w:r w:rsidR="00105654">
        <w:t>are two</w:t>
      </w:r>
      <w:r w:rsidR="00CA5F62" w:rsidRPr="00E46F68">
        <w:t xml:space="preserve"> potential impact</w:t>
      </w:r>
      <w:r w:rsidR="00105654">
        <w:t>s</w:t>
      </w:r>
      <w:r w:rsidR="00CA5F62" w:rsidRPr="00E46F68">
        <w:t xml:space="preserve"> (IP-0</w:t>
      </w:r>
      <w:r w:rsidR="004C7728" w:rsidRPr="00E46F68">
        <w:t>2</w:t>
      </w:r>
      <w:r w:rsidR="00936BB6">
        <w:t>, IP</w:t>
      </w:r>
      <w:r w:rsidR="00105654">
        <w:t>-03</w:t>
      </w:r>
      <w:r w:rsidR="00CA5F62" w:rsidRPr="00E46F68">
        <w:t>)</w:t>
      </w:r>
      <w:r w:rsidRPr="00E46F68">
        <w:t xml:space="preserve"> identified in</w:t>
      </w:r>
      <w:r w:rsidR="005608D6">
        <w:t xml:space="preserve"> Section</w:t>
      </w:r>
      <w:r w:rsidR="00CF759F">
        <w:t> </w:t>
      </w:r>
      <w:r w:rsidR="005608D6">
        <w:fldChar w:fldCharType="begin"/>
      </w:r>
      <w:r w:rsidR="005608D6">
        <w:instrText xml:space="preserve"> REF _Ref117530176 \r \h </w:instrText>
      </w:r>
      <w:r w:rsidR="005608D6">
        <w:fldChar w:fldCharType="separate"/>
      </w:r>
      <w:r w:rsidR="00D96891">
        <w:t>9.5.1</w:t>
      </w:r>
      <w:r w:rsidR="005608D6">
        <w:fldChar w:fldCharType="end"/>
      </w:r>
      <w:r w:rsidR="005608D6">
        <w:t xml:space="preserve"> </w:t>
      </w:r>
      <w:r w:rsidR="00CA5F62" w:rsidRPr="00E46F68">
        <w:t>that relate to the network capacity</w:t>
      </w:r>
      <w:r w:rsidR="00CF0467" w:rsidRPr="00E46F68">
        <w:t xml:space="preserve"> of the arterial road network</w:t>
      </w:r>
      <w:r w:rsidR="00263643">
        <w:t xml:space="preserve"> during different phases of the Project</w:t>
      </w:r>
      <w:r w:rsidR="0012353A" w:rsidRPr="00E46F68">
        <w:t>.</w:t>
      </w:r>
    </w:p>
    <w:p w14:paraId="55B0B9C8" w14:textId="48F73719" w:rsidR="00B016DE" w:rsidRDefault="006452B5" w:rsidP="006A725D">
      <w:r w:rsidRPr="00B5690E">
        <w:t xml:space="preserve">The </w:t>
      </w:r>
      <w:r w:rsidR="00DF299A" w:rsidRPr="00E46F68">
        <w:t>HMC</w:t>
      </w:r>
      <w:r w:rsidR="00640AB6" w:rsidRPr="00B5690E">
        <w:t xml:space="preserve"> </w:t>
      </w:r>
      <w:r w:rsidRPr="00B5690E">
        <w:t>haulage</w:t>
      </w:r>
      <w:r w:rsidR="00DF299A" w:rsidRPr="00E46F68">
        <w:t xml:space="preserve"> </w:t>
      </w:r>
      <w:r w:rsidR="00B5690E">
        <w:t>vehicles</w:t>
      </w:r>
      <w:r w:rsidRPr="00B5690E">
        <w:t xml:space="preserve"> will </w:t>
      </w:r>
      <w:proofErr w:type="spellStart"/>
      <w:r w:rsidR="00B5690E" w:rsidRPr="00B5690E">
        <w:t>utilise</w:t>
      </w:r>
      <w:proofErr w:type="spellEnd"/>
      <w:r w:rsidRPr="00B5690E">
        <w:t xml:space="preserve"> arterial </w:t>
      </w:r>
      <w:r w:rsidR="00C01B35" w:rsidRPr="00B5690E">
        <w:t>road</w:t>
      </w:r>
      <w:r w:rsidR="00D01C55">
        <w:t>s</w:t>
      </w:r>
      <w:r w:rsidR="00FA239A" w:rsidRPr="00B5690E">
        <w:t xml:space="preserve"> to transport </w:t>
      </w:r>
      <w:r w:rsidR="00DF299A" w:rsidRPr="00B5690E">
        <w:t>product</w:t>
      </w:r>
      <w:r w:rsidR="00FA239A" w:rsidRPr="00B5690E">
        <w:t xml:space="preserve"> </w:t>
      </w:r>
      <w:r w:rsidR="00010CD2" w:rsidRPr="00B5690E">
        <w:t xml:space="preserve">from the </w:t>
      </w:r>
      <w:r w:rsidR="004531AE" w:rsidRPr="00B5690E">
        <w:t>W</w:t>
      </w:r>
      <w:r w:rsidR="009C1F5E" w:rsidRPr="00B5690E">
        <w:t>BA</w:t>
      </w:r>
      <w:r w:rsidR="00010CD2" w:rsidRPr="00B5690E">
        <w:t xml:space="preserve"> </w:t>
      </w:r>
      <w:r w:rsidR="00FA239A" w:rsidRPr="00B5690E">
        <w:t xml:space="preserve">to the </w:t>
      </w:r>
      <w:proofErr w:type="spellStart"/>
      <w:r w:rsidR="002F4D3E">
        <w:t>PoP</w:t>
      </w:r>
      <w:proofErr w:type="spellEnd"/>
      <w:r w:rsidR="00FB6C54" w:rsidRPr="00B5690E">
        <w:t>,</w:t>
      </w:r>
      <w:r w:rsidR="001126AE" w:rsidRPr="00B5690E">
        <w:t xml:space="preserve"> during the operations phase</w:t>
      </w:r>
      <w:r w:rsidR="009C1F5E" w:rsidRPr="00B5690E">
        <w:t xml:space="preserve"> of the Project</w:t>
      </w:r>
      <w:r w:rsidR="00B5690E">
        <w:t>,</w:t>
      </w:r>
      <w:r w:rsidR="001126AE">
        <w:t xml:space="preserve"> </w:t>
      </w:r>
      <w:r w:rsidR="001572A2">
        <w:t xml:space="preserve">from </w:t>
      </w:r>
      <w:r w:rsidR="00A12933">
        <w:t>y</w:t>
      </w:r>
      <w:r w:rsidR="001572A2">
        <w:t>ear</w:t>
      </w:r>
      <w:r w:rsidR="00A12933">
        <w:t> </w:t>
      </w:r>
      <w:r w:rsidR="001572A2">
        <w:t xml:space="preserve">2 </w:t>
      </w:r>
      <w:r w:rsidR="001572A2" w:rsidRPr="00E03512">
        <w:t xml:space="preserve">through </w:t>
      </w:r>
      <w:r w:rsidR="00982BF7" w:rsidRPr="00E03512">
        <w:t xml:space="preserve">to </w:t>
      </w:r>
      <w:r w:rsidR="00C8790E" w:rsidRPr="00E46F68">
        <w:t>y</w:t>
      </w:r>
      <w:r w:rsidR="00F43A8E" w:rsidRPr="00E46F68">
        <w:t>ear</w:t>
      </w:r>
      <w:r w:rsidR="00C8790E" w:rsidRPr="00E46F68">
        <w:t> </w:t>
      </w:r>
      <w:r w:rsidR="00F43A8E" w:rsidRPr="00E46F68">
        <w:t>3</w:t>
      </w:r>
      <w:r w:rsidR="00E03512" w:rsidRPr="00E03512">
        <w:t>3</w:t>
      </w:r>
      <w:r w:rsidR="006505B2" w:rsidRPr="00E03512">
        <w:t xml:space="preserve"> (</w:t>
      </w:r>
      <w:r w:rsidR="003F036D">
        <w:t>refer</w:t>
      </w:r>
      <w:r w:rsidR="006505B2">
        <w:t xml:space="preserve"> </w:t>
      </w:r>
      <w:r w:rsidR="00287784">
        <w:t>Section </w:t>
      </w:r>
      <w:r w:rsidR="00994CA8">
        <w:fldChar w:fldCharType="begin"/>
      </w:r>
      <w:r w:rsidR="00994CA8">
        <w:instrText xml:space="preserve"> REF _Ref78695975 \r \h </w:instrText>
      </w:r>
      <w:r w:rsidR="00994CA8">
        <w:fldChar w:fldCharType="separate"/>
      </w:r>
      <w:r w:rsidR="00D96891">
        <w:t>9.3.2.1</w:t>
      </w:r>
      <w:r w:rsidR="00994CA8">
        <w:fldChar w:fldCharType="end"/>
      </w:r>
      <w:r w:rsidR="00C8790E">
        <w:t>)</w:t>
      </w:r>
      <w:r w:rsidR="00F43A8E" w:rsidRPr="00E46F68">
        <w:t>.</w:t>
      </w:r>
      <w:r w:rsidR="00694D89" w:rsidRPr="00DE6514">
        <w:t xml:space="preserve"> </w:t>
      </w:r>
      <w:r w:rsidR="002505F8" w:rsidRPr="00DE6514">
        <w:t>Vehicles</w:t>
      </w:r>
      <w:r w:rsidR="002E0B43" w:rsidRPr="00DE6514">
        <w:t xml:space="preserve"> associated with </w:t>
      </w:r>
      <w:r w:rsidR="002505F8" w:rsidRPr="00DE6514">
        <w:t>construction</w:t>
      </w:r>
      <w:r w:rsidR="00C56D60" w:rsidRPr="00DE6514">
        <w:t xml:space="preserve"> and </w:t>
      </w:r>
      <w:r w:rsidR="002505F8" w:rsidRPr="00DE6514">
        <w:t>decommissioning</w:t>
      </w:r>
      <w:r w:rsidR="00C56D60" w:rsidRPr="00DE6514">
        <w:t xml:space="preserve"> </w:t>
      </w:r>
      <w:r w:rsidR="004227A3" w:rsidRPr="00DE6514">
        <w:t>work</w:t>
      </w:r>
      <w:r w:rsidR="00C56D60" w:rsidRPr="00DE6514">
        <w:t xml:space="preserve"> will rely on </w:t>
      </w:r>
      <w:r w:rsidR="002505F8" w:rsidRPr="00DE6514">
        <w:t xml:space="preserve">the </w:t>
      </w:r>
      <w:r w:rsidR="002E0B43" w:rsidRPr="00DE6514">
        <w:t>arterial road</w:t>
      </w:r>
      <w:r w:rsidR="00B5690E">
        <w:t xml:space="preserve"> network</w:t>
      </w:r>
      <w:r w:rsidR="002E0B43" w:rsidRPr="00DE6514">
        <w:t xml:space="preserve"> during </w:t>
      </w:r>
      <w:r w:rsidR="00C8790E">
        <w:t>y</w:t>
      </w:r>
      <w:r w:rsidR="002E0B43" w:rsidRPr="00DE6514">
        <w:t>ear</w:t>
      </w:r>
      <w:r w:rsidR="00C8790E">
        <w:t> </w:t>
      </w:r>
      <w:r w:rsidR="007E36B2">
        <w:t>1</w:t>
      </w:r>
      <w:r w:rsidR="007E36B2" w:rsidRPr="00DE6514">
        <w:t xml:space="preserve"> </w:t>
      </w:r>
      <w:r w:rsidR="0008502A" w:rsidRPr="00E46F68">
        <w:t xml:space="preserve">and </w:t>
      </w:r>
      <w:r w:rsidR="002E0B43" w:rsidRPr="00DE6514">
        <w:t xml:space="preserve">at </w:t>
      </w:r>
      <w:r w:rsidR="00883E9B">
        <w:t>the end of</w:t>
      </w:r>
      <w:r w:rsidR="002E0B43" w:rsidRPr="00DE6514">
        <w:t xml:space="preserve"> </w:t>
      </w:r>
      <w:r w:rsidR="00A10CDB">
        <w:t>the Project</w:t>
      </w:r>
      <w:r w:rsidR="00704DBD" w:rsidRPr="00DE6514">
        <w:t xml:space="preserve"> </w:t>
      </w:r>
      <w:r w:rsidR="002505F8" w:rsidRPr="00DE6514">
        <w:t>(for around 12</w:t>
      </w:r>
      <w:r w:rsidR="002F478A">
        <w:t> </w:t>
      </w:r>
      <w:r w:rsidR="002505F8" w:rsidRPr="00DE6514">
        <w:t>months</w:t>
      </w:r>
      <w:r w:rsidR="002F478A">
        <w:t xml:space="preserve"> </w:t>
      </w:r>
      <w:r w:rsidR="002505F8" w:rsidRPr="00DE6514">
        <w:t>each)</w:t>
      </w:r>
      <w:r w:rsidR="00AF4D30">
        <w:t>.</w:t>
      </w:r>
    </w:p>
    <w:p w14:paraId="05744591" w14:textId="66012401" w:rsidR="00185B82" w:rsidRDefault="00F43A8E" w:rsidP="006A725D">
      <w:r>
        <w:t xml:space="preserve">The </w:t>
      </w:r>
      <w:r w:rsidR="00D04680" w:rsidRPr="00770A61">
        <w:t>L</w:t>
      </w:r>
      <w:r w:rsidR="007D6856" w:rsidRPr="00770A61">
        <w:t xml:space="preserve">evel of </w:t>
      </w:r>
      <w:r w:rsidR="00D04680" w:rsidRPr="00770A61">
        <w:t>S</w:t>
      </w:r>
      <w:r w:rsidR="007D6856" w:rsidRPr="00770A61">
        <w:t>ervice</w:t>
      </w:r>
      <w:r w:rsidR="00D04680" w:rsidRPr="00770A61">
        <w:t xml:space="preserve"> (LOS)</w:t>
      </w:r>
      <w:r w:rsidR="007D6856" w:rsidRPr="00770A61">
        <w:t xml:space="preserve"> of </w:t>
      </w:r>
      <w:r w:rsidR="00E07C34">
        <w:t xml:space="preserve">the </w:t>
      </w:r>
      <w:r w:rsidR="007D6856" w:rsidRPr="00770A61">
        <w:t>arterial road</w:t>
      </w:r>
      <w:r w:rsidR="003475F2">
        <w:t xml:space="preserve"> network</w:t>
      </w:r>
      <w:r w:rsidR="007D6856" w:rsidRPr="00770A61">
        <w:t xml:space="preserve"> was </w:t>
      </w:r>
      <w:proofErr w:type="spellStart"/>
      <w:r w:rsidR="007D6856" w:rsidRPr="00770A61">
        <w:t>analyse</w:t>
      </w:r>
      <w:r w:rsidR="00B4181F">
        <w:t>d</w:t>
      </w:r>
      <w:proofErr w:type="spellEnd"/>
      <w:r w:rsidR="007D6856" w:rsidRPr="00770A61">
        <w:t xml:space="preserve"> to </w:t>
      </w:r>
      <w:proofErr w:type="spellStart"/>
      <w:r w:rsidR="00A85076">
        <w:t>characterise</w:t>
      </w:r>
      <w:proofErr w:type="spellEnd"/>
      <w:r w:rsidR="007D6856" w:rsidRPr="00770A61">
        <w:t xml:space="preserve"> the cumulative impacts of the traffic generated by </w:t>
      </w:r>
      <w:r w:rsidR="00523B90">
        <w:t xml:space="preserve">the </w:t>
      </w:r>
      <w:r w:rsidR="00071986">
        <w:t>P</w:t>
      </w:r>
      <w:r w:rsidR="007D6856" w:rsidRPr="00770A61">
        <w:t>roject on current and future baseline operating conditions</w:t>
      </w:r>
      <w:r w:rsidR="007D6856" w:rsidRPr="00B217FA">
        <w:t>. This qualitative measure</w:t>
      </w:r>
      <w:r w:rsidR="007D6856" w:rsidRPr="00770A61">
        <w:t xml:space="preserve"> </w:t>
      </w:r>
      <w:r w:rsidR="002505F8">
        <w:t>was</w:t>
      </w:r>
      <w:r w:rsidR="007D6856" w:rsidRPr="00770A61">
        <w:t xml:space="preserve"> based on calculating volume-to-capacity ratios and maximum service flow rates</w:t>
      </w:r>
      <w:r w:rsidR="00375826">
        <w:t xml:space="preserve">. The </w:t>
      </w:r>
      <w:r w:rsidR="00275D95">
        <w:t xml:space="preserve">qualitative criteria applied in the analysis </w:t>
      </w:r>
      <w:r w:rsidR="00D91C9C">
        <w:t xml:space="preserve">are </w:t>
      </w:r>
      <w:r w:rsidR="00275D95">
        <w:t>provided below in</w:t>
      </w:r>
      <w:r w:rsidR="00BD4C07">
        <w:t xml:space="preserve"> </w:t>
      </w:r>
      <w:r w:rsidR="00BD4C07">
        <w:fldChar w:fldCharType="begin"/>
      </w:r>
      <w:r w:rsidR="00BD4C07">
        <w:instrText xml:space="preserve"> REF _Ref90960153 \h </w:instrText>
      </w:r>
      <w:r w:rsidR="00BD4C07">
        <w:fldChar w:fldCharType="separate"/>
      </w:r>
      <w:r w:rsidR="00D96891">
        <w:t xml:space="preserve">Table </w:t>
      </w:r>
      <w:r w:rsidR="00D96891">
        <w:rPr>
          <w:noProof/>
        </w:rPr>
        <w:t>9</w:t>
      </w:r>
      <w:r w:rsidR="00D96891">
        <w:noBreakHyphen/>
      </w:r>
      <w:r w:rsidR="00D96891">
        <w:rPr>
          <w:noProof/>
        </w:rPr>
        <w:t>6</w:t>
      </w:r>
      <w:r w:rsidR="00BD4C07">
        <w:fldChar w:fldCharType="end"/>
      </w:r>
      <w:r w:rsidR="00DA13AE">
        <w:t>.</w:t>
      </w:r>
    </w:p>
    <w:p w14:paraId="212416B8" w14:textId="54B08226" w:rsidR="00185B82" w:rsidRDefault="00185B82" w:rsidP="00E46F68">
      <w:pPr>
        <w:pStyle w:val="Caption"/>
      </w:pPr>
      <w:bookmarkStart w:id="389" w:name="_Ref90960153"/>
      <w:bookmarkStart w:id="390" w:name="_Ref90960149"/>
      <w:bookmarkStart w:id="391" w:name="_Toc127270338"/>
      <w:r>
        <w:t xml:space="preserve">Table </w:t>
      </w:r>
      <w:r w:rsidR="00535CD0">
        <w:fldChar w:fldCharType="begin"/>
      </w:r>
      <w:r w:rsidR="00535CD0">
        <w:instrText xml:space="preserve"> STYLEREF 1 \s </w:instrText>
      </w:r>
      <w:r w:rsidR="00535CD0">
        <w:fldChar w:fldCharType="separate"/>
      </w:r>
      <w:r w:rsidR="00D96891">
        <w:rPr>
          <w:noProof/>
        </w:rPr>
        <w:t>9</w:t>
      </w:r>
      <w:r w:rsidR="00535CD0">
        <w:fldChar w:fldCharType="end"/>
      </w:r>
      <w:r w:rsidR="00535CD0">
        <w:noBreakHyphen/>
      </w:r>
      <w:r w:rsidR="00535CD0">
        <w:fldChar w:fldCharType="begin"/>
      </w:r>
      <w:r w:rsidR="00535CD0">
        <w:instrText xml:space="preserve"> SEQ Table \* ARABIC \s 1 </w:instrText>
      </w:r>
      <w:r w:rsidR="00535CD0">
        <w:fldChar w:fldCharType="separate"/>
      </w:r>
      <w:r w:rsidR="00D96891">
        <w:rPr>
          <w:noProof/>
        </w:rPr>
        <w:t>6</w:t>
      </w:r>
      <w:r w:rsidR="00535CD0">
        <w:fldChar w:fldCharType="end"/>
      </w:r>
      <w:bookmarkEnd w:id="389"/>
      <w:r>
        <w:t>: Level of Service</w:t>
      </w:r>
      <w:bookmarkEnd w:id="390"/>
      <w:r w:rsidR="00201690">
        <w:t xml:space="preserve"> Criteria</w:t>
      </w:r>
      <w:bookmarkEnd w:id="3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51"/>
        <w:gridCol w:w="1781"/>
        <w:gridCol w:w="3184"/>
        <w:gridCol w:w="3086"/>
      </w:tblGrid>
      <w:tr w:rsidR="00C65ED3" w:rsidRPr="0001210B" w14:paraId="5C35CFB7" w14:textId="77777777" w:rsidTr="00AE2B10">
        <w:trPr>
          <w:trHeight w:val="20"/>
          <w:tblHeader/>
        </w:trPr>
        <w:tc>
          <w:tcPr>
            <w:tcW w:w="719" w:type="pct"/>
          </w:tcPr>
          <w:p w14:paraId="2ABDD930" w14:textId="77777777" w:rsidR="00B902AF" w:rsidRPr="00AE2B10" w:rsidRDefault="00B902AF" w:rsidP="00AE2B10">
            <w:pPr>
              <w:pStyle w:val="EESTabletextbody"/>
              <w:rPr>
                <w:b/>
                <w:bCs/>
              </w:rPr>
            </w:pPr>
            <w:r w:rsidRPr="00AE2B10">
              <w:rPr>
                <w:b/>
                <w:bCs/>
              </w:rPr>
              <w:t>LOS</w:t>
            </w:r>
          </w:p>
        </w:tc>
        <w:tc>
          <w:tcPr>
            <w:tcW w:w="947" w:type="pct"/>
          </w:tcPr>
          <w:p w14:paraId="5041C36E" w14:textId="2BC5FC3D" w:rsidR="00B902AF" w:rsidRPr="00AE2B10" w:rsidRDefault="00B902AF" w:rsidP="00AE2B10">
            <w:pPr>
              <w:pStyle w:val="EESTabletextbody"/>
              <w:rPr>
                <w:b/>
                <w:bCs/>
              </w:rPr>
            </w:pPr>
            <w:r w:rsidRPr="00AE2B10">
              <w:rPr>
                <w:b/>
                <w:bCs/>
              </w:rPr>
              <w:t>V/C Ratio (</w:t>
            </w:r>
            <w:r w:rsidR="00D96891">
              <w:rPr>
                <w:b/>
                <w:bCs/>
              </w:rPr>
              <w:t>M</w:t>
            </w:r>
            <w:r w:rsidRPr="00AE2B10">
              <w:rPr>
                <w:b/>
                <w:bCs/>
              </w:rPr>
              <w:t>aximum)</w:t>
            </w:r>
          </w:p>
        </w:tc>
        <w:tc>
          <w:tcPr>
            <w:tcW w:w="3334" w:type="pct"/>
            <w:gridSpan w:val="2"/>
          </w:tcPr>
          <w:p w14:paraId="05F32742" w14:textId="77777777" w:rsidR="00B902AF" w:rsidRPr="00AE2B10" w:rsidRDefault="00B902AF" w:rsidP="00AE2B10">
            <w:pPr>
              <w:pStyle w:val="EESTabletextbody"/>
              <w:rPr>
                <w:b/>
                <w:bCs/>
              </w:rPr>
            </w:pPr>
            <w:r w:rsidRPr="00AE2B10">
              <w:rPr>
                <w:b/>
                <w:bCs/>
              </w:rPr>
              <w:t>Flow Conditions</w:t>
            </w:r>
          </w:p>
        </w:tc>
      </w:tr>
      <w:tr w:rsidR="00C65ED3" w:rsidRPr="0001210B" w14:paraId="637A6CD5" w14:textId="77777777" w:rsidTr="00AE2B10">
        <w:trPr>
          <w:trHeight w:val="20"/>
        </w:trPr>
        <w:tc>
          <w:tcPr>
            <w:tcW w:w="719" w:type="pct"/>
          </w:tcPr>
          <w:p w14:paraId="176E76ED" w14:textId="77777777" w:rsidR="00B902AF" w:rsidRPr="00C90839" w:rsidRDefault="00B902AF" w:rsidP="00AE2B10">
            <w:pPr>
              <w:pStyle w:val="EESTabletextbody"/>
            </w:pPr>
            <w:r w:rsidRPr="00C90839">
              <w:t>A</w:t>
            </w:r>
          </w:p>
        </w:tc>
        <w:tc>
          <w:tcPr>
            <w:tcW w:w="947" w:type="pct"/>
          </w:tcPr>
          <w:p w14:paraId="03D5149A" w14:textId="77777777" w:rsidR="00B902AF" w:rsidRPr="00C90839" w:rsidRDefault="00B902AF" w:rsidP="00AE2B10">
            <w:pPr>
              <w:pStyle w:val="EESTabletextbody"/>
            </w:pPr>
            <w:r w:rsidRPr="00C90839">
              <w:t>0.35</w:t>
            </w:r>
          </w:p>
        </w:tc>
        <w:tc>
          <w:tcPr>
            <w:tcW w:w="1693" w:type="pct"/>
          </w:tcPr>
          <w:p w14:paraId="20841BC2" w14:textId="77777777" w:rsidR="00B902AF" w:rsidRPr="00C90839" w:rsidRDefault="00B902AF" w:rsidP="00AE2B10">
            <w:pPr>
              <w:pStyle w:val="EESTabletextbody"/>
            </w:pPr>
            <w:r w:rsidRPr="00C90839">
              <w:t xml:space="preserve">Free flow operation </w:t>
            </w:r>
          </w:p>
        </w:tc>
        <w:tc>
          <w:tcPr>
            <w:tcW w:w="1641" w:type="pct"/>
            <w:vMerge w:val="restart"/>
          </w:tcPr>
          <w:p w14:paraId="0729A3B8" w14:textId="77777777" w:rsidR="00B902AF" w:rsidRPr="00C90839" w:rsidRDefault="00B902AF" w:rsidP="00AE2B10">
            <w:pPr>
              <w:pStyle w:val="EESTabletextbody"/>
            </w:pPr>
            <w:r w:rsidRPr="00C90839">
              <w:t>Uncongested</w:t>
            </w:r>
          </w:p>
        </w:tc>
      </w:tr>
      <w:tr w:rsidR="00C65ED3" w:rsidRPr="0001210B" w14:paraId="31A4B281" w14:textId="77777777" w:rsidTr="00AE2B10">
        <w:trPr>
          <w:trHeight w:val="20"/>
        </w:trPr>
        <w:tc>
          <w:tcPr>
            <w:tcW w:w="719" w:type="pct"/>
          </w:tcPr>
          <w:p w14:paraId="6AAE20E9" w14:textId="77777777" w:rsidR="00B902AF" w:rsidRPr="00C90839" w:rsidRDefault="00B902AF" w:rsidP="00AE2B10">
            <w:pPr>
              <w:pStyle w:val="EESTabletextbody"/>
            </w:pPr>
            <w:r w:rsidRPr="00C90839">
              <w:t>B</w:t>
            </w:r>
          </w:p>
        </w:tc>
        <w:tc>
          <w:tcPr>
            <w:tcW w:w="947" w:type="pct"/>
          </w:tcPr>
          <w:p w14:paraId="35317C50" w14:textId="77777777" w:rsidR="00B902AF" w:rsidRPr="00C90839" w:rsidRDefault="00B902AF" w:rsidP="00AE2B10">
            <w:pPr>
              <w:pStyle w:val="EESTabletextbody"/>
            </w:pPr>
            <w:r w:rsidRPr="00C90839">
              <w:t>0.50</w:t>
            </w:r>
          </w:p>
        </w:tc>
        <w:tc>
          <w:tcPr>
            <w:tcW w:w="1693" w:type="pct"/>
          </w:tcPr>
          <w:p w14:paraId="467AD198" w14:textId="77777777" w:rsidR="00B902AF" w:rsidRPr="00C90839" w:rsidRDefault="00B902AF" w:rsidP="00AE2B10">
            <w:pPr>
              <w:pStyle w:val="EESTabletextbody"/>
            </w:pPr>
            <w:r w:rsidRPr="00C90839">
              <w:t>Reasonably free flow</w:t>
            </w:r>
          </w:p>
        </w:tc>
        <w:tc>
          <w:tcPr>
            <w:tcW w:w="1641" w:type="pct"/>
            <w:vMerge/>
          </w:tcPr>
          <w:p w14:paraId="70C78776" w14:textId="77777777" w:rsidR="00B902AF" w:rsidRPr="00C90839" w:rsidRDefault="00B902AF" w:rsidP="00AE2B10">
            <w:pPr>
              <w:pStyle w:val="EESTabletextbody"/>
            </w:pPr>
          </w:p>
        </w:tc>
      </w:tr>
      <w:tr w:rsidR="00C65ED3" w:rsidRPr="0001210B" w14:paraId="52A6B8DB" w14:textId="77777777" w:rsidTr="00AE2B10">
        <w:trPr>
          <w:trHeight w:val="20"/>
        </w:trPr>
        <w:tc>
          <w:tcPr>
            <w:tcW w:w="719" w:type="pct"/>
          </w:tcPr>
          <w:p w14:paraId="1660C36D" w14:textId="77777777" w:rsidR="00B902AF" w:rsidRPr="00C90839" w:rsidRDefault="00B902AF" w:rsidP="00AE2B10">
            <w:pPr>
              <w:pStyle w:val="EESTabletextbody"/>
            </w:pPr>
            <w:r w:rsidRPr="00C90839">
              <w:t>C</w:t>
            </w:r>
          </w:p>
        </w:tc>
        <w:tc>
          <w:tcPr>
            <w:tcW w:w="947" w:type="pct"/>
          </w:tcPr>
          <w:p w14:paraId="1935E7CB" w14:textId="77777777" w:rsidR="00B902AF" w:rsidRPr="00C90839" w:rsidRDefault="00B902AF" w:rsidP="00AE2B10">
            <w:pPr>
              <w:pStyle w:val="EESTabletextbody"/>
            </w:pPr>
            <w:r w:rsidRPr="00C90839">
              <w:t>0.75</w:t>
            </w:r>
          </w:p>
        </w:tc>
        <w:tc>
          <w:tcPr>
            <w:tcW w:w="1693" w:type="pct"/>
          </w:tcPr>
          <w:p w14:paraId="440A1D41" w14:textId="77777777" w:rsidR="00B902AF" w:rsidRPr="00C90839" w:rsidRDefault="00B902AF" w:rsidP="00AE2B10">
            <w:pPr>
              <w:pStyle w:val="EESTabletextbody"/>
            </w:pPr>
            <w:r w:rsidRPr="00C90839">
              <w:t>Stable flow</w:t>
            </w:r>
          </w:p>
        </w:tc>
        <w:tc>
          <w:tcPr>
            <w:tcW w:w="1641" w:type="pct"/>
            <w:vMerge/>
          </w:tcPr>
          <w:p w14:paraId="53111D87" w14:textId="77777777" w:rsidR="00B902AF" w:rsidRPr="00C90839" w:rsidRDefault="00B902AF" w:rsidP="00AE2B10">
            <w:pPr>
              <w:pStyle w:val="EESTabletextbody"/>
            </w:pPr>
          </w:p>
        </w:tc>
      </w:tr>
      <w:tr w:rsidR="00C65ED3" w:rsidRPr="0001210B" w14:paraId="3EF82DA0" w14:textId="77777777" w:rsidTr="00AE2B10">
        <w:trPr>
          <w:trHeight w:val="20"/>
        </w:trPr>
        <w:tc>
          <w:tcPr>
            <w:tcW w:w="719" w:type="pct"/>
          </w:tcPr>
          <w:p w14:paraId="610E8A37" w14:textId="77777777" w:rsidR="00B902AF" w:rsidRPr="00C90839" w:rsidRDefault="00B902AF" w:rsidP="00AE2B10">
            <w:pPr>
              <w:pStyle w:val="EESTabletextbody"/>
            </w:pPr>
            <w:r w:rsidRPr="00C90839">
              <w:t>D</w:t>
            </w:r>
          </w:p>
        </w:tc>
        <w:tc>
          <w:tcPr>
            <w:tcW w:w="947" w:type="pct"/>
          </w:tcPr>
          <w:p w14:paraId="05D945F6" w14:textId="77777777" w:rsidR="00B902AF" w:rsidRPr="00C90839" w:rsidRDefault="00B902AF" w:rsidP="00AE2B10">
            <w:pPr>
              <w:pStyle w:val="EESTabletextbody"/>
            </w:pPr>
            <w:r w:rsidRPr="00C90839">
              <w:t>0.90</w:t>
            </w:r>
          </w:p>
        </w:tc>
        <w:tc>
          <w:tcPr>
            <w:tcW w:w="1693" w:type="pct"/>
          </w:tcPr>
          <w:p w14:paraId="7B5DAA02" w14:textId="77777777" w:rsidR="00B902AF" w:rsidRPr="00C90839" w:rsidRDefault="00B902AF" w:rsidP="00AE2B10">
            <w:pPr>
              <w:pStyle w:val="EESTabletextbody"/>
            </w:pPr>
            <w:r w:rsidRPr="00C90839">
              <w:t>Unstable flow</w:t>
            </w:r>
          </w:p>
        </w:tc>
        <w:tc>
          <w:tcPr>
            <w:tcW w:w="1641" w:type="pct"/>
          </w:tcPr>
          <w:p w14:paraId="534FFF0B" w14:textId="77777777" w:rsidR="00B902AF" w:rsidRPr="00C90839" w:rsidRDefault="00B902AF" w:rsidP="00AE2B10">
            <w:pPr>
              <w:pStyle w:val="EESTabletextbody"/>
            </w:pPr>
            <w:r w:rsidRPr="00C90839">
              <w:t>Approaching capacity</w:t>
            </w:r>
          </w:p>
        </w:tc>
      </w:tr>
      <w:tr w:rsidR="00C65ED3" w:rsidRPr="0001210B" w14:paraId="1FA2FFA7" w14:textId="77777777" w:rsidTr="00AE2B10">
        <w:trPr>
          <w:trHeight w:val="20"/>
        </w:trPr>
        <w:tc>
          <w:tcPr>
            <w:tcW w:w="719" w:type="pct"/>
          </w:tcPr>
          <w:p w14:paraId="51FB2ACA" w14:textId="77777777" w:rsidR="00B902AF" w:rsidRPr="00C90839" w:rsidRDefault="00B902AF" w:rsidP="00AE2B10">
            <w:pPr>
              <w:pStyle w:val="EESTabletextbody"/>
            </w:pPr>
            <w:r w:rsidRPr="00C90839">
              <w:t>E</w:t>
            </w:r>
          </w:p>
        </w:tc>
        <w:tc>
          <w:tcPr>
            <w:tcW w:w="947" w:type="pct"/>
          </w:tcPr>
          <w:p w14:paraId="2BA57528" w14:textId="77777777" w:rsidR="00B902AF" w:rsidRPr="00C90839" w:rsidRDefault="00B902AF" w:rsidP="00AE2B10">
            <w:pPr>
              <w:pStyle w:val="EESTabletextbody"/>
            </w:pPr>
            <w:r w:rsidRPr="00C90839">
              <w:t>1.0</w:t>
            </w:r>
          </w:p>
        </w:tc>
        <w:tc>
          <w:tcPr>
            <w:tcW w:w="1693" w:type="pct"/>
          </w:tcPr>
          <w:p w14:paraId="058C36FB" w14:textId="77777777" w:rsidR="00B902AF" w:rsidRPr="00C90839" w:rsidRDefault="00B902AF" w:rsidP="00AE2B10">
            <w:pPr>
              <w:pStyle w:val="EESTabletextbody"/>
            </w:pPr>
            <w:r w:rsidRPr="00C90839">
              <w:t>Extremely unstable</w:t>
            </w:r>
          </w:p>
        </w:tc>
        <w:tc>
          <w:tcPr>
            <w:tcW w:w="1641" w:type="pct"/>
          </w:tcPr>
          <w:p w14:paraId="6F25FE8B" w14:textId="77777777" w:rsidR="00B902AF" w:rsidRPr="00C90839" w:rsidRDefault="00B902AF" w:rsidP="00AE2B10">
            <w:pPr>
              <w:pStyle w:val="EESTabletextbody"/>
            </w:pPr>
            <w:r w:rsidRPr="00C90839">
              <w:t>Near capacity</w:t>
            </w:r>
          </w:p>
        </w:tc>
      </w:tr>
      <w:tr w:rsidR="00C65ED3" w:rsidRPr="0001210B" w14:paraId="7CAE81C5" w14:textId="77777777" w:rsidTr="00AE2B10">
        <w:trPr>
          <w:trHeight w:val="20"/>
        </w:trPr>
        <w:tc>
          <w:tcPr>
            <w:tcW w:w="719" w:type="pct"/>
          </w:tcPr>
          <w:p w14:paraId="4B366589" w14:textId="77777777" w:rsidR="00B902AF" w:rsidRPr="00C90839" w:rsidRDefault="00B902AF" w:rsidP="00AE2B10">
            <w:pPr>
              <w:pStyle w:val="EESTabletextbody"/>
            </w:pPr>
            <w:r w:rsidRPr="00C90839">
              <w:t>F</w:t>
            </w:r>
          </w:p>
        </w:tc>
        <w:tc>
          <w:tcPr>
            <w:tcW w:w="947" w:type="pct"/>
          </w:tcPr>
          <w:p w14:paraId="00E217A2" w14:textId="77777777" w:rsidR="00B902AF" w:rsidRPr="00C90839" w:rsidRDefault="00B902AF" w:rsidP="00AE2B10">
            <w:pPr>
              <w:pStyle w:val="EESTabletextbody"/>
            </w:pPr>
            <w:r w:rsidRPr="00C90839">
              <w:t>&gt; 1.0</w:t>
            </w:r>
          </w:p>
        </w:tc>
        <w:tc>
          <w:tcPr>
            <w:tcW w:w="1693" w:type="pct"/>
          </w:tcPr>
          <w:p w14:paraId="7CB153AD" w14:textId="77777777" w:rsidR="00B902AF" w:rsidRPr="00C90839" w:rsidRDefault="00B902AF" w:rsidP="00AE2B10">
            <w:pPr>
              <w:pStyle w:val="EESTabletextbody"/>
            </w:pPr>
            <w:r w:rsidRPr="00C90839">
              <w:t>Forced or breakdown operation</w:t>
            </w:r>
          </w:p>
        </w:tc>
        <w:tc>
          <w:tcPr>
            <w:tcW w:w="1641" w:type="pct"/>
          </w:tcPr>
          <w:p w14:paraId="39E40C09" w14:textId="77777777" w:rsidR="00B902AF" w:rsidRPr="00C90839" w:rsidRDefault="00B902AF" w:rsidP="00AE2B10">
            <w:pPr>
              <w:pStyle w:val="EESTabletextbody"/>
            </w:pPr>
            <w:r w:rsidRPr="00C90839">
              <w:t>Congested</w:t>
            </w:r>
          </w:p>
        </w:tc>
      </w:tr>
    </w:tbl>
    <w:bookmarkEnd w:id="387"/>
    <w:bookmarkEnd w:id="388"/>
    <w:p w14:paraId="03B33063" w14:textId="1DA98163" w:rsidR="003A7273" w:rsidRPr="00770A61" w:rsidRDefault="003A7273" w:rsidP="00E46F68">
      <w:r w:rsidRPr="00560007">
        <w:t>The</w:t>
      </w:r>
      <w:r w:rsidR="0079406D">
        <w:t xml:space="preserve"> </w:t>
      </w:r>
      <w:r w:rsidR="00510744">
        <w:t>LOS analysis</w:t>
      </w:r>
      <w:r w:rsidR="00FD599D">
        <w:t xml:space="preserve"> detailed in </w:t>
      </w:r>
      <w:r w:rsidR="00287784">
        <w:t>Appendix </w:t>
      </w:r>
      <w:r w:rsidR="00FD599D">
        <w:t>C</w:t>
      </w:r>
      <w:r w:rsidR="0020249E">
        <w:t xml:space="preserve">, </w:t>
      </w:r>
      <w:r w:rsidR="00287784">
        <w:t>Section </w:t>
      </w:r>
      <w:r w:rsidR="0020249E">
        <w:t>11.3.1</w:t>
      </w:r>
      <w:r w:rsidR="00560007" w:rsidRPr="00560007">
        <w:t xml:space="preserve"> </w:t>
      </w:r>
      <w:r w:rsidRPr="00560007">
        <w:t>show</w:t>
      </w:r>
      <w:r w:rsidR="006578D7">
        <w:t>s</w:t>
      </w:r>
      <w:r w:rsidRPr="00560007">
        <w:t xml:space="preserve"> that:</w:t>
      </w:r>
    </w:p>
    <w:p w14:paraId="0C53E5F6" w14:textId="067C3929" w:rsidR="003A7273" w:rsidRPr="00C83988" w:rsidRDefault="003A7273" w:rsidP="00AE2B10">
      <w:pPr>
        <w:pStyle w:val="EESBullet1"/>
      </w:pPr>
      <w:r w:rsidRPr="00C83988">
        <w:t>All arterial roads currently operate with a LOS A or B</w:t>
      </w:r>
      <w:r w:rsidR="00FF7444" w:rsidRPr="00C83988">
        <w:t xml:space="preserve"> </w:t>
      </w:r>
      <w:r w:rsidR="0077338F" w:rsidRPr="00C83988">
        <w:t xml:space="preserve">which </w:t>
      </w:r>
      <w:r w:rsidR="00E60D34" w:rsidRPr="00C83988">
        <w:t>corresponds to</w:t>
      </w:r>
      <w:r w:rsidR="00B12586" w:rsidRPr="00C83988">
        <w:t xml:space="preserve"> stable </w:t>
      </w:r>
      <w:r w:rsidR="00E60D34" w:rsidRPr="00C83988">
        <w:t>uncongested</w:t>
      </w:r>
      <w:r w:rsidR="00B12586" w:rsidRPr="00C83988">
        <w:t xml:space="preserve"> flow</w:t>
      </w:r>
      <w:r w:rsidR="001F08B5">
        <w:t>.</w:t>
      </w:r>
    </w:p>
    <w:p w14:paraId="09A9D75A" w14:textId="7BD80AE4" w:rsidR="003A7273" w:rsidRPr="00C83988" w:rsidRDefault="00F43A8E" w:rsidP="00AE2B10">
      <w:pPr>
        <w:pStyle w:val="EESBullet1"/>
      </w:pPr>
      <w:r>
        <w:t>There is n</w:t>
      </w:r>
      <w:r w:rsidR="003A7273" w:rsidRPr="00C83988">
        <w:t>o change to LOS</w:t>
      </w:r>
      <w:r w:rsidR="006A5EB4">
        <w:t>,</w:t>
      </w:r>
      <w:r w:rsidR="003A7273" w:rsidRPr="00C83988">
        <w:t xml:space="preserve"> across all arterial roads</w:t>
      </w:r>
      <w:r w:rsidR="006A5EB4">
        <w:t>,</w:t>
      </w:r>
      <w:r w:rsidR="003A7273" w:rsidRPr="00C83988">
        <w:t xml:space="preserve"> during </w:t>
      </w:r>
      <w:r w:rsidR="00071986">
        <w:t>P</w:t>
      </w:r>
      <w:r w:rsidR="003A7273" w:rsidRPr="00C83988">
        <w:t>roject establishment</w:t>
      </w:r>
      <w:r w:rsidR="00A43ED4" w:rsidRPr="00C83988">
        <w:t xml:space="preserve"> (</w:t>
      </w:r>
      <w:r w:rsidR="00020493" w:rsidRPr="00C83988">
        <w:t>construction)</w:t>
      </w:r>
      <w:r w:rsidR="003A7273" w:rsidRPr="00C83988">
        <w:t xml:space="preserve"> </w:t>
      </w:r>
      <w:r w:rsidR="00676FC8">
        <w:t>or during the operations phase</w:t>
      </w:r>
      <w:r w:rsidR="003A7273" w:rsidRPr="00C83988">
        <w:t xml:space="preserve"> </w:t>
      </w:r>
      <w:r>
        <w:t xml:space="preserve">of </w:t>
      </w:r>
      <w:r w:rsidR="003A7273" w:rsidRPr="00C83988">
        <w:t xml:space="preserve">the </w:t>
      </w:r>
      <w:r w:rsidR="00071986">
        <w:t>P</w:t>
      </w:r>
      <w:r w:rsidR="003A7273" w:rsidRPr="00C83988">
        <w:t xml:space="preserve">roject. </w:t>
      </w:r>
    </w:p>
    <w:p w14:paraId="53B74806" w14:textId="34E38A3E" w:rsidR="003A7273" w:rsidRDefault="009D0DBA" w:rsidP="00AE2B10">
      <w:pPr>
        <w:pStyle w:val="EESBullet1"/>
      </w:pPr>
      <w:r>
        <w:t>There</w:t>
      </w:r>
      <w:r w:rsidR="004F5C1D">
        <w:t xml:space="preserve"> is expect</w:t>
      </w:r>
      <w:r>
        <w:t>ed</w:t>
      </w:r>
      <w:r w:rsidR="004F5C1D">
        <w:t xml:space="preserve"> to be</w:t>
      </w:r>
      <w:r w:rsidR="003A7273" w:rsidRPr="00C83988">
        <w:t xml:space="preserve"> </w:t>
      </w:r>
      <w:r>
        <w:t xml:space="preserve">a </w:t>
      </w:r>
      <w:r w:rsidR="003A7273" w:rsidRPr="00C83988">
        <w:t xml:space="preserve">reduced LOS on urban sections of arterial roads through Horsham, Portland and </w:t>
      </w:r>
      <w:proofErr w:type="spellStart"/>
      <w:r w:rsidR="003A7273" w:rsidRPr="00C83988">
        <w:t>Stawell</w:t>
      </w:r>
      <w:proofErr w:type="spellEnd"/>
      <w:r w:rsidR="003A7273" w:rsidRPr="00C83988">
        <w:t xml:space="preserve"> in 2052</w:t>
      </w:r>
      <w:r w:rsidR="00B4485E" w:rsidRPr="00C83988">
        <w:t xml:space="preserve"> </w:t>
      </w:r>
      <w:r w:rsidR="00B4485E" w:rsidRPr="00053B8E">
        <w:t xml:space="preserve">(during </w:t>
      </w:r>
      <w:r w:rsidR="00FF60AD">
        <w:t xml:space="preserve">the </w:t>
      </w:r>
      <w:r w:rsidR="00C83988" w:rsidRPr="00053B8E">
        <w:t>decommissioning</w:t>
      </w:r>
      <w:r w:rsidR="00B4485E" w:rsidRPr="00053B8E">
        <w:t xml:space="preserve"> phase)</w:t>
      </w:r>
      <w:r w:rsidR="003A7273" w:rsidRPr="00C83988">
        <w:t>, typical</w:t>
      </w:r>
      <w:r w:rsidR="00D04680" w:rsidRPr="00C83988">
        <w:t>ly</w:t>
      </w:r>
      <w:r w:rsidR="003A7273" w:rsidRPr="00C83988">
        <w:t xml:space="preserve"> by a single level and with all roads operating at LOS C </w:t>
      </w:r>
      <w:r w:rsidR="00E60D34" w:rsidRPr="00C83988">
        <w:t>or better</w:t>
      </w:r>
      <w:r>
        <w:t xml:space="preserve"> (</w:t>
      </w:r>
      <w:r w:rsidR="00E60D34" w:rsidRPr="00C83988">
        <w:t>stable uncongested flow</w:t>
      </w:r>
      <w:r w:rsidR="00FA6CC7">
        <w:t>)</w:t>
      </w:r>
      <w:r w:rsidR="00E60D34" w:rsidRPr="00C83988">
        <w:t>.</w:t>
      </w:r>
    </w:p>
    <w:p w14:paraId="00FEE5CC" w14:textId="709722FE" w:rsidR="00E32FF5" w:rsidRPr="000A3197" w:rsidRDefault="00FA6CC7" w:rsidP="00E32FF5">
      <w:r w:rsidRPr="000A3197">
        <w:t>T</w:t>
      </w:r>
      <w:r w:rsidR="003A7273" w:rsidRPr="000A3197">
        <w:t>he analysis show</w:t>
      </w:r>
      <w:r w:rsidR="004369D6" w:rsidRPr="000A3197">
        <w:t>ed</w:t>
      </w:r>
      <w:r w:rsidR="003A7273" w:rsidRPr="000A3197">
        <w:t xml:space="preserve"> that all LOS changes in future scenarios are the result of assumed base traffic growth</w:t>
      </w:r>
      <w:r w:rsidR="00667E4E" w:rsidRPr="000A3197">
        <w:t xml:space="preserve"> </w:t>
      </w:r>
      <w:r w:rsidR="003A7273" w:rsidRPr="000A3197">
        <w:t xml:space="preserve">and </w:t>
      </w:r>
      <w:r w:rsidR="00D91C9C">
        <w:t xml:space="preserve">are </w:t>
      </w:r>
      <w:r w:rsidR="003A7273" w:rsidRPr="000A3197">
        <w:t xml:space="preserve">not directly </w:t>
      </w:r>
      <w:r w:rsidRPr="000A3197">
        <w:t>related to</w:t>
      </w:r>
      <w:r w:rsidR="003A7273" w:rsidRPr="000A3197">
        <w:t xml:space="preserve"> </w:t>
      </w:r>
      <w:r w:rsidR="00071986" w:rsidRPr="000A3197">
        <w:t>P</w:t>
      </w:r>
      <w:r w:rsidR="003A7273" w:rsidRPr="000A3197">
        <w:t>roject traffic</w:t>
      </w:r>
      <w:r w:rsidR="00912B52" w:rsidRPr="000A3197">
        <w:t xml:space="preserve">. </w:t>
      </w:r>
      <w:r w:rsidR="00E32FF5" w:rsidRPr="000A3197">
        <w:t>As such, Project generated traffic is not the driver of changes to L</w:t>
      </w:r>
      <w:r w:rsidR="00093070">
        <w:t>O</w:t>
      </w:r>
      <w:r w:rsidR="00E32FF5" w:rsidRPr="000A3197">
        <w:t>S or associated increases in congestion and/or vehicle delays</w:t>
      </w:r>
      <w:r w:rsidR="004219DD" w:rsidRPr="000A3197">
        <w:t>.</w:t>
      </w:r>
    </w:p>
    <w:p w14:paraId="3D21CBAC" w14:textId="7B975324" w:rsidR="00351A30" w:rsidRPr="00D84F09" w:rsidRDefault="0094465A" w:rsidP="00E32FF5">
      <w:pPr>
        <w:rPr>
          <w:szCs w:val="22"/>
        </w:rPr>
      </w:pPr>
      <w:r w:rsidRPr="000A3197">
        <w:rPr>
          <w:szCs w:val="22"/>
        </w:rPr>
        <w:t>T</w:t>
      </w:r>
      <w:r w:rsidR="00CD5B54" w:rsidRPr="000A3197">
        <w:rPr>
          <w:szCs w:val="22"/>
        </w:rPr>
        <w:t>he residual impacts</w:t>
      </w:r>
      <w:r w:rsidRPr="000A3197">
        <w:rPr>
          <w:szCs w:val="22"/>
        </w:rPr>
        <w:t xml:space="preserve"> associated</w:t>
      </w:r>
      <w:r w:rsidR="001E625D" w:rsidRPr="000A3197">
        <w:rPr>
          <w:szCs w:val="22"/>
        </w:rPr>
        <w:t xml:space="preserve"> with</w:t>
      </w:r>
      <w:r w:rsidR="00FE74A3" w:rsidRPr="000A3197">
        <w:rPr>
          <w:szCs w:val="22"/>
        </w:rPr>
        <w:t xml:space="preserve"> all phases of the Project</w:t>
      </w:r>
      <w:r w:rsidRPr="000A3197">
        <w:rPr>
          <w:szCs w:val="22"/>
        </w:rPr>
        <w:t xml:space="preserve"> </w:t>
      </w:r>
      <w:r w:rsidR="00D91C9C">
        <w:rPr>
          <w:szCs w:val="22"/>
        </w:rPr>
        <w:t>were assessed</w:t>
      </w:r>
      <w:r w:rsidR="00CD5B54" w:rsidRPr="000A3197">
        <w:rPr>
          <w:szCs w:val="22"/>
        </w:rPr>
        <w:t xml:space="preserve"> to be</w:t>
      </w:r>
      <w:r w:rsidR="00AA5D95" w:rsidRPr="000A3197">
        <w:rPr>
          <w:szCs w:val="22"/>
        </w:rPr>
        <w:t xml:space="preserve"> negligible to</w:t>
      </w:r>
      <w:r w:rsidR="00CD5B54" w:rsidRPr="000A3197">
        <w:rPr>
          <w:szCs w:val="22"/>
        </w:rPr>
        <w:t xml:space="preserve"> minor</w:t>
      </w:r>
      <w:r w:rsidR="00715E98" w:rsidRPr="000A3197">
        <w:rPr>
          <w:szCs w:val="22"/>
        </w:rPr>
        <w:t>.</w:t>
      </w:r>
      <w:r w:rsidR="0073563B" w:rsidRPr="000A3197">
        <w:rPr>
          <w:szCs w:val="22"/>
        </w:rPr>
        <w:t xml:space="preserve"> </w:t>
      </w:r>
      <w:r w:rsidR="005C3AA9" w:rsidRPr="000A3197">
        <w:rPr>
          <w:szCs w:val="22"/>
        </w:rPr>
        <w:t>During</w:t>
      </w:r>
      <w:r w:rsidR="00AA1A5D" w:rsidRPr="001341A6">
        <w:rPr>
          <w:szCs w:val="22"/>
        </w:rPr>
        <w:t xml:space="preserve"> the</w:t>
      </w:r>
      <w:r w:rsidR="007E0462" w:rsidRPr="000A3197">
        <w:rPr>
          <w:szCs w:val="22"/>
        </w:rPr>
        <w:t xml:space="preserve"> </w:t>
      </w:r>
      <w:r w:rsidR="00AA1A5D" w:rsidRPr="001341A6">
        <w:rPr>
          <w:szCs w:val="22"/>
        </w:rPr>
        <w:t>P</w:t>
      </w:r>
      <w:r w:rsidR="007E0462" w:rsidRPr="000A3197">
        <w:rPr>
          <w:szCs w:val="22"/>
        </w:rPr>
        <w:t>roject establishment and</w:t>
      </w:r>
      <w:r w:rsidR="005C3AA9" w:rsidRPr="000A3197">
        <w:rPr>
          <w:szCs w:val="22"/>
        </w:rPr>
        <w:t xml:space="preserve"> operation</w:t>
      </w:r>
      <w:r w:rsidR="004F5C1D" w:rsidRPr="000A3197">
        <w:rPr>
          <w:szCs w:val="22"/>
        </w:rPr>
        <w:t xml:space="preserve"> phases</w:t>
      </w:r>
      <w:r w:rsidR="00D91C9C">
        <w:rPr>
          <w:szCs w:val="22"/>
        </w:rPr>
        <w:t>,</w:t>
      </w:r>
      <w:r w:rsidR="005C3AA9" w:rsidRPr="000A3197">
        <w:rPr>
          <w:szCs w:val="22"/>
        </w:rPr>
        <w:t xml:space="preserve"> </w:t>
      </w:r>
      <w:r w:rsidR="0021067B" w:rsidRPr="000A3197">
        <w:rPr>
          <w:szCs w:val="22"/>
        </w:rPr>
        <w:t xml:space="preserve">it </w:t>
      </w:r>
      <w:r w:rsidR="00301010" w:rsidRPr="001341A6">
        <w:rPr>
          <w:szCs w:val="22"/>
        </w:rPr>
        <w:t xml:space="preserve">was determined </w:t>
      </w:r>
      <w:r w:rsidR="005C3AA9" w:rsidRPr="000A3197">
        <w:rPr>
          <w:szCs w:val="22"/>
        </w:rPr>
        <w:t xml:space="preserve">there </w:t>
      </w:r>
      <w:r w:rsidR="007E36B2">
        <w:rPr>
          <w:szCs w:val="22"/>
        </w:rPr>
        <w:t>would</w:t>
      </w:r>
      <w:r w:rsidR="007E36B2" w:rsidRPr="000A3197">
        <w:rPr>
          <w:szCs w:val="22"/>
        </w:rPr>
        <w:t xml:space="preserve"> </w:t>
      </w:r>
      <w:r w:rsidR="00A61A69" w:rsidRPr="000A3197">
        <w:rPr>
          <w:szCs w:val="22"/>
        </w:rPr>
        <w:t>be no change to the LOS</w:t>
      </w:r>
      <w:r w:rsidR="007E36B2">
        <w:rPr>
          <w:szCs w:val="22"/>
        </w:rPr>
        <w:t>,</w:t>
      </w:r>
      <w:r w:rsidR="00A61A69" w:rsidRPr="000A3197">
        <w:rPr>
          <w:szCs w:val="22"/>
        </w:rPr>
        <w:t xml:space="preserve"> and during </w:t>
      </w:r>
      <w:r w:rsidR="007E0462" w:rsidRPr="000A3197">
        <w:rPr>
          <w:szCs w:val="22"/>
        </w:rPr>
        <w:t>decommissioning</w:t>
      </w:r>
      <w:r w:rsidR="00043CAA" w:rsidRPr="000A3197">
        <w:rPr>
          <w:szCs w:val="22"/>
        </w:rPr>
        <w:t xml:space="preserve"> (~12</w:t>
      </w:r>
      <w:r w:rsidR="00153F49">
        <w:rPr>
          <w:szCs w:val="22"/>
        </w:rPr>
        <w:t> </w:t>
      </w:r>
      <w:r w:rsidR="00043CAA" w:rsidRPr="000A3197">
        <w:rPr>
          <w:szCs w:val="22"/>
        </w:rPr>
        <w:t>months)</w:t>
      </w:r>
      <w:r w:rsidR="007E36B2">
        <w:rPr>
          <w:szCs w:val="22"/>
        </w:rPr>
        <w:t>,</w:t>
      </w:r>
      <w:r w:rsidR="00A61A69" w:rsidRPr="000A3197">
        <w:rPr>
          <w:szCs w:val="22"/>
        </w:rPr>
        <w:t xml:space="preserve"> there</w:t>
      </w:r>
      <w:r w:rsidR="00817E4E" w:rsidRPr="000A3197">
        <w:rPr>
          <w:szCs w:val="22"/>
        </w:rPr>
        <w:t xml:space="preserve"> </w:t>
      </w:r>
      <w:r w:rsidR="0008502A" w:rsidRPr="000A3197">
        <w:rPr>
          <w:szCs w:val="22"/>
        </w:rPr>
        <w:t>will be</w:t>
      </w:r>
      <w:r w:rsidR="00817E4E" w:rsidRPr="000A3197">
        <w:rPr>
          <w:szCs w:val="22"/>
        </w:rPr>
        <w:t xml:space="preserve"> </w:t>
      </w:r>
      <w:r w:rsidR="005A1CD4" w:rsidRPr="000A3197">
        <w:rPr>
          <w:szCs w:val="22"/>
        </w:rPr>
        <w:t xml:space="preserve">a </w:t>
      </w:r>
      <w:r w:rsidR="00D91C9C">
        <w:rPr>
          <w:szCs w:val="22"/>
        </w:rPr>
        <w:t>single-level</w:t>
      </w:r>
      <w:r w:rsidR="00817E4E" w:rsidRPr="000A3197">
        <w:rPr>
          <w:szCs w:val="22"/>
        </w:rPr>
        <w:t xml:space="preserve"> </w:t>
      </w:r>
      <w:r w:rsidR="00FC615D" w:rsidRPr="000A3197">
        <w:rPr>
          <w:szCs w:val="22"/>
        </w:rPr>
        <w:t xml:space="preserve">change </w:t>
      </w:r>
      <w:r w:rsidR="00817E4E" w:rsidRPr="000A3197">
        <w:rPr>
          <w:szCs w:val="22"/>
        </w:rPr>
        <w:t>with all roads operating at LOS C or bette</w:t>
      </w:r>
      <w:r w:rsidR="00FC615D" w:rsidRPr="000A3197">
        <w:rPr>
          <w:szCs w:val="22"/>
        </w:rPr>
        <w:t>r.</w:t>
      </w:r>
      <w:r w:rsidR="00FC615D" w:rsidRPr="00D84F09">
        <w:rPr>
          <w:szCs w:val="22"/>
        </w:rPr>
        <w:t xml:space="preserve"> </w:t>
      </w:r>
    </w:p>
    <w:p w14:paraId="711A43B6" w14:textId="1B23377C" w:rsidR="006222AB" w:rsidRPr="002F04E4" w:rsidRDefault="00351A30">
      <w:r w:rsidRPr="00D84F09">
        <w:t>As</w:t>
      </w:r>
      <w:r w:rsidR="00382FAC" w:rsidRPr="00D84F09">
        <w:t xml:space="preserve"> described in </w:t>
      </w:r>
      <w:r w:rsidR="00287784">
        <w:t>Section </w:t>
      </w:r>
      <w:r w:rsidR="00D03708" w:rsidRPr="00E46F68">
        <w:fldChar w:fldCharType="begin"/>
      </w:r>
      <w:r w:rsidR="00D03708" w:rsidRPr="00E46F68">
        <w:instrText xml:space="preserve"> REF _Ref90961814 \r \h </w:instrText>
      </w:r>
      <w:r w:rsidR="00D84F09">
        <w:instrText xml:space="preserve"> \* MERGEFORMAT </w:instrText>
      </w:r>
      <w:r w:rsidR="00D03708" w:rsidRPr="00E46F68">
        <w:fldChar w:fldCharType="separate"/>
      </w:r>
      <w:r w:rsidR="00D96891">
        <w:t>9.6.1.1</w:t>
      </w:r>
      <w:r w:rsidR="00D03708" w:rsidRPr="00E46F68">
        <w:fldChar w:fldCharType="end"/>
      </w:r>
      <w:r w:rsidR="00D03708" w:rsidRPr="00E46F68">
        <w:t xml:space="preserve">, </w:t>
      </w:r>
      <w:r w:rsidR="009E4506" w:rsidRPr="00E46F68">
        <w:t>the</w:t>
      </w:r>
      <w:r w:rsidR="00D14318" w:rsidRPr="00D84F09">
        <w:t xml:space="preserve"> preferred HMC haulage route comprises the highest standard of road </w:t>
      </w:r>
      <w:r w:rsidR="00346DB2" w:rsidRPr="00D84F09">
        <w:t>and</w:t>
      </w:r>
      <w:r w:rsidR="00D14318" w:rsidRPr="00D84F09">
        <w:t xml:space="preserve"> has the lowest percentage increase in traffic from existing conditions</w:t>
      </w:r>
      <w:r w:rsidR="00936BB6" w:rsidRPr="00E46F68">
        <w:t xml:space="preserve"> of the option</w:t>
      </w:r>
      <w:r w:rsidR="007C63FA">
        <w:t>s</w:t>
      </w:r>
      <w:r w:rsidR="00936BB6" w:rsidRPr="00E46F68">
        <w:t xml:space="preserve"> considered</w:t>
      </w:r>
      <w:r w:rsidR="00B01371" w:rsidRPr="00D84F09">
        <w:t xml:space="preserve">. The </w:t>
      </w:r>
      <w:r w:rsidR="003F036D">
        <w:t>avoidance and mitigation</w:t>
      </w:r>
      <w:r w:rsidR="003F036D" w:rsidRPr="00D84F09">
        <w:t xml:space="preserve"> </w:t>
      </w:r>
      <w:r w:rsidR="00B01371" w:rsidRPr="00D84F09">
        <w:t xml:space="preserve">measures described in </w:t>
      </w:r>
      <w:r w:rsidR="00287784">
        <w:t>Section </w:t>
      </w:r>
      <w:r w:rsidR="00B01371" w:rsidRPr="00D84F09">
        <w:fldChar w:fldCharType="begin"/>
      </w:r>
      <w:r w:rsidR="00B01371" w:rsidRPr="00D84F09">
        <w:instrText xml:space="preserve"> REF _Ref78697987 \r \h  \* MERGEFORMAT </w:instrText>
      </w:r>
      <w:r w:rsidR="00B01371" w:rsidRPr="00D84F09">
        <w:fldChar w:fldCharType="separate"/>
      </w:r>
      <w:r w:rsidR="00D96891">
        <w:t>9.6</w:t>
      </w:r>
      <w:r w:rsidR="00B01371" w:rsidRPr="00D84F09">
        <w:fldChar w:fldCharType="end"/>
      </w:r>
      <w:r w:rsidR="00B01371" w:rsidRPr="00D84F09">
        <w:t xml:space="preserve"> are expected to effectively </w:t>
      </w:r>
      <w:proofErr w:type="spellStart"/>
      <w:r w:rsidR="007E36B2">
        <w:t>minimise</w:t>
      </w:r>
      <w:proofErr w:type="spellEnd"/>
      <w:r w:rsidR="007E36B2" w:rsidRPr="00D84F09">
        <w:t xml:space="preserve"> </w:t>
      </w:r>
      <w:r w:rsidR="00B01371" w:rsidRPr="00D84F09">
        <w:t>the impacts</w:t>
      </w:r>
      <w:r w:rsidR="00567A79" w:rsidRPr="00E46F68">
        <w:t xml:space="preserve"> associated with the arterial road network capacity</w:t>
      </w:r>
      <w:r w:rsidR="00B01371" w:rsidRPr="00D84F09">
        <w:t xml:space="preserve"> </w:t>
      </w:r>
      <w:r w:rsidR="0052742A">
        <w:t>so</w:t>
      </w:r>
      <w:r w:rsidR="00B01371" w:rsidRPr="00D84F09">
        <w:t xml:space="preserve"> </w:t>
      </w:r>
      <w:r w:rsidR="0003755B" w:rsidRPr="00E46F68">
        <w:t>far</w:t>
      </w:r>
      <w:r w:rsidR="00B01371" w:rsidRPr="00D84F09">
        <w:t xml:space="preserve"> as reasonably practicable.</w:t>
      </w:r>
    </w:p>
    <w:p w14:paraId="17A4A424" w14:textId="2DD8F2FA" w:rsidR="006222AB" w:rsidRPr="006222AB" w:rsidRDefault="009543D2" w:rsidP="00AE2B10">
      <w:pPr>
        <w:pStyle w:val="Heading4"/>
      </w:pPr>
      <w:r>
        <w:t xml:space="preserve">Local </w:t>
      </w:r>
      <w:r w:rsidR="009D17B3">
        <w:t>r</w:t>
      </w:r>
      <w:r>
        <w:t xml:space="preserve">oad </w:t>
      </w:r>
      <w:r w:rsidR="009D17B3">
        <w:t>n</w:t>
      </w:r>
      <w:r>
        <w:t>etwork</w:t>
      </w:r>
    </w:p>
    <w:p w14:paraId="56799E89" w14:textId="1F23C184" w:rsidR="009543D2" w:rsidRPr="00B00027" w:rsidRDefault="009543D2" w:rsidP="009543D2">
      <w:r w:rsidRPr="00B00027">
        <w:t xml:space="preserve">There </w:t>
      </w:r>
      <w:r w:rsidR="00BC2D8D" w:rsidRPr="00B00027">
        <w:t>is one</w:t>
      </w:r>
      <w:r w:rsidRPr="00B00027">
        <w:t xml:space="preserve"> potential impact (IP-01) identified in </w:t>
      </w:r>
      <w:r w:rsidR="00287784">
        <w:t>Section </w:t>
      </w:r>
      <w:r w:rsidR="001A28E0">
        <w:fldChar w:fldCharType="begin"/>
      </w:r>
      <w:r w:rsidR="001A28E0">
        <w:instrText xml:space="preserve"> REF _Ref117315748 \r \h </w:instrText>
      </w:r>
      <w:r w:rsidR="001A28E0">
        <w:fldChar w:fldCharType="separate"/>
      </w:r>
      <w:r w:rsidR="00D96891">
        <w:t>9.5.1</w:t>
      </w:r>
      <w:r w:rsidR="001A28E0">
        <w:fldChar w:fldCharType="end"/>
      </w:r>
      <w:r w:rsidR="00B00027">
        <w:t xml:space="preserve"> </w:t>
      </w:r>
      <w:r w:rsidRPr="00B00027">
        <w:t>that relate</w:t>
      </w:r>
      <w:r w:rsidR="00BD09C5" w:rsidRPr="00E46F68">
        <w:t>s</w:t>
      </w:r>
      <w:r w:rsidRPr="00B00027">
        <w:t xml:space="preserve"> to the capacity of the local road network across all phases of the </w:t>
      </w:r>
      <w:r w:rsidR="00632F57">
        <w:t>P</w:t>
      </w:r>
      <w:r w:rsidRPr="00B00027">
        <w:t xml:space="preserve">roject. </w:t>
      </w:r>
    </w:p>
    <w:p w14:paraId="43C09CE5" w14:textId="6975EC20" w:rsidR="009543D2" w:rsidRPr="00D84F09" w:rsidRDefault="00C6132F" w:rsidP="00E46F68">
      <w:r>
        <w:t>I</w:t>
      </w:r>
      <w:r w:rsidRPr="00B00027">
        <w:t>ncidental</w:t>
      </w:r>
      <w:r w:rsidR="009543D2" w:rsidRPr="00B00027">
        <w:t xml:space="preserve"> use of local public roads</w:t>
      </w:r>
      <w:r w:rsidR="00E01B00">
        <w:t xml:space="preserve"> outside the </w:t>
      </w:r>
      <w:r w:rsidR="003F036D">
        <w:t xml:space="preserve">proposed mining </w:t>
      </w:r>
      <w:proofErr w:type="spellStart"/>
      <w:r w:rsidR="003F036D">
        <w:t>licence</w:t>
      </w:r>
      <w:proofErr w:type="spellEnd"/>
      <w:r w:rsidR="00847B41">
        <w:t>/WBA</w:t>
      </w:r>
      <w:r w:rsidR="009543D2" w:rsidRPr="00B00027">
        <w:t xml:space="preserve"> will </w:t>
      </w:r>
      <w:r w:rsidR="00EB0E2D" w:rsidRPr="00B00027">
        <w:t xml:space="preserve">occur </w:t>
      </w:r>
      <w:r w:rsidR="001329AC">
        <w:t xml:space="preserve">primarily </w:t>
      </w:r>
      <w:r w:rsidR="00A71D37">
        <w:t>to enable</w:t>
      </w:r>
      <w:r w:rsidR="005C3170" w:rsidRPr="00B00027">
        <w:t xml:space="preserve"> </w:t>
      </w:r>
      <w:r w:rsidR="009543D2" w:rsidRPr="00B00027">
        <w:t>personnel</w:t>
      </w:r>
      <w:r w:rsidR="005C3170" w:rsidRPr="00B00027">
        <w:t xml:space="preserve"> </w:t>
      </w:r>
      <w:r w:rsidR="00A71D37">
        <w:t xml:space="preserve">to move </w:t>
      </w:r>
      <w:r w:rsidR="009543D2" w:rsidRPr="00B00027">
        <w:t>between their place of</w:t>
      </w:r>
      <w:r w:rsidR="009543D2" w:rsidRPr="00770A61">
        <w:t xml:space="preserve"> </w:t>
      </w:r>
      <w:r w:rsidR="001E6DA0">
        <w:t>residence</w:t>
      </w:r>
      <w:r w:rsidR="009543D2" w:rsidRPr="00770A61">
        <w:t xml:space="preserve"> and the arterial road network</w:t>
      </w:r>
      <w:r w:rsidR="00866FAC">
        <w:t xml:space="preserve">. </w:t>
      </w:r>
      <w:r w:rsidR="00D73B92">
        <w:t>Local road</w:t>
      </w:r>
      <w:r w:rsidR="00F15E41">
        <w:t>s</w:t>
      </w:r>
      <w:r w:rsidR="00D73B92">
        <w:t xml:space="preserve"> may also be used for </w:t>
      </w:r>
      <w:r w:rsidR="007E36B2">
        <w:t xml:space="preserve">the </w:t>
      </w:r>
      <w:r w:rsidR="00D73B92" w:rsidRPr="00D84F09">
        <w:t>suppl</w:t>
      </w:r>
      <w:r w:rsidR="000D6C8B">
        <w:t>y</w:t>
      </w:r>
      <w:r w:rsidR="00D73B92" w:rsidRPr="00D84F09">
        <w:t xml:space="preserve"> of goods </w:t>
      </w:r>
      <w:r w:rsidR="0070123B" w:rsidRPr="00D84F09">
        <w:t xml:space="preserve">and materials </w:t>
      </w:r>
      <w:r w:rsidR="00D73B92" w:rsidRPr="00D84F09">
        <w:t>to</w:t>
      </w:r>
      <w:r w:rsidR="0070123B" w:rsidRPr="00D84F09">
        <w:t xml:space="preserve"> the </w:t>
      </w:r>
      <w:r w:rsidR="00F15E41" w:rsidRPr="00D84F09">
        <w:t>P</w:t>
      </w:r>
      <w:r w:rsidR="0070123B" w:rsidRPr="00D84F09">
        <w:t>roject</w:t>
      </w:r>
      <w:r w:rsidR="00B72990" w:rsidRPr="00D84F09">
        <w:t>.</w:t>
      </w:r>
    </w:p>
    <w:p w14:paraId="44548446" w14:textId="4791384B" w:rsidR="00B25280" w:rsidRPr="00E46F68" w:rsidRDefault="00F15E41">
      <w:pPr>
        <w:rPr>
          <w:szCs w:val="22"/>
        </w:rPr>
      </w:pPr>
      <w:r w:rsidRPr="00D84F09">
        <w:t>It is expect</w:t>
      </w:r>
      <w:r w:rsidR="00B731E2" w:rsidRPr="00D84F09">
        <w:t>ed</w:t>
      </w:r>
      <w:r w:rsidRPr="00D84F09">
        <w:t xml:space="preserve"> that P</w:t>
      </w:r>
      <w:r w:rsidR="009543D2" w:rsidRPr="00D84F09">
        <w:t>roject traffic will result in a</w:t>
      </w:r>
      <w:r w:rsidR="000657DD">
        <w:t xml:space="preserve"> marginal</w:t>
      </w:r>
      <w:r w:rsidR="009543D2" w:rsidRPr="00D84F09">
        <w:t xml:space="preserve"> increase in local road usage </w:t>
      </w:r>
      <w:r w:rsidR="0018799E" w:rsidRPr="00D84F09">
        <w:t>across all phases of the Project</w:t>
      </w:r>
      <w:r w:rsidR="00F35BC5" w:rsidRPr="00D84F09">
        <w:t xml:space="preserve">. </w:t>
      </w:r>
      <w:r w:rsidR="00EC4A49" w:rsidRPr="00D84F09">
        <w:t xml:space="preserve">The local </w:t>
      </w:r>
      <w:r w:rsidR="001B7465" w:rsidRPr="00D84F09">
        <w:t>roads</w:t>
      </w:r>
      <w:r w:rsidR="00EC4A49" w:rsidRPr="00D84F09">
        <w:t xml:space="preserve"> used will </w:t>
      </w:r>
      <w:r w:rsidR="001B7465" w:rsidRPr="00D84F09">
        <w:t>be spatially dispersed</w:t>
      </w:r>
      <w:r w:rsidR="007E36B2">
        <w:t>,</w:t>
      </w:r>
      <w:r w:rsidR="001B7465" w:rsidRPr="00D84F09">
        <w:t xml:space="preserve"> and the same </w:t>
      </w:r>
      <w:r w:rsidR="00B731E2" w:rsidRPr="00D84F09">
        <w:t>roads</w:t>
      </w:r>
      <w:r w:rsidR="001B7465" w:rsidRPr="00D84F09">
        <w:t xml:space="preserve"> will not be relied upon </w:t>
      </w:r>
      <w:r w:rsidR="00B731E2" w:rsidRPr="00D84F09">
        <w:t>by all vehicles. Th</w:t>
      </w:r>
      <w:r w:rsidR="00292D79" w:rsidRPr="00D84F09">
        <w:t>e additional traffic</w:t>
      </w:r>
      <w:r w:rsidR="00F35BC5" w:rsidRPr="00D84F09">
        <w:t xml:space="preserve"> is</w:t>
      </w:r>
      <w:r w:rsidR="009543D2" w:rsidRPr="00D84F09">
        <w:t xml:space="preserve"> not </w:t>
      </w:r>
      <w:r w:rsidR="00B731E2" w:rsidRPr="00D84F09">
        <w:t>expected</w:t>
      </w:r>
      <w:r w:rsidR="00F35BC5" w:rsidRPr="00D84F09">
        <w:t xml:space="preserve"> to</w:t>
      </w:r>
      <w:r w:rsidR="00A208BE" w:rsidRPr="00E46F68">
        <w:t xml:space="preserve"> materially</w:t>
      </w:r>
      <w:r w:rsidR="00F35BC5" w:rsidRPr="00D84F09">
        <w:t xml:space="preserve"> </w:t>
      </w:r>
      <w:r w:rsidR="009543D2" w:rsidRPr="00D84F09">
        <w:t>impact levels of congestion</w:t>
      </w:r>
      <w:r w:rsidR="00E86C97">
        <w:t xml:space="preserve"> or compromise safety</w:t>
      </w:r>
      <w:r w:rsidR="007E36B2">
        <w:t>,</w:t>
      </w:r>
      <w:r w:rsidR="009543D2" w:rsidRPr="00D84F09">
        <w:t xml:space="preserve"> </w:t>
      </w:r>
      <w:r w:rsidR="00DE22C3" w:rsidRPr="00E46F68">
        <w:t>and</w:t>
      </w:r>
      <w:r w:rsidR="00B731E2" w:rsidRPr="00E46F68">
        <w:rPr>
          <w:szCs w:val="22"/>
        </w:rPr>
        <w:t xml:space="preserve"> </w:t>
      </w:r>
      <w:r w:rsidR="00A208BE" w:rsidRPr="00E46F68">
        <w:rPr>
          <w:szCs w:val="22"/>
        </w:rPr>
        <w:t xml:space="preserve">the </w:t>
      </w:r>
      <w:r w:rsidR="00B731E2" w:rsidRPr="00E46F68">
        <w:rPr>
          <w:szCs w:val="22"/>
        </w:rPr>
        <w:t>residual impact</w:t>
      </w:r>
      <w:r w:rsidR="008241D7" w:rsidRPr="00D84F09">
        <w:rPr>
          <w:szCs w:val="22"/>
        </w:rPr>
        <w:t>s</w:t>
      </w:r>
      <w:r w:rsidR="00B731E2" w:rsidRPr="00E46F68">
        <w:rPr>
          <w:szCs w:val="22"/>
        </w:rPr>
        <w:t xml:space="preserve"> </w:t>
      </w:r>
      <w:r w:rsidR="00F87996" w:rsidRPr="00D84F09">
        <w:rPr>
          <w:szCs w:val="22"/>
        </w:rPr>
        <w:t xml:space="preserve">associated with all </w:t>
      </w:r>
      <w:r w:rsidR="00C6727C" w:rsidRPr="00D84F09">
        <w:rPr>
          <w:szCs w:val="22"/>
        </w:rPr>
        <w:t>phases</w:t>
      </w:r>
      <w:r w:rsidR="00F87996" w:rsidRPr="00D84F09">
        <w:rPr>
          <w:szCs w:val="22"/>
        </w:rPr>
        <w:t xml:space="preserve"> of the </w:t>
      </w:r>
      <w:r w:rsidR="00DE22C3" w:rsidRPr="00E46F68">
        <w:rPr>
          <w:szCs w:val="22"/>
        </w:rPr>
        <w:t>P</w:t>
      </w:r>
      <w:r w:rsidR="00F87996" w:rsidRPr="00D84F09">
        <w:rPr>
          <w:szCs w:val="22"/>
        </w:rPr>
        <w:t>roject</w:t>
      </w:r>
      <w:r w:rsidR="00E931F2" w:rsidRPr="00E46F68">
        <w:rPr>
          <w:szCs w:val="22"/>
        </w:rPr>
        <w:t xml:space="preserve"> </w:t>
      </w:r>
      <w:r w:rsidR="00D84F09" w:rsidRPr="00E46F68">
        <w:rPr>
          <w:szCs w:val="22"/>
        </w:rPr>
        <w:t xml:space="preserve">are </w:t>
      </w:r>
      <w:r w:rsidR="00B731E2" w:rsidRPr="00E46F68">
        <w:rPr>
          <w:szCs w:val="22"/>
        </w:rPr>
        <w:t>expected to be negligible</w:t>
      </w:r>
      <w:r w:rsidR="00F87996" w:rsidRPr="00D84F09">
        <w:rPr>
          <w:szCs w:val="22"/>
        </w:rPr>
        <w:t>.</w:t>
      </w:r>
    </w:p>
    <w:p w14:paraId="0FF119B4" w14:textId="1F73A8DE" w:rsidR="00E55AA1" w:rsidRPr="00D84F09" w:rsidRDefault="00E931F2" w:rsidP="00E46F68">
      <w:pPr>
        <w:rPr>
          <w:szCs w:val="22"/>
        </w:rPr>
      </w:pPr>
      <w:r w:rsidRPr="00E46F68">
        <w:rPr>
          <w:szCs w:val="22"/>
        </w:rPr>
        <w:t>The Green Travel Plan</w:t>
      </w:r>
      <w:r w:rsidR="00B54D83">
        <w:rPr>
          <w:szCs w:val="22"/>
        </w:rPr>
        <w:t xml:space="preserve"> will be developed and implemented</w:t>
      </w:r>
      <w:r w:rsidR="005E6F84" w:rsidRPr="00D84F09">
        <w:rPr>
          <w:szCs w:val="22"/>
        </w:rPr>
        <w:t xml:space="preserve"> to encourage </w:t>
      </w:r>
      <w:r w:rsidR="00692849" w:rsidRPr="00E46F68">
        <w:rPr>
          <w:szCs w:val="22"/>
        </w:rPr>
        <w:t>carpooling</w:t>
      </w:r>
      <w:r w:rsidR="005E6F84" w:rsidRPr="00D84F09">
        <w:rPr>
          <w:szCs w:val="22"/>
        </w:rPr>
        <w:t xml:space="preserve"> </w:t>
      </w:r>
      <w:r w:rsidR="003F6EBC" w:rsidRPr="00E46F68">
        <w:rPr>
          <w:szCs w:val="22"/>
        </w:rPr>
        <w:t xml:space="preserve">to and from the </w:t>
      </w:r>
      <w:r w:rsidR="00847B41">
        <w:rPr>
          <w:szCs w:val="22"/>
        </w:rPr>
        <w:t>site</w:t>
      </w:r>
      <w:r w:rsidR="003F6EBC" w:rsidRPr="00E46F68">
        <w:rPr>
          <w:szCs w:val="22"/>
        </w:rPr>
        <w:t xml:space="preserve"> </w:t>
      </w:r>
      <w:r w:rsidR="005E6F84" w:rsidRPr="00D84F09">
        <w:rPr>
          <w:szCs w:val="22"/>
        </w:rPr>
        <w:t xml:space="preserve">as described in </w:t>
      </w:r>
      <w:r w:rsidR="00287784">
        <w:rPr>
          <w:szCs w:val="22"/>
        </w:rPr>
        <w:t>Section </w:t>
      </w:r>
      <w:r w:rsidR="00692849" w:rsidRPr="00E46F68">
        <w:rPr>
          <w:szCs w:val="22"/>
        </w:rPr>
        <w:fldChar w:fldCharType="begin"/>
      </w:r>
      <w:r w:rsidR="00692849" w:rsidRPr="00E46F68">
        <w:rPr>
          <w:szCs w:val="22"/>
        </w:rPr>
        <w:instrText xml:space="preserve"> REF _Ref90963198 \r \h </w:instrText>
      </w:r>
      <w:r w:rsidR="00D84F09">
        <w:rPr>
          <w:szCs w:val="22"/>
        </w:rPr>
        <w:instrText xml:space="preserve"> \* MERGEFORMAT </w:instrText>
      </w:r>
      <w:r w:rsidR="00692849" w:rsidRPr="00E46F68">
        <w:rPr>
          <w:szCs w:val="22"/>
        </w:rPr>
      </w:r>
      <w:r w:rsidR="00692849" w:rsidRPr="00E46F68">
        <w:rPr>
          <w:szCs w:val="22"/>
        </w:rPr>
        <w:fldChar w:fldCharType="separate"/>
      </w:r>
      <w:r w:rsidR="00D96891">
        <w:rPr>
          <w:szCs w:val="22"/>
        </w:rPr>
        <w:t>9.6.2.2</w:t>
      </w:r>
      <w:r w:rsidR="00692849" w:rsidRPr="00E46F68">
        <w:rPr>
          <w:szCs w:val="22"/>
        </w:rPr>
        <w:fldChar w:fldCharType="end"/>
      </w:r>
      <w:r w:rsidR="005E6F84" w:rsidRPr="00D84F09">
        <w:rPr>
          <w:szCs w:val="22"/>
        </w:rPr>
        <w:t xml:space="preserve">. </w:t>
      </w:r>
    </w:p>
    <w:p w14:paraId="51A1F885" w14:textId="5EB98370" w:rsidR="00733B3F" w:rsidRPr="0054752C" w:rsidRDefault="00733B3F" w:rsidP="00AE2B10">
      <w:pPr>
        <w:pStyle w:val="Heading3"/>
      </w:pPr>
      <w:bookmarkStart w:id="392" w:name="_Ref81540317"/>
      <w:bookmarkStart w:id="393" w:name="_Ref81540334"/>
      <w:bookmarkStart w:id="394" w:name="_Toc127270368"/>
      <w:r w:rsidRPr="0054752C">
        <w:t>Road Network Infrastructure</w:t>
      </w:r>
      <w:bookmarkEnd w:id="392"/>
      <w:bookmarkEnd w:id="393"/>
      <w:bookmarkEnd w:id="394"/>
    </w:p>
    <w:p w14:paraId="64BFAE79" w14:textId="4A982881" w:rsidR="00255D15" w:rsidRPr="006A725D" w:rsidRDefault="00990C46" w:rsidP="00AE2B10">
      <w:pPr>
        <w:pStyle w:val="Heading4"/>
      </w:pPr>
      <w:bookmarkStart w:id="395" w:name="_Toc81473931"/>
      <w:bookmarkStart w:id="396" w:name="_Toc86751514"/>
      <w:bookmarkStart w:id="397" w:name="_Toc88108264"/>
      <w:bookmarkStart w:id="398" w:name="_Toc88108619"/>
      <w:bookmarkStart w:id="399" w:name="_Toc88197369"/>
      <w:bookmarkStart w:id="400" w:name="_Toc95567676"/>
      <w:bookmarkStart w:id="401" w:name="_Toc95885854"/>
      <w:bookmarkEnd w:id="395"/>
      <w:bookmarkEnd w:id="396"/>
      <w:bookmarkEnd w:id="397"/>
      <w:bookmarkEnd w:id="398"/>
      <w:bookmarkEnd w:id="399"/>
      <w:bookmarkEnd w:id="400"/>
      <w:bookmarkEnd w:id="401"/>
      <w:r>
        <w:t xml:space="preserve">Arterial </w:t>
      </w:r>
      <w:r w:rsidR="009D17B3">
        <w:t>r</w:t>
      </w:r>
      <w:r>
        <w:t xml:space="preserve">oad </w:t>
      </w:r>
      <w:r w:rsidR="009D17B3">
        <w:t>n</w:t>
      </w:r>
      <w:r>
        <w:t>etwork</w:t>
      </w:r>
    </w:p>
    <w:p w14:paraId="51B29D13" w14:textId="3E4B50AE" w:rsidR="00B750F7" w:rsidRDefault="00B750F7" w:rsidP="00455404">
      <w:r w:rsidRPr="00E46F68">
        <w:t>There is one potential impact (IP-04) identified in</w:t>
      </w:r>
      <w:r w:rsidR="006A3B97" w:rsidRPr="00E46F68">
        <w:t xml:space="preserve"> </w:t>
      </w:r>
      <w:r w:rsidR="00287784">
        <w:t>Section </w:t>
      </w:r>
      <w:r w:rsidR="00355231">
        <w:fldChar w:fldCharType="begin"/>
      </w:r>
      <w:r w:rsidR="00355231">
        <w:instrText xml:space="preserve"> REF _Ref121543078 \r \h </w:instrText>
      </w:r>
      <w:r w:rsidR="00355231">
        <w:fldChar w:fldCharType="separate"/>
      </w:r>
      <w:r w:rsidR="00D96891">
        <w:t>9.5.1</w:t>
      </w:r>
      <w:r w:rsidR="00355231">
        <w:fldChar w:fldCharType="end"/>
      </w:r>
      <w:r w:rsidRPr="00E46F68">
        <w:t xml:space="preserve"> that relate</w:t>
      </w:r>
      <w:r w:rsidR="00666DF9" w:rsidRPr="00E46F68">
        <w:t>s</w:t>
      </w:r>
      <w:r w:rsidRPr="00E46F68">
        <w:t xml:space="preserve"> to the suitability of the </w:t>
      </w:r>
      <w:r w:rsidR="00666DF9" w:rsidRPr="00E46F68">
        <w:t>a</w:t>
      </w:r>
      <w:r w:rsidRPr="00E46F68">
        <w:t xml:space="preserve">rterial road infrastructure to cater for </w:t>
      </w:r>
      <w:r w:rsidR="00DA7874">
        <w:t xml:space="preserve">the </w:t>
      </w:r>
      <w:r w:rsidRPr="00E46F68">
        <w:t>Project vehicle types.</w:t>
      </w:r>
    </w:p>
    <w:p w14:paraId="5031AAC2" w14:textId="748899A8" w:rsidR="00F657B7" w:rsidRPr="00581F65" w:rsidRDefault="00F657B7" w:rsidP="00455404">
      <w:r w:rsidRPr="00581F65">
        <w:t>Arterial roads relied upon</w:t>
      </w:r>
      <w:r w:rsidR="00687CB8">
        <w:t xml:space="preserve"> </w:t>
      </w:r>
      <w:r w:rsidR="00666DF9">
        <w:t>for the</w:t>
      </w:r>
      <w:r w:rsidR="00B750F7">
        <w:t xml:space="preserve"> haulage of HMC</w:t>
      </w:r>
      <w:r w:rsidR="00A90B38">
        <w:t xml:space="preserve"> </w:t>
      </w:r>
      <w:r w:rsidR="00E00F46">
        <w:t xml:space="preserve">to the </w:t>
      </w:r>
      <w:proofErr w:type="spellStart"/>
      <w:r w:rsidR="00E00F46">
        <w:t>PoP</w:t>
      </w:r>
      <w:proofErr w:type="spellEnd"/>
      <w:r w:rsidR="00E00F46">
        <w:t xml:space="preserve"> </w:t>
      </w:r>
      <w:r w:rsidRPr="00581F65">
        <w:t xml:space="preserve">are all </w:t>
      </w:r>
      <w:proofErr w:type="spellStart"/>
      <w:r w:rsidRPr="00581F65">
        <w:t>gazette</w:t>
      </w:r>
      <w:r w:rsidR="00B65E49">
        <w:t>d</w:t>
      </w:r>
      <w:proofErr w:type="spellEnd"/>
      <w:r w:rsidRPr="00581F65">
        <w:t xml:space="preserve"> B-double routes, with </w:t>
      </w:r>
      <w:r w:rsidR="004852BC">
        <w:t xml:space="preserve">sections </w:t>
      </w:r>
      <w:r w:rsidR="00C537E1">
        <w:t xml:space="preserve">of </w:t>
      </w:r>
      <w:r w:rsidRPr="00581F65">
        <w:t>Henty Highway and Western Highway</w:t>
      </w:r>
      <w:r w:rsidR="00B65E49">
        <w:t xml:space="preserve"> </w:t>
      </w:r>
      <w:proofErr w:type="spellStart"/>
      <w:r w:rsidRPr="00581F65">
        <w:t>gazette</w:t>
      </w:r>
      <w:r w:rsidR="004852BC">
        <w:t>d</w:t>
      </w:r>
      <w:proofErr w:type="spellEnd"/>
      <w:r w:rsidRPr="00581F65">
        <w:t xml:space="preserve"> </w:t>
      </w:r>
      <w:r w:rsidR="00C537E1">
        <w:t xml:space="preserve">as </w:t>
      </w:r>
      <w:r w:rsidRPr="00581F65">
        <w:t>A-double routes</w:t>
      </w:r>
      <w:r w:rsidR="00A544D4">
        <w:t>.</w:t>
      </w:r>
      <w:r w:rsidRPr="00581F65">
        <w:t xml:space="preserve"> Arterial roads relied upon are all declared main roads managed by DoT.</w:t>
      </w:r>
    </w:p>
    <w:p w14:paraId="2D19BF45" w14:textId="1E0BB542" w:rsidR="00393051" w:rsidRPr="00581F65" w:rsidRDefault="009E1F9A" w:rsidP="00D13ED4">
      <w:r>
        <w:t>The classification</w:t>
      </w:r>
      <w:r w:rsidR="00F657B7" w:rsidRPr="00581F65">
        <w:t xml:space="preserve"> and status of these roads </w:t>
      </w:r>
      <w:r w:rsidR="007E36B2">
        <w:t>require</w:t>
      </w:r>
      <w:r w:rsidR="007E36B2" w:rsidRPr="00581F65">
        <w:t xml:space="preserve"> </w:t>
      </w:r>
      <w:r w:rsidR="00F657B7" w:rsidRPr="00581F65">
        <w:t xml:space="preserve">that the </w:t>
      </w:r>
      <w:r w:rsidR="00FC4B48">
        <w:t>r</w:t>
      </w:r>
      <w:r>
        <w:t xml:space="preserve">oad </w:t>
      </w:r>
      <w:r w:rsidR="00FC4B48">
        <w:t>a</w:t>
      </w:r>
      <w:r w:rsidR="00FF0F6E">
        <w:t>uthority</w:t>
      </w:r>
      <w:r w:rsidR="00F657B7" w:rsidRPr="00581F65">
        <w:t xml:space="preserve"> ensure these roads are “fit for purpose”</w:t>
      </w:r>
      <w:r w:rsidR="00393051">
        <w:t>. This means that:</w:t>
      </w:r>
    </w:p>
    <w:p w14:paraId="28E7D618" w14:textId="5A00BBEC" w:rsidR="00F657B7" w:rsidRPr="00581F65" w:rsidRDefault="00F657B7" w:rsidP="00AE2B10">
      <w:pPr>
        <w:pStyle w:val="EESBullet1"/>
      </w:pPr>
      <w:r w:rsidRPr="00581F65">
        <w:t xml:space="preserve">Road geometry, cross section and typology </w:t>
      </w:r>
      <w:r w:rsidR="00E96FC2">
        <w:t>are</w:t>
      </w:r>
      <w:r w:rsidR="00E96FC2" w:rsidRPr="00581F65">
        <w:t xml:space="preserve"> </w:t>
      </w:r>
      <w:r w:rsidRPr="00581F65">
        <w:t>appropriate for the road classification and function</w:t>
      </w:r>
      <w:r w:rsidR="00FC40A7">
        <w:t>.</w:t>
      </w:r>
    </w:p>
    <w:p w14:paraId="610D0EC3" w14:textId="56EA3955" w:rsidR="00F657B7" w:rsidRPr="00581F65" w:rsidRDefault="00F657B7" w:rsidP="00AE2B10">
      <w:pPr>
        <w:pStyle w:val="EESBullet1"/>
      </w:pPr>
      <w:r w:rsidRPr="00581F65">
        <w:t xml:space="preserve">Intersections relied on by permitted vehicles be of </w:t>
      </w:r>
      <w:r w:rsidR="00E96FC2">
        <w:t xml:space="preserve">an </w:t>
      </w:r>
      <w:r w:rsidRPr="00581F65">
        <w:t>appropriate standard to safely cater for these vehicles and other road users</w:t>
      </w:r>
      <w:r w:rsidR="00FC40A7">
        <w:t>.</w:t>
      </w:r>
    </w:p>
    <w:p w14:paraId="4CFC49F2" w14:textId="77777777" w:rsidR="00F657B7" w:rsidRPr="00581F65" w:rsidRDefault="00F657B7" w:rsidP="00AE2B10">
      <w:pPr>
        <w:pStyle w:val="EESBullet1"/>
      </w:pPr>
      <w:r w:rsidRPr="00581F65">
        <w:t>The condition of roads and roadside infrastructure is maintained to a suitable standard.</w:t>
      </w:r>
    </w:p>
    <w:p w14:paraId="05ADB377" w14:textId="164F6C21" w:rsidR="00F657B7" w:rsidRPr="00581F65" w:rsidRDefault="00F657B7" w:rsidP="00D13ED4">
      <w:r w:rsidRPr="00581F65">
        <w:t xml:space="preserve">Under the </w:t>
      </w:r>
      <w:r w:rsidRPr="00FF0F6E">
        <w:rPr>
          <w:i/>
          <w:iCs/>
        </w:rPr>
        <w:t>Road Management Act</w:t>
      </w:r>
      <w:r w:rsidR="004878C3">
        <w:rPr>
          <w:i/>
          <w:iCs/>
        </w:rPr>
        <w:t xml:space="preserve"> 2004</w:t>
      </w:r>
      <w:r w:rsidR="007E36B2">
        <w:rPr>
          <w:i/>
          <w:iCs/>
        </w:rPr>
        <w:t>,</w:t>
      </w:r>
      <w:r w:rsidR="00303D6D">
        <w:rPr>
          <w:i/>
        </w:rPr>
        <w:t xml:space="preserve"> </w:t>
      </w:r>
      <w:r w:rsidR="00EF5F75" w:rsidRPr="004878C3">
        <w:t>the</w:t>
      </w:r>
      <w:r w:rsidR="00303D6D" w:rsidRPr="004878C3">
        <w:t xml:space="preserve"> </w:t>
      </w:r>
      <w:r w:rsidRPr="004878C3">
        <w:t>onus</w:t>
      </w:r>
      <w:r w:rsidRPr="00581F65">
        <w:t xml:space="preserve"> for maintenance and upkeep of these roads is the responsibility of the relevant </w:t>
      </w:r>
      <w:r w:rsidR="00FC4B48">
        <w:t>r</w:t>
      </w:r>
      <w:r w:rsidRPr="00581F65">
        <w:t xml:space="preserve">oad </w:t>
      </w:r>
      <w:r w:rsidR="00FC4B48">
        <w:t>a</w:t>
      </w:r>
      <w:r w:rsidRPr="00581F65">
        <w:t>uthority.</w:t>
      </w:r>
    </w:p>
    <w:p w14:paraId="73CA9AF1" w14:textId="69364152" w:rsidR="00F657B7" w:rsidRPr="00581F65" w:rsidRDefault="00705A25" w:rsidP="00D13ED4">
      <w:r>
        <w:t>V</w:t>
      </w:r>
      <w:r w:rsidR="00F657B7" w:rsidRPr="00581F65">
        <w:t>isual inspection</w:t>
      </w:r>
      <w:r>
        <w:t>s undertaken by Ratio</w:t>
      </w:r>
      <w:r w:rsidR="001C7626">
        <w:t xml:space="preserve"> </w:t>
      </w:r>
      <w:r w:rsidR="00D84F09">
        <w:t>during</w:t>
      </w:r>
      <w:r w:rsidR="001C7626">
        <w:t xml:space="preserve"> </w:t>
      </w:r>
      <w:r w:rsidR="00C3670D">
        <w:t>November</w:t>
      </w:r>
      <w:r w:rsidR="001C7626">
        <w:t xml:space="preserve"> 202</w:t>
      </w:r>
      <w:r w:rsidR="00C3670D">
        <w:t>0</w:t>
      </w:r>
      <w:r w:rsidR="00F657B7" w:rsidRPr="00581F65">
        <w:t xml:space="preserve"> </w:t>
      </w:r>
      <w:r w:rsidR="00E96FC2">
        <w:t xml:space="preserve">suggest </w:t>
      </w:r>
      <w:r>
        <w:t>these roads</w:t>
      </w:r>
      <w:r w:rsidR="00F657B7" w:rsidRPr="00581F65">
        <w:t>:</w:t>
      </w:r>
    </w:p>
    <w:p w14:paraId="3EA71107" w14:textId="2682CC93" w:rsidR="00F657B7" w:rsidRPr="00581F65" w:rsidRDefault="00F657B7" w:rsidP="00AE2B10">
      <w:pPr>
        <w:pStyle w:val="EESBullet1"/>
      </w:pPr>
      <w:r w:rsidRPr="00581F65">
        <w:t xml:space="preserve">Are of </w:t>
      </w:r>
      <w:r w:rsidR="00E96FC2">
        <w:t xml:space="preserve">an </w:t>
      </w:r>
      <w:r w:rsidRPr="00581F65">
        <w:t xml:space="preserve">appropriate standard to cater for </w:t>
      </w:r>
      <w:r w:rsidR="0001519D">
        <w:t>P</w:t>
      </w:r>
      <w:r w:rsidRPr="00581F65">
        <w:t xml:space="preserve">roject vehicles (noting </w:t>
      </w:r>
      <w:r w:rsidRPr="00530D74">
        <w:t>use by OSOM vehicles</w:t>
      </w:r>
      <w:r w:rsidRPr="00581F65">
        <w:t xml:space="preserve"> is subject to a separate consent)</w:t>
      </w:r>
      <w:r w:rsidR="00FC40A7">
        <w:t>.</w:t>
      </w:r>
    </w:p>
    <w:p w14:paraId="2A450E97" w14:textId="77777777" w:rsidR="00F657B7" w:rsidRPr="00581F65" w:rsidRDefault="00F657B7" w:rsidP="00AE2B10">
      <w:pPr>
        <w:pStyle w:val="EESBullet1"/>
      </w:pPr>
      <w:r w:rsidRPr="00581F65">
        <w:t>Have pavement surfaces that are in good physical condition.</w:t>
      </w:r>
    </w:p>
    <w:p w14:paraId="6B0F8BD4" w14:textId="7228522D" w:rsidR="00EF7A22" w:rsidRPr="00574833" w:rsidRDefault="00C537E1" w:rsidP="00D13ED4">
      <w:r>
        <w:t>The related</w:t>
      </w:r>
      <w:r w:rsidR="00DE2686">
        <w:t xml:space="preserve"> a</w:t>
      </w:r>
      <w:r w:rsidR="00F657B7" w:rsidRPr="00581F65">
        <w:t xml:space="preserve">rterial road intersections to be used by </w:t>
      </w:r>
      <w:r w:rsidR="0048135B">
        <w:t xml:space="preserve">the </w:t>
      </w:r>
      <w:r w:rsidR="001C7626">
        <w:t>P</w:t>
      </w:r>
      <w:r w:rsidR="00F657B7" w:rsidRPr="00581F65">
        <w:t xml:space="preserve">roject are of suitable geometry and standard to cater for vehicle types and traffic generated by the </w:t>
      </w:r>
      <w:r w:rsidR="0001519D">
        <w:t>P</w:t>
      </w:r>
      <w:r w:rsidR="00F657B7" w:rsidRPr="00581F65">
        <w:t>roject</w:t>
      </w:r>
      <w:r w:rsidR="00BF1690">
        <w:t>.</w:t>
      </w:r>
      <w:r w:rsidR="0081072E">
        <w:t xml:space="preserve"> The </w:t>
      </w:r>
      <w:r w:rsidR="00484B5C">
        <w:t>Wimmera H</w:t>
      </w:r>
      <w:r w:rsidR="004468A4">
        <w:t>igh</w:t>
      </w:r>
      <w:r w:rsidR="00484B5C">
        <w:t>w</w:t>
      </w:r>
      <w:r w:rsidR="004468A4">
        <w:t>a</w:t>
      </w:r>
      <w:r w:rsidR="00484B5C">
        <w:t>y</w:t>
      </w:r>
      <w:r w:rsidR="00504818">
        <w:t xml:space="preserve">/WBA </w:t>
      </w:r>
      <w:r w:rsidR="00887530">
        <w:t xml:space="preserve">site </w:t>
      </w:r>
      <w:r w:rsidR="003D728C">
        <w:t>access intersection</w:t>
      </w:r>
      <w:r w:rsidR="00484B5C">
        <w:t xml:space="preserve"> will</w:t>
      </w:r>
      <w:r w:rsidR="004E2BD3">
        <w:t xml:space="preserve"> however</w:t>
      </w:r>
      <w:r w:rsidR="00484B5C">
        <w:t xml:space="preserve"> be widened </w:t>
      </w:r>
      <w:r w:rsidR="00BD744A" w:rsidRPr="00B62AD8">
        <w:t xml:space="preserve">to accommodate a </w:t>
      </w:r>
      <w:proofErr w:type="spellStart"/>
      <w:r w:rsidR="00B93B01">
        <w:t>c</w:t>
      </w:r>
      <w:r w:rsidR="00BD744A" w:rsidRPr="00B62AD8">
        <w:t>hannelised</w:t>
      </w:r>
      <w:proofErr w:type="spellEnd"/>
      <w:r w:rsidR="00BD744A" w:rsidRPr="00B62AD8">
        <w:t xml:space="preserve"> </w:t>
      </w:r>
      <w:r w:rsidR="00B93B01">
        <w:t>r</w:t>
      </w:r>
      <w:r w:rsidR="00BD744A" w:rsidRPr="00B62AD8">
        <w:t xml:space="preserve">ight turn lane and </w:t>
      </w:r>
      <w:r w:rsidR="00B93B01">
        <w:t>b</w:t>
      </w:r>
      <w:r w:rsidR="00BD744A" w:rsidRPr="00B62AD8">
        <w:t xml:space="preserve">asic </w:t>
      </w:r>
      <w:r w:rsidR="00B93B01">
        <w:t>l</w:t>
      </w:r>
      <w:r w:rsidR="00BD744A" w:rsidRPr="00B62AD8">
        <w:t>eft turn lane</w:t>
      </w:r>
      <w:r w:rsidR="00417347">
        <w:t>. This</w:t>
      </w:r>
      <w:r w:rsidR="00BD744A">
        <w:t xml:space="preserve"> </w:t>
      </w:r>
      <w:r w:rsidR="002358C5" w:rsidRPr="00612242">
        <w:t xml:space="preserve">will </w:t>
      </w:r>
      <w:r w:rsidR="00F92D3D" w:rsidRPr="00612242">
        <w:t>enable</w:t>
      </w:r>
      <w:r w:rsidR="00417347" w:rsidRPr="00612242">
        <w:t xml:space="preserve"> haul</w:t>
      </w:r>
      <w:r w:rsidR="00A350C3">
        <w:t>age</w:t>
      </w:r>
      <w:r w:rsidR="00417347" w:rsidRPr="00612242">
        <w:t xml:space="preserve"> trucks to </w:t>
      </w:r>
      <w:r w:rsidR="00C55480" w:rsidRPr="00612242">
        <w:t xml:space="preserve">access the WBA </w:t>
      </w:r>
      <w:r w:rsidR="00F92D3D" w:rsidRPr="00612242">
        <w:t>safely</w:t>
      </w:r>
      <w:r w:rsidR="0034051D">
        <w:t>,</w:t>
      </w:r>
      <w:r w:rsidR="00C55480" w:rsidRPr="00612242">
        <w:t xml:space="preserve"> with minimal </w:t>
      </w:r>
      <w:r w:rsidR="00F92D3D" w:rsidRPr="00612242">
        <w:t>disruption</w:t>
      </w:r>
      <w:r w:rsidR="00C55480" w:rsidRPr="00612242">
        <w:t xml:space="preserve"> to </w:t>
      </w:r>
      <w:r w:rsidR="00013F84" w:rsidRPr="00612242">
        <w:t xml:space="preserve">the </w:t>
      </w:r>
      <w:r w:rsidR="00F92D3D" w:rsidRPr="00612242">
        <w:t>traffic</w:t>
      </w:r>
      <w:r w:rsidR="00013F84" w:rsidRPr="00612242">
        <w:t xml:space="preserve"> flow</w:t>
      </w:r>
      <w:r w:rsidR="00887530">
        <w:t xml:space="preserve"> </w:t>
      </w:r>
      <w:r w:rsidR="00885FD9">
        <w:t xml:space="preserve">(refer </w:t>
      </w:r>
      <w:r w:rsidR="00287784">
        <w:t>Section </w:t>
      </w:r>
      <w:r w:rsidR="0011439E">
        <w:fldChar w:fldCharType="begin"/>
      </w:r>
      <w:r w:rsidR="0011439E">
        <w:instrText xml:space="preserve"> REF _Ref90969206 \r \h </w:instrText>
      </w:r>
      <w:r w:rsidR="0011439E">
        <w:fldChar w:fldCharType="separate"/>
      </w:r>
      <w:r w:rsidR="00D96891">
        <w:t>9.6.2.4</w:t>
      </w:r>
      <w:r w:rsidR="0011439E">
        <w:fldChar w:fldCharType="end"/>
      </w:r>
      <w:r w:rsidR="00887530" w:rsidRPr="00574833">
        <w:t>)</w:t>
      </w:r>
      <w:r w:rsidR="00F92D3D" w:rsidRPr="00574833">
        <w:t xml:space="preserve">. </w:t>
      </w:r>
    </w:p>
    <w:p w14:paraId="23644E79" w14:textId="737DBD59" w:rsidR="002B79EE" w:rsidRPr="00677DF1" w:rsidRDefault="00F038A4" w:rsidP="00E46F68">
      <w:r w:rsidRPr="00574833">
        <w:rPr>
          <w:szCs w:val="22"/>
        </w:rPr>
        <w:t xml:space="preserve">The residual impacts associated with all phases of the Project </w:t>
      </w:r>
      <w:r w:rsidR="002F7EAB" w:rsidRPr="00574833">
        <w:rPr>
          <w:szCs w:val="22"/>
        </w:rPr>
        <w:t xml:space="preserve">on the arterial road infrastructure </w:t>
      </w:r>
      <w:r w:rsidRPr="00574833">
        <w:rPr>
          <w:szCs w:val="22"/>
        </w:rPr>
        <w:t>are expected to be negligible</w:t>
      </w:r>
      <w:r w:rsidR="00EC7D76" w:rsidRPr="00E46F68">
        <w:rPr>
          <w:szCs w:val="22"/>
        </w:rPr>
        <w:t>.</w:t>
      </w:r>
      <w:r w:rsidRPr="00E46F68">
        <w:t xml:space="preserve"> </w:t>
      </w:r>
      <w:r w:rsidR="00813D25" w:rsidRPr="00E46F68">
        <w:t xml:space="preserve">The </w:t>
      </w:r>
      <w:r w:rsidR="00B720F9" w:rsidRPr="00E46F68">
        <w:t>preferred route selection</w:t>
      </w:r>
      <w:r w:rsidR="007F34CE" w:rsidRPr="00E46F68">
        <w:t xml:space="preserve"> </w:t>
      </w:r>
      <w:r w:rsidR="007C5672" w:rsidRPr="00E46F68">
        <w:t xml:space="preserve">and </w:t>
      </w:r>
      <w:r w:rsidR="003157D9" w:rsidRPr="00E46F68">
        <w:t xml:space="preserve">WBA intersection upgrade </w:t>
      </w:r>
      <w:r w:rsidR="00E96FC2">
        <w:t>are</w:t>
      </w:r>
      <w:r w:rsidR="00E96FC2" w:rsidRPr="00E46F68">
        <w:t xml:space="preserve"> </w:t>
      </w:r>
      <w:r w:rsidR="007F34CE" w:rsidRPr="00E46F68">
        <w:t>expect</w:t>
      </w:r>
      <w:r w:rsidR="003157D9" w:rsidRPr="00E46F68">
        <w:t>ed</w:t>
      </w:r>
      <w:r w:rsidR="007F34CE" w:rsidRPr="00E46F68">
        <w:t xml:space="preserve"> to </w:t>
      </w:r>
      <w:proofErr w:type="spellStart"/>
      <w:r w:rsidR="007E36B2">
        <w:t>minimise</w:t>
      </w:r>
      <w:proofErr w:type="spellEnd"/>
      <w:r w:rsidR="007E36B2" w:rsidRPr="00E46F68">
        <w:t xml:space="preserve"> </w:t>
      </w:r>
      <w:r w:rsidR="007F34CE" w:rsidRPr="00E46F68">
        <w:t xml:space="preserve">the residual </w:t>
      </w:r>
      <w:r w:rsidR="00587F03" w:rsidRPr="00E46F68">
        <w:t>impacts</w:t>
      </w:r>
      <w:r w:rsidR="007F34CE" w:rsidRPr="00E46F68">
        <w:t xml:space="preserve"> </w:t>
      </w:r>
      <w:r w:rsidR="00736BE6" w:rsidRPr="00E46F68">
        <w:t xml:space="preserve">on the arterial road </w:t>
      </w:r>
      <w:r w:rsidR="00443D88" w:rsidRPr="00E46F68">
        <w:t xml:space="preserve">infrastructure </w:t>
      </w:r>
      <w:r w:rsidR="0052742A">
        <w:t>so</w:t>
      </w:r>
      <w:r w:rsidR="007F34CE" w:rsidRPr="00E46F68">
        <w:t xml:space="preserve"> far as </w:t>
      </w:r>
      <w:r w:rsidR="00587F03" w:rsidRPr="00E46F68">
        <w:t>reasonably</w:t>
      </w:r>
      <w:r w:rsidR="009A0DDB" w:rsidRPr="00E46F68">
        <w:t xml:space="preserve"> </w:t>
      </w:r>
      <w:r w:rsidR="00587F03" w:rsidRPr="00E46F68">
        <w:t>p</w:t>
      </w:r>
      <w:r w:rsidR="009A0DDB" w:rsidRPr="00E46F68">
        <w:t>racticable</w:t>
      </w:r>
      <w:r w:rsidR="007E36B2">
        <w:t>,</w:t>
      </w:r>
      <w:r w:rsidR="00BD71A5">
        <w:t xml:space="preserve"> as described in </w:t>
      </w:r>
      <w:r w:rsidR="00287784">
        <w:t>Section </w:t>
      </w:r>
      <w:r w:rsidR="0011439E">
        <w:fldChar w:fldCharType="begin"/>
      </w:r>
      <w:r w:rsidR="0011439E">
        <w:instrText xml:space="preserve"> REF _Ref78697987 \r \h </w:instrText>
      </w:r>
      <w:r w:rsidR="0011439E">
        <w:fldChar w:fldCharType="separate"/>
      </w:r>
      <w:r w:rsidR="00D96891">
        <w:t>9.6</w:t>
      </w:r>
      <w:r w:rsidR="0011439E">
        <w:fldChar w:fldCharType="end"/>
      </w:r>
      <w:r w:rsidR="007C5672" w:rsidRPr="00E46F68">
        <w:t>.</w:t>
      </w:r>
      <w:r w:rsidR="00443D88" w:rsidRPr="00E46F68">
        <w:t xml:space="preserve"> </w:t>
      </w:r>
      <w:bookmarkStart w:id="402" w:name="_Toc81473933"/>
      <w:bookmarkStart w:id="403" w:name="_Toc86751516"/>
      <w:bookmarkStart w:id="404" w:name="_Toc88108266"/>
      <w:bookmarkStart w:id="405" w:name="_Toc88108621"/>
      <w:bookmarkStart w:id="406" w:name="_Toc88197371"/>
      <w:bookmarkEnd w:id="402"/>
      <w:bookmarkEnd w:id="403"/>
      <w:bookmarkEnd w:id="404"/>
      <w:bookmarkEnd w:id="405"/>
      <w:bookmarkEnd w:id="406"/>
    </w:p>
    <w:p w14:paraId="2C16D695" w14:textId="1F4E452F" w:rsidR="00E66088" w:rsidRPr="00677DF1" w:rsidRDefault="00E66088" w:rsidP="00AE2B10">
      <w:pPr>
        <w:pStyle w:val="Heading4"/>
      </w:pPr>
      <w:bookmarkStart w:id="407" w:name="_Ref78701328"/>
      <w:bookmarkStart w:id="408" w:name="_Ref78701356"/>
      <w:r w:rsidRPr="00677DF1">
        <w:t xml:space="preserve">Local </w:t>
      </w:r>
      <w:r w:rsidR="009D17B3" w:rsidRPr="00677DF1">
        <w:t>r</w:t>
      </w:r>
      <w:r w:rsidRPr="00677DF1">
        <w:t xml:space="preserve">oad </w:t>
      </w:r>
      <w:r w:rsidR="009D17B3" w:rsidRPr="00677DF1">
        <w:t>n</w:t>
      </w:r>
      <w:r w:rsidRPr="00677DF1">
        <w:t>etwork</w:t>
      </w:r>
      <w:bookmarkEnd w:id="407"/>
      <w:bookmarkEnd w:id="408"/>
    </w:p>
    <w:p w14:paraId="7B26358B" w14:textId="4DF7578B" w:rsidR="009C732E" w:rsidRDefault="00E56D14" w:rsidP="00107B83">
      <w:r w:rsidRPr="00E46F68">
        <w:t xml:space="preserve">There is one potential impact (IP-06) identified in </w:t>
      </w:r>
      <w:r w:rsidR="00287784">
        <w:t>Section </w:t>
      </w:r>
      <w:r w:rsidR="00355231">
        <w:fldChar w:fldCharType="begin"/>
      </w:r>
      <w:r w:rsidR="00355231">
        <w:instrText xml:space="preserve"> REF _Ref121543054 \r \h </w:instrText>
      </w:r>
      <w:r w:rsidR="00355231">
        <w:fldChar w:fldCharType="separate"/>
      </w:r>
      <w:r w:rsidR="00D96891">
        <w:t>9.5.1</w:t>
      </w:r>
      <w:r w:rsidR="00355231">
        <w:fldChar w:fldCharType="end"/>
      </w:r>
      <w:r w:rsidRPr="00E46F68">
        <w:t xml:space="preserve"> </w:t>
      </w:r>
      <w:r w:rsidR="00F0217E" w:rsidRPr="00612242">
        <w:t xml:space="preserve">relating to </w:t>
      </w:r>
      <w:r w:rsidR="00F32461" w:rsidRPr="00612242">
        <w:t>r</w:t>
      </w:r>
      <w:r w:rsidR="00107B83" w:rsidRPr="00612242">
        <w:t>oad closures during mining and rehabilitation operations.</w:t>
      </w:r>
    </w:p>
    <w:p w14:paraId="540E3A21" w14:textId="3EEEC819" w:rsidR="0017313B" w:rsidRPr="00E46F68" w:rsidRDefault="009C732E" w:rsidP="00107B83">
      <w:r>
        <w:t xml:space="preserve">The operations phase of the Project </w:t>
      </w:r>
      <w:r w:rsidR="0017313B" w:rsidRPr="00612242">
        <w:t xml:space="preserve">will result in </w:t>
      </w:r>
      <w:r w:rsidR="007E36B2">
        <w:t xml:space="preserve">the </w:t>
      </w:r>
      <w:r w:rsidR="0017313B" w:rsidRPr="00612242">
        <w:t xml:space="preserve">temporary closure and diversion of existing local roads </w:t>
      </w:r>
      <w:r w:rsidR="00266586" w:rsidRPr="00612242">
        <w:t xml:space="preserve">as described in </w:t>
      </w:r>
      <w:r w:rsidR="00287784">
        <w:t>Section </w:t>
      </w:r>
      <w:r w:rsidR="00E87117" w:rsidRPr="00835294">
        <w:fldChar w:fldCharType="begin"/>
      </w:r>
      <w:r w:rsidR="00E87117" w:rsidRPr="00612242">
        <w:instrText xml:space="preserve"> REF _Ref78699583 \r \h </w:instrText>
      </w:r>
      <w:r w:rsidR="00612242">
        <w:instrText xml:space="preserve"> \* MERGEFORMAT </w:instrText>
      </w:r>
      <w:r w:rsidR="00E87117" w:rsidRPr="00835294">
        <w:fldChar w:fldCharType="separate"/>
      </w:r>
      <w:r w:rsidR="00D96891">
        <w:t>9.3.2.2</w:t>
      </w:r>
      <w:r w:rsidR="00E87117" w:rsidRPr="00835294">
        <w:fldChar w:fldCharType="end"/>
      </w:r>
      <w:r w:rsidR="0017313B" w:rsidRPr="00612242">
        <w:t>. Road</w:t>
      </w:r>
      <w:r w:rsidR="00926B6E">
        <w:t>s</w:t>
      </w:r>
      <w:r w:rsidR="004C5C74">
        <w:t xml:space="preserve"> will be progressively </w:t>
      </w:r>
      <w:r w:rsidR="00AE0DFA">
        <w:t xml:space="preserve">reinstated </w:t>
      </w:r>
      <w:r w:rsidR="006F0FDB">
        <w:t>over the life of</w:t>
      </w:r>
      <w:r w:rsidR="007D37F2">
        <w:t xml:space="preserve"> the Project</w:t>
      </w:r>
      <w:r w:rsidR="00E55407">
        <w:t xml:space="preserve"> as soon as </w:t>
      </w:r>
      <w:r w:rsidR="00E55407" w:rsidRPr="00D82FC9">
        <w:t xml:space="preserve">reasonably practicable </w:t>
      </w:r>
      <w:r w:rsidR="002F7646" w:rsidRPr="00D82FC9">
        <w:t xml:space="preserve">after mining </w:t>
      </w:r>
      <w:r w:rsidR="00793A37" w:rsidRPr="00D82FC9">
        <w:t>and/</w:t>
      </w:r>
      <w:r w:rsidR="002F7646" w:rsidRPr="00D82FC9">
        <w:t xml:space="preserve">or ancillary </w:t>
      </w:r>
      <w:r w:rsidR="00501418" w:rsidRPr="00D82FC9">
        <w:t>activities</w:t>
      </w:r>
      <w:r w:rsidR="002F7646" w:rsidRPr="00D82FC9">
        <w:t xml:space="preserve"> </w:t>
      </w:r>
      <w:r w:rsidR="00501418" w:rsidRPr="00D82FC9">
        <w:t>are complete.</w:t>
      </w:r>
    </w:p>
    <w:p w14:paraId="51F52936" w14:textId="534BA246" w:rsidR="009B5320" w:rsidRPr="00D82FC9" w:rsidRDefault="00432611" w:rsidP="00E46F68">
      <w:r w:rsidRPr="00E46F68">
        <w:t xml:space="preserve">Local roads that will be closed are shown in blue </w:t>
      </w:r>
      <w:r w:rsidR="00E96FC2">
        <w:t>in</w:t>
      </w:r>
      <w:r w:rsidR="00E96FC2" w:rsidRPr="00E46F68">
        <w:t xml:space="preserve"> </w:t>
      </w:r>
      <w:r w:rsidR="00FD287A">
        <w:fldChar w:fldCharType="begin"/>
      </w:r>
      <w:r w:rsidR="00FD287A">
        <w:instrText xml:space="preserve"> REF _Ref78700517 </w:instrText>
      </w:r>
      <w:r w:rsidR="00FD287A">
        <w:fldChar w:fldCharType="separate"/>
      </w:r>
      <w:r w:rsidR="00D96891">
        <w:t xml:space="preserve">Figure </w:t>
      </w:r>
      <w:r w:rsidR="00D96891">
        <w:rPr>
          <w:noProof/>
        </w:rPr>
        <w:t>9</w:t>
      </w:r>
      <w:r w:rsidR="00D96891">
        <w:noBreakHyphen/>
      </w:r>
      <w:r w:rsidR="00D96891">
        <w:rPr>
          <w:noProof/>
        </w:rPr>
        <w:t>3</w:t>
      </w:r>
      <w:r w:rsidR="00FD287A">
        <w:rPr>
          <w:noProof/>
        </w:rPr>
        <w:fldChar w:fldCharType="end"/>
      </w:r>
      <w:r w:rsidR="008D155D">
        <w:rPr>
          <w:noProof/>
        </w:rPr>
        <w:t xml:space="preserve"> and </w:t>
      </w:r>
      <w:r w:rsidR="008D155D">
        <w:rPr>
          <w:noProof/>
        </w:rPr>
        <w:fldChar w:fldCharType="begin"/>
      </w:r>
      <w:r w:rsidR="008D155D">
        <w:rPr>
          <w:noProof/>
        </w:rPr>
        <w:instrText xml:space="preserve"> REF _Ref124338547 \h </w:instrText>
      </w:r>
      <w:r w:rsidR="008D155D">
        <w:rPr>
          <w:noProof/>
        </w:rPr>
      </w:r>
      <w:r w:rsidR="008D155D">
        <w:rPr>
          <w:noProof/>
        </w:rPr>
        <w:fldChar w:fldCharType="separate"/>
      </w:r>
      <w:r w:rsidR="008D155D">
        <w:t xml:space="preserve">Table </w:t>
      </w:r>
      <w:r w:rsidR="008D155D">
        <w:rPr>
          <w:noProof/>
        </w:rPr>
        <w:t>9</w:t>
      </w:r>
      <w:r w:rsidR="008D155D">
        <w:noBreakHyphen/>
      </w:r>
      <w:r w:rsidR="008D155D">
        <w:rPr>
          <w:noProof/>
        </w:rPr>
        <w:t>1</w:t>
      </w:r>
      <w:r w:rsidR="008D155D">
        <w:rPr>
          <w:noProof/>
        </w:rPr>
        <w:fldChar w:fldCharType="end"/>
      </w:r>
      <w:r w:rsidRPr="00E46F68">
        <w:t>.</w:t>
      </w:r>
      <w:r w:rsidR="003F5CB9" w:rsidRPr="00D82FC9">
        <w:t xml:space="preserve"> Users </w:t>
      </w:r>
      <w:r w:rsidR="00C262C1" w:rsidRPr="00D82FC9">
        <w:t xml:space="preserve">that are reliant </w:t>
      </w:r>
      <w:r w:rsidR="003F5CB9" w:rsidRPr="00D82FC9">
        <w:t xml:space="preserve">on these roads to pass through the </w:t>
      </w:r>
      <w:r w:rsidR="00462283">
        <w:t xml:space="preserve">proposed mining </w:t>
      </w:r>
      <w:proofErr w:type="spellStart"/>
      <w:r w:rsidR="00462283">
        <w:t>licence</w:t>
      </w:r>
      <w:proofErr w:type="spellEnd"/>
      <w:r w:rsidR="003F5CB9" w:rsidRPr="00D82FC9">
        <w:t xml:space="preserve"> </w:t>
      </w:r>
      <w:r w:rsidR="00BB5118" w:rsidRPr="00D82FC9">
        <w:t xml:space="preserve">will be diverted to existing roads resulting in longer travel distances </w:t>
      </w:r>
      <w:r w:rsidR="0097404D" w:rsidRPr="00D82FC9">
        <w:t xml:space="preserve">of </w:t>
      </w:r>
      <w:r w:rsidR="00E96FC2">
        <w:t>up to</w:t>
      </w:r>
      <w:r w:rsidR="00E96FC2" w:rsidRPr="00D82FC9">
        <w:t xml:space="preserve"> </w:t>
      </w:r>
      <w:r w:rsidR="0097404D" w:rsidRPr="00D82FC9">
        <w:t>5</w:t>
      </w:r>
      <w:r w:rsidR="00287784">
        <w:t> km</w:t>
      </w:r>
      <w:r w:rsidR="0097404D" w:rsidRPr="00D82FC9">
        <w:t xml:space="preserve">. </w:t>
      </w:r>
      <w:proofErr w:type="gramStart"/>
      <w:r w:rsidR="005133E0" w:rsidRPr="00D82FC9">
        <w:t>Public</w:t>
      </w:r>
      <w:proofErr w:type="gramEnd"/>
      <w:r w:rsidR="005133E0" w:rsidRPr="00D82FC9">
        <w:t xml:space="preserve"> access to land within </w:t>
      </w:r>
      <w:r w:rsidR="00E96FC2">
        <w:t xml:space="preserve">the </w:t>
      </w:r>
      <w:r w:rsidR="00462283">
        <w:t>operational area</w:t>
      </w:r>
      <w:r w:rsidR="00E96FC2">
        <w:t>s</w:t>
      </w:r>
      <w:r w:rsidR="005133E0" w:rsidRPr="00D82FC9">
        <w:t xml:space="preserve"> during mining will be managed on a </w:t>
      </w:r>
      <w:r w:rsidR="00E96FC2">
        <w:t>landholder-by-landholder</w:t>
      </w:r>
      <w:r w:rsidR="005133E0" w:rsidRPr="00D82FC9">
        <w:t xml:space="preserve"> basis</w:t>
      </w:r>
      <w:r w:rsidR="00DD34E5">
        <w:t xml:space="preserve">, </w:t>
      </w:r>
      <w:r w:rsidR="005133E0" w:rsidRPr="00D82FC9">
        <w:t>coordinated by WIM and in consultation with HRCC.</w:t>
      </w:r>
    </w:p>
    <w:p w14:paraId="03BBB58B" w14:textId="4EEDEDCB" w:rsidR="001B3E42" w:rsidRPr="00D82FC9" w:rsidRDefault="0017313B" w:rsidP="001B3E42">
      <w:r w:rsidRPr="00D82FC9">
        <w:t xml:space="preserve">In general, east-west movements will be directed to Wimmera Highway, with north-south traffic encouraged to rely on Henty Highway (west of the </w:t>
      </w:r>
      <w:r w:rsidR="003F036D">
        <w:t xml:space="preserve">proposed mining </w:t>
      </w:r>
      <w:proofErr w:type="spellStart"/>
      <w:r w:rsidR="003F036D">
        <w:t>licence</w:t>
      </w:r>
      <w:proofErr w:type="spellEnd"/>
      <w:r w:rsidRPr="00D82FC9">
        <w:t xml:space="preserve">) and Jung North Road (east of the </w:t>
      </w:r>
      <w:r w:rsidR="003F036D">
        <w:t xml:space="preserve">proposed mining </w:t>
      </w:r>
      <w:proofErr w:type="spellStart"/>
      <w:r w:rsidR="003F036D">
        <w:t>licence</w:t>
      </w:r>
      <w:proofErr w:type="spellEnd"/>
      <w:r w:rsidRPr="00D82FC9">
        <w:t xml:space="preserve">). </w:t>
      </w:r>
      <w:r w:rsidR="00A072C6" w:rsidRPr="00D82FC9">
        <w:t xml:space="preserve">Local road closures and detours will seek to avoid directing additional traffic across the Tuckers Road and </w:t>
      </w:r>
      <w:proofErr w:type="spellStart"/>
      <w:r w:rsidR="00A072C6" w:rsidRPr="00D82FC9">
        <w:t>Drung</w:t>
      </w:r>
      <w:proofErr w:type="spellEnd"/>
      <w:r w:rsidR="00A072C6" w:rsidRPr="00D82FC9">
        <w:t xml:space="preserve"> Jung Road level crossings, with local traffic between Jung and Horsham </w:t>
      </w:r>
      <w:r w:rsidR="006B4674">
        <w:t>encouraged</w:t>
      </w:r>
      <w:r w:rsidR="006B4674" w:rsidRPr="00D82FC9">
        <w:t xml:space="preserve"> </w:t>
      </w:r>
      <w:r w:rsidR="00A072C6" w:rsidRPr="00D82FC9">
        <w:t xml:space="preserve">to rely on the </w:t>
      </w:r>
      <w:r w:rsidR="00E96FC2">
        <w:t>higher-order</w:t>
      </w:r>
      <w:r w:rsidR="00A072C6" w:rsidRPr="00D82FC9">
        <w:t xml:space="preserve"> Jung North Road level crossings</w:t>
      </w:r>
      <w:r w:rsidR="00A7107B" w:rsidRPr="00D82FC9">
        <w:t>.</w:t>
      </w:r>
      <w:r w:rsidR="00A072C6" w:rsidRPr="00D82FC9">
        <w:t xml:space="preserve"> </w:t>
      </w:r>
    </w:p>
    <w:p w14:paraId="7CBE86AA" w14:textId="32A071D4" w:rsidR="00900DD0" w:rsidRPr="00D82FC9" w:rsidRDefault="00900DD0" w:rsidP="001B3E42">
      <w:r w:rsidRPr="00D82FC9">
        <w:t>Project traffic between the WBA and Mining Block A will avoid using the Molyneaux Road/</w:t>
      </w:r>
      <w:proofErr w:type="spellStart"/>
      <w:r w:rsidRPr="00D82FC9">
        <w:t>Freds</w:t>
      </w:r>
      <w:proofErr w:type="spellEnd"/>
      <w:r w:rsidRPr="00D82FC9">
        <w:t xml:space="preserve"> Road level crossing and will rely on Wimmera Highway and Tuckers Road</w:t>
      </w:r>
      <w:r w:rsidR="007E36B2">
        <w:t>,</w:t>
      </w:r>
      <w:r w:rsidRPr="00D82FC9">
        <w:t xml:space="preserve"> which is considered a safer option. North of Wimmera Highway, Project traffic will rely on Max Johns Road to access Mining Blocks B-D (refer </w:t>
      </w:r>
      <w:r w:rsidRPr="00D82FC9">
        <w:fldChar w:fldCharType="begin"/>
      </w:r>
      <w:r w:rsidRPr="00D82FC9">
        <w:instrText xml:space="preserve"> REF _Ref78700517 \h </w:instrText>
      </w:r>
      <w:r w:rsidR="00D82FC9">
        <w:instrText xml:space="preserve"> \* MERGEFORMAT </w:instrText>
      </w:r>
      <w:r w:rsidRPr="00D82FC9">
        <w:fldChar w:fldCharType="separate"/>
      </w:r>
      <w:r w:rsidR="00D96891">
        <w:t xml:space="preserve">Figure </w:t>
      </w:r>
      <w:r w:rsidR="00D96891">
        <w:rPr>
          <w:noProof/>
        </w:rPr>
        <w:t>9</w:t>
      </w:r>
      <w:r w:rsidR="00D96891">
        <w:rPr>
          <w:noProof/>
        </w:rPr>
        <w:noBreakHyphen/>
        <w:t>3</w:t>
      </w:r>
      <w:r w:rsidRPr="00D82FC9">
        <w:fldChar w:fldCharType="end"/>
      </w:r>
      <w:r w:rsidRPr="00D82FC9">
        <w:t xml:space="preserve">). </w:t>
      </w:r>
    </w:p>
    <w:p w14:paraId="092DD9D7" w14:textId="66222F7B" w:rsidR="001B3E42" w:rsidRPr="00D82FC9" w:rsidRDefault="001B3E42" w:rsidP="00E46F68">
      <w:r w:rsidRPr="00D82FC9">
        <w:t xml:space="preserve">Project traffic is not expected to have </w:t>
      </w:r>
      <w:r w:rsidR="001F7390">
        <w:t xml:space="preserve">a </w:t>
      </w:r>
      <w:r w:rsidRPr="00D82FC9">
        <w:t xml:space="preserve">material impact on pedestrians and cyclists on the basis that there is no public pedestrian or cyclist infrastructure within the </w:t>
      </w:r>
      <w:r w:rsidR="003F036D">
        <w:t xml:space="preserve">proposed mining </w:t>
      </w:r>
      <w:proofErr w:type="spellStart"/>
      <w:r w:rsidR="003F036D">
        <w:t>licence</w:t>
      </w:r>
      <w:proofErr w:type="spellEnd"/>
      <w:r w:rsidR="0028565A">
        <w:t>/WBA</w:t>
      </w:r>
      <w:r w:rsidRPr="00D82FC9">
        <w:t>.</w:t>
      </w:r>
    </w:p>
    <w:p w14:paraId="749BF61C" w14:textId="1A84F605" w:rsidR="001F6907" w:rsidRPr="00C90839" w:rsidRDefault="00C471FF" w:rsidP="009D0C2D">
      <w:pPr>
        <w:rPr>
          <w:szCs w:val="22"/>
        </w:rPr>
      </w:pPr>
      <w:r w:rsidRPr="00E46F68">
        <w:rPr>
          <w:szCs w:val="22"/>
        </w:rPr>
        <w:t>The residual impact</w:t>
      </w:r>
      <w:r w:rsidR="00D92FCF" w:rsidRPr="00E46F68">
        <w:rPr>
          <w:szCs w:val="22"/>
        </w:rPr>
        <w:t xml:space="preserve">s </w:t>
      </w:r>
      <w:r w:rsidR="00E96FC2">
        <w:rPr>
          <w:szCs w:val="22"/>
        </w:rPr>
        <w:t>on</w:t>
      </w:r>
      <w:r w:rsidR="00E96FC2" w:rsidRPr="00E46F68">
        <w:rPr>
          <w:szCs w:val="22"/>
        </w:rPr>
        <w:t xml:space="preserve"> </w:t>
      </w:r>
      <w:r w:rsidR="00D92FCF" w:rsidRPr="00E46F68">
        <w:rPr>
          <w:szCs w:val="22"/>
        </w:rPr>
        <w:t>local road users</w:t>
      </w:r>
      <w:r w:rsidRPr="00E46F68">
        <w:rPr>
          <w:szCs w:val="22"/>
        </w:rPr>
        <w:t xml:space="preserve"> </w:t>
      </w:r>
      <w:r w:rsidR="00B20FF5" w:rsidRPr="00E46F68">
        <w:rPr>
          <w:szCs w:val="22"/>
        </w:rPr>
        <w:t xml:space="preserve">across all </w:t>
      </w:r>
      <w:r w:rsidR="003C4EFB">
        <w:rPr>
          <w:szCs w:val="22"/>
        </w:rPr>
        <w:t>phases</w:t>
      </w:r>
      <w:r w:rsidR="00B20FF5" w:rsidRPr="00E46F68">
        <w:rPr>
          <w:szCs w:val="22"/>
        </w:rPr>
        <w:t xml:space="preserve"> of </w:t>
      </w:r>
      <w:r w:rsidR="00B20FF5" w:rsidRPr="00DA666A">
        <w:rPr>
          <w:szCs w:val="22"/>
        </w:rPr>
        <w:t xml:space="preserve">the Project </w:t>
      </w:r>
      <w:r w:rsidR="00E068E2" w:rsidRPr="00DA666A">
        <w:rPr>
          <w:szCs w:val="22"/>
        </w:rPr>
        <w:t>w</w:t>
      </w:r>
      <w:r w:rsidR="007145BF" w:rsidRPr="00DA666A">
        <w:rPr>
          <w:szCs w:val="22"/>
        </w:rPr>
        <w:t>ere</w:t>
      </w:r>
      <w:r w:rsidR="00E068E2" w:rsidRPr="00DA666A">
        <w:rPr>
          <w:szCs w:val="22"/>
        </w:rPr>
        <w:t xml:space="preserve"> assessed to be</w:t>
      </w:r>
      <w:r w:rsidRPr="00DA666A">
        <w:rPr>
          <w:szCs w:val="22"/>
        </w:rPr>
        <w:t xml:space="preserve"> minor</w:t>
      </w:r>
      <w:r w:rsidR="009027F8" w:rsidRPr="00DA666A">
        <w:rPr>
          <w:szCs w:val="22"/>
        </w:rPr>
        <w:t>. It is</w:t>
      </w:r>
      <w:r w:rsidR="009027F8" w:rsidRPr="00D82FC9">
        <w:rPr>
          <w:szCs w:val="22"/>
        </w:rPr>
        <w:t xml:space="preserve"> </w:t>
      </w:r>
      <w:r w:rsidR="009027F8" w:rsidRPr="00D82FC9">
        <w:t>expected that</w:t>
      </w:r>
      <w:r w:rsidR="00800715" w:rsidRPr="00D82FC9">
        <w:t xml:space="preserve"> </w:t>
      </w:r>
      <w:r w:rsidR="00667E46" w:rsidRPr="00D82FC9">
        <w:t>road closures</w:t>
      </w:r>
      <w:r w:rsidR="00800715" w:rsidRPr="00D82FC9">
        <w:t xml:space="preserve"> will</w:t>
      </w:r>
      <w:r w:rsidR="00667E46" w:rsidRPr="00D82FC9">
        <w:t xml:space="preserve"> cause </w:t>
      </w:r>
      <w:r w:rsidR="00D73B68" w:rsidRPr="00E46F68">
        <w:t xml:space="preserve">an </w:t>
      </w:r>
      <w:r w:rsidR="00667E46" w:rsidRPr="00D82FC9">
        <w:t>inconvenience</w:t>
      </w:r>
      <w:r w:rsidR="00D73B68" w:rsidRPr="00E46F68">
        <w:t>,</w:t>
      </w:r>
      <w:r w:rsidR="00667E46" w:rsidRPr="00D82FC9">
        <w:t xml:space="preserve"> </w:t>
      </w:r>
      <w:r w:rsidR="00003E3B" w:rsidRPr="00D82FC9">
        <w:t>particularly as</w:t>
      </w:r>
      <w:r w:rsidR="00667E46" w:rsidRPr="00D82FC9">
        <w:t xml:space="preserve"> users adapt to new travel routes.</w:t>
      </w:r>
      <w:r w:rsidR="00EA6B9F" w:rsidRPr="00D82FC9">
        <w:t xml:space="preserve"> </w:t>
      </w:r>
      <w:r w:rsidR="002C212B" w:rsidRPr="00E46F68">
        <w:rPr>
          <w:szCs w:val="22"/>
        </w:rPr>
        <w:t xml:space="preserve">As described in </w:t>
      </w:r>
      <w:r w:rsidR="00287784">
        <w:rPr>
          <w:szCs w:val="22"/>
        </w:rPr>
        <w:t>Section </w:t>
      </w:r>
      <w:r w:rsidR="00D73B68" w:rsidRPr="00E46F68">
        <w:rPr>
          <w:szCs w:val="22"/>
        </w:rPr>
        <w:fldChar w:fldCharType="begin"/>
      </w:r>
      <w:r w:rsidR="00D73B68" w:rsidRPr="00E46F68">
        <w:rPr>
          <w:szCs w:val="22"/>
        </w:rPr>
        <w:instrText xml:space="preserve"> REF _Ref90905898 \r \h </w:instrText>
      </w:r>
      <w:r w:rsidR="00D82FC9">
        <w:rPr>
          <w:szCs w:val="22"/>
        </w:rPr>
        <w:instrText xml:space="preserve"> \* MERGEFORMAT </w:instrText>
      </w:r>
      <w:r w:rsidR="00D73B68" w:rsidRPr="00E46F68">
        <w:rPr>
          <w:szCs w:val="22"/>
        </w:rPr>
      </w:r>
      <w:r w:rsidR="00D73B68" w:rsidRPr="00E46F68">
        <w:rPr>
          <w:szCs w:val="22"/>
        </w:rPr>
        <w:fldChar w:fldCharType="separate"/>
      </w:r>
      <w:r w:rsidR="00D96891">
        <w:rPr>
          <w:szCs w:val="22"/>
        </w:rPr>
        <w:t>9.6.2.1</w:t>
      </w:r>
      <w:r w:rsidR="00D73B68" w:rsidRPr="00E46F68">
        <w:rPr>
          <w:szCs w:val="22"/>
        </w:rPr>
        <w:fldChar w:fldCharType="end"/>
      </w:r>
      <w:r w:rsidR="007E36B2">
        <w:rPr>
          <w:szCs w:val="22"/>
        </w:rPr>
        <w:t>,</w:t>
      </w:r>
      <w:r w:rsidR="00B72EF3" w:rsidRPr="00E46F68">
        <w:rPr>
          <w:szCs w:val="22"/>
        </w:rPr>
        <w:t xml:space="preserve"> the TMP</w:t>
      </w:r>
      <w:r w:rsidRPr="00E46F68">
        <w:rPr>
          <w:szCs w:val="22"/>
        </w:rPr>
        <w:t xml:space="preserve"> </w:t>
      </w:r>
      <w:r w:rsidR="005243FF" w:rsidRPr="00E46F68">
        <w:rPr>
          <w:szCs w:val="22"/>
        </w:rPr>
        <w:t xml:space="preserve">will </w:t>
      </w:r>
      <w:r w:rsidR="00680CFC" w:rsidRPr="00E46F68">
        <w:rPr>
          <w:szCs w:val="22"/>
        </w:rPr>
        <w:t>i</w:t>
      </w:r>
      <w:r w:rsidR="002C212B" w:rsidRPr="00E46F68">
        <w:rPr>
          <w:szCs w:val="22"/>
        </w:rPr>
        <w:t xml:space="preserve">nclude a program to consult with the community and </w:t>
      </w:r>
      <w:r w:rsidR="00E96FC2">
        <w:rPr>
          <w:szCs w:val="22"/>
        </w:rPr>
        <w:t>landholders</w:t>
      </w:r>
      <w:r w:rsidR="002C212B" w:rsidRPr="00E46F68">
        <w:rPr>
          <w:szCs w:val="22"/>
        </w:rPr>
        <w:t xml:space="preserve"> prior to local road closures and changes to the local road network.</w:t>
      </w:r>
      <w:r w:rsidR="00680CFC" w:rsidRPr="00E46F68">
        <w:rPr>
          <w:szCs w:val="22"/>
        </w:rPr>
        <w:t xml:space="preserve"> </w:t>
      </w:r>
      <w:r w:rsidR="00406E0A" w:rsidRPr="00E46F68">
        <w:rPr>
          <w:szCs w:val="22"/>
        </w:rPr>
        <w:t xml:space="preserve">The TMP will </w:t>
      </w:r>
      <w:r w:rsidR="00304270" w:rsidRPr="00D82FC9">
        <w:rPr>
          <w:szCs w:val="22"/>
        </w:rPr>
        <w:t xml:space="preserve">include </w:t>
      </w:r>
      <w:r w:rsidR="00304270" w:rsidRPr="00D82FC9">
        <w:t>periodic reporting requirements to the HRC</w:t>
      </w:r>
      <w:r w:rsidR="00304270" w:rsidRPr="00C90839">
        <w:t>C and DoT to facilitate review and amendments where necessary</w:t>
      </w:r>
      <w:r w:rsidR="001F6907" w:rsidRPr="00C90839">
        <w:rPr>
          <w:szCs w:val="22"/>
        </w:rPr>
        <w:t>.</w:t>
      </w:r>
    </w:p>
    <w:p w14:paraId="48396124" w14:textId="179D4C9F" w:rsidR="00E16230" w:rsidRPr="00D82FC9" w:rsidRDefault="00E16230" w:rsidP="009D0C2D">
      <w:r w:rsidRPr="00C90839">
        <w:t xml:space="preserve">Road maintenance and management agreements will be established between HRCC and WIM for local roads </w:t>
      </w:r>
      <w:r w:rsidR="00EF4527" w:rsidRPr="00C90839">
        <w:t xml:space="preserve">that are </w:t>
      </w:r>
      <w:r w:rsidR="004D13E6" w:rsidRPr="00C90839">
        <w:t>relied on by</w:t>
      </w:r>
      <w:r w:rsidR="00EF4527" w:rsidRPr="00C90839">
        <w:t xml:space="preserve"> the Project</w:t>
      </w:r>
      <w:r w:rsidR="00E90950" w:rsidRPr="00C90839">
        <w:t xml:space="preserve"> </w:t>
      </w:r>
      <w:r w:rsidR="00751A1E" w:rsidRPr="00C90839">
        <w:t xml:space="preserve">as </w:t>
      </w:r>
      <w:r w:rsidR="00E90950" w:rsidRPr="00C90839">
        <w:t xml:space="preserve">described in </w:t>
      </w:r>
      <w:r w:rsidR="00287784" w:rsidRPr="00C90839">
        <w:t>Section </w:t>
      </w:r>
      <w:r w:rsidR="00E82C83" w:rsidRPr="00C90839">
        <w:fldChar w:fldCharType="begin"/>
      </w:r>
      <w:r w:rsidR="00E82C83" w:rsidRPr="00C90839">
        <w:instrText xml:space="preserve"> REF _Ref78781596 \r \h </w:instrText>
      </w:r>
      <w:r w:rsidR="00D82FC9" w:rsidRPr="00C90839">
        <w:instrText xml:space="preserve"> \* MERGEFORMAT </w:instrText>
      </w:r>
      <w:r w:rsidR="00E82C83" w:rsidRPr="00C90839">
        <w:fldChar w:fldCharType="separate"/>
      </w:r>
      <w:r w:rsidR="00D96891">
        <w:t>9.6.2.3</w:t>
      </w:r>
      <w:r w:rsidR="00E82C83" w:rsidRPr="00C90839">
        <w:fldChar w:fldCharType="end"/>
      </w:r>
      <w:r w:rsidR="00E90950" w:rsidRPr="00C90839">
        <w:t xml:space="preserve">. </w:t>
      </w:r>
      <w:r w:rsidR="00D73E12" w:rsidRPr="00C90839">
        <w:t>A rehabilitation plan and associated bond will be established in line with the requir</w:t>
      </w:r>
      <w:r w:rsidR="00D73E12" w:rsidRPr="00D82FC9">
        <w:t>em</w:t>
      </w:r>
      <w:r w:rsidR="00D73E12" w:rsidRPr="00D24048">
        <w:t xml:space="preserve">ents of the </w:t>
      </w:r>
      <w:r w:rsidR="00732E8E" w:rsidRPr="004D12EF">
        <w:rPr>
          <w:i/>
          <w:iCs/>
        </w:rPr>
        <w:t>M</w:t>
      </w:r>
      <w:r w:rsidR="00D24048" w:rsidRPr="00C90839">
        <w:rPr>
          <w:i/>
          <w:iCs/>
        </w:rPr>
        <w:t xml:space="preserve">ineral </w:t>
      </w:r>
      <w:r w:rsidR="00732E8E" w:rsidRPr="004D12EF">
        <w:rPr>
          <w:i/>
          <w:iCs/>
        </w:rPr>
        <w:t>R</w:t>
      </w:r>
      <w:r w:rsidR="00D24048" w:rsidRPr="00C90839">
        <w:rPr>
          <w:i/>
          <w:iCs/>
        </w:rPr>
        <w:t>esources (</w:t>
      </w:r>
      <w:r w:rsidR="00732E8E" w:rsidRPr="004D12EF">
        <w:rPr>
          <w:i/>
          <w:iCs/>
        </w:rPr>
        <w:t>S</w:t>
      </w:r>
      <w:r w:rsidR="00D24048" w:rsidRPr="00C90839">
        <w:rPr>
          <w:i/>
          <w:iCs/>
        </w:rPr>
        <w:t xml:space="preserve">ustainable) </w:t>
      </w:r>
      <w:r w:rsidR="00732E8E" w:rsidRPr="004D12EF">
        <w:rPr>
          <w:i/>
          <w:iCs/>
        </w:rPr>
        <w:t>D</w:t>
      </w:r>
      <w:r w:rsidR="00D24048" w:rsidRPr="00C90839">
        <w:rPr>
          <w:i/>
          <w:iCs/>
        </w:rPr>
        <w:t>evelopment</w:t>
      </w:r>
      <w:r w:rsidR="00732E8E" w:rsidRPr="004D12EF">
        <w:rPr>
          <w:i/>
          <w:iCs/>
        </w:rPr>
        <w:t xml:space="preserve"> Act</w:t>
      </w:r>
      <w:r w:rsidR="004D12EF">
        <w:rPr>
          <w:i/>
          <w:iCs/>
        </w:rPr>
        <w:t xml:space="preserve"> 1990</w:t>
      </w:r>
      <w:r w:rsidR="00D73E12" w:rsidRPr="00D24048">
        <w:rPr>
          <w:i/>
          <w:iCs/>
        </w:rPr>
        <w:t xml:space="preserve"> </w:t>
      </w:r>
      <w:r w:rsidR="00D73E12" w:rsidRPr="00D24048">
        <w:t xml:space="preserve">for relevant roads within the proposed mining </w:t>
      </w:r>
      <w:proofErr w:type="spellStart"/>
      <w:r w:rsidR="00D73E12" w:rsidRPr="00D24048">
        <w:t>licence</w:t>
      </w:r>
      <w:proofErr w:type="spellEnd"/>
      <w:r w:rsidR="00D73E12" w:rsidRPr="00D24048">
        <w:t xml:space="preserve"> area</w:t>
      </w:r>
      <w:r w:rsidR="009103E7" w:rsidRPr="00D24048">
        <w:t>.</w:t>
      </w:r>
    </w:p>
    <w:p w14:paraId="1095B440" w14:textId="312E4BBA" w:rsidR="004E04B8" w:rsidRPr="00D76E66" w:rsidRDefault="00744B25" w:rsidP="00AE2B10">
      <w:pPr>
        <w:pStyle w:val="Heading4"/>
      </w:pPr>
      <w:bookmarkStart w:id="409" w:name="_Toc95567679"/>
      <w:bookmarkStart w:id="410" w:name="_Toc95885857"/>
      <w:bookmarkStart w:id="411" w:name="_Toc81473935"/>
      <w:bookmarkStart w:id="412" w:name="_Toc86751518"/>
      <w:bookmarkStart w:id="413" w:name="_Toc88108268"/>
      <w:bookmarkStart w:id="414" w:name="_Toc88108623"/>
      <w:bookmarkStart w:id="415" w:name="_Toc88197373"/>
      <w:bookmarkStart w:id="416" w:name="_Toc95567680"/>
      <w:bookmarkStart w:id="417" w:name="_Toc95885858"/>
      <w:bookmarkStart w:id="418" w:name="_Ref78701339"/>
      <w:bookmarkEnd w:id="409"/>
      <w:bookmarkEnd w:id="410"/>
      <w:bookmarkEnd w:id="411"/>
      <w:bookmarkEnd w:id="412"/>
      <w:bookmarkEnd w:id="413"/>
      <w:bookmarkEnd w:id="414"/>
      <w:bookmarkEnd w:id="415"/>
      <w:bookmarkEnd w:id="416"/>
      <w:bookmarkEnd w:id="417"/>
      <w:r>
        <w:t>WIM Base Area</w:t>
      </w:r>
      <w:r w:rsidR="004E04B8" w:rsidRPr="00D76E66">
        <w:t xml:space="preserve"> </w:t>
      </w:r>
      <w:r w:rsidR="00A00479">
        <w:t>s</w:t>
      </w:r>
      <w:r w:rsidR="004E04B8" w:rsidRPr="00D76E66">
        <w:t xml:space="preserve">ite </w:t>
      </w:r>
      <w:r w:rsidR="009D17B3" w:rsidRPr="00D76E66">
        <w:t>a</w:t>
      </w:r>
      <w:r w:rsidR="004E04B8" w:rsidRPr="00D76E66">
        <w:t>ccess</w:t>
      </w:r>
      <w:r w:rsidR="00CB49E6" w:rsidRPr="00D76E66">
        <w:t xml:space="preserve"> </w:t>
      </w:r>
      <w:r w:rsidR="009D17B3" w:rsidRPr="00D76E66">
        <w:t>u</w:t>
      </w:r>
      <w:r w:rsidR="00CB49E6" w:rsidRPr="00D76E66">
        <w:t>pgrade</w:t>
      </w:r>
      <w:bookmarkEnd w:id="418"/>
    </w:p>
    <w:p w14:paraId="67865A67" w14:textId="1B8DC603" w:rsidR="0020302F" w:rsidRPr="00D96F10" w:rsidRDefault="0020302F" w:rsidP="00FF0F6E">
      <w:r w:rsidRPr="00E46F68">
        <w:t xml:space="preserve">There is one potential impact (IP-05) identified in </w:t>
      </w:r>
      <w:r w:rsidR="00287784">
        <w:t>Section </w:t>
      </w:r>
      <w:r w:rsidR="00546C4B">
        <w:fldChar w:fldCharType="begin"/>
      </w:r>
      <w:r w:rsidR="00546C4B">
        <w:instrText xml:space="preserve"> REF _Ref117315822 \r \h </w:instrText>
      </w:r>
      <w:r w:rsidR="00546C4B">
        <w:fldChar w:fldCharType="separate"/>
      </w:r>
      <w:r w:rsidR="00D96891">
        <w:t>9.5.1</w:t>
      </w:r>
      <w:r w:rsidR="00546C4B">
        <w:fldChar w:fldCharType="end"/>
      </w:r>
      <w:r w:rsidRPr="00E46F68">
        <w:t xml:space="preserve"> that relates</w:t>
      </w:r>
      <w:r w:rsidR="004B795C">
        <w:t xml:space="preserve"> to</w:t>
      </w:r>
      <w:r w:rsidRPr="00E46F68">
        <w:t xml:space="preserve"> </w:t>
      </w:r>
      <w:r w:rsidR="00D92D60" w:rsidRPr="00D96F10">
        <w:rPr>
          <w:rFonts w:cstheme="minorHAnsi"/>
        </w:rPr>
        <w:t>lane closures on Wimmera H</w:t>
      </w:r>
      <w:r w:rsidR="003114FA">
        <w:rPr>
          <w:rFonts w:cstheme="minorHAnsi"/>
        </w:rPr>
        <w:t>igh</w:t>
      </w:r>
      <w:r w:rsidR="00D92D60" w:rsidRPr="00D96F10">
        <w:rPr>
          <w:rFonts w:cstheme="minorHAnsi"/>
        </w:rPr>
        <w:t>w</w:t>
      </w:r>
      <w:r w:rsidR="003114FA">
        <w:rPr>
          <w:rFonts w:cstheme="minorHAnsi"/>
        </w:rPr>
        <w:t>a</w:t>
      </w:r>
      <w:r w:rsidR="00D92D60" w:rsidRPr="00D96F10">
        <w:rPr>
          <w:rFonts w:cstheme="minorHAnsi"/>
        </w:rPr>
        <w:t>y</w:t>
      </w:r>
      <w:r w:rsidR="001D39CC">
        <w:rPr>
          <w:rFonts w:cstheme="minorHAnsi"/>
        </w:rPr>
        <w:t xml:space="preserve"> </w:t>
      </w:r>
      <w:r w:rsidR="00D92D60" w:rsidRPr="00D96F10">
        <w:rPr>
          <w:rFonts w:cstheme="minorHAnsi"/>
        </w:rPr>
        <w:t xml:space="preserve">during the </w:t>
      </w:r>
      <w:r w:rsidR="003B5EA9">
        <w:rPr>
          <w:rFonts w:cstheme="minorHAnsi"/>
        </w:rPr>
        <w:t>WBA</w:t>
      </w:r>
      <w:r w:rsidR="00D92D60" w:rsidRPr="00D96F10">
        <w:rPr>
          <w:rFonts w:cstheme="minorHAnsi"/>
        </w:rPr>
        <w:t xml:space="preserve"> site access intersection construction.</w:t>
      </w:r>
    </w:p>
    <w:p w14:paraId="5A30A68F" w14:textId="083D09D7" w:rsidR="004E04B8" w:rsidRDefault="004E04B8" w:rsidP="00FF0F6E">
      <w:r w:rsidRPr="00D96F10">
        <w:t xml:space="preserve">The </w:t>
      </w:r>
      <w:r w:rsidR="0015056E" w:rsidRPr="00D96F10">
        <w:t xml:space="preserve">proposed </w:t>
      </w:r>
      <w:r w:rsidR="000B798D">
        <w:t xml:space="preserve">WBA </w:t>
      </w:r>
      <w:r w:rsidRPr="00D96F10">
        <w:t>site access intersection</w:t>
      </w:r>
      <w:r w:rsidR="00593E09" w:rsidRPr="00D96F10">
        <w:t xml:space="preserve"> will be upgraded to</w:t>
      </w:r>
      <w:r w:rsidR="000534C4" w:rsidRPr="00D96F10">
        <w:t xml:space="preserve"> </w:t>
      </w:r>
      <w:r w:rsidR="0015056E" w:rsidRPr="00D96F10">
        <w:t>comply</w:t>
      </w:r>
      <w:r w:rsidRPr="00D96F10">
        <w:t xml:space="preserve"> with </w:t>
      </w:r>
      <w:proofErr w:type="spellStart"/>
      <w:r w:rsidRPr="00D96F10">
        <w:t>Austroads</w:t>
      </w:r>
      <w:proofErr w:type="spellEnd"/>
      <w:r w:rsidRPr="00D96F10">
        <w:t xml:space="preserve"> and DoT design requirements</w:t>
      </w:r>
      <w:r w:rsidR="007940B7" w:rsidRPr="00D96F10">
        <w:t xml:space="preserve">. It </w:t>
      </w:r>
      <w:r w:rsidRPr="00D96F10">
        <w:t>is located clear of nearby intersections</w:t>
      </w:r>
      <w:r w:rsidR="00D76E66">
        <w:t xml:space="preserve">, </w:t>
      </w:r>
      <w:r w:rsidRPr="00D96F10">
        <w:t>the Wimmera Highway level crossing to the east and provides sufficient sight lines to the</w:t>
      </w:r>
      <w:r>
        <w:t xml:space="preserve"> east and west along Wimmera Highway.</w:t>
      </w:r>
    </w:p>
    <w:p w14:paraId="17729557" w14:textId="0C6572E8" w:rsidR="004E04B8" w:rsidRPr="00D96F10" w:rsidRDefault="004E04B8" w:rsidP="00FF0F6E">
      <w:r>
        <w:t xml:space="preserve">The </w:t>
      </w:r>
      <w:r w:rsidR="00FF0F6E">
        <w:t xml:space="preserve">preliminary </w:t>
      </w:r>
      <w:r>
        <w:t>design of the intersection</w:t>
      </w:r>
      <w:r w:rsidR="00593E09">
        <w:t xml:space="preserve"> </w:t>
      </w:r>
      <w:r w:rsidR="00FF0F6E">
        <w:t xml:space="preserve">is </w:t>
      </w:r>
      <w:r w:rsidR="00FF0F6E" w:rsidRPr="00781232">
        <w:t>shown</w:t>
      </w:r>
      <w:r w:rsidR="00593E09" w:rsidRPr="00781232">
        <w:t xml:space="preserve"> </w:t>
      </w:r>
      <w:r w:rsidR="00FF0F6E" w:rsidRPr="00781232">
        <w:t xml:space="preserve">in </w:t>
      </w:r>
      <w:r w:rsidR="0071154A">
        <w:t>Appendix </w:t>
      </w:r>
      <w:r w:rsidR="0071154A" w:rsidRPr="00781232">
        <w:t>B</w:t>
      </w:r>
      <w:r w:rsidR="0071154A">
        <w:t xml:space="preserve"> of the RTIA (</w:t>
      </w:r>
      <w:r w:rsidR="00287784">
        <w:t>Appendix </w:t>
      </w:r>
      <w:r w:rsidR="00992C89">
        <w:t>C</w:t>
      </w:r>
      <w:r w:rsidR="0071154A">
        <w:t>)</w:t>
      </w:r>
      <w:r w:rsidR="00FF0F6E" w:rsidRPr="00781232">
        <w:t>.</w:t>
      </w:r>
      <w:r w:rsidR="00FF0F6E">
        <w:t xml:space="preserve"> The </w:t>
      </w:r>
      <w:r w:rsidR="00A51E50">
        <w:t>design</w:t>
      </w:r>
      <w:r>
        <w:t xml:space="preserve"> will be subject to </w:t>
      </w:r>
      <w:r w:rsidR="00FF0F6E">
        <w:t xml:space="preserve">a </w:t>
      </w:r>
      <w:r>
        <w:t>Road Safety Audit during</w:t>
      </w:r>
      <w:r w:rsidR="00A51E50">
        <w:t xml:space="preserve"> the</w:t>
      </w:r>
      <w:r>
        <w:t xml:space="preserve"> </w:t>
      </w:r>
      <w:r w:rsidRPr="00D96F10">
        <w:t>functional and detailed design</w:t>
      </w:r>
      <w:r w:rsidR="00A51E50" w:rsidRPr="00D96F10">
        <w:t xml:space="preserve"> stage.</w:t>
      </w:r>
    </w:p>
    <w:p w14:paraId="4EDEB664" w14:textId="2AF5F457" w:rsidR="00593E09" w:rsidRDefault="00593E09" w:rsidP="00FF0F6E">
      <w:r w:rsidRPr="00D96F10">
        <w:t xml:space="preserve">Construction of the WBA site access will involve works </w:t>
      </w:r>
      <w:r w:rsidR="00E96FC2">
        <w:t>on</w:t>
      </w:r>
      <w:r w:rsidR="00E96FC2" w:rsidRPr="00D96F10">
        <w:t xml:space="preserve"> </w:t>
      </w:r>
      <w:r w:rsidRPr="00D96F10">
        <w:t xml:space="preserve">Wimmera Highway </w:t>
      </w:r>
      <w:r w:rsidR="008670AF" w:rsidRPr="00D96F10">
        <w:t>and will</w:t>
      </w:r>
      <w:r w:rsidRPr="00D96F10">
        <w:t xml:space="preserve"> </w:t>
      </w:r>
      <w:r w:rsidR="008670AF" w:rsidRPr="00D96F10">
        <w:t xml:space="preserve">temporarily </w:t>
      </w:r>
      <w:r w:rsidRPr="00D96F10">
        <w:t xml:space="preserve">disrupt </w:t>
      </w:r>
      <w:r w:rsidR="00081C88" w:rsidRPr="00D96F10">
        <w:t>road traffic</w:t>
      </w:r>
      <w:r w:rsidR="00322FC6" w:rsidRPr="00D96F10">
        <w:t xml:space="preserve"> for up</w:t>
      </w:r>
      <w:r w:rsidR="00981BC1" w:rsidRPr="00D96F10">
        <w:t xml:space="preserve"> </w:t>
      </w:r>
      <w:r w:rsidR="00322FC6" w:rsidRPr="00D96F10">
        <w:t xml:space="preserve">to </w:t>
      </w:r>
      <w:r w:rsidR="0060382E">
        <w:t>3</w:t>
      </w:r>
      <w:r w:rsidR="00F74A10">
        <w:t> </w:t>
      </w:r>
      <w:r w:rsidR="00322FC6" w:rsidRPr="00D96F10">
        <w:t>months</w:t>
      </w:r>
      <w:r w:rsidRPr="00D96F10">
        <w:t>.</w:t>
      </w:r>
      <w:r w:rsidR="009B4D22">
        <w:t xml:space="preserve"> </w:t>
      </w:r>
      <w:r w:rsidR="00A20387">
        <w:t>All r</w:t>
      </w:r>
      <w:r w:rsidR="009121B8">
        <w:t>oad users</w:t>
      </w:r>
      <w:r w:rsidR="00A1439D">
        <w:t xml:space="preserve"> during this period </w:t>
      </w:r>
      <w:r w:rsidR="007C4385">
        <w:t xml:space="preserve">may be subject to intermittent land </w:t>
      </w:r>
      <w:r w:rsidR="002B5276">
        <w:t>closures</w:t>
      </w:r>
      <w:r w:rsidR="007E36B2">
        <w:t>,</w:t>
      </w:r>
      <w:r w:rsidR="007C4385">
        <w:t xml:space="preserve"> and speed limits will be reduced. </w:t>
      </w:r>
      <w:r w:rsidR="002B5276">
        <w:t>Detours are not expected to be required for these works</w:t>
      </w:r>
      <w:r w:rsidR="007E36B2">
        <w:t>,</w:t>
      </w:r>
      <w:r w:rsidR="002B5276">
        <w:t xml:space="preserve"> and access along Wimmera Highway will be maintained.</w:t>
      </w:r>
    </w:p>
    <w:p w14:paraId="52F25420" w14:textId="6E923C3A" w:rsidR="00F10EAE" w:rsidRPr="006E1BCC" w:rsidRDefault="007D1474" w:rsidP="00E46F68">
      <w:r w:rsidRPr="006E1BCC">
        <w:t xml:space="preserve">The residual impacts relating to </w:t>
      </w:r>
      <w:r w:rsidR="007E36B2">
        <w:t xml:space="preserve">the </w:t>
      </w:r>
      <w:r w:rsidRPr="006E1BCC">
        <w:t xml:space="preserve">construction </w:t>
      </w:r>
      <w:r w:rsidR="00E16D5C" w:rsidRPr="006E1BCC">
        <w:t xml:space="preserve">of the </w:t>
      </w:r>
      <w:r w:rsidR="00B779C2" w:rsidRPr="006E1BCC">
        <w:t xml:space="preserve">WBA intersection </w:t>
      </w:r>
      <w:r w:rsidR="007145BF">
        <w:t>were assessed</w:t>
      </w:r>
      <w:r w:rsidRPr="006E1BCC">
        <w:t xml:space="preserve"> to be minor. As described in </w:t>
      </w:r>
      <w:r w:rsidR="00287784">
        <w:t>Section </w:t>
      </w:r>
      <w:r w:rsidR="004E6B4F" w:rsidRPr="006E1BCC">
        <w:fldChar w:fldCharType="begin"/>
      </w:r>
      <w:r w:rsidR="004E6B4F" w:rsidRPr="006E1BCC">
        <w:instrText xml:space="preserve"> REF _Ref90905898 \r \h </w:instrText>
      </w:r>
      <w:r w:rsidR="006E1BCC">
        <w:instrText xml:space="preserve"> \* MERGEFORMAT </w:instrText>
      </w:r>
      <w:r w:rsidR="004E6B4F" w:rsidRPr="006E1BCC">
        <w:fldChar w:fldCharType="separate"/>
      </w:r>
      <w:r w:rsidR="00D96891">
        <w:t>9.6.2.1</w:t>
      </w:r>
      <w:r w:rsidR="004E6B4F" w:rsidRPr="006E1BCC">
        <w:fldChar w:fldCharType="end"/>
      </w:r>
      <w:r w:rsidR="007E36B2">
        <w:t>,</w:t>
      </w:r>
      <w:r w:rsidR="00431B26">
        <w:t xml:space="preserve"> </w:t>
      </w:r>
      <w:r w:rsidR="00382535" w:rsidRPr="006E1BCC">
        <w:t>the</w:t>
      </w:r>
      <w:r w:rsidRPr="006E1BCC">
        <w:t xml:space="preserve"> </w:t>
      </w:r>
      <w:r w:rsidR="00815181" w:rsidRPr="006E1BCC">
        <w:t>approved TMP will require</w:t>
      </w:r>
      <w:r w:rsidR="00F10EAE" w:rsidRPr="006E1BCC">
        <w:t xml:space="preserve"> that stakeholders are </w:t>
      </w:r>
      <w:r w:rsidR="00871B89" w:rsidRPr="006E1BCC">
        <w:t xml:space="preserve">made </w:t>
      </w:r>
      <w:r w:rsidR="00F10EAE" w:rsidRPr="006E1BCC">
        <w:t>aware of any proposed changes to traffic conditions</w:t>
      </w:r>
      <w:r w:rsidR="00207C9E" w:rsidRPr="006E1BCC">
        <w:t xml:space="preserve"> and that works are conducted </w:t>
      </w:r>
      <w:r w:rsidR="006E1BCC" w:rsidRPr="006E1BCC">
        <w:t>safely</w:t>
      </w:r>
      <w:r w:rsidR="00052114" w:rsidRPr="006E1BCC">
        <w:t>.</w:t>
      </w:r>
    </w:p>
    <w:p w14:paraId="12C315F6" w14:textId="5D355C5B" w:rsidR="0063413B" w:rsidRPr="00E46F68" w:rsidRDefault="0063413B" w:rsidP="00AE2B10">
      <w:pPr>
        <w:pStyle w:val="Heading2"/>
      </w:pPr>
      <w:bookmarkStart w:id="419" w:name="_Ref90629893"/>
      <w:bookmarkStart w:id="420" w:name="_Toc127270369"/>
      <w:r w:rsidRPr="00E46F68">
        <w:t>Management Framework</w:t>
      </w:r>
      <w:bookmarkEnd w:id="419"/>
      <w:bookmarkEnd w:id="420"/>
    </w:p>
    <w:p w14:paraId="612E3DFB" w14:textId="25F71E73" w:rsidR="0063413B" w:rsidRPr="00E41AC6" w:rsidRDefault="0063413B" w:rsidP="0063413B">
      <w:r w:rsidRPr="00E41AC6">
        <w:t xml:space="preserve">An </w:t>
      </w:r>
      <w:r w:rsidR="000E0E9A">
        <w:t>AS/NZS</w:t>
      </w:r>
      <w:r w:rsidR="00F74A10">
        <w:t> </w:t>
      </w:r>
      <w:r w:rsidRPr="00E41AC6">
        <w:t>ISO14001:201</w:t>
      </w:r>
      <w:r w:rsidR="000E0E9A">
        <w:t>6</w:t>
      </w:r>
      <w:r w:rsidRPr="00E41AC6">
        <w:t xml:space="preserve"> EMS will be established for the Project</w:t>
      </w:r>
      <w:r w:rsidR="007E36B2">
        <w:t>,</w:t>
      </w:r>
      <w:r w:rsidRPr="00E41AC6">
        <w:t xml:space="preserve"> as detailed in </w:t>
      </w:r>
      <w:r w:rsidR="00287784">
        <w:t>Chapter </w:t>
      </w:r>
      <w:r w:rsidRPr="00E41AC6">
        <w:t>24. The EMS will address matters relating to planning, operational control, monitoring and continuous improvement over the life of the Project.</w:t>
      </w:r>
      <w:r w:rsidR="00A71C09" w:rsidRPr="00E41AC6">
        <w:t xml:space="preserve"> </w:t>
      </w:r>
      <w:r w:rsidRPr="00E41AC6">
        <w:t xml:space="preserve">Relevant matters relating to </w:t>
      </w:r>
      <w:r w:rsidR="00D051CA" w:rsidRPr="00E41AC6">
        <w:t>road traffic</w:t>
      </w:r>
      <w:r w:rsidRPr="00E41AC6">
        <w:t xml:space="preserve"> monitoring, auditing and corrective actions are </w:t>
      </w:r>
      <w:proofErr w:type="spellStart"/>
      <w:r w:rsidR="007E36B2">
        <w:t>summarised</w:t>
      </w:r>
      <w:proofErr w:type="spellEnd"/>
      <w:r w:rsidR="007E36B2" w:rsidRPr="00E41AC6">
        <w:t xml:space="preserve"> </w:t>
      </w:r>
      <w:r w:rsidRPr="00E41AC6">
        <w:t xml:space="preserve">below. </w:t>
      </w:r>
    </w:p>
    <w:p w14:paraId="63A842A1" w14:textId="586D0B25" w:rsidR="00BA03C5" w:rsidRDefault="00BA03C5" w:rsidP="00AE2B10">
      <w:pPr>
        <w:pStyle w:val="Heading3"/>
      </w:pPr>
      <w:bookmarkStart w:id="421" w:name="_Toc102450834"/>
      <w:bookmarkStart w:id="422" w:name="_Toc127270370"/>
      <w:r>
        <w:t>Environmental Objectives</w:t>
      </w:r>
      <w:bookmarkEnd w:id="421"/>
      <w:bookmarkEnd w:id="422"/>
    </w:p>
    <w:p w14:paraId="27A85E3B" w14:textId="77777777" w:rsidR="008C056D" w:rsidRDefault="008C056D" w:rsidP="008C056D">
      <w:bookmarkStart w:id="423" w:name="_Hlk101694081"/>
      <w:r>
        <w:t xml:space="preserve">Environmental objectives will be established as part of the EMS that articulate the outcomes to be achieved during Project implementation. These will reflect the expected and achievable outcomes based on the studies undertaken as part of this EES. </w:t>
      </w:r>
    </w:p>
    <w:p w14:paraId="406C16B0" w14:textId="77777777" w:rsidR="008A6511" w:rsidRPr="000E5392" w:rsidRDefault="008A6511" w:rsidP="008C056D"/>
    <w:p w14:paraId="49FE161E" w14:textId="77777777" w:rsidR="006032D0" w:rsidRPr="006032D0" w:rsidRDefault="006032D0" w:rsidP="00E41AC6">
      <w:bookmarkStart w:id="424" w:name="_Hlk116364179"/>
      <w:bookmarkEnd w:id="423"/>
      <w:r w:rsidRPr="006032D0">
        <w:t>The key environmental objectives are to ensure that:</w:t>
      </w:r>
    </w:p>
    <w:bookmarkEnd w:id="424"/>
    <w:p w14:paraId="6887EFD0" w14:textId="62498F2C" w:rsidR="00616A30" w:rsidRPr="00E41AC6" w:rsidRDefault="00F55E75" w:rsidP="00AE2B10">
      <w:pPr>
        <w:pStyle w:val="EESBullet1"/>
      </w:pPr>
      <w:r w:rsidRPr="00E41AC6">
        <w:t>Local roads</w:t>
      </w:r>
      <w:r w:rsidR="007B7D65" w:rsidRPr="00E41AC6">
        <w:t xml:space="preserve"> </w:t>
      </w:r>
      <w:r w:rsidRPr="00E41AC6">
        <w:t xml:space="preserve">closed and removed by mining operations will be reinstated </w:t>
      </w:r>
      <w:r w:rsidR="00616A30" w:rsidRPr="00E41AC6">
        <w:t>as soon as practicable after mining.</w:t>
      </w:r>
    </w:p>
    <w:p w14:paraId="5AC9D9A6" w14:textId="014AEDD3" w:rsidR="007B7D65" w:rsidRPr="003C0589" w:rsidRDefault="007B7D65" w:rsidP="00AE2B10">
      <w:pPr>
        <w:pStyle w:val="EESBullet1"/>
      </w:pPr>
      <w:r w:rsidRPr="003C0589">
        <w:t xml:space="preserve">Project traffic will result in no change to LOS on arterial roads during </w:t>
      </w:r>
      <w:r w:rsidR="00887F77" w:rsidRPr="00E41AC6">
        <w:t>P</w:t>
      </w:r>
      <w:r w:rsidRPr="003C0589">
        <w:t>roject operation</w:t>
      </w:r>
      <w:r w:rsidR="00B24D71" w:rsidRPr="003C0589">
        <w:t>s</w:t>
      </w:r>
      <w:r w:rsidR="009728B0">
        <w:t>.</w:t>
      </w:r>
    </w:p>
    <w:p w14:paraId="092F23E8" w14:textId="339E2C26" w:rsidR="00BA03C5" w:rsidRPr="00455583" w:rsidRDefault="00BA03C5" w:rsidP="00BA03C5">
      <w:r>
        <w:t>P</w:t>
      </w:r>
      <w:r w:rsidRPr="00455583">
        <w:t xml:space="preserve">erformance </w:t>
      </w:r>
      <w:r>
        <w:t>s</w:t>
      </w:r>
      <w:r w:rsidRPr="00455583">
        <w:t>tandards will be established to measure</w:t>
      </w:r>
      <w:r>
        <w:t xml:space="preserve">/assess </w:t>
      </w:r>
      <w:r w:rsidRPr="00455583">
        <w:t xml:space="preserve">if the </w:t>
      </w:r>
      <w:r w:rsidR="00B24D71">
        <w:t>e</w:t>
      </w:r>
      <w:r>
        <w:t xml:space="preserve">nvironmental </w:t>
      </w:r>
      <w:r w:rsidR="00B24D71">
        <w:t>o</w:t>
      </w:r>
      <w:r>
        <w:t>bjectives</w:t>
      </w:r>
      <w:r w:rsidRPr="00455583">
        <w:t xml:space="preserve"> ha</w:t>
      </w:r>
      <w:r>
        <w:t>ve</w:t>
      </w:r>
      <w:r w:rsidRPr="00455583">
        <w:t xml:space="preserve"> been achieved during operation</w:t>
      </w:r>
      <w:r>
        <w:t>s</w:t>
      </w:r>
      <w:r w:rsidR="007E36B2">
        <w:t>,</w:t>
      </w:r>
      <w:r w:rsidRPr="00455583">
        <w:t xml:space="preserve"> as further discussed below in </w:t>
      </w:r>
      <w:r w:rsidR="00287784">
        <w:t>Section </w:t>
      </w:r>
      <w:r w:rsidR="004D12EF">
        <w:fldChar w:fldCharType="begin"/>
      </w:r>
      <w:r w:rsidR="004D12EF">
        <w:instrText xml:space="preserve"> REF _Ref117530241 \r \h </w:instrText>
      </w:r>
      <w:r w:rsidR="004D12EF">
        <w:fldChar w:fldCharType="separate"/>
      </w:r>
      <w:r w:rsidR="00D96891">
        <w:t>9.8.2</w:t>
      </w:r>
      <w:r w:rsidR="004D12EF">
        <w:fldChar w:fldCharType="end"/>
      </w:r>
      <w:r w:rsidRPr="00455583">
        <w:t>.</w:t>
      </w:r>
    </w:p>
    <w:p w14:paraId="460CA831" w14:textId="407CC684" w:rsidR="0063413B" w:rsidRPr="00C6390D" w:rsidRDefault="0063413B" w:rsidP="00AE2B10">
      <w:pPr>
        <w:pStyle w:val="Heading3"/>
      </w:pPr>
      <w:bookmarkStart w:id="425" w:name="_Toc116485980"/>
      <w:bookmarkStart w:id="426" w:name="_Toc116486202"/>
      <w:bookmarkStart w:id="427" w:name="_Ref117530241"/>
      <w:bookmarkStart w:id="428" w:name="_Toc127270371"/>
      <w:bookmarkEnd w:id="425"/>
      <w:bookmarkEnd w:id="426"/>
      <w:r w:rsidRPr="00C6390D">
        <w:t>Monitoring</w:t>
      </w:r>
      <w:r w:rsidR="00BA03C5">
        <w:t xml:space="preserve"> and Management</w:t>
      </w:r>
      <w:bookmarkEnd w:id="427"/>
      <w:bookmarkEnd w:id="428"/>
    </w:p>
    <w:p w14:paraId="3C8974F8" w14:textId="05F6F641" w:rsidR="00D564FC" w:rsidRDefault="00D564FC" w:rsidP="0063413B">
      <w:r>
        <w:t xml:space="preserve">A monitoring program will be incorporated into the EMS to measure, </w:t>
      </w:r>
      <w:proofErr w:type="spellStart"/>
      <w:proofErr w:type="gramStart"/>
      <w:r>
        <w:t>analyse</w:t>
      </w:r>
      <w:proofErr w:type="spellEnd"/>
      <w:proofErr w:type="gramEnd"/>
      <w:r>
        <w:t xml:space="preserve"> and evaluate the effectiveness of the </w:t>
      </w:r>
      <w:r w:rsidR="003F036D">
        <w:t xml:space="preserve">avoidance and mitigation </w:t>
      </w:r>
      <w:r>
        <w:t xml:space="preserve">measures and overall environmental performance. </w:t>
      </w:r>
    </w:p>
    <w:p w14:paraId="4D71B64C" w14:textId="0891268A" w:rsidR="006976C6" w:rsidRDefault="009B5362" w:rsidP="0063413B">
      <w:r>
        <w:t xml:space="preserve">As described in </w:t>
      </w:r>
      <w:r w:rsidR="00287784">
        <w:t>Section </w:t>
      </w:r>
      <w:r w:rsidR="004C683E">
        <w:fldChar w:fldCharType="begin"/>
      </w:r>
      <w:r w:rsidR="004C683E">
        <w:instrText xml:space="preserve"> REF _Ref91834272 \r \h </w:instrText>
      </w:r>
      <w:r w:rsidR="004C683E">
        <w:fldChar w:fldCharType="separate"/>
      </w:r>
      <w:r w:rsidR="00D96891">
        <w:t>9.6.2.3</w:t>
      </w:r>
      <w:r w:rsidR="004C683E">
        <w:fldChar w:fldCharType="end"/>
      </w:r>
      <w:r w:rsidR="00AD2EF0">
        <w:t>,</w:t>
      </w:r>
      <w:r>
        <w:t xml:space="preserve"> a</w:t>
      </w:r>
      <w:r w:rsidR="008D155D">
        <w:t>n</w:t>
      </w:r>
      <w:r>
        <w:t xml:space="preserve"> agreement will be established </w:t>
      </w:r>
      <w:r w:rsidR="00B5282A">
        <w:t xml:space="preserve">with </w:t>
      </w:r>
      <w:r>
        <w:t xml:space="preserve">the HRCC </w:t>
      </w:r>
      <w:r w:rsidR="00B5282A">
        <w:t xml:space="preserve">relating to </w:t>
      </w:r>
      <w:r w:rsidR="00983EDA">
        <w:t xml:space="preserve">the management and maintenance of local roads relied on by the Project. </w:t>
      </w:r>
      <w:r w:rsidR="005F4C54">
        <w:t>The agreement will include requirements to</w:t>
      </w:r>
      <w:r w:rsidR="006976C6">
        <w:t xml:space="preserve"> conduct:</w:t>
      </w:r>
    </w:p>
    <w:p w14:paraId="70B7974C" w14:textId="7111A953" w:rsidR="006976C6" w:rsidRDefault="004C683E" w:rsidP="00AE2B10">
      <w:pPr>
        <w:pStyle w:val="EESBullet1"/>
      </w:pPr>
      <w:r>
        <w:t>P</w:t>
      </w:r>
      <w:r w:rsidR="008F4115" w:rsidRPr="00E46F68">
        <w:t>re</w:t>
      </w:r>
      <w:r w:rsidR="00081041" w:rsidRPr="00E46F68">
        <w:t>-</w:t>
      </w:r>
      <w:r w:rsidR="008F4115" w:rsidRPr="00E46F68">
        <w:t>condition</w:t>
      </w:r>
      <w:r>
        <w:t xml:space="preserve"> assessments</w:t>
      </w:r>
      <w:r w:rsidR="008F4115" w:rsidRPr="00E46F68">
        <w:t xml:space="preserve"> </w:t>
      </w:r>
      <w:r w:rsidR="00F123AC" w:rsidRPr="00E46F68">
        <w:t xml:space="preserve">to establish a benchmark </w:t>
      </w:r>
      <w:r w:rsidR="00157C89" w:rsidRPr="00E46F68">
        <w:t>standard against which roads</w:t>
      </w:r>
      <w:r>
        <w:t xml:space="preserve"> are</w:t>
      </w:r>
      <w:r w:rsidR="00157C89" w:rsidRPr="00E46F68">
        <w:t xml:space="preserve"> to be re</w:t>
      </w:r>
      <w:r w:rsidR="00E402D5" w:rsidRPr="00E46F68">
        <w:t>instated</w:t>
      </w:r>
      <w:r w:rsidR="00157C89" w:rsidRPr="00E46F68">
        <w:t xml:space="preserve"> after </w:t>
      </w:r>
      <w:r w:rsidR="00081041" w:rsidRPr="00E46F68">
        <w:t>rehabilitation</w:t>
      </w:r>
      <w:r w:rsidR="00C341A6" w:rsidRPr="00E46F68">
        <w:t>.</w:t>
      </w:r>
    </w:p>
    <w:p w14:paraId="79A9B965" w14:textId="6856E0C8" w:rsidR="006976C6" w:rsidRDefault="006976C6" w:rsidP="00AE2B10">
      <w:pPr>
        <w:pStyle w:val="EESBullet1"/>
      </w:pPr>
      <w:r>
        <w:t>P</w:t>
      </w:r>
      <w:r w:rsidR="00A2292A">
        <w:t>ost</w:t>
      </w:r>
      <w:r>
        <w:t>-</w:t>
      </w:r>
      <w:r w:rsidR="00473DE1">
        <w:t xml:space="preserve">condition assessments to confirm the </w:t>
      </w:r>
      <w:r w:rsidR="00AC09C4">
        <w:t xml:space="preserve">reinstated </w:t>
      </w:r>
      <w:r w:rsidR="00473DE1">
        <w:t xml:space="preserve">roads meet the necessary </w:t>
      </w:r>
      <w:r w:rsidR="004C683E">
        <w:t xml:space="preserve">regulatory </w:t>
      </w:r>
      <w:r w:rsidR="001C047A">
        <w:t>standards and</w:t>
      </w:r>
      <w:r w:rsidR="00D53BEF">
        <w:t xml:space="preserve"> the agreed</w:t>
      </w:r>
      <w:r w:rsidR="001C047A">
        <w:t xml:space="preserve"> pre</w:t>
      </w:r>
      <w:r w:rsidR="00D53BEF">
        <w:t>-</w:t>
      </w:r>
      <w:r w:rsidR="001C047A">
        <w:t>condition benchmark.</w:t>
      </w:r>
    </w:p>
    <w:p w14:paraId="29EC7119" w14:textId="10A09353" w:rsidR="00755078" w:rsidRDefault="00755078" w:rsidP="00AE2B10">
      <w:pPr>
        <w:pStyle w:val="EESBullet1"/>
      </w:pPr>
      <w:r>
        <w:t>Periodic monitoring of local r</w:t>
      </w:r>
      <w:r w:rsidR="00A866A7" w:rsidRPr="00E46F68">
        <w:t>oad</w:t>
      </w:r>
      <w:r>
        <w:t>s</w:t>
      </w:r>
      <w:r w:rsidR="00A866A7" w:rsidRPr="00E46F68">
        <w:t xml:space="preserve"> </w:t>
      </w:r>
      <w:r w:rsidR="00B367B4">
        <w:t>relied upon for Project traffic</w:t>
      </w:r>
      <w:r w:rsidR="00B025ED">
        <w:t xml:space="preserve"> </w:t>
      </w:r>
      <w:r w:rsidR="00E97B92">
        <w:t xml:space="preserve">for signs of deterioration resulting from the </w:t>
      </w:r>
      <w:r>
        <w:t>P</w:t>
      </w:r>
      <w:r w:rsidR="00E97B92">
        <w:t>roject.</w:t>
      </w:r>
    </w:p>
    <w:p w14:paraId="5A61B449" w14:textId="189E2484" w:rsidR="00BA7DA8" w:rsidRDefault="00AC09C4" w:rsidP="00AC09C4">
      <w:r w:rsidRPr="007300DC">
        <w:t>Assess</w:t>
      </w:r>
      <w:r w:rsidRPr="00C255DF">
        <w:t xml:space="preserve">ments will be undertaken by a suitably qualified person </w:t>
      </w:r>
      <w:r w:rsidR="00317094" w:rsidRPr="00C255DF">
        <w:t>as detailed in the HRCC agreement</w:t>
      </w:r>
      <w:r w:rsidR="00C164B8" w:rsidRPr="00C255DF">
        <w:t xml:space="preserve"> (refer </w:t>
      </w:r>
      <w:r w:rsidR="00287784" w:rsidRPr="00C255DF">
        <w:t>Section </w:t>
      </w:r>
      <w:r w:rsidR="00AB0015" w:rsidRPr="00C255DF">
        <w:fldChar w:fldCharType="begin"/>
      </w:r>
      <w:r w:rsidR="00AB0015" w:rsidRPr="00C255DF">
        <w:instrText xml:space="preserve"> REF _Ref91834272 \r </w:instrText>
      </w:r>
      <w:r w:rsidR="00C255DF">
        <w:instrText xml:space="preserve"> \* MERGEFORMAT </w:instrText>
      </w:r>
      <w:r w:rsidR="00AB0015" w:rsidRPr="00C255DF">
        <w:fldChar w:fldCharType="separate"/>
      </w:r>
      <w:r w:rsidR="00D96891">
        <w:t>9.6.2.3</w:t>
      </w:r>
      <w:r w:rsidR="00AB0015" w:rsidRPr="00C255DF">
        <w:fldChar w:fldCharType="end"/>
      </w:r>
      <w:r w:rsidR="00AE5F31" w:rsidRPr="00C255DF">
        <w:t>)</w:t>
      </w:r>
      <w:r w:rsidR="00317094" w:rsidRPr="00C255DF">
        <w:t>.</w:t>
      </w:r>
      <w:r w:rsidR="00BA7DA8" w:rsidRPr="00C255DF">
        <w:t xml:space="preserve"> </w:t>
      </w:r>
      <w:r w:rsidR="00C85EA7" w:rsidRPr="00C255DF">
        <w:t xml:space="preserve">The agreement will </w:t>
      </w:r>
      <w:r w:rsidR="00514362" w:rsidRPr="00C255DF">
        <w:t>detail maintenance responsibilities, triggers and standard</w:t>
      </w:r>
      <w:r w:rsidR="00AD2EF0" w:rsidRPr="00C255DF">
        <w:t>s</w:t>
      </w:r>
      <w:r w:rsidR="00514362" w:rsidRPr="00C255DF">
        <w:t xml:space="preserve"> for local roads rel</w:t>
      </w:r>
      <w:r w:rsidR="00D53BEF" w:rsidRPr="00C255DF">
        <w:t xml:space="preserve">ied </w:t>
      </w:r>
      <w:r w:rsidR="00514362" w:rsidRPr="00C255DF">
        <w:t>on by Project traffic</w:t>
      </w:r>
      <w:r w:rsidR="007300DC" w:rsidRPr="00C255DF">
        <w:t>.</w:t>
      </w:r>
    </w:p>
    <w:p w14:paraId="4A6F0E87" w14:textId="7DAC0E2D" w:rsidR="002C1AAD" w:rsidRPr="00AA4D56" w:rsidRDefault="00C52F46" w:rsidP="002C1AAD">
      <w:r>
        <w:t>If c</w:t>
      </w:r>
      <w:r w:rsidR="001A5444">
        <w:t xml:space="preserve">ommunity complaints </w:t>
      </w:r>
      <w:r w:rsidR="00987397">
        <w:t>are received on matters relating to road condition</w:t>
      </w:r>
      <w:r w:rsidR="00A810B8">
        <w:t>, traffic or</w:t>
      </w:r>
      <w:r>
        <w:t xml:space="preserve"> driver </w:t>
      </w:r>
      <w:proofErr w:type="spellStart"/>
      <w:r w:rsidR="00A810B8">
        <w:t>behaviour</w:t>
      </w:r>
      <w:proofErr w:type="spellEnd"/>
      <w:r w:rsidR="007E36B2">
        <w:t>,</w:t>
      </w:r>
      <w:r w:rsidR="00A810B8">
        <w:t xml:space="preserve"> </w:t>
      </w:r>
      <w:r w:rsidR="00987397">
        <w:t xml:space="preserve">a </w:t>
      </w:r>
      <w:r w:rsidR="00987397" w:rsidRPr="00EB0DDB">
        <w:t xml:space="preserve">root cause </w:t>
      </w:r>
      <w:r w:rsidR="00987397">
        <w:t>investigation will be undertaken</w:t>
      </w:r>
      <w:r w:rsidR="00960D57">
        <w:t>,</w:t>
      </w:r>
      <w:r w:rsidR="00987397" w:rsidRPr="00EB0DDB">
        <w:t xml:space="preserve"> and corrective actions </w:t>
      </w:r>
      <w:r w:rsidR="007E36B2">
        <w:t xml:space="preserve">will be </w:t>
      </w:r>
      <w:r w:rsidR="00987397" w:rsidRPr="00EB0DDB">
        <w:t>identified</w:t>
      </w:r>
      <w:r w:rsidR="00987397">
        <w:t xml:space="preserve"> and implemented where appropriate</w:t>
      </w:r>
      <w:r w:rsidR="00024FFE">
        <w:t>.</w:t>
      </w:r>
      <w:r w:rsidR="002C1AAD">
        <w:t xml:space="preserve"> </w:t>
      </w:r>
      <w:r w:rsidR="00F55E75">
        <w:t>Contingencies and c</w:t>
      </w:r>
      <w:r w:rsidR="002C1AAD" w:rsidRPr="00AA4D56">
        <w:t xml:space="preserve">orrective actions that may be applied in response to </w:t>
      </w:r>
      <w:r w:rsidR="002C1AAD">
        <w:t xml:space="preserve">a </w:t>
      </w:r>
      <w:r w:rsidR="002C1AAD" w:rsidRPr="00AA4D56">
        <w:t>root cause investigation may include:</w:t>
      </w:r>
    </w:p>
    <w:p w14:paraId="35792C83" w14:textId="176BFA67" w:rsidR="00D36DA0" w:rsidRDefault="008249E5" w:rsidP="00AE2B10">
      <w:pPr>
        <w:pStyle w:val="EESBullet1"/>
      </w:pPr>
      <w:r>
        <w:t>T</w:t>
      </w:r>
      <w:r w:rsidR="00D36DA0">
        <w:t xml:space="preserve">raining and awareness programs </w:t>
      </w:r>
      <w:r w:rsidR="00082E2D">
        <w:t xml:space="preserve">to be </w:t>
      </w:r>
      <w:r w:rsidR="00D36DA0">
        <w:t>provided to employees</w:t>
      </w:r>
      <w:r w:rsidR="008C788B">
        <w:t xml:space="preserve"> if driver </w:t>
      </w:r>
      <w:proofErr w:type="spellStart"/>
      <w:r w:rsidR="008C788B">
        <w:t>behaviour</w:t>
      </w:r>
      <w:proofErr w:type="spellEnd"/>
      <w:r w:rsidR="008C788B">
        <w:t xml:space="preserve"> is report</w:t>
      </w:r>
      <w:r w:rsidR="00082E2D">
        <w:t>ed</w:t>
      </w:r>
      <w:r w:rsidR="008C788B">
        <w:t xml:space="preserve"> as an issue.</w:t>
      </w:r>
    </w:p>
    <w:p w14:paraId="7C06161E" w14:textId="65C4A2BC" w:rsidR="00E15D36" w:rsidRDefault="009F1FF2" w:rsidP="00AE2B10">
      <w:pPr>
        <w:pStyle w:val="EESBullet1"/>
      </w:pPr>
      <w:r>
        <w:t>I</w:t>
      </w:r>
      <w:r w:rsidR="001A0C70">
        <w:t>n consultation with the HRRC and/or DoT</w:t>
      </w:r>
      <w:r w:rsidR="007E36B2">
        <w:t>,</w:t>
      </w:r>
      <w:r w:rsidR="001A0C70">
        <w:t xml:space="preserve"> </w:t>
      </w:r>
      <w:r>
        <w:t xml:space="preserve">WIM </w:t>
      </w:r>
      <w:r w:rsidR="000C3503">
        <w:t xml:space="preserve">may </w:t>
      </w:r>
      <w:r w:rsidR="001654CD">
        <w:t>undertake</w:t>
      </w:r>
      <w:r w:rsidR="00B8796B">
        <w:t xml:space="preserve"> or contribute to the</w:t>
      </w:r>
      <w:r w:rsidR="000C3503">
        <w:t xml:space="preserve"> repair</w:t>
      </w:r>
      <w:r w:rsidR="007F43D6">
        <w:t xml:space="preserve"> of</w:t>
      </w:r>
      <w:r w:rsidR="000C3503">
        <w:t xml:space="preserve"> certain local roads </w:t>
      </w:r>
      <w:r w:rsidR="0030286F">
        <w:t xml:space="preserve">if there are signs of </w:t>
      </w:r>
      <w:r w:rsidR="001654CD">
        <w:t>deterioration</w:t>
      </w:r>
      <w:r w:rsidR="00905711">
        <w:t>,</w:t>
      </w:r>
      <w:r w:rsidR="0030286F">
        <w:t xml:space="preserve"> </w:t>
      </w:r>
      <w:r w:rsidR="00B8796B">
        <w:t xml:space="preserve">in line with the </w:t>
      </w:r>
      <w:r w:rsidR="008D155D">
        <w:t>r</w:t>
      </w:r>
      <w:r w:rsidR="00B8796B">
        <w:t xml:space="preserve">oad </w:t>
      </w:r>
      <w:r w:rsidR="008D155D">
        <w:t>m</w:t>
      </w:r>
      <w:r w:rsidR="00B23FCB">
        <w:t>aintenance</w:t>
      </w:r>
      <w:r w:rsidR="00B8796B">
        <w:t xml:space="preserve"> and </w:t>
      </w:r>
      <w:r w:rsidR="008D155D">
        <w:t>m</w:t>
      </w:r>
      <w:r w:rsidR="00B8796B">
        <w:t xml:space="preserve">anagement </w:t>
      </w:r>
      <w:r w:rsidR="008D155D">
        <w:t>a</w:t>
      </w:r>
      <w:r w:rsidR="00B8796B">
        <w:t>greement (</w:t>
      </w:r>
      <w:r w:rsidR="00AE5F31">
        <w:t xml:space="preserve">refer </w:t>
      </w:r>
      <w:r w:rsidR="00287784">
        <w:t>Section </w:t>
      </w:r>
      <w:r w:rsidR="00FD287A">
        <w:fldChar w:fldCharType="begin"/>
      </w:r>
      <w:r w:rsidR="00FD287A">
        <w:instrText xml:space="preserve"> REF _Ref91834272 \r </w:instrText>
      </w:r>
      <w:r w:rsidR="00BB647B">
        <w:instrText xml:space="preserve"> \* MERGEFORMAT </w:instrText>
      </w:r>
      <w:r w:rsidR="00FD287A">
        <w:fldChar w:fldCharType="separate"/>
      </w:r>
      <w:r w:rsidR="00D96891">
        <w:t>9.6.2.3</w:t>
      </w:r>
      <w:r w:rsidR="00FD287A">
        <w:fldChar w:fldCharType="end"/>
      </w:r>
      <w:r w:rsidR="00E207E5">
        <w:t>)</w:t>
      </w:r>
      <w:r w:rsidR="00B23FCB">
        <w:t>.</w:t>
      </w:r>
    </w:p>
    <w:p w14:paraId="302D980F" w14:textId="3BE472CB" w:rsidR="00E15D36" w:rsidRDefault="00082E2D" w:rsidP="00AE2B10">
      <w:pPr>
        <w:pStyle w:val="EESBullet1"/>
      </w:pPr>
      <w:r>
        <w:t>The application of</w:t>
      </w:r>
      <w:r w:rsidR="001248A3">
        <w:t xml:space="preserve"> corrective actions relevant to </w:t>
      </w:r>
      <w:r w:rsidR="008163FD">
        <w:t xml:space="preserve">road traffic </w:t>
      </w:r>
      <w:r w:rsidR="001248A3">
        <w:t xml:space="preserve">noise as described in </w:t>
      </w:r>
      <w:r w:rsidR="00287784">
        <w:t>Chapter </w:t>
      </w:r>
      <w:r w:rsidR="001248A3">
        <w:t>12</w:t>
      </w:r>
      <w:r w:rsidR="00E207E5">
        <w:t xml:space="preserve"> (Noise and Vibration)</w:t>
      </w:r>
      <w:r w:rsidR="001248A3">
        <w:t>.</w:t>
      </w:r>
    </w:p>
    <w:p w14:paraId="28489EA2" w14:textId="3EDB1483" w:rsidR="0063413B" w:rsidRPr="00C6390D" w:rsidRDefault="0063413B" w:rsidP="00AE2B10">
      <w:pPr>
        <w:pStyle w:val="Heading3"/>
      </w:pPr>
      <w:bookmarkStart w:id="429" w:name="_Toc127270372"/>
      <w:r w:rsidRPr="00C6390D">
        <w:t>Audits</w:t>
      </w:r>
      <w:bookmarkEnd w:id="429"/>
    </w:p>
    <w:p w14:paraId="26EEA757" w14:textId="1A381AC8" w:rsidR="00991F2A" w:rsidRPr="00F74C0D" w:rsidRDefault="00991F2A" w:rsidP="00991F2A">
      <w:r w:rsidRPr="00F74C0D">
        <w:t>Period</w:t>
      </w:r>
      <w:r>
        <w:t>ic</w:t>
      </w:r>
      <w:r w:rsidRPr="00F74C0D">
        <w:t xml:space="preserve"> internal and independent audits will be undertaken </w:t>
      </w:r>
      <w:r>
        <w:t xml:space="preserve">to </w:t>
      </w:r>
      <w:r w:rsidRPr="00F74C0D">
        <w:t>assess the effectiveness of the EMS. An internal audit program will be maintained</w:t>
      </w:r>
      <w:r w:rsidR="007E36B2">
        <w:t>,</w:t>
      </w:r>
      <w:r w:rsidRPr="00F74C0D">
        <w:t xml:space="preserve"> which details the frequency, methods, responsibilities and reporting requirements. </w:t>
      </w:r>
    </w:p>
    <w:p w14:paraId="2C9678CB" w14:textId="46FED62D" w:rsidR="00991F2A" w:rsidRPr="00F74C0D" w:rsidRDefault="00991F2A" w:rsidP="00991F2A">
      <w:r w:rsidRPr="00F74C0D">
        <w:t>Audits will be undertaken by a suitably qualified person to assess the effectiveness of the EMS and associated management plans (</w:t>
      </w:r>
      <w:r>
        <w:t>including the</w:t>
      </w:r>
      <w:r w:rsidR="00023F90">
        <w:t xml:space="preserve"> </w:t>
      </w:r>
      <w:r w:rsidRPr="00F74C0D">
        <w:t>TMP</w:t>
      </w:r>
      <w:r w:rsidR="000C35B3">
        <w:t xml:space="preserve"> </w:t>
      </w:r>
      <w:r w:rsidR="00023F90">
        <w:t>and GTP</w:t>
      </w:r>
      <w:r w:rsidRPr="00F74C0D">
        <w:t xml:space="preserve">) to </w:t>
      </w:r>
      <w:proofErr w:type="spellStart"/>
      <w:r w:rsidRPr="00F74C0D">
        <w:t>minimise</w:t>
      </w:r>
      <w:proofErr w:type="spellEnd"/>
      <w:r w:rsidRPr="00F74C0D">
        <w:t xml:space="preserve"> or avoid impacts </w:t>
      </w:r>
      <w:r w:rsidR="0052742A">
        <w:t>so</w:t>
      </w:r>
      <w:r w:rsidRPr="00F74C0D">
        <w:t xml:space="preserve"> far as reasonably practicable. Any non-conformity identified in the audit will be investigated and corrective actions </w:t>
      </w:r>
      <w:r w:rsidR="007E36B2">
        <w:t xml:space="preserve">will be </w:t>
      </w:r>
      <w:r w:rsidRPr="00F74C0D">
        <w:t xml:space="preserve">identified. </w:t>
      </w:r>
    </w:p>
    <w:p w14:paraId="1BC96795" w14:textId="739AEFC1" w:rsidR="00D20D29" w:rsidRDefault="00991F2A" w:rsidP="00991F2A">
      <w:r w:rsidRPr="00F74C0D">
        <w:t xml:space="preserve">The outcomes of audits will be communicated to the Project </w:t>
      </w:r>
      <w:r w:rsidR="003B5EA9">
        <w:t>Management team</w:t>
      </w:r>
      <w:r w:rsidRPr="00F74C0D">
        <w:t xml:space="preserve"> and records of the audit finding</w:t>
      </w:r>
      <w:r w:rsidR="00D53BEF">
        <w:t>s</w:t>
      </w:r>
      <w:r w:rsidRPr="00F74C0D">
        <w:t xml:space="preserve"> will be retained</w:t>
      </w:r>
      <w:r>
        <w:t xml:space="preserve"> in the record management system. Significant findings will be report</w:t>
      </w:r>
      <w:r w:rsidR="003C3B3C">
        <w:t>ed</w:t>
      </w:r>
      <w:r>
        <w:t xml:space="preserve"> to the </w:t>
      </w:r>
      <w:r w:rsidR="003C3B3C">
        <w:t>relevant R</w:t>
      </w:r>
      <w:r>
        <w:t>egulators and stakeholders where appropriate to do so</w:t>
      </w:r>
      <w:r w:rsidR="00E9739C">
        <w:t>.</w:t>
      </w:r>
    </w:p>
    <w:p w14:paraId="3CD436D9" w14:textId="7CBF3E27" w:rsidR="00A77EEC" w:rsidRDefault="00A77EEC" w:rsidP="00AE2B10">
      <w:pPr>
        <w:pStyle w:val="Heading2"/>
      </w:pPr>
      <w:bookmarkStart w:id="430" w:name="_Toc127270373"/>
      <w:r>
        <w:t>Cumulative Impacts</w:t>
      </w:r>
      <w:bookmarkEnd w:id="430"/>
    </w:p>
    <w:p w14:paraId="3448EF7C" w14:textId="1A1EA45B" w:rsidR="00A77EEC" w:rsidRDefault="00A77EEC" w:rsidP="00A77EEC">
      <w:r>
        <w:t xml:space="preserve">Other known major projects that may rely on the </w:t>
      </w:r>
      <w:proofErr w:type="gramStart"/>
      <w:r w:rsidR="00460E32">
        <w:t>Project road</w:t>
      </w:r>
      <w:proofErr w:type="gramEnd"/>
      <w:r>
        <w:t xml:space="preserve"> network in the foreseeable future include:</w:t>
      </w:r>
    </w:p>
    <w:p w14:paraId="6D183AEA" w14:textId="77777777" w:rsidR="00A77EEC" w:rsidRDefault="00A77EEC" w:rsidP="00AE2B10">
      <w:pPr>
        <w:pStyle w:val="EESBullet1"/>
      </w:pPr>
      <w:r>
        <w:t>Donald Mineral Sands Project.</w:t>
      </w:r>
    </w:p>
    <w:p w14:paraId="55991F2A" w14:textId="77777777" w:rsidR="00A77EEC" w:rsidRDefault="00A77EEC" w:rsidP="00AE2B10">
      <w:pPr>
        <w:pStyle w:val="EESBullet1"/>
      </w:pPr>
      <w:r>
        <w:t>WIM150 Mineral Sands Project.</w:t>
      </w:r>
    </w:p>
    <w:p w14:paraId="6E4D6758" w14:textId="77777777" w:rsidR="00A77EEC" w:rsidRDefault="00A77EEC" w:rsidP="00AE2B10">
      <w:pPr>
        <w:pStyle w:val="EESBullet1"/>
      </w:pPr>
      <w:r>
        <w:t>Wimmera Mineral Sands Project.</w:t>
      </w:r>
    </w:p>
    <w:p w14:paraId="2A829A0C" w14:textId="24940822" w:rsidR="00A77EEC" w:rsidRDefault="003B5EA9" w:rsidP="00AE2B10">
      <w:pPr>
        <w:pStyle w:val="EESBullet1"/>
      </w:pPr>
      <w:r>
        <w:t>Wimmera Plains Energy Facility</w:t>
      </w:r>
      <w:r w:rsidR="00A77EEC">
        <w:t>.</w:t>
      </w:r>
    </w:p>
    <w:p w14:paraId="6F5C9A98" w14:textId="5E08C85B" w:rsidR="00A77EEC" w:rsidRDefault="00A77EEC" w:rsidP="00A77EEC">
      <w:r>
        <w:t xml:space="preserve">These projects have been considered separately </w:t>
      </w:r>
      <w:r w:rsidR="007E36B2">
        <w:t xml:space="preserve">from </w:t>
      </w:r>
      <w:r>
        <w:t xml:space="preserve">the underlying traffic growth already captured within the impact assessment modelling. All will contribute to additional heavy vehicle movements and will likely rely on key roads and access routes that overlap with the </w:t>
      </w:r>
      <w:r w:rsidR="00FD6BA0">
        <w:t>Avonbank</w:t>
      </w:r>
      <w:r>
        <w:t xml:space="preserve"> Project. </w:t>
      </w:r>
    </w:p>
    <w:p w14:paraId="4EA3AA0F" w14:textId="2845E548" w:rsidR="00A77EEC" w:rsidRDefault="00A77EEC" w:rsidP="00A77EEC">
      <w:r>
        <w:t>Given the lack of publicly available specific information on these projects</w:t>
      </w:r>
      <w:r w:rsidR="00D91C9C">
        <w:t>,</w:t>
      </w:r>
      <w:r>
        <w:t xml:space="preserve"> a qualitative assessment was undertaken as </w:t>
      </w:r>
      <w:proofErr w:type="spellStart"/>
      <w:r>
        <w:t>summarised</w:t>
      </w:r>
      <w:proofErr w:type="spellEnd"/>
      <w:r>
        <w:t xml:space="preserve"> below.</w:t>
      </w:r>
    </w:p>
    <w:p w14:paraId="77BFF091" w14:textId="77777777" w:rsidR="00A77EEC" w:rsidRPr="00D06473" w:rsidRDefault="00A77EEC" w:rsidP="00A77EEC">
      <w:pPr>
        <w:rPr>
          <w:b/>
          <w:bCs/>
        </w:rPr>
      </w:pPr>
      <w:r w:rsidRPr="00D06473">
        <w:rPr>
          <w:b/>
          <w:bCs/>
        </w:rPr>
        <w:t>Construction activity</w:t>
      </w:r>
    </w:p>
    <w:p w14:paraId="197CD2D4" w14:textId="4AA50F62" w:rsidR="00A77EEC" w:rsidRDefault="00A77EEC" w:rsidP="00A77EEC">
      <w:r>
        <w:t>Construction traffic from Donald Mineral Sands</w:t>
      </w:r>
      <w:r w:rsidR="00127C9D">
        <w:t xml:space="preserve"> (DMS)</w:t>
      </w:r>
      <w:r>
        <w:t xml:space="preserve"> may interact with the Project subject to the location of </w:t>
      </w:r>
      <w:r w:rsidR="00D91C9C">
        <w:t xml:space="preserve">the </w:t>
      </w:r>
      <w:r>
        <w:t>source material. The level of interaction is likely to be limited, noting concrete batching is available closer to the site</w:t>
      </w:r>
      <w:r w:rsidR="007E36B2">
        <w:t>,</w:t>
      </w:r>
      <w:r>
        <w:t xml:space="preserve"> and proximate aggregate resources are typically to the south or east</w:t>
      </w:r>
      <w:r w:rsidR="00127C9D">
        <w:t xml:space="preserve"> of the DMS site</w:t>
      </w:r>
      <w:r>
        <w:t>.</w:t>
      </w:r>
    </w:p>
    <w:p w14:paraId="64B0D512" w14:textId="6E8FD9C1" w:rsidR="00A77EEC" w:rsidRDefault="00A77EEC" w:rsidP="00A77EEC">
      <w:r>
        <w:t>The location of the WIM150 and Wimmera Mineral Sands projects to the south of Horsham will result in limited potential for project interaction, except for traffic on Western Highway from the Tuckers Hill Quarry. Any interaction will be temporary and limited to the construction phase.</w:t>
      </w:r>
    </w:p>
    <w:p w14:paraId="6EEB0D5F" w14:textId="11FB3A41" w:rsidR="00A77EEC" w:rsidRDefault="003B5EA9" w:rsidP="00A77EEC">
      <w:r>
        <w:t>Wimmera Plains Energy Facility</w:t>
      </w:r>
      <w:r w:rsidR="00A77EEC">
        <w:t xml:space="preserve"> construction traffic will rely on Henty Highway north of Horsham and is expected to generate up to 80 vehicle movements per day along this section of the Highway. Given that the current traffic volumes on Henty Highway are well below the traffic capacity</w:t>
      </w:r>
      <w:r w:rsidR="007E36B2">
        <w:t>,</w:t>
      </w:r>
      <w:r w:rsidR="00A77EEC">
        <w:t xml:space="preserve"> the additional traffic will not result in volumes above the capacity of the Highway.</w:t>
      </w:r>
      <w:r w:rsidR="00A77EEC" w:rsidRPr="007D30E2">
        <w:t xml:space="preserve"> </w:t>
      </w:r>
    </w:p>
    <w:p w14:paraId="4A6CDCB0" w14:textId="77777777" w:rsidR="00A77EEC" w:rsidRPr="004038A6" w:rsidRDefault="00A77EEC" w:rsidP="00A77EEC">
      <w:pPr>
        <w:rPr>
          <w:b/>
          <w:bCs/>
        </w:rPr>
      </w:pPr>
      <w:r>
        <w:rPr>
          <w:b/>
          <w:bCs/>
        </w:rPr>
        <w:t>Product road haulage</w:t>
      </w:r>
    </w:p>
    <w:p w14:paraId="4D5B2A6C" w14:textId="41AAD48E" w:rsidR="00A77EEC" w:rsidRDefault="00A77EEC" w:rsidP="00A77EEC">
      <w:r>
        <w:t xml:space="preserve">All of the mineral </w:t>
      </w:r>
      <w:proofErr w:type="gramStart"/>
      <w:r>
        <w:t>sands</w:t>
      </w:r>
      <w:proofErr w:type="gramEnd"/>
      <w:r>
        <w:t xml:space="preserve"> projects listed above have the potential to rely on road transport to the </w:t>
      </w:r>
      <w:proofErr w:type="spellStart"/>
      <w:r w:rsidR="002F4D3E">
        <w:t>PoP</w:t>
      </w:r>
      <w:proofErr w:type="spellEnd"/>
      <w:r>
        <w:t>. Should this occur</w:t>
      </w:r>
      <w:r w:rsidR="008D294A">
        <w:t>,</w:t>
      </w:r>
      <w:r>
        <w:t xml:space="preserve"> it is estimated that an additional 60 heavy vehicles may use Henty Highway north of Horsham</w:t>
      </w:r>
      <w:r w:rsidR="008D294A">
        <w:t>,</w:t>
      </w:r>
      <w:r>
        <w:t xml:space="preserve"> and up to 180 heavy vehicles </w:t>
      </w:r>
      <w:r w:rsidR="008D294A">
        <w:t xml:space="preserve">will </w:t>
      </w:r>
      <w:r>
        <w:t>rely on Henty Highway south of Horsham.</w:t>
      </w:r>
    </w:p>
    <w:p w14:paraId="3D774CF2" w14:textId="426FEE08" w:rsidR="00A77EEC" w:rsidRPr="00ED5B53" w:rsidRDefault="00A77EEC" w:rsidP="00A77EEC">
      <w:r>
        <w:t xml:space="preserve">The cumulative increase in vehicle traffic </w:t>
      </w:r>
      <w:proofErr w:type="gramStart"/>
      <w:r>
        <w:t>is considered to be</w:t>
      </w:r>
      <w:proofErr w:type="gramEnd"/>
      <w:r>
        <w:t xml:space="preserve"> low in the context of baseline traffic volumes and the traffic capacity of Henty Highway</w:t>
      </w:r>
      <w:r w:rsidR="008D294A">
        <w:t>,</w:t>
      </w:r>
      <w:r>
        <w:t xml:space="preserve"> such that it is unlikely that there would be a material change </w:t>
      </w:r>
      <w:r w:rsidR="005917F7">
        <w:t>to</w:t>
      </w:r>
      <w:r>
        <w:t xml:space="preserve"> the Level of Service.</w:t>
      </w:r>
    </w:p>
    <w:p w14:paraId="24CFC658" w14:textId="35F758BE" w:rsidR="00A77EEC" w:rsidRDefault="00A77EEC" w:rsidP="00AE2B10">
      <w:pPr>
        <w:pStyle w:val="Heading2"/>
      </w:pPr>
      <w:bookmarkStart w:id="431" w:name="_Toc127270374"/>
      <w:r>
        <w:t>Conclusions</w:t>
      </w:r>
      <w:bookmarkEnd w:id="431"/>
    </w:p>
    <w:p w14:paraId="178182E6" w14:textId="6DE8ECA6" w:rsidR="008A588D" w:rsidRPr="001B1597" w:rsidRDefault="008A588D" w:rsidP="008A588D">
      <w:r w:rsidRPr="001B1597">
        <w:t xml:space="preserve">This Chapter provides an overview of the </w:t>
      </w:r>
      <w:r w:rsidR="007A5017">
        <w:t xml:space="preserve">Road </w:t>
      </w:r>
      <w:r w:rsidR="00F74A10">
        <w:t>T</w:t>
      </w:r>
      <w:r w:rsidRPr="001B1597">
        <w:t xml:space="preserve">raffic </w:t>
      </w:r>
      <w:r w:rsidR="00F74A10">
        <w:t>I</w:t>
      </w:r>
      <w:r w:rsidRPr="001B1597">
        <w:t xml:space="preserve">mpact </w:t>
      </w:r>
      <w:r w:rsidR="00F74A10">
        <w:t>A</w:t>
      </w:r>
      <w:r w:rsidRPr="001B1597">
        <w:t>ssessment prepared to address the EES Scoping Requirements for the Avonbank Mineral Sands Project.</w:t>
      </w:r>
    </w:p>
    <w:p w14:paraId="5E876541" w14:textId="1BCB99AA" w:rsidR="008A588D" w:rsidRPr="001B1597" w:rsidRDefault="008A588D" w:rsidP="008A588D">
      <w:r w:rsidRPr="001B1597">
        <w:t xml:space="preserve">The potential impacts </w:t>
      </w:r>
      <w:r w:rsidR="008D294A">
        <w:t>on</w:t>
      </w:r>
      <w:r w:rsidR="008D294A" w:rsidRPr="001B1597">
        <w:t xml:space="preserve"> </w:t>
      </w:r>
      <w:r w:rsidRPr="001B1597">
        <w:t xml:space="preserve">sensitive receptors associated with the Project activities were assessed as part of the Ratio impact assessment. Consideration was given to potential impacts associated </w:t>
      </w:r>
      <w:r w:rsidR="00E708D9">
        <w:t xml:space="preserve">with </w:t>
      </w:r>
      <w:r w:rsidRPr="001B1597">
        <w:t>the capacity of road networks, suitability of road infrastructure and road closures.</w:t>
      </w:r>
    </w:p>
    <w:p w14:paraId="182D18E9" w14:textId="77777777" w:rsidR="00C31F14" w:rsidRPr="00E41AC6" w:rsidRDefault="00C31F14" w:rsidP="00E41AC6">
      <w:bookmarkStart w:id="432" w:name="_Hlk113082073"/>
      <w:r w:rsidRPr="00E41AC6">
        <w:t>Avoidance and mitigation measures were identified to reduce the residual impacts so far as reasonably practicable. Listed below are the key measures identified</w:t>
      </w:r>
      <w:bookmarkEnd w:id="432"/>
      <w:r w:rsidRPr="00E41AC6">
        <w:t>:</w:t>
      </w:r>
    </w:p>
    <w:p w14:paraId="4B1FCFC8" w14:textId="6CD2D4D0" w:rsidR="00A77EEC" w:rsidRPr="001B1597" w:rsidRDefault="00877090" w:rsidP="00AE2B10">
      <w:pPr>
        <w:pStyle w:val="EESBullet1"/>
      </w:pPr>
      <w:r w:rsidRPr="001B1597">
        <w:t xml:space="preserve">A </w:t>
      </w:r>
      <w:r w:rsidR="00A77EEC" w:rsidRPr="001B1597">
        <w:t xml:space="preserve">Traffic Management Plan </w:t>
      </w:r>
      <w:r w:rsidR="008A588D" w:rsidRPr="001B1597">
        <w:t>will be maintained</w:t>
      </w:r>
      <w:r w:rsidR="00F24154" w:rsidRPr="00E41AC6">
        <w:t xml:space="preserve"> to</w:t>
      </w:r>
      <w:r w:rsidR="00A77EEC" w:rsidRPr="001B1597">
        <w:t xml:space="preserve"> manage Project traffic movements and mitigate specific short and </w:t>
      </w:r>
      <w:r w:rsidR="008D294A">
        <w:t>long-term</w:t>
      </w:r>
      <w:r w:rsidR="00A77EEC" w:rsidRPr="001B1597">
        <w:t xml:space="preserve"> traffic impacts.</w:t>
      </w:r>
    </w:p>
    <w:p w14:paraId="1E731708" w14:textId="30ECCCC7" w:rsidR="00A77EEC" w:rsidRPr="00D20D29" w:rsidRDefault="00877090" w:rsidP="002C6978">
      <w:pPr>
        <w:pStyle w:val="ListParagraph"/>
        <w:numPr>
          <w:ilvl w:val="0"/>
          <w:numId w:val="46"/>
        </w:numPr>
      </w:pPr>
      <w:r w:rsidRPr="001B1597">
        <w:t xml:space="preserve">A </w:t>
      </w:r>
      <w:r w:rsidR="00A77EEC" w:rsidRPr="001B1597">
        <w:t>Green Travel Plan</w:t>
      </w:r>
      <w:r w:rsidRPr="001B1597">
        <w:t xml:space="preserve"> will be maintained</w:t>
      </w:r>
      <w:r w:rsidR="00A77EEC" w:rsidRPr="001B1597">
        <w:t xml:space="preserve"> to encourage sustainable travel and to </w:t>
      </w:r>
      <w:proofErr w:type="spellStart"/>
      <w:r w:rsidR="00A77EEC" w:rsidRPr="001B1597">
        <w:t>minimise</w:t>
      </w:r>
      <w:proofErr w:type="spellEnd"/>
      <w:r w:rsidR="00A77EEC" w:rsidRPr="001B1597">
        <w:t xml:space="preserve"> Project traffic </w:t>
      </w:r>
      <w:r w:rsidR="00A77EEC" w:rsidRPr="00D20D29">
        <w:t>generation.</w:t>
      </w:r>
    </w:p>
    <w:p w14:paraId="40474C8C" w14:textId="7B6D9C4E" w:rsidR="00A77EEC" w:rsidRPr="00D20D29" w:rsidRDefault="00A77EEC" w:rsidP="00AE2B10">
      <w:pPr>
        <w:pStyle w:val="EESBullet1"/>
      </w:pPr>
      <w:r w:rsidRPr="00D20D29">
        <w:t xml:space="preserve">Local road diversions </w:t>
      </w:r>
      <w:r w:rsidR="00877090" w:rsidRPr="00D20D29">
        <w:t>will be</w:t>
      </w:r>
      <w:r w:rsidRPr="00D20D29">
        <w:t xml:space="preserve"> established to maintain access to all properties and to maintain continuity of the local road network.</w:t>
      </w:r>
    </w:p>
    <w:p w14:paraId="0A506B02" w14:textId="77777777" w:rsidR="00A77EEC" w:rsidRPr="001B1597" w:rsidRDefault="00A77EEC" w:rsidP="00AE2B10">
      <w:pPr>
        <w:pStyle w:val="EESBullet1"/>
      </w:pPr>
      <w:r w:rsidRPr="00D20D29">
        <w:t>Road maintenance and management agreements will be established with the HRCC for local roads that are relied on</w:t>
      </w:r>
      <w:r w:rsidRPr="001B1597">
        <w:t xml:space="preserve"> by the Project.</w:t>
      </w:r>
    </w:p>
    <w:p w14:paraId="4A25DE87" w14:textId="085B7CB4" w:rsidR="00A77EEC" w:rsidRPr="001B1597" w:rsidRDefault="00A77EEC" w:rsidP="00AE2B10">
      <w:pPr>
        <w:pStyle w:val="EESBullet1"/>
      </w:pPr>
      <w:r w:rsidRPr="001B1597">
        <w:t xml:space="preserve">A </w:t>
      </w:r>
      <w:r w:rsidR="001619F4" w:rsidRPr="001B1597">
        <w:t>C</w:t>
      </w:r>
      <w:r w:rsidRPr="001B1597">
        <w:t xml:space="preserve">ommunity </w:t>
      </w:r>
      <w:r w:rsidR="001619F4" w:rsidRPr="001B1597">
        <w:t>E</w:t>
      </w:r>
      <w:r w:rsidRPr="001B1597">
        <w:t xml:space="preserve">ngagement </w:t>
      </w:r>
      <w:r w:rsidR="001619F4" w:rsidRPr="001B1597">
        <w:t>Plan</w:t>
      </w:r>
      <w:r w:rsidRPr="001B1597">
        <w:t xml:space="preserve"> will be established to </w:t>
      </w:r>
      <w:proofErr w:type="gramStart"/>
      <w:r w:rsidRPr="001B1597">
        <w:t>identify</w:t>
      </w:r>
      <w:proofErr w:type="gramEnd"/>
      <w:r w:rsidRPr="001B1597">
        <w:t xml:space="preserve"> and consult affected and interested stakeholders.</w:t>
      </w:r>
    </w:p>
    <w:p w14:paraId="29D6C0BA" w14:textId="0AD7E862" w:rsidR="00A77EEC" w:rsidRPr="001B1597" w:rsidRDefault="00A77EEC" w:rsidP="00AE2B10">
      <w:pPr>
        <w:pStyle w:val="EESBullet1"/>
      </w:pPr>
      <w:r w:rsidRPr="001B1597">
        <w:t>Local roads will be progressively rehabilitated and reinstated over the life of mine.</w:t>
      </w:r>
    </w:p>
    <w:p w14:paraId="54DF529D" w14:textId="77777777" w:rsidR="00594592" w:rsidRDefault="00FE2DD3" w:rsidP="00E41AC6">
      <w:r w:rsidRPr="001B1597">
        <w:t>Project traffic will result in a minor increase in local road usage</w:t>
      </w:r>
      <w:r w:rsidR="008D294A">
        <w:t>,</w:t>
      </w:r>
      <w:r w:rsidR="00FD6BA0" w:rsidRPr="001B1597">
        <w:t xml:space="preserve"> </w:t>
      </w:r>
      <w:r w:rsidR="00C90839">
        <w:t>which is</w:t>
      </w:r>
      <w:r w:rsidRPr="001B1597">
        <w:t xml:space="preserve"> not </w:t>
      </w:r>
      <w:r w:rsidR="004720E7">
        <w:t xml:space="preserve">expected to </w:t>
      </w:r>
      <w:r w:rsidRPr="001B1597">
        <w:t xml:space="preserve">impact levels of congestion or compromise safety. </w:t>
      </w:r>
    </w:p>
    <w:p w14:paraId="5F518270" w14:textId="338372FE" w:rsidR="0087429A" w:rsidRPr="001B1597" w:rsidRDefault="00877090" w:rsidP="00E41AC6">
      <w:r w:rsidRPr="001B1597">
        <w:t xml:space="preserve">It </w:t>
      </w:r>
      <w:r w:rsidR="002422AF">
        <w:t>was assessed to</w:t>
      </w:r>
      <w:r w:rsidR="0087429A" w:rsidRPr="001B1597">
        <w:t xml:space="preserve"> result in no change to </w:t>
      </w:r>
      <w:r w:rsidR="008D294A">
        <w:t xml:space="preserve">the </w:t>
      </w:r>
      <w:r w:rsidR="0087429A" w:rsidRPr="001B1597">
        <w:t>Level of Service (LOS) across all arterial roads during Project establishment</w:t>
      </w:r>
      <w:r w:rsidRPr="001B1597">
        <w:t xml:space="preserve"> or operation</w:t>
      </w:r>
      <w:r w:rsidR="0087429A" w:rsidRPr="001B1597">
        <w:t>. A change to the Level of Service is expected during decommissioning, typically by a single level with all roads operating at LOS C or better</w:t>
      </w:r>
      <w:r w:rsidR="008D294A">
        <w:t>,</w:t>
      </w:r>
      <w:r w:rsidR="0087429A" w:rsidRPr="001B1597">
        <w:t xml:space="preserve"> which corresponds to a stable uncongested flow. </w:t>
      </w:r>
    </w:p>
    <w:p w14:paraId="55A4CF72" w14:textId="3EA80EDE" w:rsidR="00D0140B" w:rsidRPr="001B1597" w:rsidRDefault="00D0140B" w:rsidP="00C90839">
      <w:r w:rsidRPr="001B1597">
        <w:t xml:space="preserve">Project heavy vehicles will rely on arterial roads which are of a suitable standard (at least </w:t>
      </w:r>
      <w:proofErr w:type="spellStart"/>
      <w:r w:rsidRPr="001B1597">
        <w:t>gazette</w:t>
      </w:r>
      <w:r w:rsidR="008D155D">
        <w:t>d</w:t>
      </w:r>
      <w:proofErr w:type="spellEnd"/>
      <w:r w:rsidRPr="001B1597">
        <w:t xml:space="preserve"> B-double) for the proposed vehicle types</w:t>
      </w:r>
      <w:r w:rsidR="008D294A">
        <w:t>,</w:t>
      </w:r>
      <w:r w:rsidRPr="001B1597">
        <w:t xml:space="preserve"> and as such</w:t>
      </w:r>
      <w:r w:rsidR="00E96FC2">
        <w:t>,</w:t>
      </w:r>
      <w:r w:rsidRPr="001B1597">
        <w:t xml:space="preserve"> </w:t>
      </w:r>
      <w:r w:rsidR="00E96FC2">
        <w:t>there are</w:t>
      </w:r>
      <w:r w:rsidRPr="001B1597">
        <w:t xml:space="preserve"> expected to be no material impacts that would compromise </w:t>
      </w:r>
      <w:r w:rsidR="00E96FC2">
        <w:t xml:space="preserve">the </w:t>
      </w:r>
      <w:r w:rsidRPr="001B1597">
        <w:t>function o</w:t>
      </w:r>
      <w:r w:rsidR="00E96FC2">
        <w:t>r</w:t>
      </w:r>
      <w:r w:rsidRPr="001B1597">
        <w:t xml:space="preserve"> safety of the</w:t>
      </w:r>
      <w:r w:rsidR="00E96FC2">
        <w:t>se</w:t>
      </w:r>
      <w:r w:rsidRPr="001B1597">
        <w:t xml:space="preserve"> roads. Arterial roads relied upon are declared main roads managed by DoT. </w:t>
      </w:r>
    </w:p>
    <w:p w14:paraId="654D50CA" w14:textId="451202A4" w:rsidR="001260B5" w:rsidRPr="001B1597" w:rsidRDefault="00D0140B" w:rsidP="00C90839">
      <w:r w:rsidRPr="001B1597">
        <w:t>Roadworks to construct the Wimmera H</w:t>
      </w:r>
      <w:r w:rsidR="003114FA">
        <w:t>igh</w:t>
      </w:r>
      <w:r w:rsidRPr="001B1597">
        <w:t>w</w:t>
      </w:r>
      <w:r w:rsidR="003114FA">
        <w:t>a</w:t>
      </w:r>
      <w:r w:rsidRPr="001B1597">
        <w:t xml:space="preserve">y WBA intersection will result in lane closures and cause </w:t>
      </w:r>
      <w:r w:rsidR="00877090" w:rsidRPr="001B1597">
        <w:t xml:space="preserve">minor </w:t>
      </w:r>
      <w:r w:rsidRPr="001B1597">
        <w:t>temporary delays for road users</w:t>
      </w:r>
      <w:r w:rsidR="00877090" w:rsidRPr="001B1597">
        <w:t>.</w:t>
      </w:r>
    </w:p>
    <w:p w14:paraId="5AAFF462" w14:textId="73F33DD4" w:rsidR="001260B5" w:rsidRPr="001B1597" w:rsidRDefault="001260B5" w:rsidP="00C90839">
      <w:r w:rsidRPr="001B1597">
        <w:t>Mining operations will require temporary closure and diversion of existing local roads resulting in longer travel distances (up to ~5</w:t>
      </w:r>
      <w:r w:rsidR="00287784">
        <w:t> km</w:t>
      </w:r>
      <w:r w:rsidRPr="001B1597">
        <w:t>)</w:t>
      </w:r>
      <w:r w:rsidR="00877090" w:rsidRPr="001B1597">
        <w:t xml:space="preserve"> and are expect</w:t>
      </w:r>
      <w:r w:rsidR="008D1A37">
        <w:t>ed</w:t>
      </w:r>
      <w:r w:rsidR="00877090" w:rsidRPr="001B1597">
        <w:t xml:space="preserve"> to have a minor impact</w:t>
      </w:r>
      <w:r w:rsidRPr="001B1597">
        <w:t xml:space="preserve"> </w:t>
      </w:r>
      <w:r w:rsidR="00877090" w:rsidRPr="001B1597">
        <w:t>on</w:t>
      </w:r>
      <w:r w:rsidRPr="001B1597">
        <w:t xml:space="preserve"> road users. </w:t>
      </w:r>
    </w:p>
    <w:p w14:paraId="0DFFEFF3" w14:textId="7840D2D4" w:rsidR="00A77EEC" w:rsidRPr="001B1597" w:rsidRDefault="006E4A5E" w:rsidP="00C90839">
      <w:r w:rsidRPr="001B1597">
        <w:t>C</w:t>
      </w:r>
      <w:r w:rsidR="00A77EEC" w:rsidRPr="001B1597">
        <w:t>umulative traffic impacts cause</w:t>
      </w:r>
      <w:r w:rsidR="00441A92" w:rsidRPr="001B1597">
        <w:t>d</w:t>
      </w:r>
      <w:r w:rsidR="00A77EEC" w:rsidRPr="001B1597">
        <w:t xml:space="preserve"> by other proposed projects are unlikely to result in a </w:t>
      </w:r>
      <w:r w:rsidR="00441A92" w:rsidRPr="001B1597">
        <w:t xml:space="preserve">material </w:t>
      </w:r>
      <w:r w:rsidR="00A77EEC" w:rsidRPr="001B1597">
        <w:t>change to the Level of Service.</w:t>
      </w:r>
    </w:p>
    <w:p w14:paraId="2C5593AE" w14:textId="785E0FF7" w:rsidR="00BA03C5" w:rsidRDefault="00A77EEC" w:rsidP="00F24C6D">
      <w:r w:rsidRPr="001B1597">
        <w:t>The above residual impacts are all considered to be minor or negligible</w:t>
      </w:r>
      <w:r w:rsidR="00877090" w:rsidRPr="001B1597">
        <w:t>.</w:t>
      </w:r>
      <w:r w:rsidRPr="001B1597">
        <w:t xml:space="preserve"> The proposed Project work/activity is not considered to result in a significant environmental effect</w:t>
      </w:r>
      <w:r w:rsidR="00B06D6E">
        <w:t>,</w:t>
      </w:r>
      <w:r w:rsidRPr="001B1597">
        <w:t xml:space="preserve"> and the associated impacts can be managed with </w:t>
      </w:r>
      <w:r w:rsidR="003F036D">
        <w:t>avoidance and mitigation</w:t>
      </w:r>
      <w:r w:rsidR="003F036D" w:rsidRPr="001B1597">
        <w:t xml:space="preserve"> </w:t>
      </w:r>
      <w:r w:rsidRPr="001B1597">
        <w:t>measures in place to achieve the evaluation objectives.</w:t>
      </w:r>
    </w:p>
    <w:p w14:paraId="650AF909" w14:textId="099E09A6" w:rsidR="00783B65" w:rsidRDefault="00783B65" w:rsidP="00361FA8">
      <w:pPr>
        <w:rPr>
          <w:b/>
          <w:bCs/>
          <w:sz w:val="20"/>
          <w:szCs w:val="22"/>
        </w:rPr>
      </w:pPr>
    </w:p>
    <w:sectPr w:rsidR="00783B65" w:rsidSect="00EC6EBC">
      <w:headerReference w:type="even" r:id="rId18"/>
      <w:headerReference w:type="default" r:id="rId19"/>
      <w:footerReference w:type="even" r:id="rId20"/>
      <w:footerReference w:type="default" r:id="rId21"/>
      <w:headerReference w:type="first" r:id="rId22"/>
      <w:pgSz w:w="11906" w:h="16838" w:code="9"/>
      <w:pgMar w:top="1374" w:right="1247" w:bottom="1247"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AC423" w14:textId="77777777" w:rsidR="00A3116E" w:rsidRDefault="00A3116E" w:rsidP="00927905">
      <w:r>
        <w:separator/>
      </w:r>
    </w:p>
  </w:endnote>
  <w:endnote w:type="continuationSeparator" w:id="0">
    <w:p w14:paraId="777BCD0D" w14:textId="77777777" w:rsidR="00A3116E" w:rsidRDefault="00A3116E" w:rsidP="00927905">
      <w:r>
        <w:continuationSeparator/>
      </w:r>
    </w:p>
  </w:endnote>
  <w:endnote w:type="continuationNotice" w:id="1">
    <w:p w14:paraId="4FAD10AE" w14:textId="77777777" w:rsidR="00A3116E" w:rsidRDefault="00A311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wiss721 BT">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EF93" w14:textId="355BDBA5" w:rsidR="00C668C4" w:rsidRPr="00AE2B10" w:rsidRDefault="00C668C4" w:rsidP="00AE2B10">
    <w:pPr>
      <w:tabs>
        <w:tab w:val="right" w:pos="9360"/>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62338" behindDoc="0" locked="0" layoutInCell="1" allowOverlap="1" wp14:anchorId="05BD4516" wp14:editId="49102034">
          <wp:simplePos x="0" y="0"/>
          <wp:positionH relativeFrom="margin">
            <wp:align>left</wp:align>
          </wp:positionH>
          <wp:positionV relativeFrom="paragraph">
            <wp:posOffset>-50267</wp:posOffset>
          </wp:positionV>
          <wp:extent cx="219075" cy="256561"/>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Minerals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A128" w14:textId="028EC49D" w:rsidR="00AA1F30" w:rsidRDefault="00E341DB" w:rsidP="00AE2B10">
    <w:pPr>
      <w:tabs>
        <w:tab w:val="right" w:pos="9356"/>
      </w:tabs>
      <w:spacing w:before="0"/>
    </w:pPr>
    <w:r>
      <w:rPr>
        <w:noProof/>
      </w:rPr>
      <w:drawing>
        <wp:anchor distT="0" distB="0" distL="114300" distR="114300" simplePos="0" relativeHeight="251678722" behindDoc="0" locked="0" layoutInCell="1" allowOverlap="1" wp14:anchorId="6A4B81A6" wp14:editId="48E690B9">
          <wp:simplePos x="0" y="0"/>
          <wp:positionH relativeFrom="margin">
            <wp:posOffset>4155440</wp:posOffset>
          </wp:positionH>
          <wp:positionV relativeFrom="paragraph">
            <wp:posOffset>-48895</wp:posOffset>
          </wp:positionV>
          <wp:extent cx="219075" cy="256540"/>
          <wp:effectExtent l="0" t="0" r="9525"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874C" w14:textId="3A196B71" w:rsidR="00AA1F30" w:rsidRPr="00AE2B10" w:rsidRDefault="00AA1F30" w:rsidP="00AE2B10">
    <w:pPr>
      <w:tabs>
        <w:tab w:val="right" w:pos="9360"/>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74626" behindDoc="0" locked="0" layoutInCell="1" allowOverlap="1" wp14:anchorId="68ED16B2" wp14:editId="6A8C8B52">
          <wp:simplePos x="0" y="0"/>
          <wp:positionH relativeFrom="margin">
            <wp:align>left</wp:align>
          </wp:positionH>
          <wp:positionV relativeFrom="paragraph">
            <wp:posOffset>-50267</wp:posOffset>
          </wp:positionV>
          <wp:extent cx="219075" cy="256561"/>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A134" w14:textId="43FA2E99" w:rsidR="00C668C4" w:rsidRDefault="00E341DB" w:rsidP="00AE2B10">
    <w:pPr>
      <w:tabs>
        <w:tab w:val="right" w:pos="9356"/>
      </w:tabs>
      <w:spacing w:before="0"/>
    </w:pPr>
    <w:r>
      <w:rPr>
        <w:noProof/>
      </w:rPr>
      <w:drawing>
        <wp:anchor distT="0" distB="0" distL="114300" distR="114300" simplePos="0" relativeHeight="251680770" behindDoc="0" locked="0" layoutInCell="1" allowOverlap="1" wp14:anchorId="31ECD581" wp14:editId="7B57C201">
          <wp:simplePos x="0" y="0"/>
          <wp:positionH relativeFrom="margin">
            <wp:posOffset>4155440</wp:posOffset>
          </wp:positionH>
          <wp:positionV relativeFrom="paragraph">
            <wp:posOffset>-48895</wp:posOffset>
          </wp:positionV>
          <wp:extent cx="219075" cy="256540"/>
          <wp:effectExtent l="0" t="0" r="9525"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933D" w14:textId="6FDA6EE2" w:rsidR="00D20D29" w:rsidRPr="00AE2B10" w:rsidRDefault="00C668C4" w:rsidP="00AE2B10">
    <w:pPr>
      <w:tabs>
        <w:tab w:val="right" w:pos="9360"/>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70530" behindDoc="0" locked="0" layoutInCell="1" allowOverlap="1" wp14:anchorId="68DB92DE" wp14:editId="4A9E4B8E">
          <wp:simplePos x="0" y="0"/>
          <wp:positionH relativeFrom="margin">
            <wp:align>left</wp:align>
          </wp:positionH>
          <wp:positionV relativeFrom="paragraph">
            <wp:posOffset>-50267</wp:posOffset>
          </wp:positionV>
          <wp:extent cx="219075" cy="256561"/>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1694" w14:textId="77777777" w:rsidR="00A3116E" w:rsidRDefault="00A3116E" w:rsidP="00927905">
      <w:r>
        <w:separator/>
      </w:r>
    </w:p>
  </w:footnote>
  <w:footnote w:type="continuationSeparator" w:id="0">
    <w:p w14:paraId="41056C18" w14:textId="77777777" w:rsidR="00A3116E" w:rsidRDefault="00A3116E" w:rsidP="00927905">
      <w:r>
        <w:continuationSeparator/>
      </w:r>
    </w:p>
  </w:footnote>
  <w:footnote w:type="continuationNotice" w:id="1">
    <w:p w14:paraId="0538DC47" w14:textId="77777777" w:rsidR="00A3116E" w:rsidRDefault="00A3116E">
      <w:pPr>
        <w:spacing w:after="0"/>
      </w:pPr>
    </w:p>
  </w:footnote>
  <w:footnote w:id="2">
    <w:p w14:paraId="417E55A3" w14:textId="29DCC2FF" w:rsidR="00227B6E" w:rsidRPr="0086655A" w:rsidRDefault="00227B6E" w:rsidP="00AE2B10">
      <w:pPr>
        <w:pStyle w:val="FootnoteText"/>
        <w:spacing w:before="0"/>
        <w:rPr>
          <w:sz w:val="16"/>
          <w:szCs w:val="16"/>
        </w:rPr>
      </w:pPr>
      <w:r w:rsidRPr="0086655A">
        <w:rPr>
          <w:rStyle w:val="FootnoteReference"/>
          <w:sz w:val="16"/>
          <w:szCs w:val="16"/>
        </w:rPr>
        <w:footnoteRef/>
      </w:r>
      <w:r w:rsidRPr="0086655A">
        <w:rPr>
          <w:sz w:val="16"/>
          <w:szCs w:val="16"/>
        </w:rPr>
        <w:t xml:space="preserve"> Data for Wimmera Highway indicates negative traffic growth of 3</w:t>
      </w:r>
      <w:r w:rsidR="00FA3C3B">
        <w:rPr>
          <w:sz w:val="16"/>
          <w:szCs w:val="16"/>
        </w:rPr>
        <w:t>–</w:t>
      </w:r>
      <w:r w:rsidRPr="0086655A">
        <w:rPr>
          <w:sz w:val="16"/>
          <w:szCs w:val="16"/>
        </w:rPr>
        <w:t>6%</w:t>
      </w:r>
    </w:p>
  </w:footnote>
  <w:footnote w:id="3">
    <w:p w14:paraId="012F2C43" w14:textId="29D7CE5B" w:rsidR="00B066E1" w:rsidRPr="00AE2B10" w:rsidRDefault="00B066E1" w:rsidP="00AE2B10">
      <w:pPr>
        <w:pStyle w:val="FootnoteText"/>
        <w:spacing w:before="0"/>
        <w:rPr>
          <w:sz w:val="16"/>
          <w:szCs w:val="16"/>
        </w:rPr>
      </w:pPr>
      <w:r w:rsidRPr="00AE2B10">
        <w:rPr>
          <w:rStyle w:val="FootnoteReference"/>
          <w:sz w:val="16"/>
          <w:szCs w:val="16"/>
        </w:rPr>
        <w:footnoteRef/>
      </w:r>
      <w:r w:rsidRPr="00AE2B10">
        <w:rPr>
          <w:sz w:val="16"/>
          <w:szCs w:val="16"/>
        </w:rPr>
        <w:t xml:space="preserve"> </w:t>
      </w:r>
      <w:r w:rsidR="00557C69" w:rsidRPr="00AE2B10">
        <w:rPr>
          <w:sz w:val="16"/>
          <w:szCs w:val="16"/>
        </w:rPr>
        <w:t>Short stacking</w:t>
      </w:r>
      <w:r w:rsidR="00F16FF0" w:rsidRPr="00AE2B10">
        <w:rPr>
          <w:sz w:val="16"/>
          <w:szCs w:val="16"/>
        </w:rPr>
        <w:t xml:space="preserve"> occurs</w:t>
      </w:r>
      <w:r w:rsidR="00854D28" w:rsidRPr="00AE2B10">
        <w:rPr>
          <w:sz w:val="16"/>
          <w:szCs w:val="16"/>
        </w:rPr>
        <w:t xml:space="preserve"> when the</w:t>
      </w:r>
      <w:r w:rsidR="00557C69" w:rsidRPr="00AE2B10">
        <w:rPr>
          <w:sz w:val="16"/>
          <w:szCs w:val="16"/>
        </w:rPr>
        <w:t xml:space="preserve"> trailer hangs over the crossing due to insufficient roo</w:t>
      </w:r>
      <w:r w:rsidR="00F16FF0" w:rsidRPr="00AE2B10">
        <w:rPr>
          <w:sz w:val="16"/>
          <w:szCs w:val="16"/>
        </w:rPr>
        <w:t>m</w:t>
      </w:r>
    </w:p>
  </w:footnote>
  <w:footnote w:id="4">
    <w:p w14:paraId="45335929" w14:textId="77777777" w:rsidR="00CB7388" w:rsidRDefault="00CB7388" w:rsidP="00AE2B10">
      <w:pPr>
        <w:pStyle w:val="FootnoteText"/>
        <w:spacing w:before="0"/>
      </w:pPr>
      <w:r w:rsidRPr="00AE2B10">
        <w:rPr>
          <w:rStyle w:val="FootnoteReference"/>
          <w:sz w:val="16"/>
          <w:szCs w:val="16"/>
        </w:rPr>
        <w:footnoteRef/>
      </w:r>
      <w:r w:rsidRPr="00AE2B10">
        <w:rPr>
          <w:sz w:val="16"/>
          <w:szCs w:val="16"/>
        </w:rPr>
        <w:t xml:space="preserve"> Construction (C); Operations and rehabilitation (O); Decommissioning and closure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165F3F" w:rsidRPr="00B9313C" w:rsidRDefault="00165F3F" w:rsidP="00FD287A">
    <w:pPr>
      <w:pStyle w:val="Header"/>
      <w:tabs>
        <w:tab w:val="right" w:pos="9356"/>
      </w:tabs>
      <w:ind w:right="56"/>
      <w:rPr>
        <w:rFonts w:cs="Arial"/>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1C93" w14:textId="77777777" w:rsidR="00AA1F30" w:rsidRDefault="00AA1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22E5" w14:textId="77777777" w:rsidR="00AA1F30" w:rsidRPr="00B9313C" w:rsidRDefault="00AA1F30" w:rsidP="00FD287A">
    <w:pPr>
      <w:pStyle w:val="Header"/>
      <w:tabs>
        <w:tab w:val="right" w:pos="9356"/>
      </w:tabs>
      <w:ind w:right="56"/>
      <w:rPr>
        <w:rFonts w:cs="Arial"/>
        <w:sz w:val="17"/>
        <w:szCs w:val="17"/>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3F62" w14:textId="7819979C" w:rsidR="00165F3F" w:rsidRDefault="00165F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D62B" w14:textId="77777777" w:rsidR="00165F3F" w:rsidRPr="00B9313C" w:rsidRDefault="00165F3F" w:rsidP="00545EDC">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C50D" w14:textId="73A0BA57" w:rsidR="00165F3F" w:rsidRDefault="00165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ED609A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AF64C0"/>
    <w:multiLevelType w:val="hybridMultilevel"/>
    <w:tmpl w:val="B61E4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A38BF"/>
    <w:multiLevelType w:val="hybridMultilevel"/>
    <w:tmpl w:val="74D6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6"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7" w15:restartNumberingAfterBreak="0">
    <w:nsid w:val="09361B94"/>
    <w:multiLevelType w:val="hybridMultilevel"/>
    <w:tmpl w:val="53A42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1" w15:restartNumberingAfterBreak="0">
    <w:nsid w:val="0D216C16"/>
    <w:multiLevelType w:val="multilevel"/>
    <w:tmpl w:val="FA066A86"/>
    <w:numStyleLink w:val="ListTableBullet"/>
  </w:abstractNum>
  <w:abstractNum w:abstractNumId="12" w15:restartNumberingAfterBreak="0">
    <w:nsid w:val="113F448D"/>
    <w:multiLevelType w:val="hybridMultilevel"/>
    <w:tmpl w:val="4BD0E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183C40"/>
    <w:multiLevelType w:val="hybridMultilevel"/>
    <w:tmpl w:val="3AB00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C8074F"/>
    <w:multiLevelType w:val="hybridMultilevel"/>
    <w:tmpl w:val="0D5860B4"/>
    <w:lvl w:ilvl="0" w:tplc="9ED609AC">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9D6EAD"/>
    <w:multiLevelType w:val="multilevel"/>
    <w:tmpl w:val="1182F9EE"/>
    <w:lvl w:ilvl="0">
      <w:start w:val="9"/>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7"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216D6E"/>
    <w:multiLevelType w:val="hybridMultilevel"/>
    <w:tmpl w:val="E1644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B21D42"/>
    <w:multiLevelType w:val="hybridMultilevel"/>
    <w:tmpl w:val="4F12C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E8B7745"/>
    <w:multiLevelType w:val="hybridMultilevel"/>
    <w:tmpl w:val="B178C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3" w15:restartNumberingAfterBreak="0">
    <w:nsid w:val="234A74B4"/>
    <w:multiLevelType w:val="hybridMultilevel"/>
    <w:tmpl w:val="D16A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5" w15:restartNumberingAfterBreak="0">
    <w:nsid w:val="25223CCC"/>
    <w:multiLevelType w:val="hybridMultilevel"/>
    <w:tmpl w:val="5956A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B51B58"/>
    <w:multiLevelType w:val="hybridMultilevel"/>
    <w:tmpl w:val="6C58CA26"/>
    <w:lvl w:ilvl="0" w:tplc="9ED609AC">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3564CB"/>
    <w:multiLevelType w:val="hybridMultilevel"/>
    <w:tmpl w:val="327C356E"/>
    <w:lvl w:ilvl="0" w:tplc="9ED609AC">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307FA9"/>
    <w:multiLevelType w:val="hybridMultilevel"/>
    <w:tmpl w:val="BAF011EA"/>
    <w:lvl w:ilvl="0" w:tplc="B22CCB4C">
      <w:start w:val="1"/>
      <w:numFmt w:val="decimal"/>
      <w:lvlText w:val="%1."/>
      <w:lvlJc w:val="left"/>
      <w:pPr>
        <w:ind w:left="720" w:hanging="360"/>
      </w:pPr>
      <w:rPr>
        <w:rFonts w:ascii="Swiss721 BT" w:hAnsi="Swiss721 BT"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9BB368F"/>
    <w:multiLevelType w:val="hybridMultilevel"/>
    <w:tmpl w:val="1E1464B8"/>
    <w:lvl w:ilvl="0" w:tplc="3A263712">
      <w:start w:val="1"/>
      <w:numFmt w:val="bullet"/>
      <w:lvlText w:val=""/>
      <w:lvlJc w:val="left"/>
      <w:pPr>
        <w:ind w:left="397" w:hanging="397"/>
      </w:pPr>
      <w:rPr>
        <w:rFonts w:ascii="Wingdings" w:hAnsi="Wingdings" w:cs="Times New Roman" w:hint="default"/>
        <w:color w:val="44546A" w:themeColor="text2"/>
        <w:sz w:val="16"/>
        <w:szCs w:val="16"/>
      </w:rPr>
    </w:lvl>
    <w:lvl w:ilvl="1" w:tplc="F6CC987A">
      <w:start w:val="1"/>
      <w:numFmt w:val="bullet"/>
      <w:lvlText w:val="-"/>
      <w:lvlJc w:val="left"/>
      <w:pPr>
        <w:ind w:left="397" w:firstLine="0"/>
      </w:pPr>
      <w:rPr>
        <w:rFonts w:ascii="Arial" w:hAnsi="Arial" w:cs="Arial" w:hint="default"/>
      </w:rPr>
    </w:lvl>
    <w:lvl w:ilvl="2" w:tplc="0ECA9894">
      <w:start w:val="1"/>
      <w:numFmt w:val="bullet"/>
      <w:lvlText w:val=""/>
      <w:lvlJc w:val="left"/>
      <w:pPr>
        <w:ind w:left="1191" w:hanging="397"/>
      </w:pPr>
      <w:rPr>
        <w:rFonts w:ascii="Wingdings" w:hAnsi="Wingdings" w:cs="Times New Roman" w:hint="default"/>
      </w:rPr>
    </w:lvl>
    <w:lvl w:ilvl="3" w:tplc="D31C98B2">
      <w:start w:val="1"/>
      <w:numFmt w:val="bullet"/>
      <w:lvlText w:val="○"/>
      <w:lvlJc w:val="left"/>
      <w:pPr>
        <w:ind w:left="1588" w:hanging="397"/>
      </w:pPr>
      <w:rPr>
        <w:rFonts w:ascii="Arial" w:hAnsi="Arial" w:cs="Arial" w:hint="default"/>
      </w:rPr>
    </w:lvl>
    <w:lvl w:ilvl="4" w:tplc="54F6B7C4">
      <w:start w:val="1"/>
      <w:numFmt w:val="none"/>
      <w:lvlText w:val=""/>
      <w:lvlJc w:val="left"/>
      <w:pPr>
        <w:tabs>
          <w:tab w:val="num" w:pos="397"/>
        </w:tabs>
        <w:ind w:left="1588" w:hanging="1191"/>
      </w:pPr>
      <w:rPr>
        <w:rFonts w:hint="default"/>
      </w:rPr>
    </w:lvl>
    <w:lvl w:ilvl="5" w:tplc="7F52EDBE">
      <w:start w:val="1"/>
      <w:numFmt w:val="none"/>
      <w:lvlText w:val=""/>
      <w:lvlJc w:val="left"/>
      <w:pPr>
        <w:ind w:left="4320" w:hanging="360"/>
      </w:pPr>
      <w:rPr>
        <w:rFonts w:hint="default"/>
      </w:rPr>
    </w:lvl>
    <w:lvl w:ilvl="6" w:tplc="511ABA0C">
      <w:start w:val="1"/>
      <w:numFmt w:val="none"/>
      <w:lvlText w:val=""/>
      <w:lvlJc w:val="left"/>
      <w:pPr>
        <w:ind w:left="5040" w:hanging="360"/>
      </w:pPr>
      <w:rPr>
        <w:rFonts w:hint="default"/>
      </w:rPr>
    </w:lvl>
    <w:lvl w:ilvl="7" w:tplc="1106684E">
      <w:start w:val="1"/>
      <w:numFmt w:val="none"/>
      <w:lvlText w:val=""/>
      <w:lvlJc w:val="left"/>
      <w:pPr>
        <w:ind w:left="5760" w:hanging="360"/>
      </w:pPr>
      <w:rPr>
        <w:rFonts w:hint="default"/>
      </w:rPr>
    </w:lvl>
    <w:lvl w:ilvl="8" w:tplc="E98C5124">
      <w:start w:val="1"/>
      <w:numFmt w:val="none"/>
      <w:lvlText w:val=""/>
      <w:lvlJc w:val="left"/>
      <w:pPr>
        <w:ind w:left="6480" w:hanging="360"/>
      </w:pPr>
      <w:rPr>
        <w:rFonts w:hint="default"/>
      </w:rPr>
    </w:lvl>
  </w:abstractNum>
  <w:abstractNum w:abstractNumId="30" w15:restartNumberingAfterBreak="0">
    <w:nsid w:val="29FC61CC"/>
    <w:multiLevelType w:val="hybridMultilevel"/>
    <w:tmpl w:val="1DF6C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D0E3893"/>
    <w:multiLevelType w:val="hybridMultilevel"/>
    <w:tmpl w:val="19982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851D50"/>
    <w:multiLevelType w:val="hybridMultilevel"/>
    <w:tmpl w:val="99C82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34"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34C7687D"/>
    <w:multiLevelType w:val="hybridMultilevel"/>
    <w:tmpl w:val="905A7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BE2569"/>
    <w:multiLevelType w:val="hybridMultilevel"/>
    <w:tmpl w:val="E8FEF81E"/>
    <w:lvl w:ilvl="0" w:tplc="9ED609AC">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B20024C"/>
    <w:multiLevelType w:val="hybridMultilevel"/>
    <w:tmpl w:val="9A567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F7E7837"/>
    <w:multiLevelType w:val="hybridMultilevel"/>
    <w:tmpl w:val="462C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A656C8"/>
    <w:multiLevelType w:val="hybridMultilevel"/>
    <w:tmpl w:val="D9C4B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3960938"/>
    <w:multiLevelType w:val="hybridMultilevel"/>
    <w:tmpl w:val="D3C01774"/>
    <w:lvl w:ilvl="0" w:tplc="9ED609AC">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6031EC"/>
    <w:multiLevelType w:val="hybridMultilevel"/>
    <w:tmpl w:val="B9CE97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A63F37"/>
    <w:multiLevelType w:val="hybridMultilevel"/>
    <w:tmpl w:val="E01EA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9E75CD5"/>
    <w:multiLevelType w:val="hybridMultilevel"/>
    <w:tmpl w:val="48C6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673811"/>
    <w:multiLevelType w:val="hybridMultilevel"/>
    <w:tmpl w:val="222E8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4EDA3571"/>
    <w:multiLevelType w:val="hybridMultilevel"/>
    <w:tmpl w:val="B98CE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F605429"/>
    <w:multiLevelType w:val="hybridMultilevel"/>
    <w:tmpl w:val="EE246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51"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56A78B9"/>
    <w:multiLevelType w:val="hybridMultilevel"/>
    <w:tmpl w:val="51C44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66F30D2"/>
    <w:multiLevelType w:val="hybridMultilevel"/>
    <w:tmpl w:val="38AED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872FCF"/>
    <w:multiLevelType w:val="multilevel"/>
    <w:tmpl w:val="2D322AB4"/>
    <w:numStyleLink w:val="Lists"/>
  </w:abstractNum>
  <w:abstractNum w:abstractNumId="55" w15:restartNumberingAfterBreak="0">
    <w:nsid w:val="56E55B87"/>
    <w:multiLevelType w:val="hybridMultilevel"/>
    <w:tmpl w:val="156AF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76D46B7"/>
    <w:multiLevelType w:val="hybridMultilevel"/>
    <w:tmpl w:val="49603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BB568F8"/>
    <w:multiLevelType w:val="hybridMultilevel"/>
    <w:tmpl w:val="A572A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9" w15:restartNumberingAfterBreak="0">
    <w:nsid w:val="63C0123E"/>
    <w:multiLevelType w:val="hybridMultilevel"/>
    <w:tmpl w:val="354AA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1" w15:restartNumberingAfterBreak="0">
    <w:nsid w:val="6A132C3E"/>
    <w:multiLevelType w:val="hybridMultilevel"/>
    <w:tmpl w:val="3F843908"/>
    <w:lvl w:ilvl="0" w:tplc="710C7412">
      <w:start w:val="1"/>
      <w:numFmt w:val="bullet"/>
      <w:lvlText w:val="―"/>
      <w:lvlJc w:val="left"/>
      <w:pPr>
        <w:ind w:left="360" w:hanging="360"/>
      </w:pPr>
      <w:rPr>
        <w:rFonts w:ascii="Core Sans G 35 Light" w:hAnsi="Core Sans G 35 Light"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A231550"/>
    <w:multiLevelType w:val="hybridMultilevel"/>
    <w:tmpl w:val="C20A78F2"/>
    <w:lvl w:ilvl="0" w:tplc="9ED609AC">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1E54BC"/>
    <w:multiLevelType w:val="hybridMultilevel"/>
    <w:tmpl w:val="E38859F4"/>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65"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66"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67" w15:restartNumberingAfterBreak="0">
    <w:nsid w:val="76B43AC1"/>
    <w:multiLevelType w:val="multilevel"/>
    <w:tmpl w:val="B6708528"/>
    <w:lvl w:ilvl="0">
      <w:start w:val="1"/>
      <w:numFmt w:val="bullet"/>
      <w:lvlText w:val=""/>
      <w:lvlJc w:val="left"/>
      <w:pPr>
        <w:tabs>
          <w:tab w:val="num" w:pos="397"/>
        </w:tabs>
        <w:ind w:left="397" w:hanging="397"/>
      </w:pPr>
      <w:rPr>
        <w:rFonts w:ascii="Wingdings" w:hAnsi="Wingdings" w:hint="default"/>
        <w:b w:val="0"/>
        <w:i w:val="0"/>
        <w:color w:val="4472C4" w:themeColor="accent1"/>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68"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9"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B17575"/>
    <w:multiLevelType w:val="hybridMultilevel"/>
    <w:tmpl w:val="953A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851A5A"/>
    <w:multiLevelType w:val="hybridMultilevel"/>
    <w:tmpl w:val="279E5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FDE3C8A"/>
    <w:multiLevelType w:val="multilevel"/>
    <w:tmpl w:val="5BB828AE"/>
    <w:numStyleLink w:val="ListAlpha"/>
  </w:abstractNum>
  <w:num w:numId="1" w16cid:durableId="844632594">
    <w:abstractNumId w:val="64"/>
  </w:num>
  <w:num w:numId="2" w16cid:durableId="331226325">
    <w:abstractNumId w:val="68"/>
  </w:num>
  <w:num w:numId="3" w16cid:durableId="935164443">
    <w:abstractNumId w:val="66"/>
  </w:num>
  <w:num w:numId="4" w16cid:durableId="1938168766">
    <w:abstractNumId w:val="65"/>
  </w:num>
  <w:num w:numId="5" w16cid:durableId="687755369">
    <w:abstractNumId w:val="5"/>
  </w:num>
  <w:num w:numId="6" w16cid:durableId="681661283">
    <w:abstractNumId w:val="37"/>
  </w:num>
  <w:num w:numId="7" w16cid:durableId="1692560302">
    <w:abstractNumId w:val="16"/>
  </w:num>
  <w:num w:numId="8" w16cid:durableId="1168405553">
    <w:abstractNumId w:val="67"/>
  </w:num>
  <w:num w:numId="9" w16cid:durableId="416175001">
    <w:abstractNumId w:val="6"/>
  </w:num>
  <w:num w:numId="10" w16cid:durableId="35203719">
    <w:abstractNumId w:val="72"/>
  </w:num>
  <w:num w:numId="11" w16cid:durableId="1479569582">
    <w:abstractNumId w:val="28"/>
  </w:num>
  <w:num w:numId="12" w16cid:durableId="1262296102">
    <w:abstractNumId w:val="10"/>
  </w:num>
  <w:num w:numId="13" w16cid:durableId="241988398">
    <w:abstractNumId w:val="11"/>
  </w:num>
  <w:num w:numId="14" w16cid:durableId="1290084271">
    <w:abstractNumId w:val="50"/>
  </w:num>
  <w:num w:numId="15" w16cid:durableId="1550922808">
    <w:abstractNumId w:val="51"/>
  </w:num>
  <w:num w:numId="16" w16cid:durableId="1362634016">
    <w:abstractNumId w:val="0"/>
  </w:num>
  <w:num w:numId="17" w16cid:durableId="65029892">
    <w:abstractNumId w:val="34"/>
  </w:num>
  <w:num w:numId="18" w16cid:durableId="640890235">
    <w:abstractNumId w:val="54"/>
  </w:num>
  <w:num w:numId="19" w16cid:durableId="1089690780">
    <w:abstractNumId w:val="43"/>
  </w:num>
  <w:num w:numId="20" w16cid:durableId="1447383788">
    <w:abstractNumId w:val="46"/>
  </w:num>
  <w:num w:numId="21" w16cid:durableId="1161430976">
    <w:abstractNumId w:val="47"/>
  </w:num>
  <w:num w:numId="22" w16cid:durableId="927231326">
    <w:abstractNumId w:val="21"/>
  </w:num>
  <w:num w:numId="23" w16cid:durableId="93861886">
    <w:abstractNumId w:val="14"/>
  </w:num>
  <w:num w:numId="24" w16cid:durableId="762726068">
    <w:abstractNumId w:val="39"/>
  </w:num>
  <w:num w:numId="25" w16cid:durableId="1807623430">
    <w:abstractNumId w:val="71"/>
  </w:num>
  <w:num w:numId="26" w16cid:durableId="2141485704">
    <w:abstractNumId w:val="44"/>
  </w:num>
  <w:num w:numId="27" w16cid:durableId="1492061755">
    <w:abstractNumId w:val="2"/>
  </w:num>
  <w:num w:numId="28" w16cid:durableId="1424300575">
    <w:abstractNumId w:val="45"/>
  </w:num>
  <w:num w:numId="29" w16cid:durableId="165559047">
    <w:abstractNumId w:val="12"/>
  </w:num>
  <w:num w:numId="30" w16cid:durableId="422723663">
    <w:abstractNumId w:val="40"/>
  </w:num>
  <w:num w:numId="31" w16cid:durableId="926693981">
    <w:abstractNumId w:val="30"/>
  </w:num>
  <w:num w:numId="32" w16cid:durableId="1065684700">
    <w:abstractNumId w:val="56"/>
  </w:num>
  <w:num w:numId="33" w16cid:durableId="1049692490">
    <w:abstractNumId w:val="69"/>
  </w:num>
  <w:num w:numId="34" w16cid:durableId="837958963">
    <w:abstractNumId w:val="35"/>
  </w:num>
  <w:num w:numId="35" w16cid:durableId="1779182749">
    <w:abstractNumId w:val="3"/>
  </w:num>
  <w:num w:numId="36" w16cid:durableId="956761207">
    <w:abstractNumId w:val="25"/>
  </w:num>
  <w:num w:numId="37" w16cid:durableId="313611289">
    <w:abstractNumId w:val="55"/>
  </w:num>
  <w:num w:numId="38" w16cid:durableId="34160170">
    <w:abstractNumId w:val="52"/>
  </w:num>
  <w:num w:numId="39" w16cid:durableId="1226452843">
    <w:abstractNumId w:val="7"/>
  </w:num>
  <w:num w:numId="40" w16cid:durableId="585767063">
    <w:abstractNumId w:val="49"/>
  </w:num>
  <w:num w:numId="41" w16cid:durableId="1317958212">
    <w:abstractNumId w:val="36"/>
  </w:num>
  <w:num w:numId="42" w16cid:durableId="1944993851">
    <w:abstractNumId w:val="62"/>
  </w:num>
  <w:num w:numId="43" w16cid:durableId="1566647246">
    <w:abstractNumId w:val="27"/>
  </w:num>
  <w:num w:numId="44" w16cid:durableId="1753426999">
    <w:abstractNumId w:val="42"/>
  </w:num>
  <w:num w:numId="45" w16cid:durableId="519441533">
    <w:abstractNumId w:val="26"/>
  </w:num>
  <w:num w:numId="46" w16cid:durableId="1742555610">
    <w:abstractNumId w:val="15"/>
  </w:num>
  <w:num w:numId="47" w16cid:durableId="2035616457">
    <w:abstractNumId w:val="1"/>
  </w:num>
  <w:num w:numId="48" w16cid:durableId="1539588572">
    <w:abstractNumId w:val="32"/>
  </w:num>
  <w:num w:numId="49" w16cid:durableId="1113091233">
    <w:abstractNumId w:val="1"/>
  </w:num>
  <w:num w:numId="50" w16cid:durableId="1773210167">
    <w:abstractNumId w:val="31"/>
  </w:num>
  <w:num w:numId="51" w16cid:durableId="1866016546">
    <w:abstractNumId w:val="61"/>
  </w:num>
  <w:num w:numId="52" w16cid:durableId="897935696">
    <w:abstractNumId w:val="19"/>
  </w:num>
  <w:num w:numId="53" w16cid:durableId="1718433306">
    <w:abstractNumId w:val="64"/>
  </w:num>
  <w:num w:numId="54" w16cid:durableId="323046978">
    <w:abstractNumId w:val="64"/>
  </w:num>
  <w:num w:numId="55" w16cid:durableId="1845509015">
    <w:abstractNumId w:val="16"/>
  </w:num>
  <w:num w:numId="56" w16cid:durableId="191650185">
    <w:abstractNumId w:val="57"/>
  </w:num>
  <w:num w:numId="57" w16cid:durableId="269165167">
    <w:abstractNumId w:val="59"/>
  </w:num>
  <w:num w:numId="58" w16cid:durableId="833762918">
    <w:abstractNumId w:val="38"/>
  </w:num>
  <w:num w:numId="59" w16cid:durableId="1365792300">
    <w:abstractNumId w:val="18"/>
  </w:num>
  <w:num w:numId="60" w16cid:durableId="148249508">
    <w:abstractNumId w:val="8"/>
  </w:num>
  <w:num w:numId="61" w16cid:durableId="118110621">
    <w:abstractNumId w:val="29"/>
  </w:num>
  <w:num w:numId="62" w16cid:durableId="897403590">
    <w:abstractNumId w:val="53"/>
  </w:num>
  <w:num w:numId="63" w16cid:durableId="1099984134">
    <w:abstractNumId w:val="23"/>
  </w:num>
  <w:num w:numId="64" w16cid:durableId="1315836447">
    <w:abstractNumId w:val="70"/>
  </w:num>
  <w:num w:numId="65" w16cid:durableId="326321984">
    <w:abstractNumId w:val="24"/>
  </w:num>
  <w:num w:numId="66" w16cid:durableId="370157083">
    <w:abstractNumId w:val="58"/>
  </w:num>
  <w:num w:numId="67" w16cid:durableId="143206330">
    <w:abstractNumId w:val="20"/>
  </w:num>
  <w:num w:numId="68" w16cid:durableId="1257901672">
    <w:abstractNumId w:val="41"/>
  </w:num>
  <w:num w:numId="69" w16cid:durableId="1816290791">
    <w:abstractNumId w:val="4"/>
  </w:num>
  <w:num w:numId="70" w16cid:durableId="224217214">
    <w:abstractNumId w:val="13"/>
  </w:num>
  <w:num w:numId="71" w16cid:durableId="1042366864">
    <w:abstractNumId w:val="48"/>
  </w:num>
  <w:num w:numId="72" w16cid:durableId="1777945604">
    <w:abstractNumId w:val="17"/>
  </w:num>
  <w:num w:numId="73" w16cid:durableId="1923955278">
    <w:abstractNumId w:val="63"/>
  </w:num>
  <w:num w:numId="74" w16cid:durableId="125978958">
    <w:abstractNumId w:val="33"/>
  </w:num>
  <w:num w:numId="75" w16cid:durableId="1930691572">
    <w:abstractNumId w:val="60"/>
  </w:num>
  <w:num w:numId="76" w16cid:durableId="1381708544">
    <w:abstractNumId w:val="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3KFetSPKAtTSc5T0x4vd4rJv384DhsFqZDxM2GFv6jvCCpJZnglhYirGK10RIV4zxX2NEpRwp7OeR4alEhKlFQ==" w:salt="UvCYO13nof3qmKdj79J7H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488"/>
    <w:rsid w:val="00000009"/>
    <w:rsid w:val="00000067"/>
    <w:rsid w:val="00000099"/>
    <w:rsid w:val="00000158"/>
    <w:rsid w:val="0000037C"/>
    <w:rsid w:val="000007FE"/>
    <w:rsid w:val="00001639"/>
    <w:rsid w:val="0000196C"/>
    <w:rsid w:val="00002632"/>
    <w:rsid w:val="00002789"/>
    <w:rsid w:val="00003E3B"/>
    <w:rsid w:val="00005257"/>
    <w:rsid w:val="00005AA5"/>
    <w:rsid w:val="00005F04"/>
    <w:rsid w:val="00006036"/>
    <w:rsid w:val="000073C7"/>
    <w:rsid w:val="000079AE"/>
    <w:rsid w:val="00007BB2"/>
    <w:rsid w:val="000104C8"/>
    <w:rsid w:val="00010CD2"/>
    <w:rsid w:val="000114A4"/>
    <w:rsid w:val="00011793"/>
    <w:rsid w:val="0001210B"/>
    <w:rsid w:val="0001239E"/>
    <w:rsid w:val="00012BA2"/>
    <w:rsid w:val="000131CD"/>
    <w:rsid w:val="00013DC7"/>
    <w:rsid w:val="00013F84"/>
    <w:rsid w:val="0001414B"/>
    <w:rsid w:val="0001469F"/>
    <w:rsid w:val="000149D5"/>
    <w:rsid w:val="00014A14"/>
    <w:rsid w:val="00014D70"/>
    <w:rsid w:val="0001502A"/>
    <w:rsid w:val="0001519D"/>
    <w:rsid w:val="0001527D"/>
    <w:rsid w:val="00015EAB"/>
    <w:rsid w:val="00016079"/>
    <w:rsid w:val="00016393"/>
    <w:rsid w:val="00016591"/>
    <w:rsid w:val="000165FD"/>
    <w:rsid w:val="00016B35"/>
    <w:rsid w:val="00016E8E"/>
    <w:rsid w:val="00016F6A"/>
    <w:rsid w:val="000173A2"/>
    <w:rsid w:val="00017B36"/>
    <w:rsid w:val="00017E2E"/>
    <w:rsid w:val="00017E80"/>
    <w:rsid w:val="00017F58"/>
    <w:rsid w:val="00020493"/>
    <w:rsid w:val="000219C5"/>
    <w:rsid w:val="000220A5"/>
    <w:rsid w:val="000220A7"/>
    <w:rsid w:val="0002221E"/>
    <w:rsid w:val="00022606"/>
    <w:rsid w:val="00023BC2"/>
    <w:rsid w:val="00023F90"/>
    <w:rsid w:val="0002408B"/>
    <w:rsid w:val="00024848"/>
    <w:rsid w:val="00024FD8"/>
    <w:rsid w:val="00024FFE"/>
    <w:rsid w:val="00025420"/>
    <w:rsid w:val="0002560B"/>
    <w:rsid w:val="000262FF"/>
    <w:rsid w:val="00026534"/>
    <w:rsid w:val="00026E5A"/>
    <w:rsid w:val="00026F5C"/>
    <w:rsid w:val="00030293"/>
    <w:rsid w:val="000305B6"/>
    <w:rsid w:val="0003075B"/>
    <w:rsid w:val="00030A7D"/>
    <w:rsid w:val="00030B8A"/>
    <w:rsid w:val="00030FD8"/>
    <w:rsid w:val="0003136B"/>
    <w:rsid w:val="00031487"/>
    <w:rsid w:val="00031CEE"/>
    <w:rsid w:val="00031E44"/>
    <w:rsid w:val="00031E4A"/>
    <w:rsid w:val="00032808"/>
    <w:rsid w:val="000330E8"/>
    <w:rsid w:val="000333D9"/>
    <w:rsid w:val="00033584"/>
    <w:rsid w:val="00033C4A"/>
    <w:rsid w:val="00034351"/>
    <w:rsid w:val="00034456"/>
    <w:rsid w:val="00034960"/>
    <w:rsid w:val="0003570C"/>
    <w:rsid w:val="000357AF"/>
    <w:rsid w:val="00035876"/>
    <w:rsid w:val="00035BA8"/>
    <w:rsid w:val="000360AC"/>
    <w:rsid w:val="00036140"/>
    <w:rsid w:val="0003625C"/>
    <w:rsid w:val="0003643C"/>
    <w:rsid w:val="00036D2A"/>
    <w:rsid w:val="00036E3B"/>
    <w:rsid w:val="00037336"/>
    <w:rsid w:val="0003738F"/>
    <w:rsid w:val="0003755B"/>
    <w:rsid w:val="00037B10"/>
    <w:rsid w:val="00037CAD"/>
    <w:rsid w:val="00037EE2"/>
    <w:rsid w:val="00040219"/>
    <w:rsid w:val="000409A3"/>
    <w:rsid w:val="00040E9A"/>
    <w:rsid w:val="000414E6"/>
    <w:rsid w:val="0004152D"/>
    <w:rsid w:val="00041ECE"/>
    <w:rsid w:val="0004256B"/>
    <w:rsid w:val="00043C47"/>
    <w:rsid w:val="00043CAA"/>
    <w:rsid w:val="00043D37"/>
    <w:rsid w:val="000449F7"/>
    <w:rsid w:val="00044E05"/>
    <w:rsid w:val="00044F1F"/>
    <w:rsid w:val="00045568"/>
    <w:rsid w:val="00045E76"/>
    <w:rsid w:val="00045F38"/>
    <w:rsid w:val="00046233"/>
    <w:rsid w:val="000464C3"/>
    <w:rsid w:val="0004657C"/>
    <w:rsid w:val="00046F6E"/>
    <w:rsid w:val="000474BA"/>
    <w:rsid w:val="0004792C"/>
    <w:rsid w:val="00050161"/>
    <w:rsid w:val="00050484"/>
    <w:rsid w:val="000507CC"/>
    <w:rsid w:val="00050A69"/>
    <w:rsid w:val="00051142"/>
    <w:rsid w:val="00052114"/>
    <w:rsid w:val="000524EC"/>
    <w:rsid w:val="00052670"/>
    <w:rsid w:val="00052847"/>
    <w:rsid w:val="00052D22"/>
    <w:rsid w:val="000534C4"/>
    <w:rsid w:val="000537DB"/>
    <w:rsid w:val="00053923"/>
    <w:rsid w:val="00053B8E"/>
    <w:rsid w:val="00053C4A"/>
    <w:rsid w:val="0005449D"/>
    <w:rsid w:val="000557A5"/>
    <w:rsid w:val="00055DF7"/>
    <w:rsid w:val="00055F82"/>
    <w:rsid w:val="00056409"/>
    <w:rsid w:val="00056688"/>
    <w:rsid w:val="000569C8"/>
    <w:rsid w:val="00056B4F"/>
    <w:rsid w:val="00056DB9"/>
    <w:rsid w:val="00060472"/>
    <w:rsid w:val="000606C1"/>
    <w:rsid w:val="0006232C"/>
    <w:rsid w:val="0006269C"/>
    <w:rsid w:val="00062AE7"/>
    <w:rsid w:val="0006345B"/>
    <w:rsid w:val="00063670"/>
    <w:rsid w:val="000641F2"/>
    <w:rsid w:val="00064359"/>
    <w:rsid w:val="00064ACA"/>
    <w:rsid w:val="00064B97"/>
    <w:rsid w:val="000656AA"/>
    <w:rsid w:val="000657DD"/>
    <w:rsid w:val="00065B37"/>
    <w:rsid w:val="0006603B"/>
    <w:rsid w:val="00066867"/>
    <w:rsid w:val="00066E07"/>
    <w:rsid w:val="000670DC"/>
    <w:rsid w:val="0006746B"/>
    <w:rsid w:val="00070298"/>
    <w:rsid w:val="000709C5"/>
    <w:rsid w:val="0007130A"/>
    <w:rsid w:val="00071986"/>
    <w:rsid w:val="00071D50"/>
    <w:rsid w:val="00072023"/>
    <w:rsid w:val="000723E3"/>
    <w:rsid w:val="00072422"/>
    <w:rsid w:val="00072AFE"/>
    <w:rsid w:val="00072B2B"/>
    <w:rsid w:val="00072C40"/>
    <w:rsid w:val="00072F06"/>
    <w:rsid w:val="00073167"/>
    <w:rsid w:val="00073F2D"/>
    <w:rsid w:val="000745A9"/>
    <w:rsid w:val="00074AF2"/>
    <w:rsid w:val="00075184"/>
    <w:rsid w:val="00075697"/>
    <w:rsid w:val="0007577E"/>
    <w:rsid w:val="000759A7"/>
    <w:rsid w:val="00075AC2"/>
    <w:rsid w:val="00075E41"/>
    <w:rsid w:val="000763EB"/>
    <w:rsid w:val="000770FD"/>
    <w:rsid w:val="0008011A"/>
    <w:rsid w:val="000806D9"/>
    <w:rsid w:val="00080A8E"/>
    <w:rsid w:val="0008100B"/>
    <w:rsid w:val="00081041"/>
    <w:rsid w:val="00081A1F"/>
    <w:rsid w:val="00081B34"/>
    <w:rsid w:val="00081C88"/>
    <w:rsid w:val="000824FC"/>
    <w:rsid w:val="00082A98"/>
    <w:rsid w:val="00082B1A"/>
    <w:rsid w:val="00082C48"/>
    <w:rsid w:val="00082E2D"/>
    <w:rsid w:val="00082E43"/>
    <w:rsid w:val="00083288"/>
    <w:rsid w:val="00083406"/>
    <w:rsid w:val="0008354E"/>
    <w:rsid w:val="00083C65"/>
    <w:rsid w:val="000840BD"/>
    <w:rsid w:val="000840C5"/>
    <w:rsid w:val="000847B0"/>
    <w:rsid w:val="0008490F"/>
    <w:rsid w:val="0008502A"/>
    <w:rsid w:val="0008584E"/>
    <w:rsid w:val="00085C9A"/>
    <w:rsid w:val="000861AD"/>
    <w:rsid w:val="00086336"/>
    <w:rsid w:val="000879DC"/>
    <w:rsid w:val="00087B1B"/>
    <w:rsid w:val="00087BB9"/>
    <w:rsid w:val="00087C28"/>
    <w:rsid w:val="00090114"/>
    <w:rsid w:val="00090265"/>
    <w:rsid w:val="0009030F"/>
    <w:rsid w:val="00090312"/>
    <w:rsid w:val="000903B1"/>
    <w:rsid w:val="00090622"/>
    <w:rsid w:val="00090FF6"/>
    <w:rsid w:val="00091312"/>
    <w:rsid w:val="00091BA6"/>
    <w:rsid w:val="0009220F"/>
    <w:rsid w:val="000929B3"/>
    <w:rsid w:val="00092C38"/>
    <w:rsid w:val="00093070"/>
    <w:rsid w:val="000931D2"/>
    <w:rsid w:val="00093ED4"/>
    <w:rsid w:val="00093FD2"/>
    <w:rsid w:val="00094F4B"/>
    <w:rsid w:val="00095B59"/>
    <w:rsid w:val="00095C01"/>
    <w:rsid w:val="00095E27"/>
    <w:rsid w:val="000968A1"/>
    <w:rsid w:val="000968E4"/>
    <w:rsid w:val="000975C2"/>
    <w:rsid w:val="000979C3"/>
    <w:rsid w:val="00097A88"/>
    <w:rsid w:val="00097C67"/>
    <w:rsid w:val="00097DA3"/>
    <w:rsid w:val="00097E34"/>
    <w:rsid w:val="000A017A"/>
    <w:rsid w:val="000A0CB5"/>
    <w:rsid w:val="000A0FD6"/>
    <w:rsid w:val="000A106E"/>
    <w:rsid w:val="000A2133"/>
    <w:rsid w:val="000A2337"/>
    <w:rsid w:val="000A2413"/>
    <w:rsid w:val="000A2436"/>
    <w:rsid w:val="000A24B8"/>
    <w:rsid w:val="000A26B9"/>
    <w:rsid w:val="000A2875"/>
    <w:rsid w:val="000A2C98"/>
    <w:rsid w:val="000A3197"/>
    <w:rsid w:val="000A36A1"/>
    <w:rsid w:val="000A3981"/>
    <w:rsid w:val="000A3A2F"/>
    <w:rsid w:val="000A3BE7"/>
    <w:rsid w:val="000A3C8C"/>
    <w:rsid w:val="000A4276"/>
    <w:rsid w:val="000A42BB"/>
    <w:rsid w:val="000A444C"/>
    <w:rsid w:val="000A476E"/>
    <w:rsid w:val="000A48B6"/>
    <w:rsid w:val="000A5645"/>
    <w:rsid w:val="000A5CD7"/>
    <w:rsid w:val="000A5FC9"/>
    <w:rsid w:val="000A6174"/>
    <w:rsid w:val="000A6272"/>
    <w:rsid w:val="000A655F"/>
    <w:rsid w:val="000A6AEB"/>
    <w:rsid w:val="000A6C67"/>
    <w:rsid w:val="000A752D"/>
    <w:rsid w:val="000B0130"/>
    <w:rsid w:val="000B04AF"/>
    <w:rsid w:val="000B0A57"/>
    <w:rsid w:val="000B16B5"/>
    <w:rsid w:val="000B1C8D"/>
    <w:rsid w:val="000B23ED"/>
    <w:rsid w:val="000B26C2"/>
    <w:rsid w:val="000B283F"/>
    <w:rsid w:val="000B331D"/>
    <w:rsid w:val="000B3764"/>
    <w:rsid w:val="000B3E72"/>
    <w:rsid w:val="000B3ED3"/>
    <w:rsid w:val="000B4B53"/>
    <w:rsid w:val="000B5B4A"/>
    <w:rsid w:val="000B6095"/>
    <w:rsid w:val="000B6E26"/>
    <w:rsid w:val="000B6F5F"/>
    <w:rsid w:val="000B700A"/>
    <w:rsid w:val="000B7269"/>
    <w:rsid w:val="000B7490"/>
    <w:rsid w:val="000B798D"/>
    <w:rsid w:val="000C150F"/>
    <w:rsid w:val="000C2133"/>
    <w:rsid w:val="000C26AD"/>
    <w:rsid w:val="000C26C3"/>
    <w:rsid w:val="000C273C"/>
    <w:rsid w:val="000C299E"/>
    <w:rsid w:val="000C2C55"/>
    <w:rsid w:val="000C3503"/>
    <w:rsid w:val="000C35B3"/>
    <w:rsid w:val="000C3D16"/>
    <w:rsid w:val="000C439D"/>
    <w:rsid w:val="000C49AC"/>
    <w:rsid w:val="000C49D5"/>
    <w:rsid w:val="000C4DC5"/>
    <w:rsid w:val="000C4E18"/>
    <w:rsid w:val="000C50BA"/>
    <w:rsid w:val="000C56F1"/>
    <w:rsid w:val="000C5DD6"/>
    <w:rsid w:val="000C71CE"/>
    <w:rsid w:val="000C7276"/>
    <w:rsid w:val="000D0B7E"/>
    <w:rsid w:val="000D0C93"/>
    <w:rsid w:val="000D159B"/>
    <w:rsid w:val="000D166D"/>
    <w:rsid w:val="000D2692"/>
    <w:rsid w:val="000D2B63"/>
    <w:rsid w:val="000D2FCD"/>
    <w:rsid w:val="000D3113"/>
    <w:rsid w:val="000D33A8"/>
    <w:rsid w:val="000D3443"/>
    <w:rsid w:val="000D3ADF"/>
    <w:rsid w:val="000D3B81"/>
    <w:rsid w:val="000D4279"/>
    <w:rsid w:val="000D4495"/>
    <w:rsid w:val="000D4778"/>
    <w:rsid w:val="000D5B68"/>
    <w:rsid w:val="000D5B9F"/>
    <w:rsid w:val="000D5DB3"/>
    <w:rsid w:val="000D5F4B"/>
    <w:rsid w:val="000D6189"/>
    <w:rsid w:val="000D62E7"/>
    <w:rsid w:val="000D65CC"/>
    <w:rsid w:val="000D6C7C"/>
    <w:rsid w:val="000D6C8B"/>
    <w:rsid w:val="000D78AD"/>
    <w:rsid w:val="000E0229"/>
    <w:rsid w:val="000E033F"/>
    <w:rsid w:val="000E0E9A"/>
    <w:rsid w:val="000E10FA"/>
    <w:rsid w:val="000E11D0"/>
    <w:rsid w:val="000E11DE"/>
    <w:rsid w:val="000E133A"/>
    <w:rsid w:val="000E19B5"/>
    <w:rsid w:val="000E278F"/>
    <w:rsid w:val="000E2B35"/>
    <w:rsid w:val="000E2B6C"/>
    <w:rsid w:val="000E2CA7"/>
    <w:rsid w:val="000E3641"/>
    <w:rsid w:val="000E399F"/>
    <w:rsid w:val="000E454B"/>
    <w:rsid w:val="000E487A"/>
    <w:rsid w:val="000E490B"/>
    <w:rsid w:val="000E4B01"/>
    <w:rsid w:val="000E4C28"/>
    <w:rsid w:val="000E5386"/>
    <w:rsid w:val="000E57FB"/>
    <w:rsid w:val="000E69D2"/>
    <w:rsid w:val="000E71ED"/>
    <w:rsid w:val="000E73E0"/>
    <w:rsid w:val="000F0592"/>
    <w:rsid w:val="000F0885"/>
    <w:rsid w:val="000F094B"/>
    <w:rsid w:val="000F11DE"/>
    <w:rsid w:val="000F1228"/>
    <w:rsid w:val="000F1A4E"/>
    <w:rsid w:val="000F1B67"/>
    <w:rsid w:val="000F242A"/>
    <w:rsid w:val="000F289F"/>
    <w:rsid w:val="000F2CC7"/>
    <w:rsid w:val="000F311F"/>
    <w:rsid w:val="000F3838"/>
    <w:rsid w:val="000F3BC3"/>
    <w:rsid w:val="000F3CE1"/>
    <w:rsid w:val="000F444D"/>
    <w:rsid w:val="000F4624"/>
    <w:rsid w:val="000F54D4"/>
    <w:rsid w:val="000F551A"/>
    <w:rsid w:val="000F640F"/>
    <w:rsid w:val="000F6B21"/>
    <w:rsid w:val="000F6F58"/>
    <w:rsid w:val="000F71C1"/>
    <w:rsid w:val="000F76CA"/>
    <w:rsid w:val="000F7C10"/>
    <w:rsid w:val="000F7D2B"/>
    <w:rsid w:val="000F7FDA"/>
    <w:rsid w:val="001000AE"/>
    <w:rsid w:val="00100103"/>
    <w:rsid w:val="001005E3"/>
    <w:rsid w:val="00100ECD"/>
    <w:rsid w:val="0010107C"/>
    <w:rsid w:val="001011EF"/>
    <w:rsid w:val="001012E2"/>
    <w:rsid w:val="001018A1"/>
    <w:rsid w:val="00101913"/>
    <w:rsid w:val="00101D35"/>
    <w:rsid w:val="00102153"/>
    <w:rsid w:val="0010229E"/>
    <w:rsid w:val="001023A0"/>
    <w:rsid w:val="00102646"/>
    <w:rsid w:val="001027EB"/>
    <w:rsid w:val="00102E58"/>
    <w:rsid w:val="001032C8"/>
    <w:rsid w:val="00103D23"/>
    <w:rsid w:val="00103FDE"/>
    <w:rsid w:val="001042CA"/>
    <w:rsid w:val="001043EB"/>
    <w:rsid w:val="001047A8"/>
    <w:rsid w:val="00104818"/>
    <w:rsid w:val="00104823"/>
    <w:rsid w:val="00104932"/>
    <w:rsid w:val="00105654"/>
    <w:rsid w:val="001062B2"/>
    <w:rsid w:val="00106832"/>
    <w:rsid w:val="00106F17"/>
    <w:rsid w:val="00107994"/>
    <w:rsid w:val="00107B83"/>
    <w:rsid w:val="00107D65"/>
    <w:rsid w:val="0011008F"/>
    <w:rsid w:val="001104E1"/>
    <w:rsid w:val="00110682"/>
    <w:rsid w:val="00110C82"/>
    <w:rsid w:val="00110F13"/>
    <w:rsid w:val="0011130B"/>
    <w:rsid w:val="0011178A"/>
    <w:rsid w:val="00112176"/>
    <w:rsid w:val="001126AE"/>
    <w:rsid w:val="00113372"/>
    <w:rsid w:val="001135EB"/>
    <w:rsid w:val="001139C3"/>
    <w:rsid w:val="00113C60"/>
    <w:rsid w:val="0011417C"/>
    <w:rsid w:val="0011439E"/>
    <w:rsid w:val="0011478E"/>
    <w:rsid w:val="0011495E"/>
    <w:rsid w:val="00114C28"/>
    <w:rsid w:val="00115318"/>
    <w:rsid w:val="00116864"/>
    <w:rsid w:val="00116B27"/>
    <w:rsid w:val="0011770C"/>
    <w:rsid w:val="00117937"/>
    <w:rsid w:val="0012021D"/>
    <w:rsid w:val="001206BC"/>
    <w:rsid w:val="001208A6"/>
    <w:rsid w:val="001214C5"/>
    <w:rsid w:val="00122279"/>
    <w:rsid w:val="0012259C"/>
    <w:rsid w:val="001226B0"/>
    <w:rsid w:val="00122917"/>
    <w:rsid w:val="00123468"/>
    <w:rsid w:val="0012353A"/>
    <w:rsid w:val="00123900"/>
    <w:rsid w:val="00123903"/>
    <w:rsid w:val="0012396C"/>
    <w:rsid w:val="00123BFC"/>
    <w:rsid w:val="001248A3"/>
    <w:rsid w:val="00124CBF"/>
    <w:rsid w:val="001260B5"/>
    <w:rsid w:val="0012610F"/>
    <w:rsid w:val="001266B8"/>
    <w:rsid w:val="0012672F"/>
    <w:rsid w:val="0012678C"/>
    <w:rsid w:val="001269A7"/>
    <w:rsid w:val="0012767D"/>
    <w:rsid w:val="00127C9D"/>
    <w:rsid w:val="001302EF"/>
    <w:rsid w:val="00130561"/>
    <w:rsid w:val="001307A4"/>
    <w:rsid w:val="00130920"/>
    <w:rsid w:val="00130C47"/>
    <w:rsid w:val="00130DD3"/>
    <w:rsid w:val="001313FB"/>
    <w:rsid w:val="00131519"/>
    <w:rsid w:val="001324C8"/>
    <w:rsid w:val="0013253F"/>
    <w:rsid w:val="00132749"/>
    <w:rsid w:val="001329AC"/>
    <w:rsid w:val="0013400B"/>
    <w:rsid w:val="001341A6"/>
    <w:rsid w:val="001345F5"/>
    <w:rsid w:val="00135D22"/>
    <w:rsid w:val="00135E20"/>
    <w:rsid w:val="00135E59"/>
    <w:rsid w:val="00136365"/>
    <w:rsid w:val="0013666F"/>
    <w:rsid w:val="00136CB6"/>
    <w:rsid w:val="00137049"/>
    <w:rsid w:val="00137658"/>
    <w:rsid w:val="00137B9C"/>
    <w:rsid w:val="00137C3D"/>
    <w:rsid w:val="00137F68"/>
    <w:rsid w:val="0014008B"/>
    <w:rsid w:val="0014011E"/>
    <w:rsid w:val="001401A6"/>
    <w:rsid w:val="001401DF"/>
    <w:rsid w:val="00140337"/>
    <w:rsid w:val="0014071F"/>
    <w:rsid w:val="001407EA"/>
    <w:rsid w:val="001412D7"/>
    <w:rsid w:val="00141465"/>
    <w:rsid w:val="00141877"/>
    <w:rsid w:val="00141E4A"/>
    <w:rsid w:val="001430DF"/>
    <w:rsid w:val="00143198"/>
    <w:rsid w:val="001432A3"/>
    <w:rsid w:val="001440D8"/>
    <w:rsid w:val="001443BF"/>
    <w:rsid w:val="00144448"/>
    <w:rsid w:val="00144942"/>
    <w:rsid w:val="00144C7B"/>
    <w:rsid w:val="00145395"/>
    <w:rsid w:val="00145EE1"/>
    <w:rsid w:val="00146375"/>
    <w:rsid w:val="00146C02"/>
    <w:rsid w:val="00146DDB"/>
    <w:rsid w:val="0014753C"/>
    <w:rsid w:val="001475AD"/>
    <w:rsid w:val="00147DFD"/>
    <w:rsid w:val="0015000F"/>
    <w:rsid w:val="0015056E"/>
    <w:rsid w:val="001509C4"/>
    <w:rsid w:val="00150BB5"/>
    <w:rsid w:val="00150E44"/>
    <w:rsid w:val="001513B8"/>
    <w:rsid w:val="0015141E"/>
    <w:rsid w:val="00151546"/>
    <w:rsid w:val="00152963"/>
    <w:rsid w:val="00152A88"/>
    <w:rsid w:val="00153565"/>
    <w:rsid w:val="001538FF"/>
    <w:rsid w:val="00153D0F"/>
    <w:rsid w:val="00153F49"/>
    <w:rsid w:val="001540A9"/>
    <w:rsid w:val="001540BA"/>
    <w:rsid w:val="00154440"/>
    <w:rsid w:val="00154852"/>
    <w:rsid w:val="00154D4B"/>
    <w:rsid w:val="00155136"/>
    <w:rsid w:val="00155807"/>
    <w:rsid w:val="00155B2C"/>
    <w:rsid w:val="00155CA2"/>
    <w:rsid w:val="00155CE5"/>
    <w:rsid w:val="001560B5"/>
    <w:rsid w:val="00156E45"/>
    <w:rsid w:val="001572A2"/>
    <w:rsid w:val="00157A36"/>
    <w:rsid w:val="00157B37"/>
    <w:rsid w:val="00157C89"/>
    <w:rsid w:val="001601AC"/>
    <w:rsid w:val="00160303"/>
    <w:rsid w:val="001604B8"/>
    <w:rsid w:val="00160DB2"/>
    <w:rsid w:val="00161441"/>
    <w:rsid w:val="00161836"/>
    <w:rsid w:val="001619F4"/>
    <w:rsid w:val="00161A23"/>
    <w:rsid w:val="00161A6B"/>
    <w:rsid w:val="00161BFE"/>
    <w:rsid w:val="0016231C"/>
    <w:rsid w:val="001623A7"/>
    <w:rsid w:val="001625B0"/>
    <w:rsid w:val="001629C3"/>
    <w:rsid w:val="00162ADF"/>
    <w:rsid w:val="001631BF"/>
    <w:rsid w:val="0016370B"/>
    <w:rsid w:val="00163AB3"/>
    <w:rsid w:val="00163AE1"/>
    <w:rsid w:val="00164549"/>
    <w:rsid w:val="0016494C"/>
    <w:rsid w:val="00164A29"/>
    <w:rsid w:val="001651A4"/>
    <w:rsid w:val="001654CD"/>
    <w:rsid w:val="00165B2D"/>
    <w:rsid w:val="00165F3F"/>
    <w:rsid w:val="00166734"/>
    <w:rsid w:val="00166DC4"/>
    <w:rsid w:val="00167117"/>
    <w:rsid w:val="00167526"/>
    <w:rsid w:val="001676D3"/>
    <w:rsid w:val="0016777E"/>
    <w:rsid w:val="00167E8F"/>
    <w:rsid w:val="00170433"/>
    <w:rsid w:val="00170720"/>
    <w:rsid w:val="0017120C"/>
    <w:rsid w:val="00171689"/>
    <w:rsid w:val="001722AE"/>
    <w:rsid w:val="0017313B"/>
    <w:rsid w:val="00173646"/>
    <w:rsid w:val="0017394F"/>
    <w:rsid w:val="00173ADC"/>
    <w:rsid w:val="00173D19"/>
    <w:rsid w:val="00174158"/>
    <w:rsid w:val="00174AB3"/>
    <w:rsid w:val="00174C29"/>
    <w:rsid w:val="00174DDC"/>
    <w:rsid w:val="00174E53"/>
    <w:rsid w:val="00175208"/>
    <w:rsid w:val="0017556F"/>
    <w:rsid w:val="00175B1F"/>
    <w:rsid w:val="00175CCF"/>
    <w:rsid w:val="001763EA"/>
    <w:rsid w:val="001766E6"/>
    <w:rsid w:val="001769F5"/>
    <w:rsid w:val="00177019"/>
    <w:rsid w:val="00177133"/>
    <w:rsid w:val="0017771B"/>
    <w:rsid w:val="00177814"/>
    <w:rsid w:val="001779A9"/>
    <w:rsid w:val="001812ED"/>
    <w:rsid w:val="0018164B"/>
    <w:rsid w:val="00181688"/>
    <w:rsid w:val="001818A4"/>
    <w:rsid w:val="0018195A"/>
    <w:rsid w:val="00181DAE"/>
    <w:rsid w:val="00181F00"/>
    <w:rsid w:val="00182031"/>
    <w:rsid w:val="00182239"/>
    <w:rsid w:val="001822D0"/>
    <w:rsid w:val="00182515"/>
    <w:rsid w:val="00182670"/>
    <w:rsid w:val="001826CF"/>
    <w:rsid w:val="00182749"/>
    <w:rsid w:val="00183387"/>
    <w:rsid w:val="00183C00"/>
    <w:rsid w:val="00183CAD"/>
    <w:rsid w:val="00183E5C"/>
    <w:rsid w:val="00184AB1"/>
    <w:rsid w:val="00185295"/>
    <w:rsid w:val="00185757"/>
    <w:rsid w:val="00185B82"/>
    <w:rsid w:val="001862C3"/>
    <w:rsid w:val="00186AE4"/>
    <w:rsid w:val="0018712B"/>
    <w:rsid w:val="0018718B"/>
    <w:rsid w:val="00187453"/>
    <w:rsid w:val="00187626"/>
    <w:rsid w:val="0018799E"/>
    <w:rsid w:val="001879E3"/>
    <w:rsid w:val="001879F4"/>
    <w:rsid w:val="00187D9E"/>
    <w:rsid w:val="0019004B"/>
    <w:rsid w:val="00190AE9"/>
    <w:rsid w:val="001911A2"/>
    <w:rsid w:val="001912AF"/>
    <w:rsid w:val="001918C9"/>
    <w:rsid w:val="00192523"/>
    <w:rsid w:val="001926F8"/>
    <w:rsid w:val="00192779"/>
    <w:rsid w:val="00192A6C"/>
    <w:rsid w:val="001934C3"/>
    <w:rsid w:val="00194976"/>
    <w:rsid w:val="00194E90"/>
    <w:rsid w:val="00195AB3"/>
    <w:rsid w:val="00195FDF"/>
    <w:rsid w:val="00196835"/>
    <w:rsid w:val="0019788F"/>
    <w:rsid w:val="00197ED8"/>
    <w:rsid w:val="001A06B2"/>
    <w:rsid w:val="001A08A2"/>
    <w:rsid w:val="001A0C70"/>
    <w:rsid w:val="001A0F2E"/>
    <w:rsid w:val="001A11A7"/>
    <w:rsid w:val="001A11CD"/>
    <w:rsid w:val="001A1253"/>
    <w:rsid w:val="001A13FD"/>
    <w:rsid w:val="001A19D7"/>
    <w:rsid w:val="001A2407"/>
    <w:rsid w:val="001A28E0"/>
    <w:rsid w:val="001A2EEB"/>
    <w:rsid w:val="001A3A8C"/>
    <w:rsid w:val="001A3C17"/>
    <w:rsid w:val="001A3F6F"/>
    <w:rsid w:val="001A4B15"/>
    <w:rsid w:val="001A4F29"/>
    <w:rsid w:val="001A5350"/>
    <w:rsid w:val="001A5444"/>
    <w:rsid w:val="001A5790"/>
    <w:rsid w:val="001A641B"/>
    <w:rsid w:val="001A6AC7"/>
    <w:rsid w:val="001A6B6F"/>
    <w:rsid w:val="001A6DF9"/>
    <w:rsid w:val="001A6F4E"/>
    <w:rsid w:val="001A715A"/>
    <w:rsid w:val="001A71F8"/>
    <w:rsid w:val="001A79C6"/>
    <w:rsid w:val="001B018A"/>
    <w:rsid w:val="001B01A2"/>
    <w:rsid w:val="001B0A1B"/>
    <w:rsid w:val="001B0F0D"/>
    <w:rsid w:val="001B1592"/>
    <w:rsid w:val="001B1597"/>
    <w:rsid w:val="001B1B4C"/>
    <w:rsid w:val="001B2092"/>
    <w:rsid w:val="001B26A9"/>
    <w:rsid w:val="001B2ACF"/>
    <w:rsid w:val="001B2E55"/>
    <w:rsid w:val="001B365A"/>
    <w:rsid w:val="001B36B6"/>
    <w:rsid w:val="001B39E0"/>
    <w:rsid w:val="001B3DC9"/>
    <w:rsid w:val="001B3E42"/>
    <w:rsid w:val="001B477C"/>
    <w:rsid w:val="001B5BE7"/>
    <w:rsid w:val="001B5C11"/>
    <w:rsid w:val="001B6430"/>
    <w:rsid w:val="001B6467"/>
    <w:rsid w:val="001B6848"/>
    <w:rsid w:val="001B71E8"/>
    <w:rsid w:val="001B7465"/>
    <w:rsid w:val="001B7A37"/>
    <w:rsid w:val="001B7D41"/>
    <w:rsid w:val="001C047A"/>
    <w:rsid w:val="001C0863"/>
    <w:rsid w:val="001C0CAB"/>
    <w:rsid w:val="001C1E17"/>
    <w:rsid w:val="001C22B6"/>
    <w:rsid w:val="001C26CE"/>
    <w:rsid w:val="001C2946"/>
    <w:rsid w:val="001C2D90"/>
    <w:rsid w:val="001C2F94"/>
    <w:rsid w:val="001C3051"/>
    <w:rsid w:val="001C3A28"/>
    <w:rsid w:val="001C3B11"/>
    <w:rsid w:val="001C3E79"/>
    <w:rsid w:val="001C4736"/>
    <w:rsid w:val="001C5538"/>
    <w:rsid w:val="001C6253"/>
    <w:rsid w:val="001C6259"/>
    <w:rsid w:val="001C6B1B"/>
    <w:rsid w:val="001C6F08"/>
    <w:rsid w:val="001C7387"/>
    <w:rsid w:val="001C73EF"/>
    <w:rsid w:val="001C7626"/>
    <w:rsid w:val="001C7BCD"/>
    <w:rsid w:val="001C7C27"/>
    <w:rsid w:val="001C7FF6"/>
    <w:rsid w:val="001D00A5"/>
    <w:rsid w:val="001D01A2"/>
    <w:rsid w:val="001D03CF"/>
    <w:rsid w:val="001D0494"/>
    <w:rsid w:val="001D054F"/>
    <w:rsid w:val="001D097A"/>
    <w:rsid w:val="001D0B42"/>
    <w:rsid w:val="001D0C38"/>
    <w:rsid w:val="001D10D5"/>
    <w:rsid w:val="001D10E3"/>
    <w:rsid w:val="001D1297"/>
    <w:rsid w:val="001D17D2"/>
    <w:rsid w:val="001D1A00"/>
    <w:rsid w:val="001D1ADF"/>
    <w:rsid w:val="001D1F5B"/>
    <w:rsid w:val="001D2197"/>
    <w:rsid w:val="001D2449"/>
    <w:rsid w:val="001D371D"/>
    <w:rsid w:val="001D3843"/>
    <w:rsid w:val="001D397A"/>
    <w:rsid w:val="001D39CC"/>
    <w:rsid w:val="001D3D45"/>
    <w:rsid w:val="001D455B"/>
    <w:rsid w:val="001D45BE"/>
    <w:rsid w:val="001D4A29"/>
    <w:rsid w:val="001D53F8"/>
    <w:rsid w:val="001D5414"/>
    <w:rsid w:val="001D5902"/>
    <w:rsid w:val="001D600C"/>
    <w:rsid w:val="001D65E6"/>
    <w:rsid w:val="001D6754"/>
    <w:rsid w:val="001D6F95"/>
    <w:rsid w:val="001D70AA"/>
    <w:rsid w:val="001D7640"/>
    <w:rsid w:val="001D77B9"/>
    <w:rsid w:val="001D79A0"/>
    <w:rsid w:val="001D7C22"/>
    <w:rsid w:val="001E09E6"/>
    <w:rsid w:val="001E0EE9"/>
    <w:rsid w:val="001E1BB4"/>
    <w:rsid w:val="001E1E9C"/>
    <w:rsid w:val="001E20D5"/>
    <w:rsid w:val="001E2411"/>
    <w:rsid w:val="001E2491"/>
    <w:rsid w:val="001E273F"/>
    <w:rsid w:val="001E3AFF"/>
    <w:rsid w:val="001E3C09"/>
    <w:rsid w:val="001E4AB8"/>
    <w:rsid w:val="001E5B99"/>
    <w:rsid w:val="001E5CEB"/>
    <w:rsid w:val="001E5D65"/>
    <w:rsid w:val="001E5E48"/>
    <w:rsid w:val="001E61BA"/>
    <w:rsid w:val="001E625D"/>
    <w:rsid w:val="001E6603"/>
    <w:rsid w:val="001E6691"/>
    <w:rsid w:val="001E6731"/>
    <w:rsid w:val="001E6CCC"/>
    <w:rsid w:val="001E6DA0"/>
    <w:rsid w:val="001E6DE1"/>
    <w:rsid w:val="001E6EF4"/>
    <w:rsid w:val="001E7217"/>
    <w:rsid w:val="001F04CC"/>
    <w:rsid w:val="001F06DE"/>
    <w:rsid w:val="001F0898"/>
    <w:rsid w:val="001F08B5"/>
    <w:rsid w:val="001F0AC2"/>
    <w:rsid w:val="001F0E79"/>
    <w:rsid w:val="001F10F4"/>
    <w:rsid w:val="001F1A62"/>
    <w:rsid w:val="001F1A81"/>
    <w:rsid w:val="001F1C4F"/>
    <w:rsid w:val="001F2628"/>
    <w:rsid w:val="001F2F6D"/>
    <w:rsid w:val="001F3313"/>
    <w:rsid w:val="001F3320"/>
    <w:rsid w:val="001F343C"/>
    <w:rsid w:val="001F3FD4"/>
    <w:rsid w:val="001F3FDA"/>
    <w:rsid w:val="001F4234"/>
    <w:rsid w:val="001F4379"/>
    <w:rsid w:val="001F44EE"/>
    <w:rsid w:val="001F4DBA"/>
    <w:rsid w:val="001F5644"/>
    <w:rsid w:val="001F5D3B"/>
    <w:rsid w:val="001F5E42"/>
    <w:rsid w:val="001F6907"/>
    <w:rsid w:val="001F6BE8"/>
    <w:rsid w:val="001F7390"/>
    <w:rsid w:val="001F7391"/>
    <w:rsid w:val="001F73E0"/>
    <w:rsid w:val="001F74DE"/>
    <w:rsid w:val="001F7973"/>
    <w:rsid w:val="00200457"/>
    <w:rsid w:val="0020113E"/>
    <w:rsid w:val="0020121B"/>
    <w:rsid w:val="00201690"/>
    <w:rsid w:val="00201A71"/>
    <w:rsid w:val="00201F3F"/>
    <w:rsid w:val="00202188"/>
    <w:rsid w:val="00202456"/>
    <w:rsid w:val="0020249E"/>
    <w:rsid w:val="0020302F"/>
    <w:rsid w:val="002042E2"/>
    <w:rsid w:val="00204422"/>
    <w:rsid w:val="002046E1"/>
    <w:rsid w:val="00204C53"/>
    <w:rsid w:val="00204C54"/>
    <w:rsid w:val="00204CEC"/>
    <w:rsid w:val="00205006"/>
    <w:rsid w:val="0020508A"/>
    <w:rsid w:val="002054E0"/>
    <w:rsid w:val="002065D7"/>
    <w:rsid w:val="002065E7"/>
    <w:rsid w:val="002070D1"/>
    <w:rsid w:val="0020711E"/>
    <w:rsid w:val="00207C9E"/>
    <w:rsid w:val="0021067B"/>
    <w:rsid w:val="002106DF"/>
    <w:rsid w:val="00210A24"/>
    <w:rsid w:val="00210DEC"/>
    <w:rsid w:val="0021129C"/>
    <w:rsid w:val="002116E0"/>
    <w:rsid w:val="0021191C"/>
    <w:rsid w:val="0021227F"/>
    <w:rsid w:val="00212387"/>
    <w:rsid w:val="002129E9"/>
    <w:rsid w:val="0021327E"/>
    <w:rsid w:val="00213A93"/>
    <w:rsid w:val="00214207"/>
    <w:rsid w:val="00214615"/>
    <w:rsid w:val="00214AAE"/>
    <w:rsid w:val="00214E98"/>
    <w:rsid w:val="0021514E"/>
    <w:rsid w:val="002157DB"/>
    <w:rsid w:val="0021582D"/>
    <w:rsid w:val="002164D3"/>
    <w:rsid w:val="00216782"/>
    <w:rsid w:val="00216912"/>
    <w:rsid w:val="00216D87"/>
    <w:rsid w:val="002170C4"/>
    <w:rsid w:val="00217302"/>
    <w:rsid w:val="002174A5"/>
    <w:rsid w:val="00217558"/>
    <w:rsid w:val="00217A59"/>
    <w:rsid w:val="00220C8D"/>
    <w:rsid w:val="00221C61"/>
    <w:rsid w:val="00222418"/>
    <w:rsid w:val="00222BA0"/>
    <w:rsid w:val="00222FF7"/>
    <w:rsid w:val="00223107"/>
    <w:rsid w:val="00223582"/>
    <w:rsid w:val="002239ED"/>
    <w:rsid w:val="0022415A"/>
    <w:rsid w:val="0022483C"/>
    <w:rsid w:val="00224840"/>
    <w:rsid w:val="002249E3"/>
    <w:rsid w:val="00225CB0"/>
    <w:rsid w:val="00225E43"/>
    <w:rsid w:val="00225F6D"/>
    <w:rsid w:val="00225F81"/>
    <w:rsid w:val="00226D6E"/>
    <w:rsid w:val="00226FBF"/>
    <w:rsid w:val="0022715D"/>
    <w:rsid w:val="002271C5"/>
    <w:rsid w:val="00227242"/>
    <w:rsid w:val="0022774C"/>
    <w:rsid w:val="00227951"/>
    <w:rsid w:val="00227B6E"/>
    <w:rsid w:val="00227C05"/>
    <w:rsid w:val="00227D6F"/>
    <w:rsid w:val="00230A25"/>
    <w:rsid w:val="00230D5D"/>
    <w:rsid w:val="00230E61"/>
    <w:rsid w:val="002315B2"/>
    <w:rsid w:val="00232A86"/>
    <w:rsid w:val="00232AE5"/>
    <w:rsid w:val="00233304"/>
    <w:rsid w:val="002335A1"/>
    <w:rsid w:val="00233636"/>
    <w:rsid w:val="00233FB8"/>
    <w:rsid w:val="0023436C"/>
    <w:rsid w:val="00234611"/>
    <w:rsid w:val="00234D6B"/>
    <w:rsid w:val="00234EB1"/>
    <w:rsid w:val="002351F8"/>
    <w:rsid w:val="002358C5"/>
    <w:rsid w:val="00235AB3"/>
    <w:rsid w:val="00235EC3"/>
    <w:rsid w:val="0023686C"/>
    <w:rsid w:val="00236C45"/>
    <w:rsid w:val="00237208"/>
    <w:rsid w:val="002377C7"/>
    <w:rsid w:val="002379C4"/>
    <w:rsid w:val="0024077B"/>
    <w:rsid w:val="00240DE6"/>
    <w:rsid w:val="00240EC2"/>
    <w:rsid w:val="002416B3"/>
    <w:rsid w:val="002421A0"/>
    <w:rsid w:val="002422AF"/>
    <w:rsid w:val="00242F03"/>
    <w:rsid w:val="00243000"/>
    <w:rsid w:val="00243657"/>
    <w:rsid w:val="00243D20"/>
    <w:rsid w:val="00244095"/>
    <w:rsid w:val="002441BD"/>
    <w:rsid w:val="0024493D"/>
    <w:rsid w:val="00244DD6"/>
    <w:rsid w:val="00245CFA"/>
    <w:rsid w:val="00246114"/>
    <w:rsid w:val="00246608"/>
    <w:rsid w:val="002470CD"/>
    <w:rsid w:val="0024743C"/>
    <w:rsid w:val="00247F74"/>
    <w:rsid w:val="002500C8"/>
    <w:rsid w:val="002505F8"/>
    <w:rsid w:val="002509BF"/>
    <w:rsid w:val="00250A07"/>
    <w:rsid w:val="00250ABD"/>
    <w:rsid w:val="00250C2F"/>
    <w:rsid w:val="00250DBC"/>
    <w:rsid w:val="00250DDD"/>
    <w:rsid w:val="002510D4"/>
    <w:rsid w:val="002513AB"/>
    <w:rsid w:val="00251793"/>
    <w:rsid w:val="002518C5"/>
    <w:rsid w:val="00251F11"/>
    <w:rsid w:val="002520DF"/>
    <w:rsid w:val="0025210D"/>
    <w:rsid w:val="00252A4B"/>
    <w:rsid w:val="002537A3"/>
    <w:rsid w:val="0025384E"/>
    <w:rsid w:val="00253E01"/>
    <w:rsid w:val="00253F50"/>
    <w:rsid w:val="00254371"/>
    <w:rsid w:val="00255276"/>
    <w:rsid w:val="00255867"/>
    <w:rsid w:val="00255D15"/>
    <w:rsid w:val="00255F9D"/>
    <w:rsid w:val="002566A1"/>
    <w:rsid w:val="002569C4"/>
    <w:rsid w:val="00257AAD"/>
    <w:rsid w:val="00257C6F"/>
    <w:rsid w:val="00257D11"/>
    <w:rsid w:val="00257F3C"/>
    <w:rsid w:val="00262098"/>
    <w:rsid w:val="002627D0"/>
    <w:rsid w:val="00262838"/>
    <w:rsid w:val="00262C72"/>
    <w:rsid w:val="00262DBA"/>
    <w:rsid w:val="00262EB9"/>
    <w:rsid w:val="00263643"/>
    <w:rsid w:val="00263EB9"/>
    <w:rsid w:val="00264159"/>
    <w:rsid w:val="00264D93"/>
    <w:rsid w:val="0026570F"/>
    <w:rsid w:val="00266242"/>
    <w:rsid w:val="00266586"/>
    <w:rsid w:val="00266D56"/>
    <w:rsid w:val="00266DD1"/>
    <w:rsid w:val="002672B7"/>
    <w:rsid w:val="002673C8"/>
    <w:rsid w:val="00270454"/>
    <w:rsid w:val="002705A7"/>
    <w:rsid w:val="002705AD"/>
    <w:rsid w:val="0027088D"/>
    <w:rsid w:val="0027166D"/>
    <w:rsid w:val="002718B0"/>
    <w:rsid w:val="00271CB4"/>
    <w:rsid w:val="0027213A"/>
    <w:rsid w:val="0027373B"/>
    <w:rsid w:val="00273ED4"/>
    <w:rsid w:val="00274C5A"/>
    <w:rsid w:val="00274EB8"/>
    <w:rsid w:val="00275D95"/>
    <w:rsid w:val="0027657B"/>
    <w:rsid w:val="002770EB"/>
    <w:rsid w:val="002772F6"/>
    <w:rsid w:val="00277763"/>
    <w:rsid w:val="00277F46"/>
    <w:rsid w:val="00280CE9"/>
    <w:rsid w:val="00281272"/>
    <w:rsid w:val="002815A7"/>
    <w:rsid w:val="002818BD"/>
    <w:rsid w:val="00281904"/>
    <w:rsid w:val="00283160"/>
    <w:rsid w:val="002833AD"/>
    <w:rsid w:val="00283881"/>
    <w:rsid w:val="00283E6D"/>
    <w:rsid w:val="0028482F"/>
    <w:rsid w:val="00284E57"/>
    <w:rsid w:val="00284E92"/>
    <w:rsid w:val="00285004"/>
    <w:rsid w:val="0028565A"/>
    <w:rsid w:val="002857C4"/>
    <w:rsid w:val="00285D01"/>
    <w:rsid w:val="00286413"/>
    <w:rsid w:val="0028676D"/>
    <w:rsid w:val="002867E3"/>
    <w:rsid w:val="00286DFE"/>
    <w:rsid w:val="002876BC"/>
    <w:rsid w:val="00287784"/>
    <w:rsid w:val="002878C9"/>
    <w:rsid w:val="002902DC"/>
    <w:rsid w:val="00290674"/>
    <w:rsid w:val="0029087A"/>
    <w:rsid w:val="00290886"/>
    <w:rsid w:val="00290C4D"/>
    <w:rsid w:val="002910E4"/>
    <w:rsid w:val="00291812"/>
    <w:rsid w:val="00291FD3"/>
    <w:rsid w:val="002921C1"/>
    <w:rsid w:val="00292267"/>
    <w:rsid w:val="00292D79"/>
    <w:rsid w:val="002930BE"/>
    <w:rsid w:val="002934CA"/>
    <w:rsid w:val="0029354E"/>
    <w:rsid w:val="00293569"/>
    <w:rsid w:val="002935DA"/>
    <w:rsid w:val="00293D7E"/>
    <w:rsid w:val="00294DD0"/>
    <w:rsid w:val="00294F87"/>
    <w:rsid w:val="00294FE5"/>
    <w:rsid w:val="00295EA1"/>
    <w:rsid w:val="002960B0"/>
    <w:rsid w:val="002968E2"/>
    <w:rsid w:val="00296C3C"/>
    <w:rsid w:val="00297C61"/>
    <w:rsid w:val="002A068D"/>
    <w:rsid w:val="002A0E97"/>
    <w:rsid w:val="002A0F4C"/>
    <w:rsid w:val="002A12BB"/>
    <w:rsid w:val="002A1313"/>
    <w:rsid w:val="002A21C5"/>
    <w:rsid w:val="002A2432"/>
    <w:rsid w:val="002A2679"/>
    <w:rsid w:val="002A2FC5"/>
    <w:rsid w:val="002A3025"/>
    <w:rsid w:val="002A3782"/>
    <w:rsid w:val="002A37B0"/>
    <w:rsid w:val="002A3C93"/>
    <w:rsid w:val="002A48E6"/>
    <w:rsid w:val="002A5274"/>
    <w:rsid w:val="002A541B"/>
    <w:rsid w:val="002A54FA"/>
    <w:rsid w:val="002A5796"/>
    <w:rsid w:val="002A5C14"/>
    <w:rsid w:val="002A6467"/>
    <w:rsid w:val="002A651E"/>
    <w:rsid w:val="002A6972"/>
    <w:rsid w:val="002A732B"/>
    <w:rsid w:val="002A7581"/>
    <w:rsid w:val="002B01B6"/>
    <w:rsid w:val="002B048E"/>
    <w:rsid w:val="002B0C1F"/>
    <w:rsid w:val="002B116B"/>
    <w:rsid w:val="002B1FED"/>
    <w:rsid w:val="002B2248"/>
    <w:rsid w:val="002B22EB"/>
    <w:rsid w:val="002B5276"/>
    <w:rsid w:val="002B57F0"/>
    <w:rsid w:val="002B5BE5"/>
    <w:rsid w:val="002B61E7"/>
    <w:rsid w:val="002B665F"/>
    <w:rsid w:val="002B6C0F"/>
    <w:rsid w:val="002B6C3E"/>
    <w:rsid w:val="002B73B6"/>
    <w:rsid w:val="002B755B"/>
    <w:rsid w:val="002B76B4"/>
    <w:rsid w:val="002B798F"/>
    <w:rsid w:val="002B79EE"/>
    <w:rsid w:val="002C04FD"/>
    <w:rsid w:val="002C08AF"/>
    <w:rsid w:val="002C171D"/>
    <w:rsid w:val="002C1AAD"/>
    <w:rsid w:val="002C1E6F"/>
    <w:rsid w:val="002C212B"/>
    <w:rsid w:val="002C22C7"/>
    <w:rsid w:val="002C2FA6"/>
    <w:rsid w:val="002C31F5"/>
    <w:rsid w:val="002C345C"/>
    <w:rsid w:val="002C3858"/>
    <w:rsid w:val="002C38F7"/>
    <w:rsid w:val="002C3AEF"/>
    <w:rsid w:val="002C3FFF"/>
    <w:rsid w:val="002C4128"/>
    <w:rsid w:val="002C4DDA"/>
    <w:rsid w:val="002C4F37"/>
    <w:rsid w:val="002C5F21"/>
    <w:rsid w:val="002C6666"/>
    <w:rsid w:val="002C6916"/>
    <w:rsid w:val="002C6978"/>
    <w:rsid w:val="002C70C4"/>
    <w:rsid w:val="002C7EB2"/>
    <w:rsid w:val="002D0E54"/>
    <w:rsid w:val="002D11CE"/>
    <w:rsid w:val="002D152E"/>
    <w:rsid w:val="002D1AC4"/>
    <w:rsid w:val="002D1B71"/>
    <w:rsid w:val="002D283D"/>
    <w:rsid w:val="002D2B00"/>
    <w:rsid w:val="002D2D18"/>
    <w:rsid w:val="002D2E4C"/>
    <w:rsid w:val="002D33FC"/>
    <w:rsid w:val="002D43B9"/>
    <w:rsid w:val="002D4EB1"/>
    <w:rsid w:val="002D51E7"/>
    <w:rsid w:val="002D5426"/>
    <w:rsid w:val="002D5C7A"/>
    <w:rsid w:val="002D5F88"/>
    <w:rsid w:val="002D617B"/>
    <w:rsid w:val="002D68E7"/>
    <w:rsid w:val="002D72A9"/>
    <w:rsid w:val="002E04F2"/>
    <w:rsid w:val="002E0563"/>
    <w:rsid w:val="002E0A27"/>
    <w:rsid w:val="002E0B43"/>
    <w:rsid w:val="002E0E40"/>
    <w:rsid w:val="002E17AF"/>
    <w:rsid w:val="002E18C8"/>
    <w:rsid w:val="002E25EA"/>
    <w:rsid w:val="002E2C1E"/>
    <w:rsid w:val="002E33ED"/>
    <w:rsid w:val="002E38DE"/>
    <w:rsid w:val="002E44AC"/>
    <w:rsid w:val="002E47D3"/>
    <w:rsid w:val="002E534F"/>
    <w:rsid w:val="002E58AC"/>
    <w:rsid w:val="002E5982"/>
    <w:rsid w:val="002E61DD"/>
    <w:rsid w:val="002E61E8"/>
    <w:rsid w:val="002E63B7"/>
    <w:rsid w:val="002E65D6"/>
    <w:rsid w:val="002E675D"/>
    <w:rsid w:val="002E744A"/>
    <w:rsid w:val="002E76F0"/>
    <w:rsid w:val="002E79A5"/>
    <w:rsid w:val="002F04E4"/>
    <w:rsid w:val="002F0737"/>
    <w:rsid w:val="002F0A4F"/>
    <w:rsid w:val="002F0E5D"/>
    <w:rsid w:val="002F1229"/>
    <w:rsid w:val="002F165A"/>
    <w:rsid w:val="002F1776"/>
    <w:rsid w:val="002F17A7"/>
    <w:rsid w:val="002F201A"/>
    <w:rsid w:val="002F23E9"/>
    <w:rsid w:val="002F27BF"/>
    <w:rsid w:val="002F27E4"/>
    <w:rsid w:val="002F2CE2"/>
    <w:rsid w:val="002F3288"/>
    <w:rsid w:val="002F3519"/>
    <w:rsid w:val="002F351A"/>
    <w:rsid w:val="002F353F"/>
    <w:rsid w:val="002F389D"/>
    <w:rsid w:val="002F43BB"/>
    <w:rsid w:val="002F446C"/>
    <w:rsid w:val="002F478A"/>
    <w:rsid w:val="002F4918"/>
    <w:rsid w:val="002F4A88"/>
    <w:rsid w:val="002F4BD0"/>
    <w:rsid w:val="002F4D3E"/>
    <w:rsid w:val="002F4D83"/>
    <w:rsid w:val="002F58CC"/>
    <w:rsid w:val="002F601D"/>
    <w:rsid w:val="002F6047"/>
    <w:rsid w:val="002F6683"/>
    <w:rsid w:val="002F69EA"/>
    <w:rsid w:val="002F6DF4"/>
    <w:rsid w:val="002F6ED4"/>
    <w:rsid w:val="002F75B7"/>
    <w:rsid w:val="002F7646"/>
    <w:rsid w:val="002F7D4A"/>
    <w:rsid w:val="002F7E65"/>
    <w:rsid w:val="002F7EAB"/>
    <w:rsid w:val="00301010"/>
    <w:rsid w:val="003010D5"/>
    <w:rsid w:val="003011C9"/>
    <w:rsid w:val="00301577"/>
    <w:rsid w:val="00301639"/>
    <w:rsid w:val="00301C03"/>
    <w:rsid w:val="0030286F"/>
    <w:rsid w:val="00302AFE"/>
    <w:rsid w:val="0030324E"/>
    <w:rsid w:val="00303B0F"/>
    <w:rsid w:val="00303D6D"/>
    <w:rsid w:val="00304090"/>
    <w:rsid w:val="00304270"/>
    <w:rsid w:val="00304295"/>
    <w:rsid w:val="0030499A"/>
    <w:rsid w:val="00304A8E"/>
    <w:rsid w:val="00304E29"/>
    <w:rsid w:val="00305132"/>
    <w:rsid w:val="00305378"/>
    <w:rsid w:val="00305A03"/>
    <w:rsid w:val="00305A84"/>
    <w:rsid w:val="00306082"/>
    <w:rsid w:val="003063BC"/>
    <w:rsid w:val="0030651F"/>
    <w:rsid w:val="003067C3"/>
    <w:rsid w:val="00307974"/>
    <w:rsid w:val="003100D5"/>
    <w:rsid w:val="00310843"/>
    <w:rsid w:val="00310885"/>
    <w:rsid w:val="00310A44"/>
    <w:rsid w:val="00310ED0"/>
    <w:rsid w:val="0031128E"/>
    <w:rsid w:val="003114FA"/>
    <w:rsid w:val="00311680"/>
    <w:rsid w:val="00312823"/>
    <w:rsid w:val="00312E4C"/>
    <w:rsid w:val="003134D3"/>
    <w:rsid w:val="00314F8F"/>
    <w:rsid w:val="003156D1"/>
    <w:rsid w:val="003157D9"/>
    <w:rsid w:val="00316136"/>
    <w:rsid w:val="00316387"/>
    <w:rsid w:val="0031643C"/>
    <w:rsid w:val="00316B80"/>
    <w:rsid w:val="00316E4E"/>
    <w:rsid w:val="00317094"/>
    <w:rsid w:val="003172E2"/>
    <w:rsid w:val="00317485"/>
    <w:rsid w:val="003177E8"/>
    <w:rsid w:val="0031799B"/>
    <w:rsid w:val="00317FAB"/>
    <w:rsid w:val="00320429"/>
    <w:rsid w:val="0032053C"/>
    <w:rsid w:val="00320861"/>
    <w:rsid w:val="00320863"/>
    <w:rsid w:val="00320CE4"/>
    <w:rsid w:val="00321623"/>
    <w:rsid w:val="003216BD"/>
    <w:rsid w:val="00321B9C"/>
    <w:rsid w:val="00321D79"/>
    <w:rsid w:val="00322544"/>
    <w:rsid w:val="00322D26"/>
    <w:rsid w:val="00322FC6"/>
    <w:rsid w:val="00323268"/>
    <w:rsid w:val="003233A4"/>
    <w:rsid w:val="00323C09"/>
    <w:rsid w:val="00324230"/>
    <w:rsid w:val="00324B93"/>
    <w:rsid w:val="00324BB2"/>
    <w:rsid w:val="00325103"/>
    <w:rsid w:val="00325B6B"/>
    <w:rsid w:val="00326A36"/>
    <w:rsid w:val="00326C11"/>
    <w:rsid w:val="00327516"/>
    <w:rsid w:val="00327B19"/>
    <w:rsid w:val="0033025E"/>
    <w:rsid w:val="003302F3"/>
    <w:rsid w:val="0033036D"/>
    <w:rsid w:val="00330801"/>
    <w:rsid w:val="00330AEB"/>
    <w:rsid w:val="003310DA"/>
    <w:rsid w:val="00331D73"/>
    <w:rsid w:val="00331DBF"/>
    <w:rsid w:val="00331F63"/>
    <w:rsid w:val="00332694"/>
    <w:rsid w:val="00333318"/>
    <w:rsid w:val="00333D0E"/>
    <w:rsid w:val="003343EB"/>
    <w:rsid w:val="00334661"/>
    <w:rsid w:val="00334BC3"/>
    <w:rsid w:val="00334FA6"/>
    <w:rsid w:val="00335325"/>
    <w:rsid w:val="00335327"/>
    <w:rsid w:val="00335D8B"/>
    <w:rsid w:val="003360C1"/>
    <w:rsid w:val="003362E0"/>
    <w:rsid w:val="003367EA"/>
    <w:rsid w:val="00336910"/>
    <w:rsid w:val="0033734A"/>
    <w:rsid w:val="003373CC"/>
    <w:rsid w:val="0033756D"/>
    <w:rsid w:val="00337B77"/>
    <w:rsid w:val="00337D67"/>
    <w:rsid w:val="0034051D"/>
    <w:rsid w:val="00340521"/>
    <w:rsid w:val="0034098F"/>
    <w:rsid w:val="003409A0"/>
    <w:rsid w:val="00340B79"/>
    <w:rsid w:val="00340C84"/>
    <w:rsid w:val="00341462"/>
    <w:rsid w:val="00341D41"/>
    <w:rsid w:val="00341FB7"/>
    <w:rsid w:val="00342003"/>
    <w:rsid w:val="003421DD"/>
    <w:rsid w:val="00342513"/>
    <w:rsid w:val="003436F0"/>
    <w:rsid w:val="00343CE6"/>
    <w:rsid w:val="00344183"/>
    <w:rsid w:val="00345113"/>
    <w:rsid w:val="003452CC"/>
    <w:rsid w:val="00346DB2"/>
    <w:rsid w:val="003475F2"/>
    <w:rsid w:val="00347B16"/>
    <w:rsid w:val="00350E03"/>
    <w:rsid w:val="00351212"/>
    <w:rsid w:val="00351A30"/>
    <w:rsid w:val="00351CF6"/>
    <w:rsid w:val="00352419"/>
    <w:rsid w:val="003524A5"/>
    <w:rsid w:val="00353C4F"/>
    <w:rsid w:val="003540BE"/>
    <w:rsid w:val="00354214"/>
    <w:rsid w:val="003543D9"/>
    <w:rsid w:val="00354A43"/>
    <w:rsid w:val="00354D82"/>
    <w:rsid w:val="00354E0E"/>
    <w:rsid w:val="0035516A"/>
    <w:rsid w:val="00355231"/>
    <w:rsid w:val="0035534C"/>
    <w:rsid w:val="00355415"/>
    <w:rsid w:val="00355A60"/>
    <w:rsid w:val="00355C51"/>
    <w:rsid w:val="00355D09"/>
    <w:rsid w:val="00355E38"/>
    <w:rsid w:val="003569CC"/>
    <w:rsid w:val="00356AB8"/>
    <w:rsid w:val="003576CE"/>
    <w:rsid w:val="0036030C"/>
    <w:rsid w:val="003605FE"/>
    <w:rsid w:val="0036091A"/>
    <w:rsid w:val="00360CDD"/>
    <w:rsid w:val="00360ECF"/>
    <w:rsid w:val="00361825"/>
    <w:rsid w:val="00361FA8"/>
    <w:rsid w:val="00362443"/>
    <w:rsid w:val="003624ED"/>
    <w:rsid w:val="00362FDE"/>
    <w:rsid w:val="0036321D"/>
    <w:rsid w:val="00363530"/>
    <w:rsid w:val="003637E1"/>
    <w:rsid w:val="003642EF"/>
    <w:rsid w:val="00364574"/>
    <w:rsid w:val="00364E7A"/>
    <w:rsid w:val="00365676"/>
    <w:rsid w:val="00365F9F"/>
    <w:rsid w:val="00366A24"/>
    <w:rsid w:val="00366FC1"/>
    <w:rsid w:val="003671E8"/>
    <w:rsid w:val="003673DC"/>
    <w:rsid w:val="0036788B"/>
    <w:rsid w:val="00367A39"/>
    <w:rsid w:val="00367C29"/>
    <w:rsid w:val="00367D00"/>
    <w:rsid w:val="00370223"/>
    <w:rsid w:val="00370300"/>
    <w:rsid w:val="00370888"/>
    <w:rsid w:val="003709A3"/>
    <w:rsid w:val="0037101A"/>
    <w:rsid w:val="00371A22"/>
    <w:rsid w:val="0037233E"/>
    <w:rsid w:val="0037256A"/>
    <w:rsid w:val="003729B9"/>
    <w:rsid w:val="0037411C"/>
    <w:rsid w:val="00374404"/>
    <w:rsid w:val="003744E0"/>
    <w:rsid w:val="00374F86"/>
    <w:rsid w:val="003750B8"/>
    <w:rsid w:val="00375346"/>
    <w:rsid w:val="00375826"/>
    <w:rsid w:val="00375E11"/>
    <w:rsid w:val="00375EAF"/>
    <w:rsid w:val="00376483"/>
    <w:rsid w:val="00376D2C"/>
    <w:rsid w:val="00376FAE"/>
    <w:rsid w:val="00377203"/>
    <w:rsid w:val="0037743E"/>
    <w:rsid w:val="00377722"/>
    <w:rsid w:val="0037785D"/>
    <w:rsid w:val="00380858"/>
    <w:rsid w:val="00381277"/>
    <w:rsid w:val="00381A84"/>
    <w:rsid w:val="00381C24"/>
    <w:rsid w:val="00382535"/>
    <w:rsid w:val="003825F9"/>
    <w:rsid w:val="00382A6E"/>
    <w:rsid w:val="00382DBF"/>
    <w:rsid w:val="00382DC7"/>
    <w:rsid w:val="00382FAC"/>
    <w:rsid w:val="00383051"/>
    <w:rsid w:val="00383144"/>
    <w:rsid w:val="00383B02"/>
    <w:rsid w:val="0038431E"/>
    <w:rsid w:val="00384AAC"/>
    <w:rsid w:val="00384B28"/>
    <w:rsid w:val="003858CA"/>
    <w:rsid w:val="00385CAB"/>
    <w:rsid w:val="00386CFF"/>
    <w:rsid w:val="00386E4A"/>
    <w:rsid w:val="003871A0"/>
    <w:rsid w:val="00387D44"/>
    <w:rsid w:val="00390B2F"/>
    <w:rsid w:val="00390BD8"/>
    <w:rsid w:val="00390FCD"/>
    <w:rsid w:val="00391012"/>
    <w:rsid w:val="003920F6"/>
    <w:rsid w:val="00392C9E"/>
    <w:rsid w:val="00392FD5"/>
    <w:rsid w:val="00393051"/>
    <w:rsid w:val="0039377E"/>
    <w:rsid w:val="003940D3"/>
    <w:rsid w:val="00394293"/>
    <w:rsid w:val="00394EC6"/>
    <w:rsid w:val="00395344"/>
    <w:rsid w:val="00395795"/>
    <w:rsid w:val="00395989"/>
    <w:rsid w:val="00396070"/>
    <w:rsid w:val="003967E0"/>
    <w:rsid w:val="003968CC"/>
    <w:rsid w:val="00397269"/>
    <w:rsid w:val="003978BA"/>
    <w:rsid w:val="00397906"/>
    <w:rsid w:val="00397C92"/>
    <w:rsid w:val="003A096F"/>
    <w:rsid w:val="003A1098"/>
    <w:rsid w:val="003A1113"/>
    <w:rsid w:val="003A2289"/>
    <w:rsid w:val="003A2C6E"/>
    <w:rsid w:val="003A2F3F"/>
    <w:rsid w:val="003A31FC"/>
    <w:rsid w:val="003A3440"/>
    <w:rsid w:val="003A38FF"/>
    <w:rsid w:val="003A3C0B"/>
    <w:rsid w:val="003A3F90"/>
    <w:rsid w:val="003A423F"/>
    <w:rsid w:val="003A52FE"/>
    <w:rsid w:val="003A5B30"/>
    <w:rsid w:val="003A5C73"/>
    <w:rsid w:val="003A623E"/>
    <w:rsid w:val="003A67EF"/>
    <w:rsid w:val="003A7273"/>
    <w:rsid w:val="003B01A2"/>
    <w:rsid w:val="003B062B"/>
    <w:rsid w:val="003B15B8"/>
    <w:rsid w:val="003B19C6"/>
    <w:rsid w:val="003B1BCA"/>
    <w:rsid w:val="003B209C"/>
    <w:rsid w:val="003B20EC"/>
    <w:rsid w:val="003B21E7"/>
    <w:rsid w:val="003B23BD"/>
    <w:rsid w:val="003B2EC6"/>
    <w:rsid w:val="003B2F2F"/>
    <w:rsid w:val="003B2F96"/>
    <w:rsid w:val="003B30DA"/>
    <w:rsid w:val="003B31E7"/>
    <w:rsid w:val="003B34F7"/>
    <w:rsid w:val="003B41EA"/>
    <w:rsid w:val="003B4B1E"/>
    <w:rsid w:val="003B4D0D"/>
    <w:rsid w:val="003B55E8"/>
    <w:rsid w:val="003B5EA9"/>
    <w:rsid w:val="003B62ED"/>
    <w:rsid w:val="003B64AE"/>
    <w:rsid w:val="003B6665"/>
    <w:rsid w:val="003B69B8"/>
    <w:rsid w:val="003B6A83"/>
    <w:rsid w:val="003B72B4"/>
    <w:rsid w:val="003B78C3"/>
    <w:rsid w:val="003B7DFC"/>
    <w:rsid w:val="003C03DD"/>
    <w:rsid w:val="003C0589"/>
    <w:rsid w:val="003C0957"/>
    <w:rsid w:val="003C0D35"/>
    <w:rsid w:val="003C0D4A"/>
    <w:rsid w:val="003C135F"/>
    <w:rsid w:val="003C1A55"/>
    <w:rsid w:val="003C1BF4"/>
    <w:rsid w:val="003C1EEF"/>
    <w:rsid w:val="003C209B"/>
    <w:rsid w:val="003C218F"/>
    <w:rsid w:val="003C297E"/>
    <w:rsid w:val="003C29DD"/>
    <w:rsid w:val="003C3114"/>
    <w:rsid w:val="003C31ED"/>
    <w:rsid w:val="003C3597"/>
    <w:rsid w:val="003C37C8"/>
    <w:rsid w:val="003C3B3C"/>
    <w:rsid w:val="003C40FD"/>
    <w:rsid w:val="003C411D"/>
    <w:rsid w:val="003C469B"/>
    <w:rsid w:val="003C4EFB"/>
    <w:rsid w:val="003C4FE6"/>
    <w:rsid w:val="003C5479"/>
    <w:rsid w:val="003C55AF"/>
    <w:rsid w:val="003C577D"/>
    <w:rsid w:val="003C5900"/>
    <w:rsid w:val="003C5AD9"/>
    <w:rsid w:val="003C5F2D"/>
    <w:rsid w:val="003C5F57"/>
    <w:rsid w:val="003C5F8B"/>
    <w:rsid w:val="003C604E"/>
    <w:rsid w:val="003C7805"/>
    <w:rsid w:val="003C7A13"/>
    <w:rsid w:val="003C7C85"/>
    <w:rsid w:val="003D02B6"/>
    <w:rsid w:val="003D0675"/>
    <w:rsid w:val="003D06E2"/>
    <w:rsid w:val="003D0ED1"/>
    <w:rsid w:val="003D1826"/>
    <w:rsid w:val="003D1BCE"/>
    <w:rsid w:val="003D1C1A"/>
    <w:rsid w:val="003D1C68"/>
    <w:rsid w:val="003D2127"/>
    <w:rsid w:val="003D24C2"/>
    <w:rsid w:val="003D2896"/>
    <w:rsid w:val="003D299D"/>
    <w:rsid w:val="003D2A99"/>
    <w:rsid w:val="003D2C64"/>
    <w:rsid w:val="003D2EB3"/>
    <w:rsid w:val="003D30C2"/>
    <w:rsid w:val="003D33DF"/>
    <w:rsid w:val="003D3A18"/>
    <w:rsid w:val="003D3A21"/>
    <w:rsid w:val="003D3BF6"/>
    <w:rsid w:val="003D4091"/>
    <w:rsid w:val="003D4385"/>
    <w:rsid w:val="003D4583"/>
    <w:rsid w:val="003D4C6B"/>
    <w:rsid w:val="003D539F"/>
    <w:rsid w:val="003D6747"/>
    <w:rsid w:val="003D728C"/>
    <w:rsid w:val="003D73B8"/>
    <w:rsid w:val="003D74AF"/>
    <w:rsid w:val="003D7D27"/>
    <w:rsid w:val="003D7E68"/>
    <w:rsid w:val="003E05C7"/>
    <w:rsid w:val="003E0A3F"/>
    <w:rsid w:val="003E0C7B"/>
    <w:rsid w:val="003E10BA"/>
    <w:rsid w:val="003E194D"/>
    <w:rsid w:val="003E1951"/>
    <w:rsid w:val="003E19CA"/>
    <w:rsid w:val="003E19F3"/>
    <w:rsid w:val="003E1AD2"/>
    <w:rsid w:val="003E2A2D"/>
    <w:rsid w:val="003E2B7B"/>
    <w:rsid w:val="003E2C48"/>
    <w:rsid w:val="003E3360"/>
    <w:rsid w:val="003E3769"/>
    <w:rsid w:val="003E3E4A"/>
    <w:rsid w:val="003E44B1"/>
    <w:rsid w:val="003E4BF8"/>
    <w:rsid w:val="003E4D2D"/>
    <w:rsid w:val="003E5371"/>
    <w:rsid w:val="003E54F8"/>
    <w:rsid w:val="003E5BBC"/>
    <w:rsid w:val="003E5EFC"/>
    <w:rsid w:val="003E6058"/>
    <w:rsid w:val="003E617A"/>
    <w:rsid w:val="003E65A5"/>
    <w:rsid w:val="003E6BA7"/>
    <w:rsid w:val="003E6BCA"/>
    <w:rsid w:val="003E6C9C"/>
    <w:rsid w:val="003E6CB8"/>
    <w:rsid w:val="003E7562"/>
    <w:rsid w:val="003E7C4B"/>
    <w:rsid w:val="003F036D"/>
    <w:rsid w:val="003F06BF"/>
    <w:rsid w:val="003F0886"/>
    <w:rsid w:val="003F0B3C"/>
    <w:rsid w:val="003F0DE6"/>
    <w:rsid w:val="003F1DDC"/>
    <w:rsid w:val="003F2190"/>
    <w:rsid w:val="003F2200"/>
    <w:rsid w:val="003F28F1"/>
    <w:rsid w:val="003F2F47"/>
    <w:rsid w:val="003F3173"/>
    <w:rsid w:val="003F3362"/>
    <w:rsid w:val="003F3480"/>
    <w:rsid w:val="003F4116"/>
    <w:rsid w:val="003F46DB"/>
    <w:rsid w:val="003F47D6"/>
    <w:rsid w:val="003F4E44"/>
    <w:rsid w:val="003F5A3C"/>
    <w:rsid w:val="003F5CB9"/>
    <w:rsid w:val="003F5E1C"/>
    <w:rsid w:val="003F60B0"/>
    <w:rsid w:val="003F6EBC"/>
    <w:rsid w:val="003F79DD"/>
    <w:rsid w:val="003F7C7C"/>
    <w:rsid w:val="004006DE"/>
    <w:rsid w:val="00400A6D"/>
    <w:rsid w:val="00400C48"/>
    <w:rsid w:val="00400C95"/>
    <w:rsid w:val="00400EE7"/>
    <w:rsid w:val="00401DA9"/>
    <w:rsid w:val="00402052"/>
    <w:rsid w:val="00402D81"/>
    <w:rsid w:val="004033CA"/>
    <w:rsid w:val="004038A6"/>
    <w:rsid w:val="0040391C"/>
    <w:rsid w:val="00403A7C"/>
    <w:rsid w:val="00403D9A"/>
    <w:rsid w:val="00404591"/>
    <w:rsid w:val="00404C78"/>
    <w:rsid w:val="00404EDE"/>
    <w:rsid w:val="0040551C"/>
    <w:rsid w:val="004055DE"/>
    <w:rsid w:val="00405C60"/>
    <w:rsid w:val="00405EC0"/>
    <w:rsid w:val="00406914"/>
    <w:rsid w:val="004069D6"/>
    <w:rsid w:val="00406A04"/>
    <w:rsid w:val="00406D4D"/>
    <w:rsid w:val="00406E0A"/>
    <w:rsid w:val="00406F1D"/>
    <w:rsid w:val="00407082"/>
    <w:rsid w:val="0040734D"/>
    <w:rsid w:val="004076DE"/>
    <w:rsid w:val="004079D3"/>
    <w:rsid w:val="00410195"/>
    <w:rsid w:val="0041020A"/>
    <w:rsid w:val="00410387"/>
    <w:rsid w:val="0041055F"/>
    <w:rsid w:val="00410806"/>
    <w:rsid w:val="004108C2"/>
    <w:rsid w:val="00410B68"/>
    <w:rsid w:val="004119FE"/>
    <w:rsid w:val="004124C3"/>
    <w:rsid w:val="0041272D"/>
    <w:rsid w:val="00412F0D"/>
    <w:rsid w:val="00413864"/>
    <w:rsid w:val="00413CC1"/>
    <w:rsid w:val="00414269"/>
    <w:rsid w:val="004143D3"/>
    <w:rsid w:val="00415406"/>
    <w:rsid w:val="00415EEA"/>
    <w:rsid w:val="00416E61"/>
    <w:rsid w:val="00417347"/>
    <w:rsid w:val="004178D3"/>
    <w:rsid w:val="00417B51"/>
    <w:rsid w:val="004203EF"/>
    <w:rsid w:val="00420DB5"/>
    <w:rsid w:val="004212DF"/>
    <w:rsid w:val="00421311"/>
    <w:rsid w:val="004219DD"/>
    <w:rsid w:val="00421AE2"/>
    <w:rsid w:val="004227A3"/>
    <w:rsid w:val="004229D4"/>
    <w:rsid w:val="00422F63"/>
    <w:rsid w:val="0042314B"/>
    <w:rsid w:val="00423372"/>
    <w:rsid w:val="00423B5C"/>
    <w:rsid w:val="00423B98"/>
    <w:rsid w:val="00423C80"/>
    <w:rsid w:val="00423D55"/>
    <w:rsid w:val="00423D75"/>
    <w:rsid w:val="004244E2"/>
    <w:rsid w:val="004248D3"/>
    <w:rsid w:val="00424E11"/>
    <w:rsid w:val="0042546D"/>
    <w:rsid w:val="00425B68"/>
    <w:rsid w:val="00425DE4"/>
    <w:rsid w:val="00426127"/>
    <w:rsid w:val="00426497"/>
    <w:rsid w:val="004266FA"/>
    <w:rsid w:val="004268D8"/>
    <w:rsid w:val="004270FD"/>
    <w:rsid w:val="004272D5"/>
    <w:rsid w:val="0042790F"/>
    <w:rsid w:val="0042798D"/>
    <w:rsid w:val="00427F2B"/>
    <w:rsid w:val="00430007"/>
    <w:rsid w:val="004300CF"/>
    <w:rsid w:val="00430A84"/>
    <w:rsid w:val="00431B26"/>
    <w:rsid w:val="00431E11"/>
    <w:rsid w:val="0043200F"/>
    <w:rsid w:val="00432012"/>
    <w:rsid w:val="004321B7"/>
    <w:rsid w:val="00432611"/>
    <w:rsid w:val="00432680"/>
    <w:rsid w:val="00433304"/>
    <w:rsid w:val="00433676"/>
    <w:rsid w:val="00433769"/>
    <w:rsid w:val="00434214"/>
    <w:rsid w:val="00435082"/>
    <w:rsid w:val="004355D1"/>
    <w:rsid w:val="004359BB"/>
    <w:rsid w:val="00436239"/>
    <w:rsid w:val="004365BD"/>
    <w:rsid w:val="004369D6"/>
    <w:rsid w:val="00436DB7"/>
    <w:rsid w:val="00436EDC"/>
    <w:rsid w:val="00437E1B"/>
    <w:rsid w:val="004404E5"/>
    <w:rsid w:val="00440DC4"/>
    <w:rsid w:val="00440EBC"/>
    <w:rsid w:val="0044117B"/>
    <w:rsid w:val="00441582"/>
    <w:rsid w:val="00441A92"/>
    <w:rsid w:val="00441D55"/>
    <w:rsid w:val="00441FD3"/>
    <w:rsid w:val="004423C2"/>
    <w:rsid w:val="00442993"/>
    <w:rsid w:val="004429C7"/>
    <w:rsid w:val="0044398D"/>
    <w:rsid w:val="00443BA2"/>
    <w:rsid w:val="00443D88"/>
    <w:rsid w:val="004440EE"/>
    <w:rsid w:val="00444325"/>
    <w:rsid w:val="00444AB2"/>
    <w:rsid w:val="00444DDB"/>
    <w:rsid w:val="004457B8"/>
    <w:rsid w:val="00445C73"/>
    <w:rsid w:val="00445DA5"/>
    <w:rsid w:val="004463DD"/>
    <w:rsid w:val="00446478"/>
    <w:rsid w:val="00446547"/>
    <w:rsid w:val="0044688E"/>
    <w:rsid w:val="004468A4"/>
    <w:rsid w:val="00446B20"/>
    <w:rsid w:val="00446B83"/>
    <w:rsid w:val="00447050"/>
    <w:rsid w:val="004471BB"/>
    <w:rsid w:val="0044736A"/>
    <w:rsid w:val="0045030D"/>
    <w:rsid w:val="00450E1D"/>
    <w:rsid w:val="00451A6B"/>
    <w:rsid w:val="00451E63"/>
    <w:rsid w:val="004527A1"/>
    <w:rsid w:val="00452C04"/>
    <w:rsid w:val="004531AE"/>
    <w:rsid w:val="00453225"/>
    <w:rsid w:val="00453323"/>
    <w:rsid w:val="00453EE1"/>
    <w:rsid w:val="00454034"/>
    <w:rsid w:val="00454E2B"/>
    <w:rsid w:val="00455404"/>
    <w:rsid w:val="004560F9"/>
    <w:rsid w:val="0045767D"/>
    <w:rsid w:val="004578E3"/>
    <w:rsid w:val="00457EB9"/>
    <w:rsid w:val="0046054C"/>
    <w:rsid w:val="004606C3"/>
    <w:rsid w:val="004608EF"/>
    <w:rsid w:val="00460A20"/>
    <w:rsid w:val="00460C8F"/>
    <w:rsid w:val="00460E32"/>
    <w:rsid w:val="004610D9"/>
    <w:rsid w:val="00461DBE"/>
    <w:rsid w:val="00462158"/>
    <w:rsid w:val="00462283"/>
    <w:rsid w:val="004628AC"/>
    <w:rsid w:val="00462CB7"/>
    <w:rsid w:val="00462E41"/>
    <w:rsid w:val="00463515"/>
    <w:rsid w:val="0046561A"/>
    <w:rsid w:val="00466162"/>
    <w:rsid w:val="00466AA5"/>
    <w:rsid w:val="00467446"/>
    <w:rsid w:val="0046758E"/>
    <w:rsid w:val="00467C15"/>
    <w:rsid w:val="00467C20"/>
    <w:rsid w:val="00467EAB"/>
    <w:rsid w:val="0047075D"/>
    <w:rsid w:val="004708DB"/>
    <w:rsid w:val="004709AB"/>
    <w:rsid w:val="00470A3F"/>
    <w:rsid w:val="00470B89"/>
    <w:rsid w:val="004712CE"/>
    <w:rsid w:val="004717DC"/>
    <w:rsid w:val="004719D0"/>
    <w:rsid w:val="004720E7"/>
    <w:rsid w:val="00472146"/>
    <w:rsid w:val="004725D6"/>
    <w:rsid w:val="00473247"/>
    <w:rsid w:val="00473389"/>
    <w:rsid w:val="00473558"/>
    <w:rsid w:val="0047382F"/>
    <w:rsid w:val="00473A4C"/>
    <w:rsid w:val="00473B46"/>
    <w:rsid w:val="00473DE1"/>
    <w:rsid w:val="00474283"/>
    <w:rsid w:val="004744CC"/>
    <w:rsid w:val="00474F72"/>
    <w:rsid w:val="00475007"/>
    <w:rsid w:val="00475671"/>
    <w:rsid w:val="004766F0"/>
    <w:rsid w:val="00476771"/>
    <w:rsid w:val="004767F8"/>
    <w:rsid w:val="00476A7E"/>
    <w:rsid w:val="00476AF0"/>
    <w:rsid w:val="00477561"/>
    <w:rsid w:val="004777BD"/>
    <w:rsid w:val="00477A28"/>
    <w:rsid w:val="004801CD"/>
    <w:rsid w:val="00480296"/>
    <w:rsid w:val="00480D31"/>
    <w:rsid w:val="00480DA6"/>
    <w:rsid w:val="0048135B"/>
    <w:rsid w:val="00481B0F"/>
    <w:rsid w:val="0048278B"/>
    <w:rsid w:val="0048372E"/>
    <w:rsid w:val="00484800"/>
    <w:rsid w:val="00484B5C"/>
    <w:rsid w:val="00484B7A"/>
    <w:rsid w:val="00484CDE"/>
    <w:rsid w:val="004852BC"/>
    <w:rsid w:val="004853CC"/>
    <w:rsid w:val="0048561B"/>
    <w:rsid w:val="0048679D"/>
    <w:rsid w:val="00486CC6"/>
    <w:rsid w:val="00487215"/>
    <w:rsid w:val="00487546"/>
    <w:rsid w:val="004878C3"/>
    <w:rsid w:val="00487E79"/>
    <w:rsid w:val="00490208"/>
    <w:rsid w:val="004914AB"/>
    <w:rsid w:val="00491BDB"/>
    <w:rsid w:val="00491FC5"/>
    <w:rsid w:val="00492865"/>
    <w:rsid w:val="00492A4D"/>
    <w:rsid w:val="00493DBF"/>
    <w:rsid w:val="0049488C"/>
    <w:rsid w:val="00494DE8"/>
    <w:rsid w:val="00494E15"/>
    <w:rsid w:val="00495593"/>
    <w:rsid w:val="004956D3"/>
    <w:rsid w:val="00495A73"/>
    <w:rsid w:val="00495D03"/>
    <w:rsid w:val="004964B8"/>
    <w:rsid w:val="0049650B"/>
    <w:rsid w:val="00496A66"/>
    <w:rsid w:val="00496B58"/>
    <w:rsid w:val="00496F9B"/>
    <w:rsid w:val="004973FC"/>
    <w:rsid w:val="004975BA"/>
    <w:rsid w:val="00497D29"/>
    <w:rsid w:val="00497DCD"/>
    <w:rsid w:val="004A02BA"/>
    <w:rsid w:val="004A05D6"/>
    <w:rsid w:val="004A06EC"/>
    <w:rsid w:val="004A0D7A"/>
    <w:rsid w:val="004A1AF7"/>
    <w:rsid w:val="004A1E0A"/>
    <w:rsid w:val="004A204B"/>
    <w:rsid w:val="004A228E"/>
    <w:rsid w:val="004A29DF"/>
    <w:rsid w:val="004A2AF2"/>
    <w:rsid w:val="004A30B5"/>
    <w:rsid w:val="004A38A2"/>
    <w:rsid w:val="004A46B9"/>
    <w:rsid w:val="004A4DEB"/>
    <w:rsid w:val="004A5481"/>
    <w:rsid w:val="004A5DE4"/>
    <w:rsid w:val="004A6C7F"/>
    <w:rsid w:val="004A6FE0"/>
    <w:rsid w:val="004A715F"/>
    <w:rsid w:val="004A7224"/>
    <w:rsid w:val="004A7ED2"/>
    <w:rsid w:val="004B003A"/>
    <w:rsid w:val="004B034B"/>
    <w:rsid w:val="004B045C"/>
    <w:rsid w:val="004B0784"/>
    <w:rsid w:val="004B0E74"/>
    <w:rsid w:val="004B0EA7"/>
    <w:rsid w:val="004B198F"/>
    <w:rsid w:val="004B1AA1"/>
    <w:rsid w:val="004B1B0C"/>
    <w:rsid w:val="004B1C66"/>
    <w:rsid w:val="004B32E6"/>
    <w:rsid w:val="004B35F6"/>
    <w:rsid w:val="004B4D7A"/>
    <w:rsid w:val="004B50A6"/>
    <w:rsid w:val="004B530A"/>
    <w:rsid w:val="004B54E3"/>
    <w:rsid w:val="004B5CCF"/>
    <w:rsid w:val="004B5F4E"/>
    <w:rsid w:val="004B65BF"/>
    <w:rsid w:val="004B6E93"/>
    <w:rsid w:val="004B795C"/>
    <w:rsid w:val="004C02B8"/>
    <w:rsid w:val="004C0496"/>
    <w:rsid w:val="004C099D"/>
    <w:rsid w:val="004C09F4"/>
    <w:rsid w:val="004C0A73"/>
    <w:rsid w:val="004C0D70"/>
    <w:rsid w:val="004C0DAC"/>
    <w:rsid w:val="004C0F71"/>
    <w:rsid w:val="004C1465"/>
    <w:rsid w:val="004C1645"/>
    <w:rsid w:val="004C1D79"/>
    <w:rsid w:val="004C2E6F"/>
    <w:rsid w:val="004C3FBA"/>
    <w:rsid w:val="004C41B3"/>
    <w:rsid w:val="004C46B9"/>
    <w:rsid w:val="004C4759"/>
    <w:rsid w:val="004C48DC"/>
    <w:rsid w:val="004C4D71"/>
    <w:rsid w:val="004C5043"/>
    <w:rsid w:val="004C5878"/>
    <w:rsid w:val="004C5C74"/>
    <w:rsid w:val="004C632F"/>
    <w:rsid w:val="004C683E"/>
    <w:rsid w:val="004C6F3F"/>
    <w:rsid w:val="004C7728"/>
    <w:rsid w:val="004C7FCE"/>
    <w:rsid w:val="004D02B3"/>
    <w:rsid w:val="004D060F"/>
    <w:rsid w:val="004D0F9E"/>
    <w:rsid w:val="004D12EF"/>
    <w:rsid w:val="004D13E6"/>
    <w:rsid w:val="004D13E8"/>
    <w:rsid w:val="004D149A"/>
    <w:rsid w:val="004D1C9F"/>
    <w:rsid w:val="004D2395"/>
    <w:rsid w:val="004D3194"/>
    <w:rsid w:val="004D34DB"/>
    <w:rsid w:val="004D3E3B"/>
    <w:rsid w:val="004D4A26"/>
    <w:rsid w:val="004D4B2A"/>
    <w:rsid w:val="004D4C9B"/>
    <w:rsid w:val="004D5622"/>
    <w:rsid w:val="004D56A8"/>
    <w:rsid w:val="004D64A4"/>
    <w:rsid w:val="004D74FE"/>
    <w:rsid w:val="004D7573"/>
    <w:rsid w:val="004D7DD7"/>
    <w:rsid w:val="004D7F90"/>
    <w:rsid w:val="004E04B8"/>
    <w:rsid w:val="004E07AE"/>
    <w:rsid w:val="004E0841"/>
    <w:rsid w:val="004E09FF"/>
    <w:rsid w:val="004E10D0"/>
    <w:rsid w:val="004E21A6"/>
    <w:rsid w:val="004E23EF"/>
    <w:rsid w:val="004E27A1"/>
    <w:rsid w:val="004E28C4"/>
    <w:rsid w:val="004E2918"/>
    <w:rsid w:val="004E2BD3"/>
    <w:rsid w:val="004E2E08"/>
    <w:rsid w:val="004E2E56"/>
    <w:rsid w:val="004E30ED"/>
    <w:rsid w:val="004E37BF"/>
    <w:rsid w:val="004E3D35"/>
    <w:rsid w:val="004E3E44"/>
    <w:rsid w:val="004E4D11"/>
    <w:rsid w:val="004E4DF4"/>
    <w:rsid w:val="004E57A3"/>
    <w:rsid w:val="004E5AAA"/>
    <w:rsid w:val="004E5E77"/>
    <w:rsid w:val="004E6B4F"/>
    <w:rsid w:val="004E6F4A"/>
    <w:rsid w:val="004E7368"/>
    <w:rsid w:val="004E78C4"/>
    <w:rsid w:val="004E7913"/>
    <w:rsid w:val="004E7C89"/>
    <w:rsid w:val="004F07F8"/>
    <w:rsid w:val="004F087E"/>
    <w:rsid w:val="004F0E44"/>
    <w:rsid w:val="004F1779"/>
    <w:rsid w:val="004F1B05"/>
    <w:rsid w:val="004F22EC"/>
    <w:rsid w:val="004F232E"/>
    <w:rsid w:val="004F23A0"/>
    <w:rsid w:val="004F431F"/>
    <w:rsid w:val="004F4AF6"/>
    <w:rsid w:val="004F4BA8"/>
    <w:rsid w:val="004F5034"/>
    <w:rsid w:val="004F5935"/>
    <w:rsid w:val="004F5C1D"/>
    <w:rsid w:val="004F6672"/>
    <w:rsid w:val="004F7367"/>
    <w:rsid w:val="0050066E"/>
    <w:rsid w:val="00500EE8"/>
    <w:rsid w:val="00500FE4"/>
    <w:rsid w:val="005010EA"/>
    <w:rsid w:val="00501125"/>
    <w:rsid w:val="005012DE"/>
    <w:rsid w:val="00501418"/>
    <w:rsid w:val="00501712"/>
    <w:rsid w:val="00502504"/>
    <w:rsid w:val="005026A8"/>
    <w:rsid w:val="00502C05"/>
    <w:rsid w:val="00502D15"/>
    <w:rsid w:val="00502F61"/>
    <w:rsid w:val="00503898"/>
    <w:rsid w:val="005046A0"/>
    <w:rsid w:val="00504818"/>
    <w:rsid w:val="005052F4"/>
    <w:rsid w:val="005056D8"/>
    <w:rsid w:val="00505830"/>
    <w:rsid w:val="00505D77"/>
    <w:rsid w:val="00505EFC"/>
    <w:rsid w:val="00505FEA"/>
    <w:rsid w:val="00506B46"/>
    <w:rsid w:val="00506BEB"/>
    <w:rsid w:val="005072AF"/>
    <w:rsid w:val="005072D5"/>
    <w:rsid w:val="00507719"/>
    <w:rsid w:val="00507AFE"/>
    <w:rsid w:val="00507D35"/>
    <w:rsid w:val="005101B4"/>
    <w:rsid w:val="0051061E"/>
    <w:rsid w:val="00510744"/>
    <w:rsid w:val="0051127E"/>
    <w:rsid w:val="005116F5"/>
    <w:rsid w:val="00511813"/>
    <w:rsid w:val="00511993"/>
    <w:rsid w:val="00511B12"/>
    <w:rsid w:val="005126F5"/>
    <w:rsid w:val="00512885"/>
    <w:rsid w:val="005128A6"/>
    <w:rsid w:val="00512CD3"/>
    <w:rsid w:val="00512D64"/>
    <w:rsid w:val="005133E0"/>
    <w:rsid w:val="00513A21"/>
    <w:rsid w:val="00514362"/>
    <w:rsid w:val="00514F83"/>
    <w:rsid w:val="00514FA9"/>
    <w:rsid w:val="00515286"/>
    <w:rsid w:val="00515663"/>
    <w:rsid w:val="005157A1"/>
    <w:rsid w:val="00515C35"/>
    <w:rsid w:val="00515FEA"/>
    <w:rsid w:val="00516347"/>
    <w:rsid w:val="00516529"/>
    <w:rsid w:val="005169D8"/>
    <w:rsid w:val="00516FB3"/>
    <w:rsid w:val="00517A13"/>
    <w:rsid w:val="00517CB4"/>
    <w:rsid w:val="005204EA"/>
    <w:rsid w:val="00521148"/>
    <w:rsid w:val="0052152C"/>
    <w:rsid w:val="0052161A"/>
    <w:rsid w:val="00521BCD"/>
    <w:rsid w:val="00522A13"/>
    <w:rsid w:val="00522BF7"/>
    <w:rsid w:val="00522D89"/>
    <w:rsid w:val="005231EF"/>
    <w:rsid w:val="00523854"/>
    <w:rsid w:val="00523A47"/>
    <w:rsid w:val="00523B90"/>
    <w:rsid w:val="00523E42"/>
    <w:rsid w:val="005243FF"/>
    <w:rsid w:val="00524AFD"/>
    <w:rsid w:val="00524D9A"/>
    <w:rsid w:val="005254D2"/>
    <w:rsid w:val="005256A6"/>
    <w:rsid w:val="0052574B"/>
    <w:rsid w:val="00525C43"/>
    <w:rsid w:val="00525F99"/>
    <w:rsid w:val="0052638D"/>
    <w:rsid w:val="00526B1E"/>
    <w:rsid w:val="00527272"/>
    <w:rsid w:val="0052742A"/>
    <w:rsid w:val="00530267"/>
    <w:rsid w:val="00530BB4"/>
    <w:rsid w:val="00530D74"/>
    <w:rsid w:val="00531560"/>
    <w:rsid w:val="00531972"/>
    <w:rsid w:val="00532532"/>
    <w:rsid w:val="00532638"/>
    <w:rsid w:val="0053276F"/>
    <w:rsid w:val="005329BA"/>
    <w:rsid w:val="00532A11"/>
    <w:rsid w:val="0053344C"/>
    <w:rsid w:val="00534204"/>
    <w:rsid w:val="00534613"/>
    <w:rsid w:val="00534A5A"/>
    <w:rsid w:val="0053525E"/>
    <w:rsid w:val="00535CD0"/>
    <w:rsid w:val="005365C0"/>
    <w:rsid w:val="00536D8D"/>
    <w:rsid w:val="00536DDE"/>
    <w:rsid w:val="00537332"/>
    <w:rsid w:val="00537449"/>
    <w:rsid w:val="005401ED"/>
    <w:rsid w:val="00540C91"/>
    <w:rsid w:val="00540EDC"/>
    <w:rsid w:val="005416CD"/>
    <w:rsid w:val="00541710"/>
    <w:rsid w:val="00541B6B"/>
    <w:rsid w:val="00541DA1"/>
    <w:rsid w:val="005428DC"/>
    <w:rsid w:val="005429E3"/>
    <w:rsid w:val="005432B1"/>
    <w:rsid w:val="0054354D"/>
    <w:rsid w:val="005439CC"/>
    <w:rsid w:val="00543E18"/>
    <w:rsid w:val="00544061"/>
    <w:rsid w:val="005446EA"/>
    <w:rsid w:val="00544792"/>
    <w:rsid w:val="00544C89"/>
    <w:rsid w:val="00544DA5"/>
    <w:rsid w:val="00545CD6"/>
    <w:rsid w:val="00545EDC"/>
    <w:rsid w:val="0054610D"/>
    <w:rsid w:val="00546380"/>
    <w:rsid w:val="00546614"/>
    <w:rsid w:val="00546C4B"/>
    <w:rsid w:val="00546E16"/>
    <w:rsid w:val="0054738A"/>
    <w:rsid w:val="0054752C"/>
    <w:rsid w:val="0054762C"/>
    <w:rsid w:val="005500FA"/>
    <w:rsid w:val="00550375"/>
    <w:rsid w:val="0055047D"/>
    <w:rsid w:val="00550FC6"/>
    <w:rsid w:val="005520BE"/>
    <w:rsid w:val="0055236E"/>
    <w:rsid w:val="00552F5F"/>
    <w:rsid w:val="0055342A"/>
    <w:rsid w:val="00553623"/>
    <w:rsid w:val="00554391"/>
    <w:rsid w:val="0055470A"/>
    <w:rsid w:val="00555118"/>
    <w:rsid w:val="00555325"/>
    <w:rsid w:val="00555B1D"/>
    <w:rsid w:val="00555D74"/>
    <w:rsid w:val="00556A63"/>
    <w:rsid w:val="00556ED4"/>
    <w:rsid w:val="00557296"/>
    <w:rsid w:val="005572ED"/>
    <w:rsid w:val="00557540"/>
    <w:rsid w:val="0055783E"/>
    <w:rsid w:val="00557B5C"/>
    <w:rsid w:val="00557C69"/>
    <w:rsid w:val="00560007"/>
    <w:rsid w:val="005600CB"/>
    <w:rsid w:val="005602C7"/>
    <w:rsid w:val="005608D6"/>
    <w:rsid w:val="00560B6A"/>
    <w:rsid w:val="00561BAA"/>
    <w:rsid w:val="00561F0A"/>
    <w:rsid w:val="0056293B"/>
    <w:rsid w:val="00562B32"/>
    <w:rsid w:val="00562B59"/>
    <w:rsid w:val="00563EA0"/>
    <w:rsid w:val="00563F52"/>
    <w:rsid w:val="00564DEB"/>
    <w:rsid w:val="00565179"/>
    <w:rsid w:val="00565D08"/>
    <w:rsid w:val="005667CF"/>
    <w:rsid w:val="00566C5B"/>
    <w:rsid w:val="005671C6"/>
    <w:rsid w:val="00567370"/>
    <w:rsid w:val="0056739E"/>
    <w:rsid w:val="0056740F"/>
    <w:rsid w:val="005678E6"/>
    <w:rsid w:val="00567973"/>
    <w:rsid w:val="00567A79"/>
    <w:rsid w:val="00567F16"/>
    <w:rsid w:val="00570CC1"/>
    <w:rsid w:val="005712C9"/>
    <w:rsid w:val="0057172B"/>
    <w:rsid w:val="00571FFE"/>
    <w:rsid w:val="005721ED"/>
    <w:rsid w:val="00572B04"/>
    <w:rsid w:val="00572B33"/>
    <w:rsid w:val="00572C22"/>
    <w:rsid w:val="0057333C"/>
    <w:rsid w:val="005737EC"/>
    <w:rsid w:val="00573E7A"/>
    <w:rsid w:val="0057430E"/>
    <w:rsid w:val="005746DE"/>
    <w:rsid w:val="00574833"/>
    <w:rsid w:val="00574ACB"/>
    <w:rsid w:val="00574D1F"/>
    <w:rsid w:val="00574E17"/>
    <w:rsid w:val="0057568D"/>
    <w:rsid w:val="005761CC"/>
    <w:rsid w:val="00576944"/>
    <w:rsid w:val="0057753D"/>
    <w:rsid w:val="00577670"/>
    <w:rsid w:val="005778A9"/>
    <w:rsid w:val="00577CA8"/>
    <w:rsid w:val="00580098"/>
    <w:rsid w:val="0058025A"/>
    <w:rsid w:val="00580774"/>
    <w:rsid w:val="00580F0A"/>
    <w:rsid w:val="00581C53"/>
    <w:rsid w:val="00581EE6"/>
    <w:rsid w:val="00581F65"/>
    <w:rsid w:val="00582192"/>
    <w:rsid w:val="005824BF"/>
    <w:rsid w:val="00582BAC"/>
    <w:rsid w:val="00582DDB"/>
    <w:rsid w:val="00582E9E"/>
    <w:rsid w:val="0058309C"/>
    <w:rsid w:val="005831DE"/>
    <w:rsid w:val="00583346"/>
    <w:rsid w:val="005835A0"/>
    <w:rsid w:val="0058367E"/>
    <w:rsid w:val="00583AAF"/>
    <w:rsid w:val="00583BCD"/>
    <w:rsid w:val="005845AC"/>
    <w:rsid w:val="00584904"/>
    <w:rsid w:val="0058507B"/>
    <w:rsid w:val="00585356"/>
    <w:rsid w:val="005859E7"/>
    <w:rsid w:val="00585AC9"/>
    <w:rsid w:val="00586127"/>
    <w:rsid w:val="0058680A"/>
    <w:rsid w:val="0058690D"/>
    <w:rsid w:val="0058785D"/>
    <w:rsid w:val="00587F03"/>
    <w:rsid w:val="00590DA6"/>
    <w:rsid w:val="0059102A"/>
    <w:rsid w:val="005913A9"/>
    <w:rsid w:val="005917F7"/>
    <w:rsid w:val="00591988"/>
    <w:rsid w:val="005924DF"/>
    <w:rsid w:val="00592E38"/>
    <w:rsid w:val="005932C6"/>
    <w:rsid w:val="005934B7"/>
    <w:rsid w:val="00593E09"/>
    <w:rsid w:val="0059401A"/>
    <w:rsid w:val="00594090"/>
    <w:rsid w:val="00594592"/>
    <w:rsid w:val="00594AC8"/>
    <w:rsid w:val="00594BCE"/>
    <w:rsid w:val="005958A3"/>
    <w:rsid w:val="00596754"/>
    <w:rsid w:val="00597184"/>
    <w:rsid w:val="00597418"/>
    <w:rsid w:val="005A0476"/>
    <w:rsid w:val="005A05BB"/>
    <w:rsid w:val="005A0B11"/>
    <w:rsid w:val="005A0BAF"/>
    <w:rsid w:val="005A0F9C"/>
    <w:rsid w:val="005A100C"/>
    <w:rsid w:val="005A12DB"/>
    <w:rsid w:val="005A172C"/>
    <w:rsid w:val="005A1813"/>
    <w:rsid w:val="005A1CD4"/>
    <w:rsid w:val="005A334A"/>
    <w:rsid w:val="005A3B0E"/>
    <w:rsid w:val="005A4B4C"/>
    <w:rsid w:val="005A5595"/>
    <w:rsid w:val="005A6BB6"/>
    <w:rsid w:val="005A6F71"/>
    <w:rsid w:val="005A7387"/>
    <w:rsid w:val="005A76B1"/>
    <w:rsid w:val="005A7ECC"/>
    <w:rsid w:val="005B0F51"/>
    <w:rsid w:val="005B1C58"/>
    <w:rsid w:val="005B1EB4"/>
    <w:rsid w:val="005B1F7C"/>
    <w:rsid w:val="005B2B1E"/>
    <w:rsid w:val="005B3233"/>
    <w:rsid w:val="005B35A2"/>
    <w:rsid w:val="005B40C2"/>
    <w:rsid w:val="005B53F5"/>
    <w:rsid w:val="005B57ED"/>
    <w:rsid w:val="005B5882"/>
    <w:rsid w:val="005B6955"/>
    <w:rsid w:val="005B7571"/>
    <w:rsid w:val="005B7BFB"/>
    <w:rsid w:val="005B7CD7"/>
    <w:rsid w:val="005C00F2"/>
    <w:rsid w:val="005C0272"/>
    <w:rsid w:val="005C0498"/>
    <w:rsid w:val="005C0A4A"/>
    <w:rsid w:val="005C1216"/>
    <w:rsid w:val="005C15DE"/>
    <w:rsid w:val="005C1937"/>
    <w:rsid w:val="005C1CCF"/>
    <w:rsid w:val="005C2278"/>
    <w:rsid w:val="005C3170"/>
    <w:rsid w:val="005C373F"/>
    <w:rsid w:val="005C395F"/>
    <w:rsid w:val="005C3AA9"/>
    <w:rsid w:val="005C4105"/>
    <w:rsid w:val="005C43E2"/>
    <w:rsid w:val="005C4C0A"/>
    <w:rsid w:val="005C4F99"/>
    <w:rsid w:val="005C61E9"/>
    <w:rsid w:val="005C7268"/>
    <w:rsid w:val="005D03E7"/>
    <w:rsid w:val="005D04E1"/>
    <w:rsid w:val="005D071C"/>
    <w:rsid w:val="005D0D6E"/>
    <w:rsid w:val="005D0EF9"/>
    <w:rsid w:val="005D171C"/>
    <w:rsid w:val="005D1C91"/>
    <w:rsid w:val="005D20E3"/>
    <w:rsid w:val="005D23F6"/>
    <w:rsid w:val="005D2417"/>
    <w:rsid w:val="005D246C"/>
    <w:rsid w:val="005D2486"/>
    <w:rsid w:val="005D24D2"/>
    <w:rsid w:val="005D2678"/>
    <w:rsid w:val="005D2F00"/>
    <w:rsid w:val="005D3234"/>
    <w:rsid w:val="005D54EC"/>
    <w:rsid w:val="005D554D"/>
    <w:rsid w:val="005D5CBF"/>
    <w:rsid w:val="005D6CE6"/>
    <w:rsid w:val="005D7D31"/>
    <w:rsid w:val="005E00DC"/>
    <w:rsid w:val="005E01AA"/>
    <w:rsid w:val="005E0364"/>
    <w:rsid w:val="005E0C89"/>
    <w:rsid w:val="005E118F"/>
    <w:rsid w:val="005E136B"/>
    <w:rsid w:val="005E1BF8"/>
    <w:rsid w:val="005E2017"/>
    <w:rsid w:val="005E20CF"/>
    <w:rsid w:val="005E2279"/>
    <w:rsid w:val="005E257A"/>
    <w:rsid w:val="005E25B3"/>
    <w:rsid w:val="005E272A"/>
    <w:rsid w:val="005E275C"/>
    <w:rsid w:val="005E38D9"/>
    <w:rsid w:val="005E3E64"/>
    <w:rsid w:val="005E3FD6"/>
    <w:rsid w:val="005E402A"/>
    <w:rsid w:val="005E446A"/>
    <w:rsid w:val="005E47A1"/>
    <w:rsid w:val="005E4B73"/>
    <w:rsid w:val="005E4C2F"/>
    <w:rsid w:val="005E56FE"/>
    <w:rsid w:val="005E58B0"/>
    <w:rsid w:val="005E6D0E"/>
    <w:rsid w:val="005E6F84"/>
    <w:rsid w:val="005F0460"/>
    <w:rsid w:val="005F06D1"/>
    <w:rsid w:val="005F0C59"/>
    <w:rsid w:val="005F0E99"/>
    <w:rsid w:val="005F173A"/>
    <w:rsid w:val="005F1FCA"/>
    <w:rsid w:val="005F266A"/>
    <w:rsid w:val="005F27E9"/>
    <w:rsid w:val="005F2C7D"/>
    <w:rsid w:val="005F2D08"/>
    <w:rsid w:val="005F3881"/>
    <w:rsid w:val="005F3AAF"/>
    <w:rsid w:val="005F4250"/>
    <w:rsid w:val="005F4C54"/>
    <w:rsid w:val="005F4FBC"/>
    <w:rsid w:val="005F5841"/>
    <w:rsid w:val="005F5882"/>
    <w:rsid w:val="005F58DF"/>
    <w:rsid w:val="005F59CC"/>
    <w:rsid w:val="005F5A66"/>
    <w:rsid w:val="005F5F26"/>
    <w:rsid w:val="005F651E"/>
    <w:rsid w:val="005F6E8A"/>
    <w:rsid w:val="005F7414"/>
    <w:rsid w:val="005F749C"/>
    <w:rsid w:val="005F7C33"/>
    <w:rsid w:val="006004AD"/>
    <w:rsid w:val="00600564"/>
    <w:rsid w:val="00600653"/>
    <w:rsid w:val="00600DF7"/>
    <w:rsid w:val="00600E05"/>
    <w:rsid w:val="00601264"/>
    <w:rsid w:val="00601343"/>
    <w:rsid w:val="006013F2"/>
    <w:rsid w:val="006021ED"/>
    <w:rsid w:val="00602420"/>
    <w:rsid w:val="0060254E"/>
    <w:rsid w:val="006029AC"/>
    <w:rsid w:val="00602DC3"/>
    <w:rsid w:val="006032D0"/>
    <w:rsid w:val="006032F2"/>
    <w:rsid w:val="00603705"/>
    <w:rsid w:val="0060382E"/>
    <w:rsid w:val="00603FF2"/>
    <w:rsid w:val="006043EE"/>
    <w:rsid w:val="00604891"/>
    <w:rsid w:val="00604ED5"/>
    <w:rsid w:val="00605F33"/>
    <w:rsid w:val="0060719F"/>
    <w:rsid w:val="006071CB"/>
    <w:rsid w:val="0060796D"/>
    <w:rsid w:val="00610748"/>
    <w:rsid w:val="00610821"/>
    <w:rsid w:val="0061082B"/>
    <w:rsid w:val="00610D09"/>
    <w:rsid w:val="00611164"/>
    <w:rsid w:val="00612242"/>
    <w:rsid w:val="006129F9"/>
    <w:rsid w:val="00612D2D"/>
    <w:rsid w:val="006138C8"/>
    <w:rsid w:val="0061443D"/>
    <w:rsid w:val="006151AC"/>
    <w:rsid w:val="00615811"/>
    <w:rsid w:val="00615A91"/>
    <w:rsid w:val="00616819"/>
    <w:rsid w:val="00616A30"/>
    <w:rsid w:val="0061720F"/>
    <w:rsid w:val="00617280"/>
    <w:rsid w:val="00617634"/>
    <w:rsid w:val="00620846"/>
    <w:rsid w:val="00621506"/>
    <w:rsid w:val="006216D8"/>
    <w:rsid w:val="00621E4A"/>
    <w:rsid w:val="00621EA0"/>
    <w:rsid w:val="006222AB"/>
    <w:rsid w:val="006225C1"/>
    <w:rsid w:val="00622B01"/>
    <w:rsid w:val="006235A1"/>
    <w:rsid w:val="00623FB3"/>
    <w:rsid w:val="0062413B"/>
    <w:rsid w:val="0062476D"/>
    <w:rsid w:val="00624A7B"/>
    <w:rsid w:val="00624AFF"/>
    <w:rsid w:val="006250D8"/>
    <w:rsid w:val="00625A6E"/>
    <w:rsid w:val="00626BEE"/>
    <w:rsid w:val="00626D40"/>
    <w:rsid w:val="00627082"/>
    <w:rsid w:val="006276D9"/>
    <w:rsid w:val="00627983"/>
    <w:rsid w:val="00627C10"/>
    <w:rsid w:val="00627C72"/>
    <w:rsid w:val="00627F20"/>
    <w:rsid w:val="006303D0"/>
    <w:rsid w:val="00632F57"/>
    <w:rsid w:val="0063413B"/>
    <w:rsid w:val="006341C7"/>
    <w:rsid w:val="00634C8B"/>
    <w:rsid w:val="00634FBF"/>
    <w:rsid w:val="006354A4"/>
    <w:rsid w:val="00636937"/>
    <w:rsid w:val="00636B4F"/>
    <w:rsid w:val="006372DB"/>
    <w:rsid w:val="00637462"/>
    <w:rsid w:val="00640199"/>
    <w:rsid w:val="00640412"/>
    <w:rsid w:val="00640427"/>
    <w:rsid w:val="006404BB"/>
    <w:rsid w:val="00640787"/>
    <w:rsid w:val="00640858"/>
    <w:rsid w:val="00640AB6"/>
    <w:rsid w:val="00640B8B"/>
    <w:rsid w:val="006420D1"/>
    <w:rsid w:val="0064265A"/>
    <w:rsid w:val="006431F5"/>
    <w:rsid w:val="006433CA"/>
    <w:rsid w:val="0064366D"/>
    <w:rsid w:val="00643789"/>
    <w:rsid w:val="00643CF5"/>
    <w:rsid w:val="00643DF8"/>
    <w:rsid w:val="0064400F"/>
    <w:rsid w:val="00644DF1"/>
    <w:rsid w:val="00644F39"/>
    <w:rsid w:val="006450E5"/>
    <w:rsid w:val="006452B5"/>
    <w:rsid w:val="0064536D"/>
    <w:rsid w:val="0064567A"/>
    <w:rsid w:val="00645B61"/>
    <w:rsid w:val="0064688C"/>
    <w:rsid w:val="00646C47"/>
    <w:rsid w:val="00646DA4"/>
    <w:rsid w:val="00646E23"/>
    <w:rsid w:val="00646E97"/>
    <w:rsid w:val="00647191"/>
    <w:rsid w:val="006479AC"/>
    <w:rsid w:val="00647AF8"/>
    <w:rsid w:val="006505B2"/>
    <w:rsid w:val="0065075A"/>
    <w:rsid w:val="0065175C"/>
    <w:rsid w:val="00651A9B"/>
    <w:rsid w:val="00652902"/>
    <w:rsid w:val="00652A59"/>
    <w:rsid w:val="00652D0D"/>
    <w:rsid w:val="00652E7A"/>
    <w:rsid w:val="006538C0"/>
    <w:rsid w:val="00653BBE"/>
    <w:rsid w:val="00653E6F"/>
    <w:rsid w:val="0065478D"/>
    <w:rsid w:val="0065511F"/>
    <w:rsid w:val="00655E31"/>
    <w:rsid w:val="00655F25"/>
    <w:rsid w:val="00656553"/>
    <w:rsid w:val="0065659C"/>
    <w:rsid w:val="00656824"/>
    <w:rsid w:val="006568C3"/>
    <w:rsid w:val="00656E48"/>
    <w:rsid w:val="006574DC"/>
    <w:rsid w:val="006578D7"/>
    <w:rsid w:val="00657EA5"/>
    <w:rsid w:val="006605ED"/>
    <w:rsid w:val="00660E04"/>
    <w:rsid w:val="00660F04"/>
    <w:rsid w:val="0066129F"/>
    <w:rsid w:val="006615C1"/>
    <w:rsid w:val="00661B2E"/>
    <w:rsid w:val="00662E21"/>
    <w:rsid w:val="00663019"/>
    <w:rsid w:val="0066345E"/>
    <w:rsid w:val="006634E1"/>
    <w:rsid w:val="00663515"/>
    <w:rsid w:val="00663554"/>
    <w:rsid w:val="006635F1"/>
    <w:rsid w:val="006638A3"/>
    <w:rsid w:val="00663ABA"/>
    <w:rsid w:val="00664DD6"/>
    <w:rsid w:val="00664FD8"/>
    <w:rsid w:val="00665063"/>
    <w:rsid w:val="00665224"/>
    <w:rsid w:val="0066529B"/>
    <w:rsid w:val="00665882"/>
    <w:rsid w:val="0066599B"/>
    <w:rsid w:val="00665AA1"/>
    <w:rsid w:val="00665CCC"/>
    <w:rsid w:val="006661A5"/>
    <w:rsid w:val="00666DF9"/>
    <w:rsid w:val="00666F8F"/>
    <w:rsid w:val="006676FC"/>
    <w:rsid w:val="00667E46"/>
    <w:rsid w:val="00667E4E"/>
    <w:rsid w:val="00670283"/>
    <w:rsid w:val="0067055C"/>
    <w:rsid w:val="00670C24"/>
    <w:rsid w:val="006713AD"/>
    <w:rsid w:val="006716EE"/>
    <w:rsid w:val="006717B9"/>
    <w:rsid w:val="00671E79"/>
    <w:rsid w:val="0067276E"/>
    <w:rsid w:val="0067309E"/>
    <w:rsid w:val="00673790"/>
    <w:rsid w:val="00673986"/>
    <w:rsid w:val="00673AEA"/>
    <w:rsid w:val="00673FA8"/>
    <w:rsid w:val="006740EC"/>
    <w:rsid w:val="00674132"/>
    <w:rsid w:val="006748F9"/>
    <w:rsid w:val="006749B2"/>
    <w:rsid w:val="006757B9"/>
    <w:rsid w:val="006757C6"/>
    <w:rsid w:val="0067593D"/>
    <w:rsid w:val="006760B0"/>
    <w:rsid w:val="0067640B"/>
    <w:rsid w:val="006769E4"/>
    <w:rsid w:val="00676AC3"/>
    <w:rsid w:val="00676FC8"/>
    <w:rsid w:val="00677097"/>
    <w:rsid w:val="006775FA"/>
    <w:rsid w:val="0067783C"/>
    <w:rsid w:val="00677CB9"/>
    <w:rsid w:val="00677DF1"/>
    <w:rsid w:val="006802AB"/>
    <w:rsid w:val="00680CFC"/>
    <w:rsid w:val="00680DAA"/>
    <w:rsid w:val="00681A31"/>
    <w:rsid w:val="00681CC0"/>
    <w:rsid w:val="00681F63"/>
    <w:rsid w:val="00682046"/>
    <w:rsid w:val="00682EC9"/>
    <w:rsid w:val="00683544"/>
    <w:rsid w:val="00684057"/>
    <w:rsid w:val="00684AE7"/>
    <w:rsid w:val="00685292"/>
    <w:rsid w:val="00685601"/>
    <w:rsid w:val="00685DC8"/>
    <w:rsid w:val="006861F0"/>
    <w:rsid w:val="006865C8"/>
    <w:rsid w:val="00686D36"/>
    <w:rsid w:val="006874FE"/>
    <w:rsid w:val="00687907"/>
    <w:rsid w:val="006879F4"/>
    <w:rsid w:val="00687CB8"/>
    <w:rsid w:val="00690503"/>
    <w:rsid w:val="00690687"/>
    <w:rsid w:val="00690ED1"/>
    <w:rsid w:val="00691920"/>
    <w:rsid w:val="00691E86"/>
    <w:rsid w:val="00692849"/>
    <w:rsid w:val="006933EA"/>
    <w:rsid w:val="00693801"/>
    <w:rsid w:val="00694866"/>
    <w:rsid w:val="00694BB4"/>
    <w:rsid w:val="00694CE2"/>
    <w:rsid w:val="00694D89"/>
    <w:rsid w:val="00695096"/>
    <w:rsid w:val="00695103"/>
    <w:rsid w:val="0069521D"/>
    <w:rsid w:val="00695A92"/>
    <w:rsid w:val="00695C48"/>
    <w:rsid w:val="00696303"/>
    <w:rsid w:val="006963AD"/>
    <w:rsid w:val="00696709"/>
    <w:rsid w:val="006976C6"/>
    <w:rsid w:val="0069774B"/>
    <w:rsid w:val="0069781C"/>
    <w:rsid w:val="006A02A3"/>
    <w:rsid w:val="006A02C8"/>
    <w:rsid w:val="006A0466"/>
    <w:rsid w:val="006A054D"/>
    <w:rsid w:val="006A06E0"/>
    <w:rsid w:val="006A0ED6"/>
    <w:rsid w:val="006A1091"/>
    <w:rsid w:val="006A1C6A"/>
    <w:rsid w:val="006A1FF9"/>
    <w:rsid w:val="006A22C2"/>
    <w:rsid w:val="006A22CD"/>
    <w:rsid w:val="006A385C"/>
    <w:rsid w:val="006A3A71"/>
    <w:rsid w:val="006A3B97"/>
    <w:rsid w:val="006A40CC"/>
    <w:rsid w:val="006A419C"/>
    <w:rsid w:val="006A52BE"/>
    <w:rsid w:val="006A52DF"/>
    <w:rsid w:val="006A5424"/>
    <w:rsid w:val="006A5CF5"/>
    <w:rsid w:val="006A5EB4"/>
    <w:rsid w:val="006A63BC"/>
    <w:rsid w:val="006A6E4C"/>
    <w:rsid w:val="006A70A6"/>
    <w:rsid w:val="006A725D"/>
    <w:rsid w:val="006A7374"/>
    <w:rsid w:val="006A7495"/>
    <w:rsid w:val="006A7ECA"/>
    <w:rsid w:val="006B04F5"/>
    <w:rsid w:val="006B0900"/>
    <w:rsid w:val="006B0BDD"/>
    <w:rsid w:val="006B1A08"/>
    <w:rsid w:val="006B25C4"/>
    <w:rsid w:val="006B266C"/>
    <w:rsid w:val="006B26AC"/>
    <w:rsid w:val="006B3017"/>
    <w:rsid w:val="006B3401"/>
    <w:rsid w:val="006B38B8"/>
    <w:rsid w:val="006B3D63"/>
    <w:rsid w:val="006B43F8"/>
    <w:rsid w:val="006B454A"/>
    <w:rsid w:val="006B4674"/>
    <w:rsid w:val="006B4911"/>
    <w:rsid w:val="006B4A26"/>
    <w:rsid w:val="006B4C74"/>
    <w:rsid w:val="006B544F"/>
    <w:rsid w:val="006B54EA"/>
    <w:rsid w:val="006B56A7"/>
    <w:rsid w:val="006B56BF"/>
    <w:rsid w:val="006B58C0"/>
    <w:rsid w:val="006B602D"/>
    <w:rsid w:val="006B61AE"/>
    <w:rsid w:val="006B621C"/>
    <w:rsid w:val="006B62CD"/>
    <w:rsid w:val="006B69BF"/>
    <w:rsid w:val="006B6E1E"/>
    <w:rsid w:val="006B7CBD"/>
    <w:rsid w:val="006B7CFC"/>
    <w:rsid w:val="006B7FA1"/>
    <w:rsid w:val="006C0481"/>
    <w:rsid w:val="006C0A32"/>
    <w:rsid w:val="006C149D"/>
    <w:rsid w:val="006C1A48"/>
    <w:rsid w:val="006C1ABB"/>
    <w:rsid w:val="006C1FC7"/>
    <w:rsid w:val="006C22E7"/>
    <w:rsid w:val="006C2307"/>
    <w:rsid w:val="006C2CDE"/>
    <w:rsid w:val="006C2D5E"/>
    <w:rsid w:val="006C2FC7"/>
    <w:rsid w:val="006C3338"/>
    <w:rsid w:val="006C4283"/>
    <w:rsid w:val="006C471B"/>
    <w:rsid w:val="006C5183"/>
    <w:rsid w:val="006C6157"/>
    <w:rsid w:val="006C6896"/>
    <w:rsid w:val="006C6E51"/>
    <w:rsid w:val="006C7000"/>
    <w:rsid w:val="006D085B"/>
    <w:rsid w:val="006D0DE1"/>
    <w:rsid w:val="006D13AB"/>
    <w:rsid w:val="006D17D8"/>
    <w:rsid w:val="006D1DF4"/>
    <w:rsid w:val="006D1E39"/>
    <w:rsid w:val="006D21AA"/>
    <w:rsid w:val="006D2331"/>
    <w:rsid w:val="006D37F5"/>
    <w:rsid w:val="006D3D56"/>
    <w:rsid w:val="006D3E25"/>
    <w:rsid w:val="006D44F3"/>
    <w:rsid w:val="006D4754"/>
    <w:rsid w:val="006D49CE"/>
    <w:rsid w:val="006D5927"/>
    <w:rsid w:val="006D6228"/>
    <w:rsid w:val="006D6B91"/>
    <w:rsid w:val="006D6E03"/>
    <w:rsid w:val="006D704B"/>
    <w:rsid w:val="006D7638"/>
    <w:rsid w:val="006D76C6"/>
    <w:rsid w:val="006E01A0"/>
    <w:rsid w:val="006E0605"/>
    <w:rsid w:val="006E09E7"/>
    <w:rsid w:val="006E1104"/>
    <w:rsid w:val="006E16A3"/>
    <w:rsid w:val="006E1A16"/>
    <w:rsid w:val="006E1BCC"/>
    <w:rsid w:val="006E202D"/>
    <w:rsid w:val="006E25F0"/>
    <w:rsid w:val="006E294A"/>
    <w:rsid w:val="006E2C4F"/>
    <w:rsid w:val="006E2F0C"/>
    <w:rsid w:val="006E2F6C"/>
    <w:rsid w:val="006E38D6"/>
    <w:rsid w:val="006E3BC1"/>
    <w:rsid w:val="006E3C37"/>
    <w:rsid w:val="006E3D9F"/>
    <w:rsid w:val="006E4A5E"/>
    <w:rsid w:val="006E5B6D"/>
    <w:rsid w:val="006E608F"/>
    <w:rsid w:val="006E7159"/>
    <w:rsid w:val="006E743F"/>
    <w:rsid w:val="006F021F"/>
    <w:rsid w:val="006F04C2"/>
    <w:rsid w:val="006F0901"/>
    <w:rsid w:val="006F09B2"/>
    <w:rsid w:val="006F09BE"/>
    <w:rsid w:val="006F0AF3"/>
    <w:rsid w:val="006F0D02"/>
    <w:rsid w:val="006F0EB1"/>
    <w:rsid w:val="006F0FDB"/>
    <w:rsid w:val="006F1250"/>
    <w:rsid w:val="006F14FA"/>
    <w:rsid w:val="006F1DE0"/>
    <w:rsid w:val="006F2045"/>
    <w:rsid w:val="006F267C"/>
    <w:rsid w:val="006F2C96"/>
    <w:rsid w:val="006F3490"/>
    <w:rsid w:val="006F36D5"/>
    <w:rsid w:val="006F3872"/>
    <w:rsid w:val="006F3928"/>
    <w:rsid w:val="006F44FB"/>
    <w:rsid w:val="006F4EEE"/>
    <w:rsid w:val="006F6D17"/>
    <w:rsid w:val="006F7DFA"/>
    <w:rsid w:val="0070059B"/>
    <w:rsid w:val="00700B64"/>
    <w:rsid w:val="00700CD0"/>
    <w:rsid w:val="00700CE7"/>
    <w:rsid w:val="00701039"/>
    <w:rsid w:val="0070123B"/>
    <w:rsid w:val="00701399"/>
    <w:rsid w:val="00701B5F"/>
    <w:rsid w:val="00701E6A"/>
    <w:rsid w:val="00701F42"/>
    <w:rsid w:val="00702AFC"/>
    <w:rsid w:val="00702FD9"/>
    <w:rsid w:val="007032D0"/>
    <w:rsid w:val="007034AE"/>
    <w:rsid w:val="007036CC"/>
    <w:rsid w:val="007038FE"/>
    <w:rsid w:val="00703A59"/>
    <w:rsid w:val="00703E04"/>
    <w:rsid w:val="0070479A"/>
    <w:rsid w:val="00704855"/>
    <w:rsid w:val="00704DBD"/>
    <w:rsid w:val="00704E8A"/>
    <w:rsid w:val="007056F5"/>
    <w:rsid w:val="00705763"/>
    <w:rsid w:val="00705A25"/>
    <w:rsid w:val="00705F1A"/>
    <w:rsid w:val="00706057"/>
    <w:rsid w:val="00706215"/>
    <w:rsid w:val="00706281"/>
    <w:rsid w:val="00706742"/>
    <w:rsid w:val="00706E7A"/>
    <w:rsid w:val="00706FC7"/>
    <w:rsid w:val="00707004"/>
    <w:rsid w:val="007070AE"/>
    <w:rsid w:val="00707B1D"/>
    <w:rsid w:val="00707D09"/>
    <w:rsid w:val="00707FD7"/>
    <w:rsid w:val="007103D0"/>
    <w:rsid w:val="007103E1"/>
    <w:rsid w:val="00710EA0"/>
    <w:rsid w:val="0071154A"/>
    <w:rsid w:val="0071184E"/>
    <w:rsid w:val="007125E2"/>
    <w:rsid w:val="00713929"/>
    <w:rsid w:val="00713CEC"/>
    <w:rsid w:val="00713FDB"/>
    <w:rsid w:val="0071419C"/>
    <w:rsid w:val="007145BF"/>
    <w:rsid w:val="0071486E"/>
    <w:rsid w:val="00715E98"/>
    <w:rsid w:val="007165E0"/>
    <w:rsid w:val="00716A71"/>
    <w:rsid w:val="00716F1F"/>
    <w:rsid w:val="0071742D"/>
    <w:rsid w:val="00717796"/>
    <w:rsid w:val="00717808"/>
    <w:rsid w:val="00717D62"/>
    <w:rsid w:val="00720E6D"/>
    <w:rsid w:val="00720EF6"/>
    <w:rsid w:val="0072121D"/>
    <w:rsid w:val="00722031"/>
    <w:rsid w:val="00722069"/>
    <w:rsid w:val="0072249A"/>
    <w:rsid w:val="00722857"/>
    <w:rsid w:val="00722B76"/>
    <w:rsid w:val="00722DC2"/>
    <w:rsid w:val="00722DF2"/>
    <w:rsid w:val="00723687"/>
    <w:rsid w:val="00723B3F"/>
    <w:rsid w:val="00723B92"/>
    <w:rsid w:val="00723CE3"/>
    <w:rsid w:val="00723DE2"/>
    <w:rsid w:val="00724A49"/>
    <w:rsid w:val="00725722"/>
    <w:rsid w:val="00725A97"/>
    <w:rsid w:val="00725E32"/>
    <w:rsid w:val="007262AF"/>
    <w:rsid w:val="007262F5"/>
    <w:rsid w:val="00726377"/>
    <w:rsid w:val="007264CC"/>
    <w:rsid w:val="007271C2"/>
    <w:rsid w:val="00727A3F"/>
    <w:rsid w:val="00727AA8"/>
    <w:rsid w:val="007300DC"/>
    <w:rsid w:val="00730165"/>
    <w:rsid w:val="007304A5"/>
    <w:rsid w:val="00730E64"/>
    <w:rsid w:val="00730ED0"/>
    <w:rsid w:val="007311E4"/>
    <w:rsid w:val="00731602"/>
    <w:rsid w:val="00731C25"/>
    <w:rsid w:val="00731CBB"/>
    <w:rsid w:val="007324F4"/>
    <w:rsid w:val="00732E8E"/>
    <w:rsid w:val="007338F5"/>
    <w:rsid w:val="00733B3F"/>
    <w:rsid w:val="007342FA"/>
    <w:rsid w:val="00734385"/>
    <w:rsid w:val="00734E1B"/>
    <w:rsid w:val="0073563B"/>
    <w:rsid w:val="0073569B"/>
    <w:rsid w:val="007357E7"/>
    <w:rsid w:val="00735922"/>
    <w:rsid w:val="00735F3C"/>
    <w:rsid w:val="00736045"/>
    <w:rsid w:val="00736486"/>
    <w:rsid w:val="00736BE6"/>
    <w:rsid w:val="00736EE5"/>
    <w:rsid w:val="007370DD"/>
    <w:rsid w:val="007373C3"/>
    <w:rsid w:val="00737CA9"/>
    <w:rsid w:val="00737E5D"/>
    <w:rsid w:val="00740027"/>
    <w:rsid w:val="007400AB"/>
    <w:rsid w:val="007402A7"/>
    <w:rsid w:val="00740DE8"/>
    <w:rsid w:val="00741684"/>
    <w:rsid w:val="00741A47"/>
    <w:rsid w:val="00741DDF"/>
    <w:rsid w:val="00741E28"/>
    <w:rsid w:val="00742641"/>
    <w:rsid w:val="0074313C"/>
    <w:rsid w:val="007435F9"/>
    <w:rsid w:val="00743B74"/>
    <w:rsid w:val="00743ED9"/>
    <w:rsid w:val="0074411D"/>
    <w:rsid w:val="00744954"/>
    <w:rsid w:val="00744B25"/>
    <w:rsid w:val="00744E65"/>
    <w:rsid w:val="0074500A"/>
    <w:rsid w:val="00745414"/>
    <w:rsid w:val="0074573A"/>
    <w:rsid w:val="007459C4"/>
    <w:rsid w:val="00745BCD"/>
    <w:rsid w:val="00745BED"/>
    <w:rsid w:val="00745E20"/>
    <w:rsid w:val="00745FB7"/>
    <w:rsid w:val="00746481"/>
    <w:rsid w:val="00747344"/>
    <w:rsid w:val="00747498"/>
    <w:rsid w:val="007474EA"/>
    <w:rsid w:val="007475C0"/>
    <w:rsid w:val="00747656"/>
    <w:rsid w:val="00747742"/>
    <w:rsid w:val="0075054B"/>
    <w:rsid w:val="00750BAD"/>
    <w:rsid w:val="007512B5"/>
    <w:rsid w:val="00751805"/>
    <w:rsid w:val="00751A1E"/>
    <w:rsid w:val="00751B80"/>
    <w:rsid w:val="00752546"/>
    <w:rsid w:val="00752D19"/>
    <w:rsid w:val="00753B2E"/>
    <w:rsid w:val="00753C4D"/>
    <w:rsid w:val="00753C96"/>
    <w:rsid w:val="0075457E"/>
    <w:rsid w:val="00754D88"/>
    <w:rsid w:val="00755078"/>
    <w:rsid w:val="00755ACB"/>
    <w:rsid w:val="00755F04"/>
    <w:rsid w:val="00756049"/>
    <w:rsid w:val="0075622B"/>
    <w:rsid w:val="0075625A"/>
    <w:rsid w:val="007566B0"/>
    <w:rsid w:val="00756B58"/>
    <w:rsid w:val="00756F87"/>
    <w:rsid w:val="0075751D"/>
    <w:rsid w:val="00757824"/>
    <w:rsid w:val="00760469"/>
    <w:rsid w:val="00760CF5"/>
    <w:rsid w:val="00760E17"/>
    <w:rsid w:val="00761CD0"/>
    <w:rsid w:val="00762260"/>
    <w:rsid w:val="007622C6"/>
    <w:rsid w:val="00762F06"/>
    <w:rsid w:val="00762FFB"/>
    <w:rsid w:val="007634E0"/>
    <w:rsid w:val="00763DA6"/>
    <w:rsid w:val="00763E3A"/>
    <w:rsid w:val="00763E80"/>
    <w:rsid w:val="00764BC6"/>
    <w:rsid w:val="00764BEF"/>
    <w:rsid w:val="00764F4A"/>
    <w:rsid w:val="0076533F"/>
    <w:rsid w:val="007653B8"/>
    <w:rsid w:val="0076579C"/>
    <w:rsid w:val="00765E5D"/>
    <w:rsid w:val="00766D82"/>
    <w:rsid w:val="00767033"/>
    <w:rsid w:val="007673B4"/>
    <w:rsid w:val="007675D2"/>
    <w:rsid w:val="007705A6"/>
    <w:rsid w:val="00770673"/>
    <w:rsid w:val="007706E9"/>
    <w:rsid w:val="00770A61"/>
    <w:rsid w:val="00770A86"/>
    <w:rsid w:val="00770E4C"/>
    <w:rsid w:val="00771818"/>
    <w:rsid w:val="0077189C"/>
    <w:rsid w:val="00771CA4"/>
    <w:rsid w:val="00772823"/>
    <w:rsid w:val="00772E3C"/>
    <w:rsid w:val="0077335C"/>
    <w:rsid w:val="0077338F"/>
    <w:rsid w:val="00773501"/>
    <w:rsid w:val="0077471C"/>
    <w:rsid w:val="007751C1"/>
    <w:rsid w:val="007752EA"/>
    <w:rsid w:val="007757EB"/>
    <w:rsid w:val="00775B49"/>
    <w:rsid w:val="00775BBA"/>
    <w:rsid w:val="00775F3B"/>
    <w:rsid w:val="00776A2A"/>
    <w:rsid w:val="00776A37"/>
    <w:rsid w:val="007778DD"/>
    <w:rsid w:val="00777BE1"/>
    <w:rsid w:val="00781232"/>
    <w:rsid w:val="007823FF"/>
    <w:rsid w:val="00783B09"/>
    <w:rsid w:val="00783B65"/>
    <w:rsid w:val="00784382"/>
    <w:rsid w:val="007848B2"/>
    <w:rsid w:val="00784B33"/>
    <w:rsid w:val="00785FCA"/>
    <w:rsid w:val="007862F8"/>
    <w:rsid w:val="00786667"/>
    <w:rsid w:val="00786A26"/>
    <w:rsid w:val="00786B5A"/>
    <w:rsid w:val="00786C7C"/>
    <w:rsid w:val="00787455"/>
    <w:rsid w:val="00787EC3"/>
    <w:rsid w:val="007905DE"/>
    <w:rsid w:val="00790B6F"/>
    <w:rsid w:val="00790FF5"/>
    <w:rsid w:val="00791130"/>
    <w:rsid w:val="0079172F"/>
    <w:rsid w:val="00791F00"/>
    <w:rsid w:val="00792005"/>
    <w:rsid w:val="00792262"/>
    <w:rsid w:val="00792711"/>
    <w:rsid w:val="0079277E"/>
    <w:rsid w:val="00792941"/>
    <w:rsid w:val="00792A94"/>
    <w:rsid w:val="0079304C"/>
    <w:rsid w:val="00793128"/>
    <w:rsid w:val="00793649"/>
    <w:rsid w:val="00793895"/>
    <w:rsid w:val="00793A37"/>
    <w:rsid w:val="0079406D"/>
    <w:rsid w:val="007940B7"/>
    <w:rsid w:val="00795431"/>
    <w:rsid w:val="00795DC2"/>
    <w:rsid w:val="00796A5E"/>
    <w:rsid w:val="007979F4"/>
    <w:rsid w:val="00797C25"/>
    <w:rsid w:val="007A03B2"/>
    <w:rsid w:val="007A0597"/>
    <w:rsid w:val="007A0BA9"/>
    <w:rsid w:val="007A1379"/>
    <w:rsid w:val="007A147A"/>
    <w:rsid w:val="007A14B3"/>
    <w:rsid w:val="007A194D"/>
    <w:rsid w:val="007A1B35"/>
    <w:rsid w:val="007A2F09"/>
    <w:rsid w:val="007A3973"/>
    <w:rsid w:val="007A39D6"/>
    <w:rsid w:val="007A4861"/>
    <w:rsid w:val="007A4B84"/>
    <w:rsid w:val="007A5017"/>
    <w:rsid w:val="007A5351"/>
    <w:rsid w:val="007A53B7"/>
    <w:rsid w:val="007A5597"/>
    <w:rsid w:val="007A5695"/>
    <w:rsid w:val="007A5766"/>
    <w:rsid w:val="007A5ABC"/>
    <w:rsid w:val="007A5C66"/>
    <w:rsid w:val="007A61A5"/>
    <w:rsid w:val="007A6612"/>
    <w:rsid w:val="007A6D02"/>
    <w:rsid w:val="007A74AF"/>
    <w:rsid w:val="007A764B"/>
    <w:rsid w:val="007A7A8B"/>
    <w:rsid w:val="007B01D3"/>
    <w:rsid w:val="007B0E19"/>
    <w:rsid w:val="007B1517"/>
    <w:rsid w:val="007B2ADA"/>
    <w:rsid w:val="007B2EE1"/>
    <w:rsid w:val="007B32B2"/>
    <w:rsid w:val="007B3317"/>
    <w:rsid w:val="007B39FB"/>
    <w:rsid w:val="007B3C9C"/>
    <w:rsid w:val="007B4177"/>
    <w:rsid w:val="007B45D7"/>
    <w:rsid w:val="007B4F38"/>
    <w:rsid w:val="007B5883"/>
    <w:rsid w:val="007B6136"/>
    <w:rsid w:val="007B625D"/>
    <w:rsid w:val="007B652A"/>
    <w:rsid w:val="007B73A3"/>
    <w:rsid w:val="007B7443"/>
    <w:rsid w:val="007B78C7"/>
    <w:rsid w:val="007B7C20"/>
    <w:rsid w:val="007B7D65"/>
    <w:rsid w:val="007B7E82"/>
    <w:rsid w:val="007C08CC"/>
    <w:rsid w:val="007C0CD6"/>
    <w:rsid w:val="007C13CB"/>
    <w:rsid w:val="007C1787"/>
    <w:rsid w:val="007C1B04"/>
    <w:rsid w:val="007C1F26"/>
    <w:rsid w:val="007C2B85"/>
    <w:rsid w:val="007C2D36"/>
    <w:rsid w:val="007C41FA"/>
    <w:rsid w:val="007C4385"/>
    <w:rsid w:val="007C4BE5"/>
    <w:rsid w:val="007C4C49"/>
    <w:rsid w:val="007C5672"/>
    <w:rsid w:val="007C570E"/>
    <w:rsid w:val="007C5C1A"/>
    <w:rsid w:val="007C5D8C"/>
    <w:rsid w:val="007C629F"/>
    <w:rsid w:val="007C62A5"/>
    <w:rsid w:val="007C63FA"/>
    <w:rsid w:val="007C66B2"/>
    <w:rsid w:val="007C67A7"/>
    <w:rsid w:val="007C6A22"/>
    <w:rsid w:val="007C6ADB"/>
    <w:rsid w:val="007C7643"/>
    <w:rsid w:val="007D0E12"/>
    <w:rsid w:val="007D1474"/>
    <w:rsid w:val="007D1B90"/>
    <w:rsid w:val="007D305F"/>
    <w:rsid w:val="007D30E2"/>
    <w:rsid w:val="007D37F2"/>
    <w:rsid w:val="007D3F7B"/>
    <w:rsid w:val="007D426E"/>
    <w:rsid w:val="007D4D17"/>
    <w:rsid w:val="007D4EF5"/>
    <w:rsid w:val="007D582B"/>
    <w:rsid w:val="007D591B"/>
    <w:rsid w:val="007D5D00"/>
    <w:rsid w:val="007D5EBF"/>
    <w:rsid w:val="007D6856"/>
    <w:rsid w:val="007D6920"/>
    <w:rsid w:val="007D7060"/>
    <w:rsid w:val="007D7607"/>
    <w:rsid w:val="007E0433"/>
    <w:rsid w:val="007E0462"/>
    <w:rsid w:val="007E115A"/>
    <w:rsid w:val="007E1305"/>
    <w:rsid w:val="007E1B31"/>
    <w:rsid w:val="007E1C76"/>
    <w:rsid w:val="007E1DC9"/>
    <w:rsid w:val="007E2593"/>
    <w:rsid w:val="007E2782"/>
    <w:rsid w:val="007E297F"/>
    <w:rsid w:val="007E29D4"/>
    <w:rsid w:val="007E2B7D"/>
    <w:rsid w:val="007E35EE"/>
    <w:rsid w:val="007E36B2"/>
    <w:rsid w:val="007E3D6A"/>
    <w:rsid w:val="007E4E78"/>
    <w:rsid w:val="007E5DCF"/>
    <w:rsid w:val="007E5E9F"/>
    <w:rsid w:val="007E60E9"/>
    <w:rsid w:val="007E62E6"/>
    <w:rsid w:val="007E6B70"/>
    <w:rsid w:val="007E6FF6"/>
    <w:rsid w:val="007E72F7"/>
    <w:rsid w:val="007E7B5E"/>
    <w:rsid w:val="007F0422"/>
    <w:rsid w:val="007F086F"/>
    <w:rsid w:val="007F1321"/>
    <w:rsid w:val="007F14E7"/>
    <w:rsid w:val="007F1C3B"/>
    <w:rsid w:val="007F22C9"/>
    <w:rsid w:val="007F26A9"/>
    <w:rsid w:val="007F270F"/>
    <w:rsid w:val="007F29AA"/>
    <w:rsid w:val="007F2D36"/>
    <w:rsid w:val="007F2FB8"/>
    <w:rsid w:val="007F34CE"/>
    <w:rsid w:val="007F38B2"/>
    <w:rsid w:val="007F3B46"/>
    <w:rsid w:val="007F3E9F"/>
    <w:rsid w:val="007F3F77"/>
    <w:rsid w:val="007F418D"/>
    <w:rsid w:val="007F4237"/>
    <w:rsid w:val="007F43D6"/>
    <w:rsid w:val="007F47CF"/>
    <w:rsid w:val="007F4A57"/>
    <w:rsid w:val="007F563E"/>
    <w:rsid w:val="007F5A50"/>
    <w:rsid w:val="007F6EAE"/>
    <w:rsid w:val="007F71D2"/>
    <w:rsid w:val="007F7282"/>
    <w:rsid w:val="007F7488"/>
    <w:rsid w:val="007F7D8F"/>
    <w:rsid w:val="00800562"/>
    <w:rsid w:val="0080064F"/>
    <w:rsid w:val="00800715"/>
    <w:rsid w:val="00800A65"/>
    <w:rsid w:val="0080100B"/>
    <w:rsid w:val="0080107D"/>
    <w:rsid w:val="00801F79"/>
    <w:rsid w:val="00802034"/>
    <w:rsid w:val="008023EF"/>
    <w:rsid w:val="008028E7"/>
    <w:rsid w:val="00802B32"/>
    <w:rsid w:val="00802C02"/>
    <w:rsid w:val="00803D19"/>
    <w:rsid w:val="0080416E"/>
    <w:rsid w:val="008048B8"/>
    <w:rsid w:val="00804E38"/>
    <w:rsid w:val="00805236"/>
    <w:rsid w:val="008054BA"/>
    <w:rsid w:val="008057BB"/>
    <w:rsid w:val="00805A19"/>
    <w:rsid w:val="00805C42"/>
    <w:rsid w:val="008069BF"/>
    <w:rsid w:val="00807678"/>
    <w:rsid w:val="00807C3E"/>
    <w:rsid w:val="0081005E"/>
    <w:rsid w:val="008105DB"/>
    <w:rsid w:val="008105F6"/>
    <w:rsid w:val="0081072E"/>
    <w:rsid w:val="008115C8"/>
    <w:rsid w:val="008117ED"/>
    <w:rsid w:val="00811B4A"/>
    <w:rsid w:val="00812228"/>
    <w:rsid w:val="0081257A"/>
    <w:rsid w:val="008127B7"/>
    <w:rsid w:val="00812807"/>
    <w:rsid w:val="00813117"/>
    <w:rsid w:val="00813A84"/>
    <w:rsid w:val="00813D25"/>
    <w:rsid w:val="00813FB8"/>
    <w:rsid w:val="008147A3"/>
    <w:rsid w:val="00815181"/>
    <w:rsid w:val="0081591E"/>
    <w:rsid w:val="008159A2"/>
    <w:rsid w:val="008163FD"/>
    <w:rsid w:val="008170C9"/>
    <w:rsid w:val="00817E4E"/>
    <w:rsid w:val="00817EE1"/>
    <w:rsid w:val="0082073E"/>
    <w:rsid w:val="008209AD"/>
    <w:rsid w:val="00820E09"/>
    <w:rsid w:val="0082119D"/>
    <w:rsid w:val="00821802"/>
    <w:rsid w:val="00822BB0"/>
    <w:rsid w:val="008237E6"/>
    <w:rsid w:val="008239FE"/>
    <w:rsid w:val="00823C54"/>
    <w:rsid w:val="00823F1C"/>
    <w:rsid w:val="00823FE9"/>
    <w:rsid w:val="008241C3"/>
    <w:rsid w:val="008241D7"/>
    <w:rsid w:val="008249E5"/>
    <w:rsid w:val="00825014"/>
    <w:rsid w:val="00825383"/>
    <w:rsid w:val="0082626D"/>
    <w:rsid w:val="008264ED"/>
    <w:rsid w:val="00826952"/>
    <w:rsid w:val="00826D6E"/>
    <w:rsid w:val="008272EC"/>
    <w:rsid w:val="008275EF"/>
    <w:rsid w:val="00827C94"/>
    <w:rsid w:val="008300A9"/>
    <w:rsid w:val="00830160"/>
    <w:rsid w:val="0083158D"/>
    <w:rsid w:val="00831CDA"/>
    <w:rsid w:val="00831F85"/>
    <w:rsid w:val="00831FB5"/>
    <w:rsid w:val="008320C2"/>
    <w:rsid w:val="008326CC"/>
    <w:rsid w:val="00832A7C"/>
    <w:rsid w:val="00832C0E"/>
    <w:rsid w:val="00832C48"/>
    <w:rsid w:val="00832C8C"/>
    <w:rsid w:val="00832F90"/>
    <w:rsid w:val="0083375E"/>
    <w:rsid w:val="008341F8"/>
    <w:rsid w:val="008345D0"/>
    <w:rsid w:val="008347E6"/>
    <w:rsid w:val="00834884"/>
    <w:rsid w:val="00834E23"/>
    <w:rsid w:val="00835038"/>
    <w:rsid w:val="00835294"/>
    <w:rsid w:val="0083551B"/>
    <w:rsid w:val="00835777"/>
    <w:rsid w:val="00835FD0"/>
    <w:rsid w:val="00836816"/>
    <w:rsid w:val="00836A79"/>
    <w:rsid w:val="00836A9D"/>
    <w:rsid w:val="00836DC0"/>
    <w:rsid w:val="008373AA"/>
    <w:rsid w:val="00837632"/>
    <w:rsid w:val="00837663"/>
    <w:rsid w:val="00837A09"/>
    <w:rsid w:val="00837F16"/>
    <w:rsid w:val="00837FC4"/>
    <w:rsid w:val="008407EC"/>
    <w:rsid w:val="00840D4A"/>
    <w:rsid w:val="00840FFD"/>
    <w:rsid w:val="0084115A"/>
    <w:rsid w:val="00841299"/>
    <w:rsid w:val="00842199"/>
    <w:rsid w:val="008426AA"/>
    <w:rsid w:val="00842722"/>
    <w:rsid w:val="0084340C"/>
    <w:rsid w:val="00844629"/>
    <w:rsid w:val="00844684"/>
    <w:rsid w:val="0084486C"/>
    <w:rsid w:val="00844B3E"/>
    <w:rsid w:val="00844EC0"/>
    <w:rsid w:val="00844F61"/>
    <w:rsid w:val="008455F2"/>
    <w:rsid w:val="008459F2"/>
    <w:rsid w:val="00845D6F"/>
    <w:rsid w:val="00846562"/>
    <w:rsid w:val="0084721C"/>
    <w:rsid w:val="008475FD"/>
    <w:rsid w:val="00847B41"/>
    <w:rsid w:val="00850B43"/>
    <w:rsid w:val="00850D0A"/>
    <w:rsid w:val="00850DEF"/>
    <w:rsid w:val="00851180"/>
    <w:rsid w:val="00851A7D"/>
    <w:rsid w:val="00851DA0"/>
    <w:rsid w:val="00851EFC"/>
    <w:rsid w:val="0085248B"/>
    <w:rsid w:val="0085249F"/>
    <w:rsid w:val="00852DFD"/>
    <w:rsid w:val="008530BB"/>
    <w:rsid w:val="0085310B"/>
    <w:rsid w:val="008533EA"/>
    <w:rsid w:val="00854175"/>
    <w:rsid w:val="00854380"/>
    <w:rsid w:val="00854699"/>
    <w:rsid w:val="008547DF"/>
    <w:rsid w:val="0085484D"/>
    <w:rsid w:val="00854D28"/>
    <w:rsid w:val="00855C3A"/>
    <w:rsid w:val="00855D3B"/>
    <w:rsid w:val="00855F63"/>
    <w:rsid w:val="00856965"/>
    <w:rsid w:val="008571ED"/>
    <w:rsid w:val="008577B6"/>
    <w:rsid w:val="00857B07"/>
    <w:rsid w:val="00857FCA"/>
    <w:rsid w:val="008601A6"/>
    <w:rsid w:val="00860A0A"/>
    <w:rsid w:val="008614D6"/>
    <w:rsid w:val="00861532"/>
    <w:rsid w:val="00861C0A"/>
    <w:rsid w:val="00862965"/>
    <w:rsid w:val="008630C0"/>
    <w:rsid w:val="00863B32"/>
    <w:rsid w:val="0086460E"/>
    <w:rsid w:val="0086521B"/>
    <w:rsid w:val="008654E2"/>
    <w:rsid w:val="00865F09"/>
    <w:rsid w:val="0086655A"/>
    <w:rsid w:val="00866FAC"/>
    <w:rsid w:val="008670AF"/>
    <w:rsid w:val="008672E8"/>
    <w:rsid w:val="008678EB"/>
    <w:rsid w:val="00867B42"/>
    <w:rsid w:val="00867CBA"/>
    <w:rsid w:val="0087184E"/>
    <w:rsid w:val="00871B89"/>
    <w:rsid w:val="00871E83"/>
    <w:rsid w:val="00871F13"/>
    <w:rsid w:val="0087223C"/>
    <w:rsid w:val="00872F20"/>
    <w:rsid w:val="00873068"/>
    <w:rsid w:val="008732B2"/>
    <w:rsid w:val="00873CD8"/>
    <w:rsid w:val="00873DED"/>
    <w:rsid w:val="00873EB6"/>
    <w:rsid w:val="00874093"/>
    <w:rsid w:val="0087429A"/>
    <w:rsid w:val="0087451C"/>
    <w:rsid w:val="00874B94"/>
    <w:rsid w:val="00874FA6"/>
    <w:rsid w:val="00875363"/>
    <w:rsid w:val="00875874"/>
    <w:rsid w:val="00875B10"/>
    <w:rsid w:val="00875B8B"/>
    <w:rsid w:val="00875FD2"/>
    <w:rsid w:val="008761D1"/>
    <w:rsid w:val="00876523"/>
    <w:rsid w:val="00877090"/>
    <w:rsid w:val="00877250"/>
    <w:rsid w:val="00877C6A"/>
    <w:rsid w:val="00877FB5"/>
    <w:rsid w:val="00880A14"/>
    <w:rsid w:val="008810EA"/>
    <w:rsid w:val="00881546"/>
    <w:rsid w:val="00881D2E"/>
    <w:rsid w:val="0088276E"/>
    <w:rsid w:val="008828A0"/>
    <w:rsid w:val="00882D88"/>
    <w:rsid w:val="0088354F"/>
    <w:rsid w:val="0088393F"/>
    <w:rsid w:val="00883E9B"/>
    <w:rsid w:val="0088433B"/>
    <w:rsid w:val="008846A5"/>
    <w:rsid w:val="00885A20"/>
    <w:rsid w:val="00885FD9"/>
    <w:rsid w:val="008860DD"/>
    <w:rsid w:val="00886611"/>
    <w:rsid w:val="00887336"/>
    <w:rsid w:val="00887530"/>
    <w:rsid w:val="008876A6"/>
    <w:rsid w:val="00887F77"/>
    <w:rsid w:val="008902A6"/>
    <w:rsid w:val="0089040A"/>
    <w:rsid w:val="00890594"/>
    <w:rsid w:val="0089146C"/>
    <w:rsid w:val="008914A0"/>
    <w:rsid w:val="0089152A"/>
    <w:rsid w:val="008915D5"/>
    <w:rsid w:val="0089223E"/>
    <w:rsid w:val="00892392"/>
    <w:rsid w:val="008924B8"/>
    <w:rsid w:val="008938D7"/>
    <w:rsid w:val="00893C30"/>
    <w:rsid w:val="00893F9F"/>
    <w:rsid w:val="00895915"/>
    <w:rsid w:val="0089598F"/>
    <w:rsid w:val="00895E63"/>
    <w:rsid w:val="008963DE"/>
    <w:rsid w:val="008965BD"/>
    <w:rsid w:val="00896C0B"/>
    <w:rsid w:val="00896C66"/>
    <w:rsid w:val="00897DE9"/>
    <w:rsid w:val="00897E1D"/>
    <w:rsid w:val="008A0188"/>
    <w:rsid w:val="008A01C3"/>
    <w:rsid w:val="008A0439"/>
    <w:rsid w:val="008A05AF"/>
    <w:rsid w:val="008A0BB5"/>
    <w:rsid w:val="008A0EDF"/>
    <w:rsid w:val="008A11B2"/>
    <w:rsid w:val="008A193B"/>
    <w:rsid w:val="008A1B96"/>
    <w:rsid w:val="008A2987"/>
    <w:rsid w:val="008A39F8"/>
    <w:rsid w:val="008A4052"/>
    <w:rsid w:val="008A46BA"/>
    <w:rsid w:val="008A4A18"/>
    <w:rsid w:val="008A505B"/>
    <w:rsid w:val="008A5372"/>
    <w:rsid w:val="008A57B7"/>
    <w:rsid w:val="008A588D"/>
    <w:rsid w:val="008A62B2"/>
    <w:rsid w:val="008A6386"/>
    <w:rsid w:val="008A6511"/>
    <w:rsid w:val="008A6DB4"/>
    <w:rsid w:val="008A77D7"/>
    <w:rsid w:val="008B0555"/>
    <w:rsid w:val="008B1E8E"/>
    <w:rsid w:val="008B2687"/>
    <w:rsid w:val="008B2805"/>
    <w:rsid w:val="008B29DF"/>
    <w:rsid w:val="008B3191"/>
    <w:rsid w:val="008B339B"/>
    <w:rsid w:val="008B393A"/>
    <w:rsid w:val="008B3C75"/>
    <w:rsid w:val="008B3C93"/>
    <w:rsid w:val="008B547E"/>
    <w:rsid w:val="008B54BE"/>
    <w:rsid w:val="008B5685"/>
    <w:rsid w:val="008B57BF"/>
    <w:rsid w:val="008B5A31"/>
    <w:rsid w:val="008B5B96"/>
    <w:rsid w:val="008B5C10"/>
    <w:rsid w:val="008B6377"/>
    <w:rsid w:val="008B664D"/>
    <w:rsid w:val="008B749E"/>
    <w:rsid w:val="008B75EF"/>
    <w:rsid w:val="008B7AA2"/>
    <w:rsid w:val="008B7F58"/>
    <w:rsid w:val="008B7FC5"/>
    <w:rsid w:val="008C02F3"/>
    <w:rsid w:val="008C056D"/>
    <w:rsid w:val="008C076F"/>
    <w:rsid w:val="008C0D53"/>
    <w:rsid w:val="008C203F"/>
    <w:rsid w:val="008C27E9"/>
    <w:rsid w:val="008C327D"/>
    <w:rsid w:val="008C35D4"/>
    <w:rsid w:val="008C37E9"/>
    <w:rsid w:val="008C39DA"/>
    <w:rsid w:val="008C3CE6"/>
    <w:rsid w:val="008C3F6B"/>
    <w:rsid w:val="008C40C0"/>
    <w:rsid w:val="008C45AC"/>
    <w:rsid w:val="008C4872"/>
    <w:rsid w:val="008C51E9"/>
    <w:rsid w:val="008C588F"/>
    <w:rsid w:val="008C6BED"/>
    <w:rsid w:val="008C7327"/>
    <w:rsid w:val="008C788B"/>
    <w:rsid w:val="008C788F"/>
    <w:rsid w:val="008C7FBD"/>
    <w:rsid w:val="008D02A9"/>
    <w:rsid w:val="008D0A77"/>
    <w:rsid w:val="008D0B95"/>
    <w:rsid w:val="008D10BB"/>
    <w:rsid w:val="008D155D"/>
    <w:rsid w:val="008D1A37"/>
    <w:rsid w:val="008D1E4F"/>
    <w:rsid w:val="008D2266"/>
    <w:rsid w:val="008D2599"/>
    <w:rsid w:val="008D26F2"/>
    <w:rsid w:val="008D294A"/>
    <w:rsid w:val="008D38AE"/>
    <w:rsid w:val="008D3C0C"/>
    <w:rsid w:val="008D3D28"/>
    <w:rsid w:val="008D435D"/>
    <w:rsid w:val="008D46D6"/>
    <w:rsid w:val="008D49AB"/>
    <w:rsid w:val="008D4E92"/>
    <w:rsid w:val="008D58B0"/>
    <w:rsid w:val="008D5915"/>
    <w:rsid w:val="008D61BE"/>
    <w:rsid w:val="008D65F6"/>
    <w:rsid w:val="008D6E95"/>
    <w:rsid w:val="008D7F20"/>
    <w:rsid w:val="008E06B3"/>
    <w:rsid w:val="008E09D6"/>
    <w:rsid w:val="008E0BF9"/>
    <w:rsid w:val="008E0FE9"/>
    <w:rsid w:val="008E1169"/>
    <w:rsid w:val="008E1305"/>
    <w:rsid w:val="008E17EF"/>
    <w:rsid w:val="008E1CBE"/>
    <w:rsid w:val="008E1F73"/>
    <w:rsid w:val="008E224A"/>
    <w:rsid w:val="008E2E11"/>
    <w:rsid w:val="008E2F8F"/>
    <w:rsid w:val="008E3734"/>
    <w:rsid w:val="008E37F5"/>
    <w:rsid w:val="008E38B2"/>
    <w:rsid w:val="008E4569"/>
    <w:rsid w:val="008E4D2B"/>
    <w:rsid w:val="008E5426"/>
    <w:rsid w:val="008E57B0"/>
    <w:rsid w:val="008E5ABE"/>
    <w:rsid w:val="008E5B64"/>
    <w:rsid w:val="008E5DA6"/>
    <w:rsid w:val="008E693E"/>
    <w:rsid w:val="008E6C8D"/>
    <w:rsid w:val="008E71C0"/>
    <w:rsid w:val="008E7561"/>
    <w:rsid w:val="008F04AD"/>
    <w:rsid w:val="008F0518"/>
    <w:rsid w:val="008F1359"/>
    <w:rsid w:val="008F289A"/>
    <w:rsid w:val="008F2AF6"/>
    <w:rsid w:val="008F3402"/>
    <w:rsid w:val="008F346F"/>
    <w:rsid w:val="008F3832"/>
    <w:rsid w:val="008F405C"/>
    <w:rsid w:val="008F4115"/>
    <w:rsid w:val="008F572C"/>
    <w:rsid w:val="008F5D22"/>
    <w:rsid w:val="008F5F88"/>
    <w:rsid w:val="008F66EA"/>
    <w:rsid w:val="008F6CF3"/>
    <w:rsid w:val="008F6E89"/>
    <w:rsid w:val="008F6F28"/>
    <w:rsid w:val="008F73F8"/>
    <w:rsid w:val="008F7451"/>
    <w:rsid w:val="008F7E3E"/>
    <w:rsid w:val="009003EE"/>
    <w:rsid w:val="009009FC"/>
    <w:rsid w:val="00900D25"/>
    <w:rsid w:val="00900DD0"/>
    <w:rsid w:val="0090162E"/>
    <w:rsid w:val="009019C7"/>
    <w:rsid w:val="009025A7"/>
    <w:rsid w:val="009027F8"/>
    <w:rsid w:val="009029D9"/>
    <w:rsid w:val="00902A04"/>
    <w:rsid w:val="00903BEA"/>
    <w:rsid w:val="0090467F"/>
    <w:rsid w:val="00904D72"/>
    <w:rsid w:val="00905711"/>
    <w:rsid w:val="0090584D"/>
    <w:rsid w:val="00906014"/>
    <w:rsid w:val="009064BF"/>
    <w:rsid w:val="009069F0"/>
    <w:rsid w:val="00906F34"/>
    <w:rsid w:val="009076F1"/>
    <w:rsid w:val="00907701"/>
    <w:rsid w:val="00907D55"/>
    <w:rsid w:val="009103E7"/>
    <w:rsid w:val="00910B54"/>
    <w:rsid w:val="00910C68"/>
    <w:rsid w:val="00911092"/>
    <w:rsid w:val="0091143E"/>
    <w:rsid w:val="00911FCC"/>
    <w:rsid w:val="009120D5"/>
    <w:rsid w:val="009121B8"/>
    <w:rsid w:val="00912354"/>
    <w:rsid w:val="00912AA5"/>
    <w:rsid w:val="00912B52"/>
    <w:rsid w:val="00912DD6"/>
    <w:rsid w:val="00913685"/>
    <w:rsid w:val="00913A3E"/>
    <w:rsid w:val="0091408D"/>
    <w:rsid w:val="0091414B"/>
    <w:rsid w:val="00914299"/>
    <w:rsid w:val="00914A53"/>
    <w:rsid w:val="00914A9E"/>
    <w:rsid w:val="009155A3"/>
    <w:rsid w:val="00915AF8"/>
    <w:rsid w:val="00915B28"/>
    <w:rsid w:val="00916347"/>
    <w:rsid w:val="009173AF"/>
    <w:rsid w:val="009223E1"/>
    <w:rsid w:val="009224A2"/>
    <w:rsid w:val="009226CC"/>
    <w:rsid w:val="00923A26"/>
    <w:rsid w:val="00923E3B"/>
    <w:rsid w:val="00923E6B"/>
    <w:rsid w:val="00923F0F"/>
    <w:rsid w:val="00924A24"/>
    <w:rsid w:val="00924C25"/>
    <w:rsid w:val="00924E52"/>
    <w:rsid w:val="009250E5"/>
    <w:rsid w:val="009253B3"/>
    <w:rsid w:val="00925688"/>
    <w:rsid w:val="00925B82"/>
    <w:rsid w:val="00926B6E"/>
    <w:rsid w:val="009276E3"/>
    <w:rsid w:val="00927794"/>
    <w:rsid w:val="00927797"/>
    <w:rsid w:val="00927905"/>
    <w:rsid w:val="00927988"/>
    <w:rsid w:val="00927B0A"/>
    <w:rsid w:val="00927EE0"/>
    <w:rsid w:val="00927F36"/>
    <w:rsid w:val="00927F95"/>
    <w:rsid w:val="00930851"/>
    <w:rsid w:val="00930D54"/>
    <w:rsid w:val="00930E75"/>
    <w:rsid w:val="009319AD"/>
    <w:rsid w:val="00931BC9"/>
    <w:rsid w:val="00931C09"/>
    <w:rsid w:val="009320BD"/>
    <w:rsid w:val="009322BA"/>
    <w:rsid w:val="009323CA"/>
    <w:rsid w:val="00932F76"/>
    <w:rsid w:val="00933016"/>
    <w:rsid w:val="00933643"/>
    <w:rsid w:val="00933C17"/>
    <w:rsid w:val="00933C3F"/>
    <w:rsid w:val="009342D6"/>
    <w:rsid w:val="00935187"/>
    <w:rsid w:val="00935328"/>
    <w:rsid w:val="0093557B"/>
    <w:rsid w:val="00935FF2"/>
    <w:rsid w:val="0093604A"/>
    <w:rsid w:val="00936BB6"/>
    <w:rsid w:val="0093739B"/>
    <w:rsid w:val="0093755F"/>
    <w:rsid w:val="0093760E"/>
    <w:rsid w:val="00937DA2"/>
    <w:rsid w:val="00937E9D"/>
    <w:rsid w:val="00937FD3"/>
    <w:rsid w:val="00940302"/>
    <w:rsid w:val="0094079B"/>
    <w:rsid w:val="00940F0C"/>
    <w:rsid w:val="00940F51"/>
    <w:rsid w:val="0094121F"/>
    <w:rsid w:val="009415C5"/>
    <w:rsid w:val="00941F1C"/>
    <w:rsid w:val="00943007"/>
    <w:rsid w:val="00943518"/>
    <w:rsid w:val="00943E8F"/>
    <w:rsid w:val="00944212"/>
    <w:rsid w:val="0094465A"/>
    <w:rsid w:val="0094483B"/>
    <w:rsid w:val="00944B22"/>
    <w:rsid w:val="00945731"/>
    <w:rsid w:val="0094585F"/>
    <w:rsid w:val="00946359"/>
    <w:rsid w:val="0094687A"/>
    <w:rsid w:val="009468CA"/>
    <w:rsid w:val="00946970"/>
    <w:rsid w:val="0094698B"/>
    <w:rsid w:val="009477B7"/>
    <w:rsid w:val="0095005F"/>
    <w:rsid w:val="009503DD"/>
    <w:rsid w:val="00950F08"/>
    <w:rsid w:val="0095142D"/>
    <w:rsid w:val="00951503"/>
    <w:rsid w:val="009522B9"/>
    <w:rsid w:val="00952BD2"/>
    <w:rsid w:val="00952E8C"/>
    <w:rsid w:val="009532A3"/>
    <w:rsid w:val="009536B1"/>
    <w:rsid w:val="00953867"/>
    <w:rsid w:val="0095386B"/>
    <w:rsid w:val="00953B32"/>
    <w:rsid w:val="009540A2"/>
    <w:rsid w:val="009542C8"/>
    <w:rsid w:val="00954384"/>
    <w:rsid w:val="009543D2"/>
    <w:rsid w:val="0095484F"/>
    <w:rsid w:val="00954F09"/>
    <w:rsid w:val="00956478"/>
    <w:rsid w:val="0095673C"/>
    <w:rsid w:val="00957074"/>
    <w:rsid w:val="0095719B"/>
    <w:rsid w:val="009571CD"/>
    <w:rsid w:val="00957934"/>
    <w:rsid w:val="00957A92"/>
    <w:rsid w:val="00957BDF"/>
    <w:rsid w:val="00957CDF"/>
    <w:rsid w:val="009600B7"/>
    <w:rsid w:val="00960873"/>
    <w:rsid w:val="0096087D"/>
    <w:rsid w:val="00960A63"/>
    <w:rsid w:val="00960B75"/>
    <w:rsid w:val="00960BA4"/>
    <w:rsid w:val="00960D57"/>
    <w:rsid w:val="009622FB"/>
    <w:rsid w:val="00962388"/>
    <w:rsid w:val="009625B7"/>
    <w:rsid w:val="009628B7"/>
    <w:rsid w:val="00963044"/>
    <w:rsid w:val="00963460"/>
    <w:rsid w:val="0096355F"/>
    <w:rsid w:val="00963F53"/>
    <w:rsid w:val="009640E3"/>
    <w:rsid w:val="0096413C"/>
    <w:rsid w:val="009641A7"/>
    <w:rsid w:val="00964A2C"/>
    <w:rsid w:val="00964F98"/>
    <w:rsid w:val="0096508E"/>
    <w:rsid w:val="00966199"/>
    <w:rsid w:val="00966410"/>
    <w:rsid w:val="0096684C"/>
    <w:rsid w:val="0096699E"/>
    <w:rsid w:val="00966B5A"/>
    <w:rsid w:val="00967072"/>
    <w:rsid w:val="00967537"/>
    <w:rsid w:val="00970332"/>
    <w:rsid w:val="0097042C"/>
    <w:rsid w:val="00970C31"/>
    <w:rsid w:val="009712CB"/>
    <w:rsid w:val="0097131B"/>
    <w:rsid w:val="009715C9"/>
    <w:rsid w:val="009722F7"/>
    <w:rsid w:val="0097266A"/>
    <w:rsid w:val="009728B0"/>
    <w:rsid w:val="00972D82"/>
    <w:rsid w:val="00972EB5"/>
    <w:rsid w:val="009739A3"/>
    <w:rsid w:val="00973EA7"/>
    <w:rsid w:val="00974002"/>
    <w:rsid w:val="0097404D"/>
    <w:rsid w:val="009744B8"/>
    <w:rsid w:val="00974BBF"/>
    <w:rsid w:val="00975247"/>
    <w:rsid w:val="009764CF"/>
    <w:rsid w:val="0097653F"/>
    <w:rsid w:val="00976731"/>
    <w:rsid w:val="009772B4"/>
    <w:rsid w:val="009802C6"/>
    <w:rsid w:val="00981A2D"/>
    <w:rsid w:val="00981BC1"/>
    <w:rsid w:val="00981EED"/>
    <w:rsid w:val="00982BF7"/>
    <w:rsid w:val="00982CBD"/>
    <w:rsid w:val="00982EB0"/>
    <w:rsid w:val="0098317B"/>
    <w:rsid w:val="009832BB"/>
    <w:rsid w:val="009835CB"/>
    <w:rsid w:val="00983A95"/>
    <w:rsid w:val="00983D0F"/>
    <w:rsid w:val="00983EDA"/>
    <w:rsid w:val="0098427E"/>
    <w:rsid w:val="0098535B"/>
    <w:rsid w:val="009856CB"/>
    <w:rsid w:val="00985928"/>
    <w:rsid w:val="00985F3E"/>
    <w:rsid w:val="00986795"/>
    <w:rsid w:val="00986C29"/>
    <w:rsid w:val="0098704A"/>
    <w:rsid w:val="0098737C"/>
    <w:rsid w:val="00987397"/>
    <w:rsid w:val="009878F2"/>
    <w:rsid w:val="00987B3E"/>
    <w:rsid w:val="00987E82"/>
    <w:rsid w:val="0099004D"/>
    <w:rsid w:val="00990C46"/>
    <w:rsid w:val="00991517"/>
    <w:rsid w:val="00991D2D"/>
    <w:rsid w:val="00991F2A"/>
    <w:rsid w:val="00992C89"/>
    <w:rsid w:val="009932D4"/>
    <w:rsid w:val="009933E5"/>
    <w:rsid w:val="009934E5"/>
    <w:rsid w:val="00993E25"/>
    <w:rsid w:val="00993F24"/>
    <w:rsid w:val="00994192"/>
    <w:rsid w:val="009944D9"/>
    <w:rsid w:val="00994701"/>
    <w:rsid w:val="00994CA8"/>
    <w:rsid w:val="00994CCA"/>
    <w:rsid w:val="00994F0E"/>
    <w:rsid w:val="00995263"/>
    <w:rsid w:val="009952D7"/>
    <w:rsid w:val="00995562"/>
    <w:rsid w:val="00995BD8"/>
    <w:rsid w:val="00995F28"/>
    <w:rsid w:val="009962F2"/>
    <w:rsid w:val="00996434"/>
    <w:rsid w:val="009965D5"/>
    <w:rsid w:val="009967DC"/>
    <w:rsid w:val="009978EA"/>
    <w:rsid w:val="00997B3A"/>
    <w:rsid w:val="00997BE2"/>
    <w:rsid w:val="00997C64"/>
    <w:rsid w:val="00997F79"/>
    <w:rsid w:val="009A0434"/>
    <w:rsid w:val="009A047E"/>
    <w:rsid w:val="009A0CEA"/>
    <w:rsid w:val="009A0CF9"/>
    <w:rsid w:val="009A0DDB"/>
    <w:rsid w:val="009A164E"/>
    <w:rsid w:val="009A17D3"/>
    <w:rsid w:val="009A1EDE"/>
    <w:rsid w:val="009A1F6F"/>
    <w:rsid w:val="009A1FAA"/>
    <w:rsid w:val="009A25E9"/>
    <w:rsid w:val="009A2F54"/>
    <w:rsid w:val="009A377D"/>
    <w:rsid w:val="009A37A6"/>
    <w:rsid w:val="009A4322"/>
    <w:rsid w:val="009A52C2"/>
    <w:rsid w:val="009A53D4"/>
    <w:rsid w:val="009A54FF"/>
    <w:rsid w:val="009A66C1"/>
    <w:rsid w:val="009A763F"/>
    <w:rsid w:val="009A7E98"/>
    <w:rsid w:val="009B0532"/>
    <w:rsid w:val="009B06FD"/>
    <w:rsid w:val="009B0BE0"/>
    <w:rsid w:val="009B0EE4"/>
    <w:rsid w:val="009B142E"/>
    <w:rsid w:val="009B176B"/>
    <w:rsid w:val="009B1D01"/>
    <w:rsid w:val="009B1FF0"/>
    <w:rsid w:val="009B201A"/>
    <w:rsid w:val="009B2E67"/>
    <w:rsid w:val="009B2F6B"/>
    <w:rsid w:val="009B3020"/>
    <w:rsid w:val="009B326A"/>
    <w:rsid w:val="009B350D"/>
    <w:rsid w:val="009B3732"/>
    <w:rsid w:val="009B3FF0"/>
    <w:rsid w:val="009B439C"/>
    <w:rsid w:val="009B4D19"/>
    <w:rsid w:val="009B4D22"/>
    <w:rsid w:val="009B5143"/>
    <w:rsid w:val="009B5320"/>
    <w:rsid w:val="009B5362"/>
    <w:rsid w:val="009B57C1"/>
    <w:rsid w:val="009B5E6D"/>
    <w:rsid w:val="009B5E7A"/>
    <w:rsid w:val="009B60F0"/>
    <w:rsid w:val="009B6780"/>
    <w:rsid w:val="009B6A28"/>
    <w:rsid w:val="009B6CDA"/>
    <w:rsid w:val="009B6FC7"/>
    <w:rsid w:val="009B7346"/>
    <w:rsid w:val="009B739E"/>
    <w:rsid w:val="009B7754"/>
    <w:rsid w:val="009B77F8"/>
    <w:rsid w:val="009C0093"/>
    <w:rsid w:val="009C01BD"/>
    <w:rsid w:val="009C04BE"/>
    <w:rsid w:val="009C05B3"/>
    <w:rsid w:val="009C080E"/>
    <w:rsid w:val="009C1A53"/>
    <w:rsid w:val="009C1F5E"/>
    <w:rsid w:val="009C1F90"/>
    <w:rsid w:val="009C2022"/>
    <w:rsid w:val="009C5003"/>
    <w:rsid w:val="009C56A1"/>
    <w:rsid w:val="009C58A6"/>
    <w:rsid w:val="009C5D1E"/>
    <w:rsid w:val="009C5E4C"/>
    <w:rsid w:val="009C6425"/>
    <w:rsid w:val="009C7106"/>
    <w:rsid w:val="009C732E"/>
    <w:rsid w:val="009C7661"/>
    <w:rsid w:val="009C7E0B"/>
    <w:rsid w:val="009D01D9"/>
    <w:rsid w:val="009D02F7"/>
    <w:rsid w:val="009D03EA"/>
    <w:rsid w:val="009D0B50"/>
    <w:rsid w:val="009D0BD4"/>
    <w:rsid w:val="009D0C2D"/>
    <w:rsid w:val="009D0DBA"/>
    <w:rsid w:val="009D0E7A"/>
    <w:rsid w:val="009D15F7"/>
    <w:rsid w:val="009D17B3"/>
    <w:rsid w:val="009D1C98"/>
    <w:rsid w:val="009D1DBA"/>
    <w:rsid w:val="009D2794"/>
    <w:rsid w:val="009D2932"/>
    <w:rsid w:val="009D321A"/>
    <w:rsid w:val="009D36FF"/>
    <w:rsid w:val="009D4090"/>
    <w:rsid w:val="009D4688"/>
    <w:rsid w:val="009D4C2B"/>
    <w:rsid w:val="009D4E4F"/>
    <w:rsid w:val="009D4F41"/>
    <w:rsid w:val="009D4FCF"/>
    <w:rsid w:val="009D50F0"/>
    <w:rsid w:val="009D5325"/>
    <w:rsid w:val="009D53BC"/>
    <w:rsid w:val="009D5677"/>
    <w:rsid w:val="009D57C0"/>
    <w:rsid w:val="009D57E2"/>
    <w:rsid w:val="009D5B8C"/>
    <w:rsid w:val="009D6016"/>
    <w:rsid w:val="009D6172"/>
    <w:rsid w:val="009D62E5"/>
    <w:rsid w:val="009D6B8F"/>
    <w:rsid w:val="009D6CA2"/>
    <w:rsid w:val="009D73D9"/>
    <w:rsid w:val="009D73FE"/>
    <w:rsid w:val="009D7949"/>
    <w:rsid w:val="009D7A6E"/>
    <w:rsid w:val="009E033F"/>
    <w:rsid w:val="009E0582"/>
    <w:rsid w:val="009E0B91"/>
    <w:rsid w:val="009E0C52"/>
    <w:rsid w:val="009E0FE3"/>
    <w:rsid w:val="009E184E"/>
    <w:rsid w:val="009E1926"/>
    <w:rsid w:val="009E1CDA"/>
    <w:rsid w:val="009E1F9A"/>
    <w:rsid w:val="009E3A75"/>
    <w:rsid w:val="009E3EDE"/>
    <w:rsid w:val="009E4053"/>
    <w:rsid w:val="009E4506"/>
    <w:rsid w:val="009E4BBD"/>
    <w:rsid w:val="009E4F5C"/>
    <w:rsid w:val="009E6EE8"/>
    <w:rsid w:val="009E70B0"/>
    <w:rsid w:val="009E72C2"/>
    <w:rsid w:val="009E7352"/>
    <w:rsid w:val="009E76A6"/>
    <w:rsid w:val="009E76AB"/>
    <w:rsid w:val="009E79E0"/>
    <w:rsid w:val="009F0236"/>
    <w:rsid w:val="009F040E"/>
    <w:rsid w:val="009F11BC"/>
    <w:rsid w:val="009F1D1F"/>
    <w:rsid w:val="009F1FF2"/>
    <w:rsid w:val="009F210B"/>
    <w:rsid w:val="009F2342"/>
    <w:rsid w:val="009F25E0"/>
    <w:rsid w:val="009F2B06"/>
    <w:rsid w:val="009F2DC1"/>
    <w:rsid w:val="009F306B"/>
    <w:rsid w:val="009F3094"/>
    <w:rsid w:val="009F3B49"/>
    <w:rsid w:val="009F4804"/>
    <w:rsid w:val="009F5869"/>
    <w:rsid w:val="009F5E5F"/>
    <w:rsid w:val="009F6055"/>
    <w:rsid w:val="009F6D67"/>
    <w:rsid w:val="009F6F3D"/>
    <w:rsid w:val="009F7495"/>
    <w:rsid w:val="009F74D3"/>
    <w:rsid w:val="009F7753"/>
    <w:rsid w:val="009F7BAA"/>
    <w:rsid w:val="00A0010D"/>
    <w:rsid w:val="00A0016C"/>
    <w:rsid w:val="00A002E0"/>
    <w:rsid w:val="00A00479"/>
    <w:rsid w:val="00A006A5"/>
    <w:rsid w:val="00A00843"/>
    <w:rsid w:val="00A00911"/>
    <w:rsid w:val="00A00E89"/>
    <w:rsid w:val="00A0122B"/>
    <w:rsid w:val="00A0140B"/>
    <w:rsid w:val="00A0157F"/>
    <w:rsid w:val="00A01EE5"/>
    <w:rsid w:val="00A01FC9"/>
    <w:rsid w:val="00A02123"/>
    <w:rsid w:val="00A02778"/>
    <w:rsid w:val="00A02CAE"/>
    <w:rsid w:val="00A02DF8"/>
    <w:rsid w:val="00A03368"/>
    <w:rsid w:val="00A0361E"/>
    <w:rsid w:val="00A036A1"/>
    <w:rsid w:val="00A03858"/>
    <w:rsid w:val="00A03AD1"/>
    <w:rsid w:val="00A03C09"/>
    <w:rsid w:val="00A03E0C"/>
    <w:rsid w:val="00A03FE9"/>
    <w:rsid w:val="00A0471C"/>
    <w:rsid w:val="00A04769"/>
    <w:rsid w:val="00A04776"/>
    <w:rsid w:val="00A04940"/>
    <w:rsid w:val="00A0498D"/>
    <w:rsid w:val="00A049A3"/>
    <w:rsid w:val="00A04F69"/>
    <w:rsid w:val="00A050E2"/>
    <w:rsid w:val="00A054FE"/>
    <w:rsid w:val="00A05763"/>
    <w:rsid w:val="00A072C6"/>
    <w:rsid w:val="00A07774"/>
    <w:rsid w:val="00A07C35"/>
    <w:rsid w:val="00A07C64"/>
    <w:rsid w:val="00A07FC1"/>
    <w:rsid w:val="00A105D4"/>
    <w:rsid w:val="00A105DA"/>
    <w:rsid w:val="00A10CDB"/>
    <w:rsid w:val="00A10D2C"/>
    <w:rsid w:val="00A11441"/>
    <w:rsid w:val="00A11727"/>
    <w:rsid w:val="00A1189E"/>
    <w:rsid w:val="00A11A07"/>
    <w:rsid w:val="00A12933"/>
    <w:rsid w:val="00A1296C"/>
    <w:rsid w:val="00A12B86"/>
    <w:rsid w:val="00A12D85"/>
    <w:rsid w:val="00A133C4"/>
    <w:rsid w:val="00A13431"/>
    <w:rsid w:val="00A13574"/>
    <w:rsid w:val="00A13CE3"/>
    <w:rsid w:val="00A14123"/>
    <w:rsid w:val="00A1439D"/>
    <w:rsid w:val="00A14761"/>
    <w:rsid w:val="00A15E23"/>
    <w:rsid w:val="00A16669"/>
    <w:rsid w:val="00A168CD"/>
    <w:rsid w:val="00A16B8F"/>
    <w:rsid w:val="00A17346"/>
    <w:rsid w:val="00A175A6"/>
    <w:rsid w:val="00A17A66"/>
    <w:rsid w:val="00A17EB9"/>
    <w:rsid w:val="00A20283"/>
    <w:rsid w:val="00A20387"/>
    <w:rsid w:val="00A208BE"/>
    <w:rsid w:val="00A209C1"/>
    <w:rsid w:val="00A20B03"/>
    <w:rsid w:val="00A20F36"/>
    <w:rsid w:val="00A20FB3"/>
    <w:rsid w:val="00A210D7"/>
    <w:rsid w:val="00A213BE"/>
    <w:rsid w:val="00A2198C"/>
    <w:rsid w:val="00A21BDE"/>
    <w:rsid w:val="00A21E11"/>
    <w:rsid w:val="00A22115"/>
    <w:rsid w:val="00A221F5"/>
    <w:rsid w:val="00A2262B"/>
    <w:rsid w:val="00A2292A"/>
    <w:rsid w:val="00A22AD3"/>
    <w:rsid w:val="00A23C01"/>
    <w:rsid w:val="00A24011"/>
    <w:rsid w:val="00A24192"/>
    <w:rsid w:val="00A25895"/>
    <w:rsid w:val="00A26125"/>
    <w:rsid w:val="00A2615F"/>
    <w:rsid w:val="00A26293"/>
    <w:rsid w:val="00A262F7"/>
    <w:rsid w:val="00A26761"/>
    <w:rsid w:val="00A26793"/>
    <w:rsid w:val="00A26BD2"/>
    <w:rsid w:val="00A27059"/>
    <w:rsid w:val="00A2718C"/>
    <w:rsid w:val="00A274A5"/>
    <w:rsid w:val="00A279AE"/>
    <w:rsid w:val="00A27A23"/>
    <w:rsid w:val="00A31147"/>
    <w:rsid w:val="00A3116E"/>
    <w:rsid w:val="00A3153F"/>
    <w:rsid w:val="00A31574"/>
    <w:rsid w:val="00A31C01"/>
    <w:rsid w:val="00A3207E"/>
    <w:rsid w:val="00A32536"/>
    <w:rsid w:val="00A32B4B"/>
    <w:rsid w:val="00A33871"/>
    <w:rsid w:val="00A33975"/>
    <w:rsid w:val="00A340BF"/>
    <w:rsid w:val="00A3421E"/>
    <w:rsid w:val="00A34A2B"/>
    <w:rsid w:val="00A34E49"/>
    <w:rsid w:val="00A350C3"/>
    <w:rsid w:val="00A354D7"/>
    <w:rsid w:val="00A35CFE"/>
    <w:rsid w:val="00A35EA3"/>
    <w:rsid w:val="00A35FE9"/>
    <w:rsid w:val="00A3609C"/>
    <w:rsid w:val="00A360E8"/>
    <w:rsid w:val="00A362DF"/>
    <w:rsid w:val="00A36644"/>
    <w:rsid w:val="00A37532"/>
    <w:rsid w:val="00A37AF6"/>
    <w:rsid w:val="00A37C3E"/>
    <w:rsid w:val="00A37CBC"/>
    <w:rsid w:val="00A37EAE"/>
    <w:rsid w:val="00A37F8C"/>
    <w:rsid w:val="00A400F2"/>
    <w:rsid w:val="00A40A3A"/>
    <w:rsid w:val="00A41087"/>
    <w:rsid w:val="00A4169E"/>
    <w:rsid w:val="00A41938"/>
    <w:rsid w:val="00A4199F"/>
    <w:rsid w:val="00A41B8C"/>
    <w:rsid w:val="00A41D61"/>
    <w:rsid w:val="00A41DA6"/>
    <w:rsid w:val="00A4274E"/>
    <w:rsid w:val="00A4275F"/>
    <w:rsid w:val="00A434D6"/>
    <w:rsid w:val="00A436B3"/>
    <w:rsid w:val="00A439BC"/>
    <w:rsid w:val="00A43ED4"/>
    <w:rsid w:val="00A44743"/>
    <w:rsid w:val="00A44992"/>
    <w:rsid w:val="00A44FA4"/>
    <w:rsid w:val="00A450E6"/>
    <w:rsid w:val="00A45257"/>
    <w:rsid w:val="00A453B3"/>
    <w:rsid w:val="00A45B07"/>
    <w:rsid w:val="00A46767"/>
    <w:rsid w:val="00A46849"/>
    <w:rsid w:val="00A46CE2"/>
    <w:rsid w:val="00A46FFF"/>
    <w:rsid w:val="00A474CE"/>
    <w:rsid w:val="00A47F21"/>
    <w:rsid w:val="00A50196"/>
    <w:rsid w:val="00A502C5"/>
    <w:rsid w:val="00A50852"/>
    <w:rsid w:val="00A51192"/>
    <w:rsid w:val="00A51664"/>
    <w:rsid w:val="00A51AE9"/>
    <w:rsid w:val="00A51E50"/>
    <w:rsid w:val="00A51F0C"/>
    <w:rsid w:val="00A528A7"/>
    <w:rsid w:val="00A5352C"/>
    <w:rsid w:val="00A53694"/>
    <w:rsid w:val="00A53A7B"/>
    <w:rsid w:val="00A53E0A"/>
    <w:rsid w:val="00A544D4"/>
    <w:rsid w:val="00A55128"/>
    <w:rsid w:val="00A5538F"/>
    <w:rsid w:val="00A56BE9"/>
    <w:rsid w:val="00A57558"/>
    <w:rsid w:val="00A57665"/>
    <w:rsid w:val="00A57990"/>
    <w:rsid w:val="00A60EE8"/>
    <w:rsid w:val="00A61A69"/>
    <w:rsid w:val="00A622CF"/>
    <w:rsid w:val="00A62356"/>
    <w:rsid w:val="00A624A7"/>
    <w:rsid w:val="00A627A8"/>
    <w:rsid w:val="00A63D6F"/>
    <w:rsid w:val="00A64402"/>
    <w:rsid w:val="00A64671"/>
    <w:rsid w:val="00A64C48"/>
    <w:rsid w:val="00A65B7F"/>
    <w:rsid w:val="00A65D65"/>
    <w:rsid w:val="00A66A0B"/>
    <w:rsid w:val="00A66D67"/>
    <w:rsid w:val="00A66E3C"/>
    <w:rsid w:val="00A66FAD"/>
    <w:rsid w:val="00A679C4"/>
    <w:rsid w:val="00A67F07"/>
    <w:rsid w:val="00A7029B"/>
    <w:rsid w:val="00A70ECC"/>
    <w:rsid w:val="00A7107B"/>
    <w:rsid w:val="00A71082"/>
    <w:rsid w:val="00A717B2"/>
    <w:rsid w:val="00A71C09"/>
    <w:rsid w:val="00A71D37"/>
    <w:rsid w:val="00A736AA"/>
    <w:rsid w:val="00A738B6"/>
    <w:rsid w:val="00A73B71"/>
    <w:rsid w:val="00A73BF1"/>
    <w:rsid w:val="00A73DD8"/>
    <w:rsid w:val="00A7407B"/>
    <w:rsid w:val="00A74A38"/>
    <w:rsid w:val="00A74CF0"/>
    <w:rsid w:val="00A7578B"/>
    <w:rsid w:val="00A7626E"/>
    <w:rsid w:val="00A76642"/>
    <w:rsid w:val="00A76CFB"/>
    <w:rsid w:val="00A77165"/>
    <w:rsid w:val="00A77394"/>
    <w:rsid w:val="00A77822"/>
    <w:rsid w:val="00A778DE"/>
    <w:rsid w:val="00A77A95"/>
    <w:rsid w:val="00A77EEC"/>
    <w:rsid w:val="00A801C2"/>
    <w:rsid w:val="00A8063E"/>
    <w:rsid w:val="00A80B80"/>
    <w:rsid w:val="00A80D60"/>
    <w:rsid w:val="00A80D8B"/>
    <w:rsid w:val="00A81095"/>
    <w:rsid w:val="00A810B8"/>
    <w:rsid w:val="00A8203D"/>
    <w:rsid w:val="00A8236B"/>
    <w:rsid w:val="00A82472"/>
    <w:rsid w:val="00A8277E"/>
    <w:rsid w:val="00A8379C"/>
    <w:rsid w:val="00A8467D"/>
    <w:rsid w:val="00A84AA8"/>
    <w:rsid w:val="00A85076"/>
    <w:rsid w:val="00A85160"/>
    <w:rsid w:val="00A853C8"/>
    <w:rsid w:val="00A8553B"/>
    <w:rsid w:val="00A85821"/>
    <w:rsid w:val="00A85BB8"/>
    <w:rsid w:val="00A86134"/>
    <w:rsid w:val="00A866A7"/>
    <w:rsid w:val="00A86B7E"/>
    <w:rsid w:val="00A87303"/>
    <w:rsid w:val="00A87416"/>
    <w:rsid w:val="00A87D52"/>
    <w:rsid w:val="00A87FC8"/>
    <w:rsid w:val="00A90ACB"/>
    <w:rsid w:val="00A90AF0"/>
    <w:rsid w:val="00A90B38"/>
    <w:rsid w:val="00A90BF4"/>
    <w:rsid w:val="00A91169"/>
    <w:rsid w:val="00A91239"/>
    <w:rsid w:val="00A91625"/>
    <w:rsid w:val="00A91D91"/>
    <w:rsid w:val="00A92097"/>
    <w:rsid w:val="00A9217B"/>
    <w:rsid w:val="00A92414"/>
    <w:rsid w:val="00A928FE"/>
    <w:rsid w:val="00A92B68"/>
    <w:rsid w:val="00A92FC0"/>
    <w:rsid w:val="00A93E52"/>
    <w:rsid w:val="00A9438A"/>
    <w:rsid w:val="00A94603"/>
    <w:rsid w:val="00A94CBC"/>
    <w:rsid w:val="00A94DFD"/>
    <w:rsid w:val="00A9515B"/>
    <w:rsid w:val="00A95AB1"/>
    <w:rsid w:val="00A96C7B"/>
    <w:rsid w:val="00A970CF"/>
    <w:rsid w:val="00A9716F"/>
    <w:rsid w:val="00A973F7"/>
    <w:rsid w:val="00A97511"/>
    <w:rsid w:val="00AA08CD"/>
    <w:rsid w:val="00AA1A5D"/>
    <w:rsid w:val="00AA1F30"/>
    <w:rsid w:val="00AA302D"/>
    <w:rsid w:val="00AA41FE"/>
    <w:rsid w:val="00AA47AD"/>
    <w:rsid w:val="00AA4AD3"/>
    <w:rsid w:val="00AA52C8"/>
    <w:rsid w:val="00AA5368"/>
    <w:rsid w:val="00AA540E"/>
    <w:rsid w:val="00AA5CED"/>
    <w:rsid w:val="00AA5D95"/>
    <w:rsid w:val="00AA5FB7"/>
    <w:rsid w:val="00AA70DB"/>
    <w:rsid w:val="00AA7790"/>
    <w:rsid w:val="00AA7BD2"/>
    <w:rsid w:val="00AA7CCA"/>
    <w:rsid w:val="00AB0015"/>
    <w:rsid w:val="00AB06E2"/>
    <w:rsid w:val="00AB0EAA"/>
    <w:rsid w:val="00AB10CB"/>
    <w:rsid w:val="00AB13A0"/>
    <w:rsid w:val="00AB1414"/>
    <w:rsid w:val="00AB1C5D"/>
    <w:rsid w:val="00AB1CB0"/>
    <w:rsid w:val="00AB1F48"/>
    <w:rsid w:val="00AB26B7"/>
    <w:rsid w:val="00AB2DAB"/>
    <w:rsid w:val="00AB2F3F"/>
    <w:rsid w:val="00AB33A3"/>
    <w:rsid w:val="00AB354F"/>
    <w:rsid w:val="00AB3857"/>
    <w:rsid w:val="00AB39FD"/>
    <w:rsid w:val="00AB3D49"/>
    <w:rsid w:val="00AB435B"/>
    <w:rsid w:val="00AB457E"/>
    <w:rsid w:val="00AB4831"/>
    <w:rsid w:val="00AB55C4"/>
    <w:rsid w:val="00AB59E3"/>
    <w:rsid w:val="00AB7376"/>
    <w:rsid w:val="00AC09C4"/>
    <w:rsid w:val="00AC0CEF"/>
    <w:rsid w:val="00AC1401"/>
    <w:rsid w:val="00AC16A6"/>
    <w:rsid w:val="00AC1850"/>
    <w:rsid w:val="00AC2095"/>
    <w:rsid w:val="00AC3A01"/>
    <w:rsid w:val="00AC3E72"/>
    <w:rsid w:val="00AC505B"/>
    <w:rsid w:val="00AC55C2"/>
    <w:rsid w:val="00AC5770"/>
    <w:rsid w:val="00AC593B"/>
    <w:rsid w:val="00AC6326"/>
    <w:rsid w:val="00AC63C1"/>
    <w:rsid w:val="00AC6787"/>
    <w:rsid w:val="00AC77B8"/>
    <w:rsid w:val="00AC7C3B"/>
    <w:rsid w:val="00AD0135"/>
    <w:rsid w:val="00AD0207"/>
    <w:rsid w:val="00AD0226"/>
    <w:rsid w:val="00AD02CC"/>
    <w:rsid w:val="00AD0859"/>
    <w:rsid w:val="00AD08FA"/>
    <w:rsid w:val="00AD0B5E"/>
    <w:rsid w:val="00AD0DAD"/>
    <w:rsid w:val="00AD0FCC"/>
    <w:rsid w:val="00AD1937"/>
    <w:rsid w:val="00AD24D2"/>
    <w:rsid w:val="00AD2EF0"/>
    <w:rsid w:val="00AD316A"/>
    <w:rsid w:val="00AD35F5"/>
    <w:rsid w:val="00AD3738"/>
    <w:rsid w:val="00AD429F"/>
    <w:rsid w:val="00AD44F0"/>
    <w:rsid w:val="00AD460C"/>
    <w:rsid w:val="00AD4F77"/>
    <w:rsid w:val="00AD554B"/>
    <w:rsid w:val="00AD55C0"/>
    <w:rsid w:val="00AD55EE"/>
    <w:rsid w:val="00AD595B"/>
    <w:rsid w:val="00AD5FFE"/>
    <w:rsid w:val="00AD68BF"/>
    <w:rsid w:val="00AD74C5"/>
    <w:rsid w:val="00AD76AD"/>
    <w:rsid w:val="00AD7C49"/>
    <w:rsid w:val="00AE02A3"/>
    <w:rsid w:val="00AE0B3B"/>
    <w:rsid w:val="00AE0DFA"/>
    <w:rsid w:val="00AE0E40"/>
    <w:rsid w:val="00AE100D"/>
    <w:rsid w:val="00AE10E0"/>
    <w:rsid w:val="00AE1138"/>
    <w:rsid w:val="00AE2337"/>
    <w:rsid w:val="00AE2B10"/>
    <w:rsid w:val="00AE2B60"/>
    <w:rsid w:val="00AE3495"/>
    <w:rsid w:val="00AE3703"/>
    <w:rsid w:val="00AE3D42"/>
    <w:rsid w:val="00AE40E7"/>
    <w:rsid w:val="00AE436D"/>
    <w:rsid w:val="00AE4760"/>
    <w:rsid w:val="00AE4C1B"/>
    <w:rsid w:val="00AE55C0"/>
    <w:rsid w:val="00AE5F31"/>
    <w:rsid w:val="00AE643C"/>
    <w:rsid w:val="00AE7D78"/>
    <w:rsid w:val="00AF0AFC"/>
    <w:rsid w:val="00AF11C5"/>
    <w:rsid w:val="00AF13DE"/>
    <w:rsid w:val="00AF1AB4"/>
    <w:rsid w:val="00AF1E04"/>
    <w:rsid w:val="00AF1F96"/>
    <w:rsid w:val="00AF21A9"/>
    <w:rsid w:val="00AF2B95"/>
    <w:rsid w:val="00AF3356"/>
    <w:rsid w:val="00AF348C"/>
    <w:rsid w:val="00AF3EBA"/>
    <w:rsid w:val="00AF4135"/>
    <w:rsid w:val="00AF453E"/>
    <w:rsid w:val="00AF4863"/>
    <w:rsid w:val="00AF4A8E"/>
    <w:rsid w:val="00AF4D30"/>
    <w:rsid w:val="00AF4DF3"/>
    <w:rsid w:val="00AF518C"/>
    <w:rsid w:val="00AF576E"/>
    <w:rsid w:val="00AF71B1"/>
    <w:rsid w:val="00AF782D"/>
    <w:rsid w:val="00B00027"/>
    <w:rsid w:val="00B01371"/>
    <w:rsid w:val="00B016DE"/>
    <w:rsid w:val="00B02111"/>
    <w:rsid w:val="00B02132"/>
    <w:rsid w:val="00B024E6"/>
    <w:rsid w:val="00B025ED"/>
    <w:rsid w:val="00B036FF"/>
    <w:rsid w:val="00B0379F"/>
    <w:rsid w:val="00B039D2"/>
    <w:rsid w:val="00B03DE1"/>
    <w:rsid w:val="00B03E6C"/>
    <w:rsid w:val="00B040C1"/>
    <w:rsid w:val="00B0421F"/>
    <w:rsid w:val="00B04804"/>
    <w:rsid w:val="00B04870"/>
    <w:rsid w:val="00B04AD7"/>
    <w:rsid w:val="00B04D5D"/>
    <w:rsid w:val="00B04FA3"/>
    <w:rsid w:val="00B0514A"/>
    <w:rsid w:val="00B05532"/>
    <w:rsid w:val="00B0607F"/>
    <w:rsid w:val="00B0638A"/>
    <w:rsid w:val="00B066E1"/>
    <w:rsid w:val="00B0677F"/>
    <w:rsid w:val="00B06A6F"/>
    <w:rsid w:val="00B06D6E"/>
    <w:rsid w:val="00B06F7A"/>
    <w:rsid w:val="00B0715C"/>
    <w:rsid w:val="00B0715E"/>
    <w:rsid w:val="00B07BFA"/>
    <w:rsid w:val="00B07C9C"/>
    <w:rsid w:val="00B07D7E"/>
    <w:rsid w:val="00B100D3"/>
    <w:rsid w:val="00B102AD"/>
    <w:rsid w:val="00B1074E"/>
    <w:rsid w:val="00B1140F"/>
    <w:rsid w:val="00B11B3A"/>
    <w:rsid w:val="00B12586"/>
    <w:rsid w:val="00B128F9"/>
    <w:rsid w:val="00B12E72"/>
    <w:rsid w:val="00B130B0"/>
    <w:rsid w:val="00B13915"/>
    <w:rsid w:val="00B13C67"/>
    <w:rsid w:val="00B13DB6"/>
    <w:rsid w:val="00B13F4E"/>
    <w:rsid w:val="00B144C9"/>
    <w:rsid w:val="00B1468C"/>
    <w:rsid w:val="00B14E79"/>
    <w:rsid w:val="00B15234"/>
    <w:rsid w:val="00B1559F"/>
    <w:rsid w:val="00B15B56"/>
    <w:rsid w:val="00B16A14"/>
    <w:rsid w:val="00B174F8"/>
    <w:rsid w:val="00B17D16"/>
    <w:rsid w:val="00B2007E"/>
    <w:rsid w:val="00B2027A"/>
    <w:rsid w:val="00B20FF5"/>
    <w:rsid w:val="00B217FA"/>
    <w:rsid w:val="00B220AD"/>
    <w:rsid w:val="00B22825"/>
    <w:rsid w:val="00B22ABD"/>
    <w:rsid w:val="00B238C6"/>
    <w:rsid w:val="00B23C55"/>
    <w:rsid w:val="00B23FCB"/>
    <w:rsid w:val="00B24169"/>
    <w:rsid w:val="00B24C13"/>
    <w:rsid w:val="00B24D71"/>
    <w:rsid w:val="00B25280"/>
    <w:rsid w:val="00B2569B"/>
    <w:rsid w:val="00B25DE1"/>
    <w:rsid w:val="00B2652D"/>
    <w:rsid w:val="00B26D54"/>
    <w:rsid w:val="00B26EC7"/>
    <w:rsid w:val="00B26FD7"/>
    <w:rsid w:val="00B27D77"/>
    <w:rsid w:val="00B27D95"/>
    <w:rsid w:val="00B30814"/>
    <w:rsid w:val="00B31FCF"/>
    <w:rsid w:val="00B32511"/>
    <w:rsid w:val="00B32BDC"/>
    <w:rsid w:val="00B334BA"/>
    <w:rsid w:val="00B33719"/>
    <w:rsid w:val="00B33A3D"/>
    <w:rsid w:val="00B33D1D"/>
    <w:rsid w:val="00B33D85"/>
    <w:rsid w:val="00B33E4F"/>
    <w:rsid w:val="00B34212"/>
    <w:rsid w:val="00B3450A"/>
    <w:rsid w:val="00B3497C"/>
    <w:rsid w:val="00B34D04"/>
    <w:rsid w:val="00B34F1A"/>
    <w:rsid w:val="00B34F94"/>
    <w:rsid w:val="00B3500B"/>
    <w:rsid w:val="00B3538D"/>
    <w:rsid w:val="00B35399"/>
    <w:rsid w:val="00B353D5"/>
    <w:rsid w:val="00B3572B"/>
    <w:rsid w:val="00B36560"/>
    <w:rsid w:val="00B36600"/>
    <w:rsid w:val="00B36788"/>
    <w:rsid w:val="00B367B4"/>
    <w:rsid w:val="00B36A9F"/>
    <w:rsid w:val="00B36E8B"/>
    <w:rsid w:val="00B37043"/>
    <w:rsid w:val="00B3721A"/>
    <w:rsid w:val="00B375F9"/>
    <w:rsid w:val="00B37E82"/>
    <w:rsid w:val="00B40286"/>
    <w:rsid w:val="00B40AD7"/>
    <w:rsid w:val="00B4181F"/>
    <w:rsid w:val="00B4187D"/>
    <w:rsid w:val="00B418F0"/>
    <w:rsid w:val="00B42812"/>
    <w:rsid w:val="00B42A26"/>
    <w:rsid w:val="00B42E79"/>
    <w:rsid w:val="00B42F8D"/>
    <w:rsid w:val="00B431F9"/>
    <w:rsid w:val="00B4382C"/>
    <w:rsid w:val="00B43CFA"/>
    <w:rsid w:val="00B44201"/>
    <w:rsid w:val="00B4485E"/>
    <w:rsid w:val="00B44CD9"/>
    <w:rsid w:val="00B44E3C"/>
    <w:rsid w:val="00B44EDD"/>
    <w:rsid w:val="00B44FCF"/>
    <w:rsid w:val="00B4565D"/>
    <w:rsid w:val="00B45FE9"/>
    <w:rsid w:val="00B46454"/>
    <w:rsid w:val="00B46472"/>
    <w:rsid w:val="00B46856"/>
    <w:rsid w:val="00B46A1A"/>
    <w:rsid w:val="00B472E4"/>
    <w:rsid w:val="00B47A64"/>
    <w:rsid w:val="00B500C9"/>
    <w:rsid w:val="00B516E8"/>
    <w:rsid w:val="00B517C8"/>
    <w:rsid w:val="00B51ACA"/>
    <w:rsid w:val="00B51F95"/>
    <w:rsid w:val="00B5282A"/>
    <w:rsid w:val="00B52903"/>
    <w:rsid w:val="00B5298D"/>
    <w:rsid w:val="00B52A7B"/>
    <w:rsid w:val="00B52B18"/>
    <w:rsid w:val="00B52BD1"/>
    <w:rsid w:val="00B5335C"/>
    <w:rsid w:val="00B53A2F"/>
    <w:rsid w:val="00B53EB2"/>
    <w:rsid w:val="00B5408C"/>
    <w:rsid w:val="00B5466A"/>
    <w:rsid w:val="00B54D83"/>
    <w:rsid w:val="00B5583F"/>
    <w:rsid w:val="00B55DD4"/>
    <w:rsid w:val="00B5690E"/>
    <w:rsid w:val="00B57222"/>
    <w:rsid w:val="00B57223"/>
    <w:rsid w:val="00B60466"/>
    <w:rsid w:val="00B6082A"/>
    <w:rsid w:val="00B608F7"/>
    <w:rsid w:val="00B60996"/>
    <w:rsid w:val="00B60C6E"/>
    <w:rsid w:val="00B60CD4"/>
    <w:rsid w:val="00B61427"/>
    <w:rsid w:val="00B61652"/>
    <w:rsid w:val="00B61CE1"/>
    <w:rsid w:val="00B626E8"/>
    <w:rsid w:val="00B626FC"/>
    <w:rsid w:val="00B62905"/>
    <w:rsid w:val="00B62AD8"/>
    <w:rsid w:val="00B63409"/>
    <w:rsid w:val="00B64302"/>
    <w:rsid w:val="00B64337"/>
    <w:rsid w:val="00B644BF"/>
    <w:rsid w:val="00B644C9"/>
    <w:rsid w:val="00B64707"/>
    <w:rsid w:val="00B6552B"/>
    <w:rsid w:val="00B656F9"/>
    <w:rsid w:val="00B65E49"/>
    <w:rsid w:val="00B66367"/>
    <w:rsid w:val="00B668B6"/>
    <w:rsid w:val="00B66AAD"/>
    <w:rsid w:val="00B66F5A"/>
    <w:rsid w:val="00B673CA"/>
    <w:rsid w:val="00B67CD1"/>
    <w:rsid w:val="00B71C73"/>
    <w:rsid w:val="00B720F9"/>
    <w:rsid w:val="00B725E8"/>
    <w:rsid w:val="00B72990"/>
    <w:rsid w:val="00B72EF3"/>
    <w:rsid w:val="00B73049"/>
    <w:rsid w:val="00B731E2"/>
    <w:rsid w:val="00B73549"/>
    <w:rsid w:val="00B742EA"/>
    <w:rsid w:val="00B750F7"/>
    <w:rsid w:val="00B751C1"/>
    <w:rsid w:val="00B752B0"/>
    <w:rsid w:val="00B7569D"/>
    <w:rsid w:val="00B75F27"/>
    <w:rsid w:val="00B75FB2"/>
    <w:rsid w:val="00B76385"/>
    <w:rsid w:val="00B767DA"/>
    <w:rsid w:val="00B76D07"/>
    <w:rsid w:val="00B77095"/>
    <w:rsid w:val="00B7732E"/>
    <w:rsid w:val="00B7742A"/>
    <w:rsid w:val="00B77467"/>
    <w:rsid w:val="00B77605"/>
    <w:rsid w:val="00B77643"/>
    <w:rsid w:val="00B779C2"/>
    <w:rsid w:val="00B77F46"/>
    <w:rsid w:val="00B804D5"/>
    <w:rsid w:val="00B80A20"/>
    <w:rsid w:val="00B80DB6"/>
    <w:rsid w:val="00B80E82"/>
    <w:rsid w:val="00B80F69"/>
    <w:rsid w:val="00B81222"/>
    <w:rsid w:val="00B813DE"/>
    <w:rsid w:val="00B8146D"/>
    <w:rsid w:val="00B818DB"/>
    <w:rsid w:val="00B82485"/>
    <w:rsid w:val="00B82B29"/>
    <w:rsid w:val="00B82D52"/>
    <w:rsid w:val="00B82F84"/>
    <w:rsid w:val="00B83454"/>
    <w:rsid w:val="00B83998"/>
    <w:rsid w:val="00B839E0"/>
    <w:rsid w:val="00B83E41"/>
    <w:rsid w:val="00B83F8C"/>
    <w:rsid w:val="00B840F8"/>
    <w:rsid w:val="00B84F75"/>
    <w:rsid w:val="00B854D6"/>
    <w:rsid w:val="00B85C38"/>
    <w:rsid w:val="00B86A68"/>
    <w:rsid w:val="00B875BE"/>
    <w:rsid w:val="00B8776E"/>
    <w:rsid w:val="00B8790D"/>
    <w:rsid w:val="00B8796B"/>
    <w:rsid w:val="00B87988"/>
    <w:rsid w:val="00B87C82"/>
    <w:rsid w:val="00B87DAC"/>
    <w:rsid w:val="00B902AF"/>
    <w:rsid w:val="00B90709"/>
    <w:rsid w:val="00B90F7C"/>
    <w:rsid w:val="00B928E3"/>
    <w:rsid w:val="00B92EE3"/>
    <w:rsid w:val="00B93B01"/>
    <w:rsid w:val="00B93B70"/>
    <w:rsid w:val="00B944AF"/>
    <w:rsid w:val="00B94A92"/>
    <w:rsid w:val="00B951F9"/>
    <w:rsid w:val="00B959E1"/>
    <w:rsid w:val="00B95F7A"/>
    <w:rsid w:val="00B95FD5"/>
    <w:rsid w:val="00B96812"/>
    <w:rsid w:val="00B96D04"/>
    <w:rsid w:val="00B97040"/>
    <w:rsid w:val="00B97368"/>
    <w:rsid w:val="00B97626"/>
    <w:rsid w:val="00BA0319"/>
    <w:rsid w:val="00BA03C5"/>
    <w:rsid w:val="00BA0876"/>
    <w:rsid w:val="00BA094B"/>
    <w:rsid w:val="00BA1152"/>
    <w:rsid w:val="00BA12E0"/>
    <w:rsid w:val="00BA1626"/>
    <w:rsid w:val="00BA183F"/>
    <w:rsid w:val="00BA1A12"/>
    <w:rsid w:val="00BA1F79"/>
    <w:rsid w:val="00BA1FA1"/>
    <w:rsid w:val="00BA2488"/>
    <w:rsid w:val="00BA2887"/>
    <w:rsid w:val="00BA2EC4"/>
    <w:rsid w:val="00BA3544"/>
    <w:rsid w:val="00BA36BC"/>
    <w:rsid w:val="00BA3889"/>
    <w:rsid w:val="00BA41F7"/>
    <w:rsid w:val="00BA4E50"/>
    <w:rsid w:val="00BA554F"/>
    <w:rsid w:val="00BA592F"/>
    <w:rsid w:val="00BA60AD"/>
    <w:rsid w:val="00BA6904"/>
    <w:rsid w:val="00BA6BA8"/>
    <w:rsid w:val="00BA6CA4"/>
    <w:rsid w:val="00BA7B03"/>
    <w:rsid w:val="00BA7DA8"/>
    <w:rsid w:val="00BB002B"/>
    <w:rsid w:val="00BB0762"/>
    <w:rsid w:val="00BB09DB"/>
    <w:rsid w:val="00BB0A34"/>
    <w:rsid w:val="00BB0C39"/>
    <w:rsid w:val="00BB118B"/>
    <w:rsid w:val="00BB1278"/>
    <w:rsid w:val="00BB13B0"/>
    <w:rsid w:val="00BB1489"/>
    <w:rsid w:val="00BB1660"/>
    <w:rsid w:val="00BB1D1F"/>
    <w:rsid w:val="00BB33E4"/>
    <w:rsid w:val="00BB3585"/>
    <w:rsid w:val="00BB42D0"/>
    <w:rsid w:val="00BB5118"/>
    <w:rsid w:val="00BB5251"/>
    <w:rsid w:val="00BB5415"/>
    <w:rsid w:val="00BB6462"/>
    <w:rsid w:val="00BB647B"/>
    <w:rsid w:val="00BB6972"/>
    <w:rsid w:val="00BB6CF2"/>
    <w:rsid w:val="00BB7186"/>
    <w:rsid w:val="00BB7CB2"/>
    <w:rsid w:val="00BB7E43"/>
    <w:rsid w:val="00BC01D5"/>
    <w:rsid w:val="00BC0373"/>
    <w:rsid w:val="00BC0784"/>
    <w:rsid w:val="00BC0A45"/>
    <w:rsid w:val="00BC101F"/>
    <w:rsid w:val="00BC12E6"/>
    <w:rsid w:val="00BC1B70"/>
    <w:rsid w:val="00BC1DAC"/>
    <w:rsid w:val="00BC1DB2"/>
    <w:rsid w:val="00BC1E1F"/>
    <w:rsid w:val="00BC28F0"/>
    <w:rsid w:val="00BC2D68"/>
    <w:rsid w:val="00BC2D8D"/>
    <w:rsid w:val="00BC31C7"/>
    <w:rsid w:val="00BC387F"/>
    <w:rsid w:val="00BC38DB"/>
    <w:rsid w:val="00BC3FEE"/>
    <w:rsid w:val="00BC4064"/>
    <w:rsid w:val="00BC40A0"/>
    <w:rsid w:val="00BC49CD"/>
    <w:rsid w:val="00BC4A44"/>
    <w:rsid w:val="00BC4A48"/>
    <w:rsid w:val="00BC54DB"/>
    <w:rsid w:val="00BC5803"/>
    <w:rsid w:val="00BC5F83"/>
    <w:rsid w:val="00BC6179"/>
    <w:rsid w:val="00BC6C55"/>
    <w:rsid w:val="00BC6DC7"/>
    <w:rsid w:val="00BD09C5"/>
    <w:rsid w:val="00BD0C89"/>
    <w:rsid w:val="00BD1D5B"/>
    <w:rsid w:val="00BD240B"/>
    <w:rsid w:val="00BD2B0A"/>
    <w:rsid w:val="00BD3011"/>
    <w:rsid w:val="00BD328A"/>
    <w:rsid w:val="00BD36A9"/>
    <w:rsid w:val="00BD4C07"/>
    <w:rsid w:val="00BD4EA2"/>
    <w:rsid w:val="00BD573C"/>
    <w:rsid w:val="00BD5773"/>
    <w:rsid w:val="00BD5EA2"/>
    <w:rsid w:val="00BD5EB7"/>
    <w:rsid w:val="00BD5EF1"/>
    <w:rsid w:val="00BD659D"/>
    <w:rsid w:val="00BD66DE"/>
    <w:rsid w:val="00BD6F4D"/>
    <w:rsid w:val="00BD71A5"/>
    <w:rsid w:val="00BD7384"/>
    <w:rsid w:val="00BD744A"/>
    <w:rsid w:val="00BD7B8E"/>
    <w:rsid w:val="00BE001A"/>
    <w:rsid w:val="00BE0ED5"/>
    <w:rsid w:val="00BE1217"/>
    <w:rsid w:val="00BE1B00"/>
    <w:rsid w:val="00BE1B41"/>
    <w:rsid w:val="00BE1E25"/>
    <w:rsid w:val="00BE1F2E"/>
    <w:rsid w:val="00BE24C7"/>
    <w:rsid w:val="00BE2C74"/>
    <w:rsid w:val="00BE363A"/>
    <w:rsid w:val="00BE3D02"/>
    <w:rsid w:val="00BE3F38"/>
    <w:rsid w:val="00BE49A8"/>
    <w:rsid w:val="00BE4E48"/>
    <w:rsid w:val="00BE739F"/>
    <w:rsid w:val="00BE7D8B"/>
    <w:rsid w:val="00BF005F"/>
    <w:rsid w:val="00BF04E1"/>
    <w:rsid w:val="00BF1690"/>
    <w:rsid w:val="00BF16CB"/>
    <w:rsid w:val="00BF1DBB"/>
    <w:rsid w:val="00BF24BF"/>
    <w:rsid w:val="00BF2565"/>
    <w:rsid w:val="00BF29DB"/>
    <w:rsid w:val="00BF3149"/>
    <w:rsid w:val="00BF3227"/>
    <w:rsid w:val="00BF3422"/>
    <w:rsid w:val="00BF357E"/>
    <w:rsid w:val="00BF35C0"/>
    <w:rsid w:val="00BF378E"/>
    <w:rsid w:val="00BF3798"/>
    <w:rsid w:val="00BF3CD7"/>
    <w:rsid w:val="00BF3D08"/>
    <w:rsid w:val="00BF42CB"/>
    <w:rsid w:val="00BF44E3"/>
    <w:rsid w:val="00BF45E0"/>
    <w:rsid w:val="00BF4D84"/>
    <w:rsid w:val="00BF56F1"/>
    <w:rsid w:val="00BF5C22"/>
    <w:rsid w:val="00BF5CD3"/>
    <w:rsid w:val="00BF5E67"/>
    <w:rsid w:val="00C00569"/>
    <w:rsid w:val="00C01178"/>
    <w:rsid w:val="00C01716"/>
    <w:rsid w:val="00C01B35"/>
    <w:rsid w:val="00C01B7B"/>
    <w:rsid w:val="00C01BA3"/>
    <w:rsid w:val="00C0203E"/>
    <w:rsid w:val="00C02225"/>
    <w:rsid w:val="00C02653"/>
    <w:rsid w:val="00C02BEE"/>
    <w:rsid w:val="00C037A0"/>
    <w:rsid w:val="00C03C3F"/>
    <w:rsid w:val="00C03C77"/>
    <w:rsid w:val="00C04E89"/>
    <w:rsid w:val="00C05F0B"/>
    <w:rsid w:val="00C0722C"/>
    <w:rsid w:val="00C073E8"/>
    <w:rsid w:val="00C074E8"/>
    <w:rsid w:val="00C0750F"/>
    <w:rsid w:val="00C07D40"/>
    <w:rsid w:val="00C1001C"/>
    <w:rsid w:val="00C1008D"/>
    <w:rsid w:val="00C1037A"/>
    <w:rsid w:val="00C108D1"/>
    <w:rsid w:val="00C10F5C"/>
    <w:rsid w:val="00C11137"/>
    <w:rsid w:val="00C11427"/>
    <w:rsid w:val="00C11748"/>
    <w:rsid w:val="00C11BEB"/>
    <w:rsid w:val="00C1231B"/>
    <w:rsid w:val="00C1357C"/>
    <w:rsid w:val="00C13A5D"/>
    <w:rsid w:val="00C13F31"/>
    <w:rsid w:val="00C14824"/>
    <w:rsid w:val="00C14984"/>
    <w:rsid w:val="00C14F61"/>
    <w:rsid w:val="00C15636"/>
    <w:rsid w:val="00C16348"/>
    <w:rsid w:val="00C164B8"/>
    <w:rsid w:val="00C16A02"/>
    <w:rsid w:val="00C16CBE"/>
    <w:rsid w:val="00C17141"/>
    <w:rsid w:val="00C2010C"/>
    <w:rsid w:val="00C20AB4"/>
    <w:rsid w:val="00C20CC1"/>
    <w:rsid w:val="00C214A3"/>
    <w:rsid w:val="00C21C8A"/>
    <w:rsid w:val="00C221E1"/>
    <w:rsid w:val="00C22BFB"/>
    <w:rsid w:val="00C22E26"/>
    <w:rsid w:val="00C23207"/>
    <w:rsid w:val="00C23572"/>
    <w:rsid w:val="00C23B79"/>
    <w:rsid w:val="00C23BDE"/>
    <w:rsid w:val="00C23DFB"/>
    <w:rsid w:val="00C252E4"/>
    <w:rsid w:val="00C2554E"/>
    <w:rsid w:val="00C255DF"/>
    <w:rsid w:val="00C2583A"/>
    <w:rsid w:val="00C262C1"/>
    <w:rsid w:val="00C26C44"/>
    <w:rsid w:val="00C270AD"/>
    <w:rsid w:val="00C274E6"/>
    <w:rsid w:val="00C27A4D"/>
    <w:rsid w:val="00C27BB1"/>
    <w:rsid w:val="00C27C35"/>
    <w:rsid w:val="00C27C88"/>
    <w:rsid w:val="00C30DEF"/>
    <w:rsid w:val="00C317B4"/>
    <w:rsid w:val="00C31F14"/>
    <w:rsid w:val="00C31F9A"/>
    <w:rsid w:val="00C32AF0"/>
    <w:rsid w:val="00C32EF4"/>
    <w:rsid w:val="00C3392E"/>
    <w:rsid w:val="00C33936"/>
    <w:rsid w:val="00C33C26"/>
    <w:rsid w:val="00C341A6"/>
    <w:rsid w:val="00C34512"/>
    <w:rsid w:val="00C348D9"/>
    <w:rsid w:val="00C349FB"/>
    <w:rsid w:val="00C352C2"/>
    <w:rsid w:val="00C353D7"/>
    <w:rsid w:val="00C3577E"/>
    <w:rsid w:val="00C35ACB"/>
    <w:rsid w:val="00C35CAB"/>
    <w:rsid w:val="00C35ED6"/>
    <w:rsid w:val="00C36074"/>
    <w:rsid w:val="00C3670D"/>
    <w:rsid w:val="00C373F7"/>
    <w:rsid w:val="00C37431"/>
    <w:rsid w:val="00C376B1"/>
    <w:rsid w:val="00C37E26"/>
    <w:rsid w:val="00C40D75"/>
    <w:rsid w:val="00C4147F"/>
    <w:rsid w:val="00C41F76"/>
    <w:rsid w:val="00C42605"/>
    <w:rsid w:val="00C42E36"/>
    <w:rsid w:val="00C4352F"/>
    <w:rsid w:val="00C43A7F"/>
    <w:rsid w:val="00C44501"/>
    <w:rsid w:val="00C449D0"/>
    <w:rsid w:val="00C4501D"/>
    <w:rsid w:val="00C454DF"/>
    <w:rsid w:val="00C46CF8"/>
    <w:rsid w:val="00C471FF"/>
    <w:rsid w:val="00C4730B"/>
    <w:rsid w:val="00C47528"/>
    <w:rsid w:val="00C478A6"/>
    <w:rsid w:val="00C47ED0"/>
    <w:rsid w:val="00C50221"/>
    <w:rsid w:val="00C502AB"/>
    <w:rsid w:val="00C504A1"/>
    <w:rsid w:val="00C5051D"/>
    <w:rsid w:val="00C5071A"/>
    <w:rsid w:val="00C507B2"/>
    <w:rsid w:val="00C50BBC"/>
    <w:rsid w:val="00C50CC9"/>
    <w:rsid w:val="00C5117D"/>
    <w:rsid w:val="00C51B11"/>
    <w:rsid w:val="00C51CF6"/>
    <w:rsid w:val="00C52099"/>
    <w:rsid w:val="00C52445"/>
    <w:rsid w:val="00C5252E"/>
    <w:rsid w:val="00C52695"/>
    <w:rsid w:val="00C5299B"/>
    <w:rsid w:val="00C52EB9"/>
    <w:rsid w:val="00C52F46"/>
    <w:rsid w:val="00C537E1"/>
    <w:rsid w:val="00C539DD"/>
    <w:rsid w:val="00C53D8D"/>
    <w:rsid w:val="00C5438B"/>
    <w:rsid w:val="00C54717"/>
    <w:rsid w:val="00C54DCB"/>
    <w:rsid w:val="00C55044"/>
    <w:rsid w:val="00C5516B"/>
    <w:rsid w:val="00C55480"/>
    <w:rsid w:val="00C55623"/>
    <w:rsid w:val="00C55C72"/>
    <w:rsid w:val="00C5605F"/>
    <w:rsid w:val="00C56356"/>
    <w:rsid w:val="00C56CEF"/>
    <w:rsid w:val="00C56D60"/>
    <w:rsid w:val="00C56EDA"/>
    <w:rsid w:val="00C57D7E"/>
    <w:rsid w:val="00C57EE5"/>
    <w:rsid w:val="00C60525"/>
    <w:rsid w:val="00C60E67"/>
    <w:rsid w:val="00C611AD"/>
    <w:rsid w:val="00C6132F"/>
    <w:rsid w:val="00C61D6A"/>
    <w:rsid w:val="00C62252"/>
    <w:rsid w:val="00C62504"/>
    <w:rsid w:val="00C635CF"/>
    <w:rsid w:val="00C63804"/>
    <w:rsid w:val="00C63837"/>
    <w:rsid w:val="00C6390D"/>
    <w:rsid w:val="00C63EB4"/>
    <w:rsid w:val="00C64800"/>
    <w:rsid w:val="00C64925"/>
    <w:rsid w:val="00C655B6"/>
    <w:rsid w:val="00C65B32"/>
    <w:rsid w:val="00C65C4B"/>
    <w:rsid w:val="00C65ED3"/>
    <w:rsid w:val="00C663BB"/>
    <w:rsid w:val="00C66533"/>
    <w:rsid w:val="00C665A2"/>
    <w:rsid w:val="00C667A4"/>
    <w:rsid w:val="00C668C4"/>
    <w:rsid w:val="00C6727C"/>
    <w:rsid w:val="00C67450"/>
    <w:rsid w:val="00C67584"/>
    <w:rsid w:val="00C70CD1"/>
    <w:rsid w:val="00C7108C"/>
    <w:rsid w:val="00C71B2F"/>
    <w:rsid w:val="00C71D29"/>
    <w:rsid w:val="00C723C4"/>
    <w:rsid w:val="00C723EC"/>
    <w:rsid w:val="00C7284A"/>
    <w:rsid w:val="00C7292C"/>
    <w:rsid w:val="00C72EB5"/>
    <w:rsid w:val="00C72EE2"/>
    <w:rsid w:val="00C7314B"/>
    <w:rsid w:val="00C73539"/>
    <w:rsid w:val="00C74FBD"/>
    <w:rsid w:val="00C75224"/>
    <w:rsid w:val="00C752BC"/>
    <w:rsid w:val="00C75308"/>
    <w:rsid w:val="00C756E3"/>
    <w:rsid w:val="00C76BFF"/>
    <w:rsid w:val="00C76C04"/>
    <w:rsid w:val="00C76E01"/>
    <w:rsid w:val="00C771BD"/>
    <w:rsid w:val="00C77326"/>
    <w:rsid w:val="00C77724"/>
    <w:rsid w:val="00C77848"/>
    <w:rsid w:val="00C778DC"/>
    <w:rsid w:val="00C805E2"/>
    <w:rsid w:val="00C80FCD"/>
    <w:rsid w:val="00C81648"/>
    <w:rsid w:val="00C8282F"/>
    <w:rsid w:val="00C82A70"/>
    <w:rsid w:val="00C82BF9"/>
    <w:rsid w:val="00C83988"/>
    <w:rsid w:val="00C83F34"/>
    <w:rsid w:val="00C84FA9"/>
    <w:rsid w:val="00C85E90"/>
    <w:rsid w:val="00C85EA7"/>
    <w:rsid w:val="00C86173"/>
    <w:rsid w:val="00C861BB"/>
    <w:rsid w:val="00C872AA"/>
    <w:rsid w:val="00C874D4"/>
    <w:rsid w:val="00C8790E"/>
    <w:rsid w:val="00C901C5"/>
    <w:rsid w:val="00C90839"/>
    <w:rsid w:val="00C9086C"/>
    <w:rsid w:val="00C90B3A"/>
    <w:rsid w:val="00C90B6F"/>
    <w:rsid w:val="00C9101D"/>
    <w:rsid w:val="00C92089"/>
    <w:rsid w:val="00C92A6F"/>
    <w:rsid w:val="00C92FD0"/>
    <w:rsid w:val="00C93667"/>
    <w:rsid w:val="00C93913"/>
    <w:rsid w:val="00C93A99"/>
    <w:rsid w:val="00C93BFB"/>
    <w:rsid w:val="00C93D61"/>
    <w:rsid w:val="00C94676"/>
    <w:rsid w:val="00C94760"/>
    <w:rsid w:val="00C94764"/>
    <w:rsid w:val="00C948AD"/>
    <w:rsid w:val="00C94D5A"/>
    <w:rsid w:val="00C95122"/>
    <w:rsid w:val="00C951DA"/>
    <w:rsid w:val="00C95240"/>
    <w:rsid w:val="00C95734"/>
    <w:rsid w:val="00C957F0"/>
    <w:rsid w:val="00C95B74"/>
    <w:rsid w:val="00C96920"/>
    <w:rsid w:val="00C96D88"/>
    <w:rsid w:val="00C979F6"/>
    <w:rsid w:val="00C97B58"/>
    <w:rsid w:val="00C97DFA"/>
    <w:rsid w:val="00CA01C9"/>
    <w:rsid w:val="00CA0BD0"/>
    <w:rsid w:val="00CA0C4D"/>
    <w:rsid w:val="00CA190A"/>
    <w:rsid w:val="00CA1E6F"/>
    <w:rsid w:val="00CA204A"/>
    <w:rsid w:val="00CA220A"/>
    <w:rsid w:val="00CA2234"/>
    <w:rsid w:val="00CA2553"/>
    <w:rsid w:val="00CA2A14"/>
    <w:rsid w:val="00CA2F4D"/>
    <w:rsid w:val="00CA30BB"/>
    <w:rsid w:val="00CA391A"/>
    <w:rsid w:val="00CA3B9D"/>
    <w:rsid w:val="00CA3C89"/>
    <w:rsid w:val="00CA44BC"/>
    <w:rsid w:val="00CA5014"/>
    <w:rsid w:val="00CA5750"/>
    <w:rsid w:val="00CA5AB4"/>
    <w:rsid w:val="00CA5CC1"/>
    <w:rsid w:val="00CA5F19"/>
    <w:rsid w:val="00CA5F62"/>
    <w:rsid w:val="00CA5FAC"/>
    <w:rsid w:val="00CA6AAE"/>
    <w:rsid w:val="00CA6FA0"/>
    <w:rsid w:val="00CA788E"/>
    <w:rsid w:val="00CA7AB0"/>
    <w:rsid w:val="00CA7BC3"/>
    <w:rsid w:val="00CA7FAF"/>
    <w:rsid w:val="00CB0DC6"/>
    <w:rsid w:val="00CB16EF"/>
    <w:rsid w:val="00CB20F9"/>
    <w:rsid w:val="00CB24F3"/>
    <w:rsid w:val="00CB28CA"/>
    <w:rsid w:val="00CB31F1"/>
    <w:rsid w:val="00CB326C"/>
    <w:rsid w:val="00CB3FC0"/>
    <w:rsid w:val="00CB4667"/>
    <w:rsid w:val="00CB49E6"/>
    <w:rsid w:val="00CB4A3A"/>
    <w:rsid w:val="00CB54B7"/>
    <w:rsid w:val="00CB55F8"/>
    <w:rsid w:val="00CB5D6B"/>
    <w:rsid w:val="00CB6415"/>
    <w:rsid w:val="00CB66D2"/>
    <w:rsid w:val="00CB6B6A"/>
    <w:rsid w:val="00CB6C97"/>
    <w:rsid w:val="00CB6F3F"/>
    <w:rsid w:val="00CB7388"/>
    <w:rsid w:val="00CB75D6"/>
    <w:rsid w:val="00CB7BBD"/>
    <w:rsid w:val="00CB7D1F"/>
    <w:rsid w:val="00CB7DFD"/>
    <w:rsid w:val="00CB7E71"/>
    <w:rsid w:val="00CC06A8"/>
    <w:rsid w:val="00CC0734"/>
    <w:rsid w:val="00CC0BC7"/>
    <w:rsid w:val="00CC0C00"/>
    <w:rsid w:val="00CC0ECE"/>
    <w:rsid w:val="00CC299C"/>
    <w:rsid w:val="00CC2AEF"/>
    <w:rsid w:val="00CC3043"/>
    <w:rsid w:val="00CC315D"/>
    <w:rsid w:val="00CC3292"/>
    <w:rsid w:val="00CC341D"/>
    <w:rsid w:val="00CC4C2E"/>
    <w:rsid w:val="00CC528A"/>
    <w:rsid w:val="00CC52B8"/>
    <w:rsid w:val="00CC5755"/>
    <w:rsid w:val="00CC5BB7"/>
    <w:rsid w:val="00CC60E6"/>
    <w:rsid w:val="00CC6904"/>
    <w:rsid w:val="00CC7E0C"/>
    <w:rsid w:val="00CD07CF"/>
    <w:rsid w:val="00CD0C8C"/>
    <w:rsid w:val="00CD0E6D"/>
    <w:rsid w:val="00CD1255"/>
    <w:rsid w:val="00CD1C5B"/>
    <w:rsid w:val="00CD1CC6"/>
    <w:rsid w:val="00CD1D2D"/>
    <w:rsid w:val="00CD1DD8"/>
    <w:rsid w:val="00CD218F"/>
    <w:rsid w:val="00CD279B"/>
    <w:rsid w:val="00CD29D4"/>
    <w:rsid w:val="00CD2CCD"/>
    <w:rsid w:val="00CD3AFB"/>
    <w:rsid w:val="00CD3D15"/>
    <w:rsid w:val="00CD3E02"/>
    <w:rsid w:val="00CD3E1E"/>
    <w:rsid w:val="00CD459F"/>
    <w:rsid w:val="00CD47AC"/>
    <w:rsid w:val="00CD48F3"/>
    <w:rsid w:val="00CD587E"/>
    <w:rsid w:val="00CD5B54"/>
    <w:rsid w:val="00CD6584"/>
    <w:rsid w:val="00CD6D76"/>
    <w:rsid w:val="00CD6DD9"/>
    <w:rsid w:val="00CE0307"/>
    <w:rsid w:val="00CE14C6"/>
    <w:rsid w:val="00CE1949"/>
    <w:rsid w:val="00CE2348"/>
    <w:rsid w:val="00CE2A42"/>
    <w:rsid w:val="00CE2E7E"/>
    <w:rsid w:val="00CE311F"/>
    <w:rsid w:val="00CE328E"/>
    <w:rsid w:val="00CE3404"/>
    <w:rsid w:val="00CE3CCB"/>
    <w:rsid w:val="00CE4015"/>
    <w:rsid w:val="00CE4FD1"/>
    <w:rsid w:val="00CE5449"/>
    <w:rsid w:val="00CE578F"/>
    <w:rsid w:val="00CE5B8E"/>
    <w:rsid w:val="00CE6519"/>
    <w:rsid w:val="00CE6A55"/>
    <w:rsid w:val="00CF0425"/>
    <w:rsid w:val="00CF0467"/>
    <w:rsid w:val="00CF220B"/>
    <w:rsid w:val="00CF23B9"/>
    <w:rsid w:val="00CF27A7"/>
    <w:rsid w:val="00CF2A2B"/>
    <w:rsid w:val="00CF2C08"/>
    <w:rsid w:val="00CF2DA6"/>
    <w:rsid w:val="00CF2FE5"/>
    <w:rsid w:val="00CF316C"/>
    <w:rsid w:val="00CF372A"/>
    <w:rsid w:val="00CF3749"/>
    <w:rsid w:val="00CF37A2"/>
    <w:rsid w:val="00CF3A1E"/>
    <w:rsid w:val="00CF3A6D"/>
    <w:rsid w:val="00CF3BB4"/>
    <w:rsid w:val="00CF3F71"/>
    <w:rsid w:val="00CF4CF1"/>
    <w:rsid w:val="00CF5341"/>
    <w:rsid w:val="00CF55BE"/>
    <w:rsid w:val="00CF58E9"/>
    <w:rsid w:val="00CF6027"/>
    <w:rsid w:val="00CF6438"/>
    <w:rsid w:val="00CF6C70"/>
    <w:rsid w:val="00CF6C88"/>
    <w:rsid w:val="00CF6EE0"/>
    <w:rsid w:val="00CF743E"/>
    <w:rsid w:val="00CF7493"/>
    <w:rsid w:val="00CF759F"/>
    <w:rsid w:val="00CF76CD"/>
    <w:rsid w:val="00CF7A2C"/>
    <w:rsid w:val="00D003CA"/>
    <w:rsid w:val="00D011D9"/>
    <w:rsid w:val="00D013DE"/>
    <w:rsid w:val="00D0140B"/>
    <w:rsid w:val="00D01959"/>
    <w:rsid w:val="00D01C55"/>
    <w:rsid w:val="00D01D6F"/>
    <w:rsid w:val="00D01E08"/>
    <w:rsid w:val="00D020FE"/>
    <w:rsid w:val="00D022BC"/>
    <w:rsid w:val="00D0304C"/>
    <w:rsid w:val="00D03173"/>
    <w:rsid w:val="00D034AF"/>
    <w:rsid w:val="00D03708"/>
    <w:rsid w:val="00D04680"/>
    <w:rsid w:val="00D0484F"/>
    <w:rsid w:val="00D049D7"/>
    <w:rsid w:val="00D04A11"/>
    <w:rsid w:val="00D050A5"/>
    <w:rsid w:val="00D051CA"/>
    <w:rsid w:val="00D05281"/>
    <w:rsid w:val="00D055B8"/>
    <w:rsid w:val="00D057D2"/>
    <w:rsid w:val="00D05E10"/>
    <w:rsid w:val="00D06473"/>
    <w:rsid w:val="00D0660B"/>
    <w:rsid w:val="00D06CA2"/>
    <w:rsid w:val="00D06FCF"/>
    <w:rsid w:val="00D07014"/>
    <w:rsid w:val="00D07CA7"/>
    <w:rsid w:val="00D07E26"/>
    <w:rsid w:val="00D115C3"/>
    <w:rsid w:val="00D11A5A"/>
    <w:rsid w:val="00D11ADE"/>
    <w:rsid w:val="00D11DB0"/>
    <w:rsid w:val="00D12102"/>
    <w:rsid w:val="00D12317"/>
    <w:rsid w:val="00D1243D"/>
    <w:rsid w:val="00D1244B"/>
    <w:rsid w:val="00D12FA7"/>
    <w:rsid w:val="00D13022"/>
    <w:rsid w:val="00D13D71"/>
    <w:rsid w:val="00D13E61"/>
    <w:rsid w:val="00D13ED4"/>
    <w:rsid w:val="00D140F1"/>
    <w:rsid w:val="00D14318"/>
    <w:rsid w:val="00D1437A"/>
    <w:rsid w:val="00D14B76"/>
    <w:rsid w:val="00D14CAF"/>
    <w:rsid w:val="00D1547D"/>
    <w:rsid w:val="00D15793"/>
    <w:rsid w:val="00D15EAF"/>
    <w:rsid w:val="00D160DA"/>
    <w:rsid w:val="00D176F2"/>
    <w:rsid w:val="00D177CE"/>
    <w:rsid w:val="00D178E1"/>
    <w:rsid w:val="00D20A25"/>
    <w:rsid w:val="00D20D29"/>
    <w:rsid w:val="00D217D0"/>
    <w:rsid w:val="00D21857"/>
    <w:rsid w:val="00D219AB"/>
    <w:rsid w:val="00D219B7"/>
    <w:rsid w:val="00D21C7E"/>
    <w:rsid w:val="00D22280"/>
    <w:rsid w:val="00D223B5"/>
    <w:rsid w:val="00D229BC"/>
    <w:rsid w:val="00D23070"/>
    <w:rsid w:val="00D2370D"/>
    <w:rsid w:val="00D238C5"/>
    <w:rsid w:val="00D23E06"/>
    <w:rsid w:val="00D23E2A"/>
    <w:rsid w:val="00D23FC7"/>
    <w:rsid w:val="00D24048"/>
    <w:rsid w:val="00D240F4"/>
    <w:rsid w:val="00D243AC"/>
    <w:rsid w:val="00D24947"/>
    <w:rsid w:val="00D24ABC"/>
    <w:rsid w:val="00D26040"/>
    <w:rsid w:val="00D26E2B"/>
    <w:rsid w:val="00D27037"/>
    <w:rsid w:val="00D27339"/>
    <w:rsid w:val="00D2746F"/>
    <w:rsid w:val="00D275B6"/>
    <w:rsid w:val="00D27D61"/>
    <w:rsid w:val="00D309DC"/>
    <w:rsid w:val="00D30A00"/>
    <w:rsid w:val="00D30CDB"/>
    <w:rsid w:val="00D317E4"/>
    <w:rsid w:val="00D318DF"/>
    <w:rsid w:val="00D31E25"/>
    <w:rsid w:val="00D321EE"/>
    <w:rsid w:val="00D32455"/>
    <w:rsid w:val="00D328B6"/>
    <w:rsid w:val="00D3299C"/>
    <w:rsid w:val="00D32A22"/>
    <w:rsid w:val="00D333A0"/>
    <w:rsid w:val="00D3459F"/>
    <w:rsid w:val="00D34BD9"/>
    <w:rsid w:val="00D34C0D"/>
    <w:rsid w:val="00D350E8"/>
    <w:rsid w:val="00D35104"/>
    <w:rsid w:val="00D35198"/>
    <w:rsid w:val="00D359D6"/>
    <w:rsid w:val="00D36535"/>
    <w:rsid w:val="00D36DA0"/>
    <w:rsid w:val="00D37300"/>
    <w:rsid w:val="00D377AD"/>
    <w:rsid w:val="00D401EF"/>
    <w:rsid w:val="00D40404"/>
    <w:rsid w:val="00D40A2C"/>
    <w:rsid w:val="00D40ADB"/>
    <w:rsid w:val="00D40DCA"/>
    <w:rsid w:val="00D42549"/>
    <w:rsid w:val="00D42FF6"/>
    <w:rsid w:val="00D430B8"/>
    <w:rsid w:val="00D431D3"/>
    <w:rsid w:val="00D447AB"/>
    <w:rsid w:val="00D45194"/>
    <w:rsid w:val="00D456AA"/>
    <w:rsid w:val="00D45FD6"/>
    <w:rsid w:val="00D466CB"/>
    <w:rsid w:val="00D4678A"/>
    <w:rsid w:val="00D467B4"/>
    <w:rsid w:val="00D4681C"/>
    <w:rsid w:val="00D46A6C"/>
    <w:rsid w:val="00D47126"/>
    <w:rsid w:val="00D47197"/>
    <w:rsid w:val="00D478C3"/>
    <w:rsid w:val="00D47DF8"/>
    <w:rsid w:val="00D47F30"/>
    <w:rsid w:val="00D50821"/>
    <w:rsid w:val="00D51340"/>
    <w:rsid w:val="00D521E8"/>
    <w:rsid w:val="00D52311"/>
    <w:rsid w:val="00D523A4"/>
    <w:rsid w:val="00D523AF"/>
    <w:rsid w:val="00D523F8"/>
    <w:rsid w:val="00D525C1"/>
    <w:rsid w:val="00D525C7"/>
    <w:rsid w:val="00D53539"/>
    <w:rsid w:val="00D53999"/>
    <w:rsid w:val="00D53BEF"/>
    <w:rsid w:val="00D542B8"/>
    <w:rsid w:val="00D54532"/>
    <w:rsid w:val="00D54A88"/>
    <w:rsid w:val="00D554F9"/>
    <w:rsid w:val="00D55A4C"/>
    <w:rsid w:val="00D55FE4"/>
    <w:rsid w:val="00D564FC"/>
    <w:rsid w:val="00D56542"/>
    <w:rsid w:val="00D56716"/>
    <w:rsid w:val="00D5671B"/>
    <w:rsid w:val="00D56A12"/>
    <w:rsid w:val="00D5707D"/>
    <w:rsid w:val="00D57D31"/>
    <w:rsid w:val="00D6061F"/>
    <w:rsid w:val="00D60625"/>
    <w:rsid w:val="00D61C3C"/>
    <w:rsid w:val="00D61D14"/>
    <w:rsid w:val="00D62543"/>
    <w:rsid w:val="00D62ECC"/>
    <w:rsid w:val="00D63C73"/>
    <w:rsid w:val="00D64067"/>
    <w:rsid w:val="00D65791"/>
    <w:rsid w:val="00D65A08"/>
    <w:rsid w:val="00D65D7C"/>
    <w:rsid w:val="00D65F90"/>
    <w:rsid w:val="00D6602F"/>
    <w:rsid w:val="00D66654"/>
    <w:rsid w:val="00D66682"/>
    <w:rsid w:val="00D66DF1"/>
    <w:rsid w:val="00D66EA4"/>
    <w:rsid w:val="00D66F4E"/>
    <w:rsid w:val="00D6762A"/>
    <w:rsid w:val="00D70316"/>
    <w:rsid w:val="00D70655"/>
    <w:rsid w:val="00D70D24"/>
    <w:rsid w:val="00D711F8"/>
    <w:rsid w:val="00D714F7"/>
    <w:rsid w:val="00D71B47"/>
    <w:rsid w:val="00D7243B"/>
    <w:rsid w:val="00D7286E"/>
    <w:rsid w:val="00D72929"/>
    <w:rsid w:val="00D72C57"/>
    <w:rsid w:val="00D72F50"/>
    <w:rsid w:val="00D730D4"/>
    <w:rsid w:val="00D73723"/>
    <w:rsid w:val="00D73B68"/>
    <w:rsid w:val="00D73B92"/>
    <w:rsid w:val="00D73BC3"/>
    <w:rsid w:val="00D73D87"/>
    <w:rsid w:val="00D73E12"/>
    <w:rsid w:val="00D73E8F"/>
    <w:rsid w:val="00D74151"/>
    <w:rsid w:val="00D743F3"/>
    <w:rsid w:val="00D74414"/>
    <w:rsid w:val="00D74A89"/>
    <w:rsid w:val="00D74AA5"/>
    <w:rsid w:val="00D74DC2"/>
    <w:rsid w:val="00D74DE6"/>
    <w:rsid w:val="00D752BB"/>
    <w:rsid w:val="00D75344"/>
    <w:rsid w:val="00D7599A"/>
    <w:rsid w:val="00D76173"/>
    <w:rsid w:val="00D762C8"/>
    <w:rsid w:val="00D769E2"/>
    <w:rsid w:val="00D76E66"/>
    <w:rsid w:val="00D77037"/>
    <w:rsid w:val="00D77518"/>
    <w:rsid w:val="00D776DF"/>
    <w:rsid w:val="00D776FB"/>
    <w:rsid w:val="00D77ABA"/>
    <w:rsid w:val="00D77C88"/>
    <w:rsid w:val="00D80C31"/>
    <w:rsid w:val="00D80EE6"/>
    <w:rsid w:val="00D80FC4"/>
    <w:rsid w:val="00D81263"/>
    <w:rsid w:val="00D81413"/>
    <w:rsid w:val="00D81667"/>
    <w:rsid w:val="00D8197D"/>
    <w:rsid w:val="00D81C80"/>
    <w:rsid w:val="00D82FC9"/>
    <w:rsid w:val="00D84F09"/>
    <w:rsid w:val="00D8511D"/>
    <w:rsid w:val="00D858EC"/>
    <w:rsid w:val="00D859CA"/>
    <w:rsid w:val="00D85AD2"/>
    <w:rsid w:val="00D85B13"/>
    <w:rsid w:val="00D861B9"/>
    <w:rsid w:val="00D8703C"/>
    <w:rsid w:val="00D871F3"/>
    <w:rsid w:val="00D87202"/>
    <w:rsid w:val="00D877FB"/>
    <w:rsid w:val="00D878C1"/>
    <w:rsid w:val="00D878F1"/>
    <w:rsid w:val="00D87D81"/>
    <w:rsid w:val="00D87F4E"/>
    <w:rsid w:val="00D90615"/>
    <w:rsid w:val="00D9113B"/>
    <w:rsid w:val="00D91C9C"/>
    <w:rsid w:val="00D923E0"/>
    <w:rsid w:val="00D92AF7"/>
    <w:rsid w:val="00D92BDE"/>
    <w:rsid w:val="00D92D60"/>
    <w:rsid w:val="00D92FCF"/>
    <w:rsid w:val="00D9346E"/>
    <w:rsid w:val="00D937B7"/>
    <w:rsid w:val="00D93BDB"/>
    <w:rsid w:val="00D946C1"/>
    <w:rsid w:val="00D9474F"/>
    <w:rsid w:val="00D9476A"/>
    <w:rsid w:val="00D95256"/>
    <w:rsid w:val="00D952B9"/>
    <w:rsid w:val="00D95887"/>
    <w:rsid w:val="00D96119"/>
    <w:rsid w:val="00D962AB"/>
    <w:rsid w:val="00D96891"/>
    <w:rsid w:val="00D96F10"/>
    <w:rsid w:val="00D974A3"/>
    <w:rsid w:val="00D97961"/>
    <w:rsid w:val="00D97B8D"/>
    <w:rsid w:val="00DA045B"/>
    <w:rsid w:val="00DA0ED8"/>
    <w:rsid w:val="00DA1001"/>
    <w:rsid w:val="00DA13AE"/>
    <w:rsid w:val="00DA1571"/>
    <w:rsid w:val="00DA19AA"/>
    <w:rsid w:val="00DA1FD1"/>
    <w:rsid w:val="00DA2656"/>
    <w:rsid w:val="00DA31F6"/>
    <w:rsid w:val="00DA33BB"/>
    <w:rsid w:val="00DA369D"/>
    <w:rsid w:val="00DA3B4E"/>
    <w:rsid w:val="00DA3B87"/>
    <w:rsid w:val="00DA430A"/>
    <w:rsid w:val="00DA4752"/>
    <w:rsid w:val="00DA4788"/>
    <w:rsid w:val="00DA54FF"/>
    <w:rsid w:val="00DA627A"/>
    <w:rsid w:val="00DA657F"/>
    <w:rsid w:val="00DA666A"/>
    <w:rsid w:val="00DA67E5"/>
    <w:rsid w:val="00DA7124"/>
    <w:rsid w:val="00DA730B"/>
    <w:rsid w:val="00DA7874"/>
    <w:rsid w:val="00DA792B"/>
    <w:rsid w:val="00DA7B81"/>
    <w:rsid w:val="00DA7C8B"/>
    <w:rsid w:val="00DB0AFB"/>
    <w:rsid w:val="00DB0E1D"/>
    <w:rsid w:val="00DB13BB"/>
    <w:rsid w:val="00DB151A"/>
    <w:rsid w:val="00DB1E3E"/>
    <w:rsid w:val="00DB1E6F"/>
    <w:rsid w:val="00DB1F39"/>
    <w:rsid w:val="00DB2670"/>
    <w:rsid w:val="00DB29F8"/>
    <w:rsid w:val="00DB37D2"/>
    <w:rsid w:val="00DB3973"/>
    <w:rsid w:val="00DB41FE"/>
    <w:rsid w:val="00DB4762"/>
    <w:rsid w:val="00DB485C"/>
    <w:rsid w:val="00DB51AC"/>
    <w:rsid w:val="00DB5630"/>
    <w:rsid w:val="00DB5A84"/>
    <w:rsid w:val="00DB5FDF"/>
    <w:rsid w:val="00DB60AF"/>
    <w:rsid w:val="00DB6CAF"/>
    <w:rsid w:val="00DB6E86"/>
    <w:rsid w:val="00DB71F7"/>
    <w:rsid w:val="00DB7A09"/>
    <w:rsid w:val="00DB7CB4"/>
    <w:rsid w:val="00DB7DF5"/>
    <w:rsid w:val="00DC0956"/>
    <w:rsid w:val="00DC0974"/>
    <w:rsid w:val="00DC09DB"/>
    <w:rsid w:val="00DC0FE9"/>
    <w:rsid w:val="00DC1C8F"/>
    <w:rsid w:val="00DC1F79"/>
    <w:rsid w:val="00DC26E9"/>
    <w:rsid w:val="00DC2B1C"/>
    <w:rsid w:val="00DC4412"/>
    <w:rsid w:val="00DC5417"/>
    <w:rsid w:val="00DC5E91"/>
    <w:rsid w:val="00DC669B"/>
    <w:rsid w:val="00DC6A2D"/>
    <w:rsid w:val="00DC6CEA"/>
    <w:rsid w:val="00DC6F5F"/>
    <w:rsid w:val="00DC7E90"/>
    <w:rsid w:val="00DD043A"/>
    <w:rsid w:val="00DD0D93"/>
    <w:rsid w:val="00DD13EC"/>
    <w:rsid w:val="00DD16BD"/>
    <w:rsid w:val="00DD25DB"/>
    <w:rsid w:val="00DD2C8E"/>
    <w:rsid w:val="00DD3410"/>
    <w:rsid w:val="00DD349A"/>
    <w:rsid w:val="00DD34E5"/>
    <w:rsid w:val="00DD397A"/>
    <w:rsid w:val="00DD3A22"/>
    <w:rsid w:val="00DD3F2F"/>
    <w:rsid w:val="00DD4118"/>
    <w:rsid w:val="00DD442D"/>
    <w:rsid w:val="00DD44C3"/>
    <w:rsid w:val="00DD45A9"/>
    <w:rsid w:val="00DD4750"/>
    <w:rsid w:val="00DD49A5"/>
    <w:rsid w:val="00DD4A0F"/>
    <w:rsid w:val="00DD515B"/>
    <w:rsid w:val="00DD5A45"/>
    <w:rsid w:val="00DD6445"/>
    <w:rsid w:val="00DD6E70"/>
    <w:rsid w:val="00DD71F4"/>
    <w:rsid w:val="00DD7287"/>
    <w:rsid w:val="00DD7403"/>
    <w:rsid w:val="00DD79F9"/>
    <w:rsid w:val="00DD7B83"/>
    <w:rsid w:val="00DD7C95"/>
    <w:rsid w:val="00DD7ED0"/>
    <w:rsid w:val="00DE0321"/>
    <w:rsid w:val="00DE0A81"/>
    <w:rsid w:val="00DE15A8"/>
    <w:rsid w:val="00DE1A9A"/>
    <w:rsid w:val="00DE2278"/>
    <w:rsid w:val="00DE22C3"/>
    <w:rsid w:val="00DE2686"/>
    <w:rsid w:val="00DE26F2"/>
    <w:rsid w:val="00DE32DE"/>
    <w:rsid w:val="00DE3363"/>
    <w:rsid w:val="00DE3880"/>
    <w:rsid w:val="00DE38FC"/>
    <w:rsid w:val="00DE3A84"/>
    <w:rsid w:val="00DE3DBE"/>
    <w:rsid w:val="00DE427E"/>
    <w:rsid w:val="00DE4775"/>
    <w:rsid w:val="00DE4959"/>
    <w:rsid w:val="00DE535A"/>
    <w:rsid w:val="00DE573C"/>
    <w:rsid w:val="00DE5F81"/>
    <w:rsid w:val="00DE6514"/>
    <w:rsid w:val="00DE6642"/>
    <w:rsid w:val="00DE6A03"/>
    <w:rsid w:val="00DE7857"/>
    <w:rsid w:val="00DE7960"/>
    <w:rsid w:val="00DF04C2"/>
    <w:rsid w:val="00DF0B9D"/>
    <w:rsid w:val="00DF0D19"/>
    <w:rsid w:val="00DF15C2"/>
    <w:rsid w:val="00DF15EA"/>
    <w:rsid w:val="00DF166B"/>
    <w:rsid w:val="00DF2154"/>
    <w:rsid w:val="00DF21BA"/>
    <w:rsid w:val="00DF299A"/>
    <w:rsid w:val="00DF2A1C"/>
    <w:rsid w:val="00DF2A3D"/>
    <w:rsid w:val="00DF2B46"/>
    <w:rsid w:val="00DF2BF8"/>
    <w:rsid w:val="00DF2D26"/>
    <w:rsid w:val="00DF419B"/>
    <w:rsid w:val="00DF44E4"/>
    <w:rsid w:val="00DF4B25"/>
    <w:rsid w:val="00DF4D25"/>
    <w:rsid w:val="00DF4EA1"/>
    <w:rsid w:val="00DF58C5"/>
    <w:rsid w:val="00DF5E62"/>
    <w:rsid w:val="00DF6F69"/>
    <w:rsid w:val="00DF71B8"/>
    <w:rsid w:val="00E0048F"/>
    <w:rsid w:val="00E00B3B"/>
    <w:rsid w:val="00E00BA8"/>
    <w:rsid w:val="00E00F46"/>
    <w:rsid w:val="00E013D6"/>
    <w:rsid w:val="00E0192D"/>
    <w:rsid w:val="00E01B00"/>
    <w:rsid w:val="00E01E3A"/>
    <w:rsid w:val="00E021B4"/>
    <w:rsid w:val="00E024DB"/>
    <w:rsid w:val="00E03512"/>
    <w:rsid w:val="00E037B2"/>
    <w:rsid w:val="00E0381D"/>
    <w:rsid w:val="00E039D6"/>
    <w:rsid w:val="00E03A98"/>
    <w:rsid w:val="00E03C20"/>
    <w:rsid w:val="00E03D55"/>
    <w:rsid w:val="00E03E87"/>
    <w:rsid w:val="00E052F1"/>
    <w:rsid w:val="00E05399"/>
    <w:rsid w:val="00E060C4"/>
    <w:rsid w:val="00E068E2"/>
    <w:rsid w:val="00E06EC1"/>
    <w:rsid w:val="00E07341"/>
    <w:rsid w:val="00E073E1"/>
    <w:rsid w:val="00E07C34"/>
    <w:rsid w:val="00E07E24"/>
    <w:rsid w:val="00E10164"/>
    <w:rsid w:val="00E101C9"/>
    <w:rsid w:val="00E10E90"/>
    <w:rsid w:val="00E11480"/>
    <w:rsid w:val="00E11AEA"/>
    <w:rsid w:val="00E12149"/>
    <w:rsid w:val="00E127C7"/>
    <w:rsid w:val="00E12810"/>
    <w:rsid w:val="00E13980"/>
    <w:rsid w:val="00E140BC"/>
    <w:rsid w:val="00E15013"/>
    <w:rsid w:val="00E153AA"/>
    <w:rsid w:val="00E158A6"/>
    <w:rsid w:val="00E15D36"/>
    <w:rsid w:val="00E1602B"/>
    <w:rsid w:val="00E16230"/>
    <w:rsid w:val="00E16262"/>
    <w:rsid w:val="00E16D5C"/>
    <w:rsid w:val="00E17901"/>
    <w:rsid w:val="00E20106"/>
    <w:rsid w:val="00E207E5"/>
    <w:rsid w:val="00E20DA5"/>
    <w:rsid w:val="00E20EBD"/>
    <w:rsid w:val="00E219AF"/>
    <w:rsid w:val="00E22AF0"/>
    <w:rsid w:val="00E22CDB"/>
    <w:rsid w:val="00E23F85"/>
    <w:rsid w:val="00E240B7"/>
    <w:rsid w:val="00E24445"/>
    <w:rsid w:val="00E24459"/>
    <w:rsid w:val="00E257F0"/>
    <w:rsid w:val="00E258D2"/>
    <w:rsid w:val="00E25A75"/>
    <w:rsid w:val="00E25D28"/>
    <w:rsid w:val="00E25F61"/>
    <w:rsid w:val="00E26046"/>
    <w:rsid w:val="00E268F1"/>
    <w:rsid w:val="00E26B8E"/>
    <w:rsid w:val="00E26C46"/>
    <w:rsid w:val="00E26E24"/>
    <w:rsid w:val="00E26FFC"/>
    <w:rsid w:val="00E2708F"/>
    <w:rsid w:val="00E27626"/>
    <w:rsid w:val="00E313EF"/>
    <w:rsid w:val="00E3172B"/>
    <w:rsid w:val="00E31803"/>
    <w:rsid w:val="00E31E25"/>
    <w:rsid w:val="00E322BB"/>
    <w:rsid w:val="00E32FF5"/>
    <w:rsid w:val="00E3358B"/>
    <w:rsid w:val="00E335CA"/>
    <w:rsid w:val="00E33DF6"/>
    <w:rsid w:val="00E341DB"/>
    <w:rsid w:val="00E343FF"/>
    <w:rsid w:val="00E347AB"/>
    <w:rsid w:val="00E34CCD"/>
    <w:rsid w:val="00E352B1"/>
    <w:rsid w:val="00E3557E"/>
    <w:rsid w:val="00E355CB"/>
    <w:rsid w:val="00E35AC2"/>
    <w:rsid w:val="00E3663E"/>
    <w:rsid w:val="00E36729"/>
    <w:rsid w:val="00E373C2"/>
    <w:rsid w:val="00E4027A"/>
    <w:rsid w:val="00E402D5"/>
    <w:rsid w:val="00E40571"/>
    <w:rsid w:val="00E40621"/>
    <w:rsid w:val="00E409AB"/>
    <w:rsid w:val="00E40C11"/>
    <w:rsid w:val="00E40C6F"/>
    <w:rsid w:val="00E40C82"/>
    <w:rsid w:val="00E41AC6"/>
    <w:rsid w:val="00E427C7"/>
    <w:rsid w:val="00E42D0D"/>
    <w:rsid w:val="00E43625"/>
    <w:rsid w:val="00E4432D"/>
    <w:rsid w:val="00E44BFB"/>
    <w:rsid w:val="00E454CF"/>
    <w:rsid w:val="00E455C2"/>
    <w:rsid w:val="00E45859"/>
    <w:rsid w:val="00E45C55"/>
    <w:rsid w:val="00E46F68"/>
    <w:rsid w:val="00E47779"/>
    <w:rsid w:val="00E5104D"/>
    <w:rsid w:val="00E51142"/>
    <w:rsid w:val="00E51164"/>
    <w:rsid w:val="00E51572"/>
    <w:rsid w:val="00E516E1"/>
    <w:rsid w:val="00E51D19"/>
    <w:rsid w:val="00E5253F"/>
    <w:rsid w:val="00E52691"/>
    <w:rsid w:val="00E52C90"/>
    <w:rsid w:val="00E52F3E"/>
    <w:rsid w:val="00E52F61"/>
    <w:rsid w:val="00E53148"/>
    <w:rsid w:val="00E537F5"/>
    <w:rsid w:val="00E53F07"/>
    <w:rsid w:val="00E54114"/>
    <w:rsid w:val="00E5432E"/>
    <w:rsid w:val="00E5457C"/>
    <w:rsid w:val="00E54DD6"/>
    <w:rsid w:val="00E5538E"/>
    <w:rsid w:val="00E55407"/>
    <w:rsid w:val="00E5597C"/>
    <w:rsid w:val="00E55AA1"/>
    <w:rsid w:val="00E55E24"/>
    <w:rsid w:val="00E55EA4"/>
    <w:rsid w:val="00E56111"/>
    <w:rsid w:val="00E5615D"/>
    <w:rsid w:val="00E56204"/>
    <w:rsid w:val="00E56470"/>
    <w:rsid w:val="00E56D14"/>
    <w:rsid w:val="00E5708C"/>
    <w:rsid w:val="00E576F4"/>
    <w:rsid w:val="00E6023A"/>
    <w:rsid w:val="00E60849"/>
    <w:rsid w:val="00E60906"/>
    <w:rsid w:val="00E60C8B"/>
    <w:rsid w:val="00E60D34"/>
    <w:rsid w:val="00E60FAC"/>
    <w:rsid w:val="00E6196E"/>
    <w:rsid w:val="00E619D0"/>
    <w:rsid w:val="00E61C07"/>
    <w:rsid w:val="00E61DEE"/>
    <w:rsid w:val="00E62056"/>
    <w:rsid w:val="00E623E3"/>
    <w:rsid w:val="00E627BB"/>
    <w:rsid w:val="00E62D45"/>
    <w:rsid w:val="00E62DC8"/>
    <w:rsid w:val="00E630E6"/>
    <w:rsid w:val="00E6339F"/>
    <w:rsid w:val="00E633A7"/>
    <w:rsid w:val="00E63CBE"/>
    <w:rsid w:val="00E6401E"/>
    <w:rsid w:val="00E6492F"/>
    <w:rsid w:val="00E6498F"/>
    <w:rsid w:val="00E652A3"/>
    <w:rsid w:val="00E66088"/>
    <w:rsid w:val="00E665A3"/>
    <w:rsid w:val="00E66696"/>
    <w:rsid w:val="00E66729"/>
    <w:rsid w:val="00E66EBC"/>
    <w:rsid w:val="00E6704D"/>
    <w:rsid w:val="00E675C9"/>
    <w:rsid w:val="00E679A2"/>
    <w:rsid w:val="00E7067F"/>
    <w:rsid w:val="00E708D9"/>
    <w:rsid w:val="00E70A03"/>
    <w:rsid w:val="00E70E0E"/>
    <w:rsid w:val="00E712F7"/>
    <w:rsid w:val="00E71FEE"/>
    <w:rsid w:val="00E72215"/>
    <w:rsid w:val="00E724C4"/>
    <w:rsid w:val="00E72818"/>
    <w:rsid w:val="00E72A69"/>
    <w:rsid w:val="00E735A3"/>
    <w:rsid w:val="00E73AB3"/>
    <w:rsid w:val="00E73CA0"/>
    <w:rsid w:val="00E749A5"/>
    <w:rsid w:val="00E74CE7"/>
    <w:rsid w:val="00E7520B"/>
    <w:rsid w:val="00E75A42"/>
    <w:rsid w:val="00E75A89"/>
    <w:rsid w:val="00E761F7"/>
    <w:rsid w:val="00E768C0"/>
    <w:rsid w:val="00E76D0E"/>
    <w:rsid w:val="00E76E7A"/>
    <w:rsid w:val="00E7773A"/>
    <w:rsid w:val="00E77B29"/>
    <w:rsid w:val="00E77DA6"/>
    <w:rsid w:val="00E80C51"/>
    <w:rsid w:val="00E80EED"/>
    <w:rsid w:val="00E81047"/>
    <w:rsid w:val="00E81603"/>
    <w:rsid w:val="00E81B8D"/>
    <w:rsid w:val="00E82283"/>
    <w:rsid w:val="00E823CC"/>
    <w:rsid w:val="00E82C83"/>
    <w:rsid w:val="00E832E4"/>
    <w:rsid w:val="00E83413"/>
    <w:rsid w:val="00E8347E"/>
    <w:rsid w:val="00E835F9"/>
    <w:rsid w:val="00E84337"/>
    <w:rsid w:val="00E8459F"/>
    <w:rsid w:val="00E8473D"/>
    <w:rsid w:val="00E848C7"/>
    <w:rsid w:val="00E850B5"/>
    <w:rsid w:val="00E85529"/>
    <w:rsid w:val="00E861B4"/>
    <w:rsid w:val="00E86C97"/>
    <w:rsid w:val="00E87117"/>
    <w:rsid w:val="00E87410"/>
    <w:rsid w:val="00E8757A"/>
    <w:rsid w:val="00E87A0F"/>
    <w:rsid w:val="00E87D20"/>
    <w:rsid w:val="00E90950"/>
    <w:rsid w:val="00E90D64"/>
    <w:rsid w:val="00E90FA1"/>
    <w:rsid w:val="00E91215"/>
    <w:rsid w:val="00E91374"/>
    <w:rsid w:val="00E9246A"/>
    <w:rsid w:val="00E92758"/>
    <w:rsid w:val="00E92DBF"/>
    <w:rsid w:val="00E931F2"/>
    <w:rsid w:val="00E93C0F"/>
    <w:rsid w:val="00E93CE5"/>
    <w:rsid w:val="00E93F31"/>
    <w:rsid w:val="00E9452B"/>
    <w:rsid w:val="00E95155"/>
    <w:rsid w:val="00E954B7"/>
    <w:rsid w:val="00E959DC"/>
    <w:rsid w:val="00E95B3C"/>
    <w:rsid w:val="00E95D19"/>
    <w:rsid w:val="00E96697"/>
    <w:rsid w:val="00E9669A"/>
    <w:rsid w:val="00E969CC"/>
    <w:rsid w:val="00E96B91"/>
    <w:rsid w:val="00E96D32"/>
    <w:rsid w:val="00E96FC2"/>
    <w:rsid w:val="00E97184"/>
    <w:rsid w:val="00E9739C"/>
    <w:rsid w:val="00E9741E"/>
    <w:rsid w:val="00E97B92"/>
    <w:rsid w:val="00E97C58"/>
    <w:rsid w:val="00E97F4A"/>
    <w:rsid w:val="00EA00C5"/>
    <w:rsid w:val="00EA07A8"/>
    <w:rsid w:val="00EA0935"/>
    <w:rsid w:val="00EA0A05"/>
    <w:rsid w:val="00EA0B9B"/>
    <w:rsid w:val="00EA0F23"/>
    <w:rsid w:val="00EA170E"/>
    <w:rsid w:val="00EA18D9"/>
    <w:rsid w:val="00EA232E"/>
    <w:rsid w:val="00EA2542"/>
    <w:rsid w:val="00EA2968"/>
    <w:rsid w:val="00EA31FB"/>
    <w:rsid w:val="00EA3500"/>
    <w:rsid w:val="00EA3545"/>
    <w:rsid w:val="00EA38F7"/>
    <w:rsid w:val="00EA3967"/>
    <w:rsid w:val="00EA3A74"/>
    <w:rsid w:val="00EA3ABE"/>
    <w:rsid w:val="00EA44D7"/>
    <w:rsid w:val="00EA4BFC"/>
    <w:rsid w:val="00EA4F71"/>
    <w:rsid w:val="00EA50D3"/>
    <w:rsid w:val="00EA5C0B"/>
    <w:rsid w:val="00EA5C0F"/>
    <w:rsid w:val="00EA601A"/>
    <w:rsid w:val="00EA6948"/>
    <w:rsid w:val="00EA6B9F"/>
    <w:rsid w:val="00EA7174"/>
    <w:rsid w:val="00EB0E2D"/>
    <w:rsid w:val="00EB0FE8"/>
    <w:rsid w:val="00EB1497"/>
    <w:rsid w:val="00EB1E8D"/>
    <w:rsid w:val="00EB2125"/>
    <w:rsid w:val="00EB2171"/>
    <w:rsid w:val="00EB2434"/>
    <w:rsid w:val="00EB2869"/>
    <w:rsid w:val="00EB4E88"/>
    <w:rsid w:val="00EB5B77"/>
    <w:rsid w:val="00EB61DF"/>
    <w:rsid w:val="00EB61E6"/>
    <w:rsid w:val="00EB62C0"/>
    <w:rsid w:val="00EB62DA"/>
    <w:rsid w:val="00EB670D"/>
    <w:rsid w:val="00EB7196"/>
    <w:rsid w:val="00EB7CDD"/>
    <w:rsid w:val="00EC094E"/>
    <w:rsid w:val="00EC0B0D"/>
    <w:rsid w:val="00EC23E6"/>
    <w:rsid w:val="00EC329D"/>
    <w:rsid w:val="00EC39F1"/>
    <w:rsid w:val="00EC3CAF"/>
    <w:rsid w:val="00EC44A3"/>
    <w:rsid w:val="00EC4860"/>
    <w:rsid w:val="00EC48D9"/>
    <w:rsid w:val="00EC4928"/>
    <w:rsid w:val="00EC4A49"/>
    <w:rsid w:val="00EC4BFF"/>
    <w:rsid w:val="00EC4CD0"/>
    <w:rsid w:val="00EC5AD7"/>
    <w:rsid w:val="00EC5FA1"/>
    <w:rsid w:val="00EC6975"/>
    <w:rsid w:val="00EC6EBC"/>
    <w:rsid w:val="00EC74B5"/>
    <w:rsid w:val="00EC74BC"/>
    <w:rsid w:val="00EC75A7"/>
    <w:rsid w:val="00EC7D76"/>
    <w:rsid w:val="00ED0530"/>
    <w:rsid w:val="00ED0631"/>
    <w:rsid w:val="00ED13FB"/>
    <w:rsid w:val="00ED1510"/>
    <w:rsid w:val="00ED23D7"/>
    <w:rsid w:val="00ED264C"/>
    <w:rsid w:val="00ED26EF"/>
    <w:rsid w:val="00ED2755"/>
    <w:rsid w:val="00ED2A78"/>
    <w:rsid w:val="00ED31D9"/>
    <w:rsid w:val="00ED31E3"/>
    <w:rsid w:val="00ED3320"/>
    <w:rsid w:val="00ED3BF7"/>
    <w:rsid w:val="00ED439B"/>
    <w:rsid w:val="00ED43B7"/>
    <w:rsid w:val="00ED51E0"/>
    <w:rsid w:val="00ED53A7"/>
    <w:rsid w:val="00ED5924"/>
    <w:rsid w:val="00ED5AB7"/>
    <w:rsid w:val="00ED5B53"/>
    <w:rsid w:val="00ED5B70"/>
    <w:rsid w:val="00ED5F49"/>
    <w:rsid w:val="00ED6D5F"/>
    <w:rsid w:val="00ED717A"/>
    <w:rsid w:val="00ED75AC"/>
    <w:rsid w:val="00ED7800"/>
    <w:rsid w:val="00ED78C3"/>
    <w:rsid w:val="00ED79C6"/>
    <w:rsid w:val="00EE01EE"/>
    <w:rsid w:val="00EE119E"/>
    <w:rsid w:val="00EE1ABE"/>
    <w:rsid w:val="00EE1CA3"/>
    <w:rsid w:val="00EE1EC5"/>
    <w:rsid w:val="00EE1F9C"/>
    <w:rsid w:val="00EE2359"/>
    <w:rsid w:val="00EE26AF"/>
    <w:rsid w:val="00EE2872"/>
    <w:rsid w:val="00EE2AE3"/>
    <w:rsid w:val="00EE2D24"/>
    <w:rsid w:val="00EE358A"/>
    <w:rsid w:val="00EE3EEA"/>
    <w:rsid w:val="00EE4557"/>
    <w:rsid w:val="00EE4703"/>
    <w:rsid w:val="00EE508A"/>
    <w:rsid w:val="00EE5BE9"/>
    <w:rsid w:val="00EE603E"/>
    <w:rsid w:val="00EE6CB9"/>
    <w:rsid w:val="00EE6D96"/>
    <w:rsid w:val="00EE76F3"/>
    <w:rsid w:val="00EE7A19"/>
    <w:rsid w:val="00EE7A91"/>
    <w:rsid w:val="00EF05AF"/>
    <w:rsid w:val="00EF0EFA"/>
    <w:rsid w:val="00EF111E"/>
    <w:rsid w:val="00EF1790"/>
    <w:rsid w:val="00EF1B28"/>
    <w:rsid w:val="00EF1BE5"/>
    <w:rsid w:val="00EF1E27"/>
    <w:rsid w:val="00EF22BA"/>
    <w:rsid w:val="00EF3497"/>
    <w:rsid w:val="00EF360C"/>
    <w:rsid w:val="00EF42F9"/>
    <w:rsid w:val="00EF4527"/>
    <w:rsid w:val="00EF5F75"/>
    <w:rsid w:val="00EF623C"/>
    <w:rsid w:val="00EF66D2"/>
    <w:rsid w:val="00EF6BD2"/>
    <w:rsid w:val="00EF7A22"/>
    <w:rsid w:val="00F00B80"/>
    <w:rsid w:val="00F00EBB"/>
    <w:rsid w:val="00F017B8"/>
    <w:rsid w:val="00F01B91"/>
    <w:rsid w:val="00F0217E"/>
    <w:rsid w:val="00F0243A"/>
    <w:rsid w:val="00F027A3"/>
    <w:rsid w:val="00F02894"/>
    <w:rsid w:val="00F02C7E"/>
    <w:rsid w:val="00F02D17"/>
    <w:rsid w:val="00F02D38"/>
    <w:rsid w:val="00F02F21"/>
    <w:rsid w:val="00F031F4"/>
    <w:rsid w:val="00F038A4"/>
    <w:rsid w:val="00F0462D"/>
    <w:rsid w:val="00F046B4"/>
    <w:rsid w:val="00F05F92"/>
    <w:rsid w:val="00F062A5"/>
    <w:rsid w:val="00F06388"/>
    <w:rsid w:val="00F06393"/>
    <w:rsid w:val="00F06822"/>
    <w:rsid w:val="00F069FB"/>
    <w:rsid w:val="00F06BEE"/>
    <w:rsid w:val="00F06C0C"/>
    <w:rsid w:val="00F06CB1"/>
    <w:rsid w:val="00F07EBF"/>
    <w:rsid w:val="00F10A2F"/>
    <w:rsid w:val="00F10D91"/>
    <w:rsid w:val="00F10DF6"/>
    <w:rsid w:val="00F10EAE"/>
    <w:rsid w:val="00F10F15"/>
    <w:rsid w:val="00F1143C"/>
    <w:rsid w:val="00F116E7"/>
    <w:rsid w:val="00F1187C"/>
    <w:rsid w:val="00F1231E"/>
    <w:rsid w:val="00F12373"/>
    <w:rsid w:val="00F123AC"/>
    <w:rsid w:val="00F129B0"/>
    <w:rsid w:val="00F12E90"/>
    <w:rsid w:val="00F131DE"/>
    <w:rsid w:val="00F1347D"/>
    <w:rsid w:val="00F137D0"/>
    <w:rsid w:val="00F13E3D"/>
    <w:rsid w:val="00F1405E"/>
    <w:rsid w:val="00F143E0"/>
    <w:rsid w:val="00F144DA"/>
    <w:rsid w:val="00F1589C"/>
    <w:rsid w:val="00F15CE7"/>
    <w:rsid w:val="00F15E41"/>
    <w:rsid w:val="00F15FE2"/>
    <w:rsid w:val="00F1664E"/>
    <w:rsid w:val="00F16B89"/>
    <w:rsid w:val="00F16D31"/>
    <w:rsid w:val="00F16FF0"/>
    <w:rsid w:val="00F17718"/>
    <w:rsid w:val="00F1792F"/>
    <w:rsid w:val="00F17E79"/>
    <w:rsid w:val="00F20087"/>
    <w:rsid w:val="00F20BCF"/>
    <w:rsid w:val="00F20C68"/>
    <w:rsid w:val="00F21001"/>
    <w:rsid w:val="00F21346"/>
    <w:rsid w:val="00F213B1"/>
    <w:rsid w:val="00F23065"/>
    <w:rsid w:val="00F232AE"/>
    <w:rsid w:val="00F2395A"/>
    <w:rsid w:val="00F23D35"/>
    <w:rsid w:val="00F24140"/>
    <w:rsid w:val="00F24154"/>
    <w:rsid w:val="00F24C6D"/>
    <w:rsid w:val="00F24C7D"/>
    <w:rsid w:val="00F2566B"/>
    <w:rsid w:val="00F2652D"/>
    <w:rsid w:val="00F26A5E"/>
    <w:rsid w:val="00F26F3C"/>
    <w:rsid w:val="00F2731E"/>
    <w:rsid w:val="00F27F07"/>
    <w:rsid w:val="00F30222"/>
    <w:rsid w:val="00F305B3"/>
    <w:rsid w:val="00F3065B"/>
    <w:rsid w:val="00F309CA"/>
    <w:rsid w:val="00F30F8E"/>
    <w:rsid w:val="00F312DA"/>
    <w:rsid w:val="00F31416"/>
    <w:rsid w:val="00F31BB7"/>
    <w:rsid w:val="00F31F25"/>
    <w:rsid w:val="00F32461"/>
    <w:rsid w:val="00F32645"/>
    <w:rsid w:val="00F32D75"/>
    <w:rsid w:val="00F33059"/>
    <w:rsid w:val="00F33D53"/>
    <w:rsid w:val="00F33FE2"/>
    <w:rsid w:val="00F34398"/>
    <w:rsid w:val="00F345AD"/>
    <w:rsid w:val="00F345B1"/>
    <w:rsid w:val="00F348BD"/>
    <w:rsid w:val="00F34C35"/>
    <w:rsid w:val="00F35280"/>
    <w:rsid w:val="00F35787"/>
    <w:rsid w:val="00F35BC5"/>
    <w:rsid w:val="00F372B0"/>
    <w:rsid w:val="00F375AB"/>
    <w:rsid w:val="00F3762F"/>
    <w:rsid w:val="00F37B86"/>
    <w:rsid w:val="00F37E19"/>
    <w:rsid w:val="00F401C8"/>
    <w:rsid w:val="00F40420"/>
    <w:rsid w:val="00F40BA6"/>
    <w:rsid w:val="00F40D61"/>
    <w:rsid w:val="00F41360"/>
    <w:rsid w:val="00F41544"/>
    <w:rsid w:val="00F4176C"/>
    <w:rsid w:val="00F41B85"/>
    <w:rsid w:val="00F41BFC"/>
    <w:rsid w:val="00F41D83"/>
    <w:rsid w:val="00F42066"/>
    <w:rsid w:val="00F421D6"/>
    <w:rsid w:val="00F42383"/>
    <w:rsid w:val="00F425C0"/>
    <w:rsid w:val="00F42916"/>
    <w:rsid w:val="00F4351E"/>
    <w:rsid w:val="00F43A8E"/>
    <w:rsid w:val="00F43C49"/>
    <w:rsid w:val="00F4490D"/>
    <w:rsid w:val="00F44C0E"/>
    <w:rsid w:val="00F44E76"/>
    <w:rsid w:val="00F452B5"/>
    <w:rsid w:val="00F453B4"/>
    <w:rsid w:val="00F4593F"/>
    <w:rsid w:val="00F459CF"/>
    <w:rsid w:val="00F46971"/>
    <w:rsid w:val="00F47ED9"/>
    <w:rsid w:val="00F505D1"/>
    <w:rsid w:val="00F50823"/>
    <w:rsid w:val="00F50870"/>
    <w:rsid w:val="00F5119F"/>
    <w:rsid w:val="00F51361"/>
    <w:rsid w:val="00F51672"/>
    <w:rsid w:val="00F51692"/>
    <w:rsid w:val="00F5171A"/>
    <w:rsid w:val="00F5194C"/>
    <w:rsid w:val="00F51FB4"/>
    <w:rsid w:val="00F524DA"/>
    <w:rsid w:val="00F528F7"/>
    <w:rsid w:val="00F529B9"/>
    <w:rsid w:val="00F52E0A"/>
    <w:rsid w:val="00F534DD"/>
    <w:rsid w:val="00F5468C"/>
    <w:rsid w:val="00F546C6"/>
    <w:rsid w:val="00F55E75"/>
    <w:rsid w:val="00F563C5"/>
    <w:rsid w:val="00F56793"/>
    <w:rsid w:val="00F57A69"/>
    <w:rsid w:val="00F57AF7"/>
    <w:rsid w:val="00F6016D"/>
    <w:rsid w:val="00F60213"/>
    <w:rsid w:val="00F6024B"/>
    <w:rsid w:val="00F6032A"/>
    <w:rsid w:val="00F603B9"/>
    <w:rsid w:val="00F60514"/>
    <w:rsid w:val="00F607DD"/>
    <w:rsid w:val="00F60EBB"/>
    <w:rsid w:val="00F6136A"/>
    <w:rsid w:val="00F61552"/>
    <w:rsid w:val="00F61E7F"/>
    <w:rsid w:val="00F6304B"/>
    <w:rsid w:val="00F6324A"/>
    <w:rsid w:val="00F635E8"/>
    <w:rsid w:val="00F63BA2"/>
    <w:rsid w:val="00F6437D"/>
    <w:rsid w:val="00F64629"/>
    <w:rsid w:val="00F64BF6"/>
    <w:rsid w:val="00F657B7"/>
    <w:rsid w:val="00F65B2C"/>
    <w:rsid w:val="00F65F34"/>
    <w:rsid w:val="00F66510"/>
    <w:rsid w:val="00F6661A"/>
    <w:rsid w:val="00F6666B"/>
    <w:rsid w:val="00F6672D"/>
    <w:rsid w:val="00F66CD0"/>
    <w:rsid w:val="00F674F6"/>
    <w:rsid w:val="00F67CFD"/>
    <w:rsid w:val="00F706E5"/>
    <w:rsid w:val="00F722A1"/>
    <w:rsid w:val="00F72504"/>
    <w:rsid w:val="00F73512"/>
    <w:rsid w:val="00F73865"/>
    <w:rsid w:val="00F744DE"/>
    <w:rsid w:val="00F744E3"/>
    <w:rsid w:val="00F74A10"/>
    <w:rsid w:val="00F7568F"/>
    <w:rsid w:val="00F758EF"/>
    <w:rsid w:val="00F75AB2"/>
    <w:rsid w:val="00F75DD8"/>
    <w:rsid w:val="00F76320"/>
    <w:rsid w:val="00F774B1"/>
    <w:rsid w:val="00F77A97"/>
    <w:rsid w:val="00F77F24"/>
    <w:rsid w:val="00F80A2B"/>
    <w:rsid w:val="00F8129A"/>
    <w:rsid w:val="00F81466"/>
    <w:rsid w:val="00F8169B"/>
    <w:rsid w:val="00F819BA"/>
    <w:rsid w:val="00F81F01"/>
    <w:rsid w:val="00F82211"/>
    <w:rsid w:val="00F83A4C"/>
    <w:rsid w:val="00F841E7"/>
    <w:rsid w:val="00F843F6"/>
    <w:rsid w:val="00F84535"/>
    <w:rsid w:val="00F845EF"/>
    <w:rsid w:val="00F84B29"/>
    <w:rsid w:val="00F84C91"/>
    <w:rsid w:val="00F854D3"/>
    <w:rsid w:val="00F85680"/>
    <w:rsid w:val="00F85827"/>
    <w:rsid w:val="00F860B5"/>
    <w:rsid w:val="00F86737"/>
    <w:rsid w:val="00F8702F"/>
    <w:rsid w:val="00F872A2"/>
    <w:rsid w:val="00F87688"/>
    <w:rsid w:val="00F87996"/>
    <w:rsid w:val="00F90B4F"/>
    <w:rsid w:val="00F90E83"/>
    <w:rsid w:val="00F919E1"/>
    <w:rsid w:val="00F926F8"/>
    <w:rsid w:val="00F92D3D"/>
    <w:rsid w:val="00F93D41"/>
    <w:rsid w:val="00F93E98"/>
    <w:rsid w:val="00F943D4"/>
    <w:rsid w:val="00F943EF"/>
    <w:rsid w:val="00F9602A"/>
    <w:rsid w:val="00F96BD8"/>
    <w:rsid w:val="00F97380"/>
    <w:rsid w:val="00F97715"/>
    <w:rsid w:val="00F9785F"/>
    <w:rsid w:val="00F97C9F"/>
    <w:rsid w:val="00F97E0E"/>
    <w:rsid w:val="00FA041F"/>
    <w:rsid w:val="00FA0620"/>
    <w:rsid w:val="00FA08A6"/>
    <w:rsid w:val="00FA093B"/>
    <w:rsid w:val="00FA097D"/>
    <w:rsid w:val="00FA0BE1"/>
    <w:rsid w:val="00FA0EE2"/>
    <w:rsid w:val="00FA18C1"/>
    <w:rsid w:val="00FA1A2B"/>
    <w:rsid w:val="00FA1D7B"/>
    <w:rsid w:val="00FA239A"/>
    <w:rsid w:val="00FA2431"/>
    <w:rsid w:val="00FA25C3"/>
    <w:rsid w:val="00FA3074"/>
    <w:rsid w:val="00FA354C"/>
    <w:rsid w:val="00FA35AA"/>
    <w:rsid w:val="00FA3A96"/>
    <w:rsid w:val="00FA3C3B"/>
    <w:rsid w:val="00FA3C95"/>
    <w:rsid w:val="00FA43F7"/>
    <w:rsid w:val="00FA4634"/>
    <w:rsid w:val="00FA5C14"/>
    <w:rsid w:val="00FA5ECD"/>
    <w:rsid w:val="00FA6695"/>
    <w:rsid w:val="00FA6CC7"/>
    <w:rsid w:val="00FA7453"/>
    <w:rsid w:val="00FA7AC4"/>
    <w:rsid w:val="00FB06C8"/>
    <w:rsid w:val="00FB0AA8"/>
    <w:rsid w:val="00FB143F"/>
    <w:rsid w:val="00FB1D5D"/>
    <w:rsid w:val="00FB2039"/>
    <w:rsid w:val="00FB2A4F"/>
    <w:rsid w:val="00FB2E0C"/>
    <w:rsid w:val="00FB2FA4"/>
    <w:rsid w:val="00FB351B"/>
    <w:rsid w:val="00FB377C"/>
    <w:rsid w:val="00FB3BAD"/>
    <w:rsid w:val="00FB3DC1"/>
    <w:rsid w:val="00FB489E"/>
    <w:rsid w:val="00FB5413"/>
    <w:rsid w:val="00FB588E"/>
    <w:rsid w:val="00FB5D5A"/>
    <w:rsid w:val="00FB6616"/>
    <w:rsid w:val="00FB6C54"/>
    <w:rsid w:val="00FB7999"/>
    <w:rsid w:val="00FC01B1"/>
    <w:rsid w:val="00FC060C"/>
    <w:rsid w:val="00FC0A06"/>
    <w:rsid w:val="00FC0AF1"/>
    <w:rsid w:val="00FC0C7A"/>
    <w:rsid w:val="00FC125D"/>
    <w:rsid w:val="00FC1295"/>
    <w:rsid w:val="00FC1587"/>
    <w:rsid w:val="00FC19E3"/>
    <w:rsid w:val="00FC2251"/>
    <w:rsid w:val="00FC23B0"/>
    <w:rsid w:val="00FC2A81"/>
    <w:rsid w:val="00FC3D14"/>
    <w:rsid w:val="00FC40A7"/>
    <w:rsid w:val="00FC421B"/>
    <w:rsid w:val="00FC4492"/>
    <w:rsid w:val="00FC49D2"/>
    <w:rsid w:val="00FC4B11"/>
    <w:rsid w:val="00FC4B48"/>
    <w:rsid w:val="00FC4E96"/>
    <w:rsid w:val="00FC500D"/>
    <w:rsid w:val="00FC50CF"/>
    <w:rsid w:val="00FC59D4"/>
    <w:rsid w:val="00FC5CC6"/>
    <w:rsid w:val="00FC615D"/>
    <w:rsid w:val="00FC645C"/>
    <w:rsid w:val="00FC647C"/>
    <w:rsid w:val="00FC64D3"/>
    <w:rsid w:val="00FC68F9"/>
    <w:rsid w:val="00FC7040"/>
    <w:rsid w:val="00FC73AB"/>
    <w:rsid w:val="00FC7DD2"/>
    <w:rsid w:val="00FD00D7"/>
    <w:rsid w:val="00FD01D1"/>
    <w:rsid w:val="00FD07B9"/>
    <w:rsid w:val="00FD08A8"/>
    <w:rsid w:val="00FD0B92"/>
    <w:rsid w:val="00FD0E2D"/>
    <w:rsid w:val="00FD16B8"/>
    <w:rsid w:val="00FD196E"/>
    <w:rsid w:val="00FD2002"/>
    <w:rsid w:val="00FD2292"/>
    <w:rsid w:val="00FD2372"/>
    <w:rsid w:val="00FD287A"/>
    <w:rsid w:val="00FD2B46"/>
    <w:rsid w:val="00FD2CEC"/>
    <w:rsid w:val="00FD2E5E"/>
    <w:rsid w:val="00FD4BF4"/>
    <w:rsid w:val="00FD4D3B"/>
    <w:rsid w:val="00FD4FC8"/>
    <w:rsid w:val="00FD5139"/>
    <w:rsid w:val="00FD599D"/>
    <w:rsid w:val="00FD5E08"/>
    <w:rsid w:val="00FD5E5B"/>
    <w:rsid w:val="00FD6BA0"/>
    <w:rsid w:val="00FD6F07"/>
    <w:rsid w:val="00FD6FDB"/>
    <w:rsid w:val="00FD6FF8"/>
    <w:rsid w:val="00FE06F9"/>
    <w:rsid w:val="00FE081D"/>
    <w:rsid w:val="00FE0D0E"/>
    <w:rsid w:val="00FE1617"/>
    <w:rsid w:val="00FE212C"/>
    <w:rsid w:val="00FE21C8"/>
    <w:rsid w:val="00FE2881"/>
    <w:rsid w:val="00FE29C1"/>
    <w:rsid w:val="00FE2B69"/>
    <w:rsid w:val="00FE2DD3"/>
    <w:rsid w:val="00FE3393"/>
    <w:rsid w:val="00FE3B5F"/>
    <w:rsid w:val="00FE3BBE"/>
    <w:rsid w:val="00FE405D"/>
    <w:rsid w:val="00FE4170"/>
    <w:rsid w:val="00FE444A"/>
    <w:rsid w:val="00FE4D03"/>
    <w:rsid w:val="00FE4D48"/>
    <w:rsid w:val="00FE4FF3"/>
    <w:rsid w:val="00FE5233"/>
    <w:rsid w:val="00FE54E4"/>
    <w:rsid w:val="00FE5986"/>
    <w:rsid w:val="00FE6529"/>
    <w:rsid w:val="00FE653E"/>
    <w:rsid w:val="00FE6B9D"/>
    <w:rsid w:val="00FE6D90"/>
    <w:rsid w:val="00FE6EE3"/>
    <w:rsid w:val="00FE6F3E"/>
    <w:rsid w:val="00FE70E7"/>
    <w:rsid w:val="00FE7220"/>
    <w:rsid w:val="00FE74A3"/>
    <w:rsid w:val="00FE76FF"/>
    <w:rsid w:val="00FE7C0B"/>
    <w:rsid w:val="00FE7C42"/>
    <w:rsid w:val="00FE7FAE"/>
    <w:rsid w:val="00FF0C05"/>
    <w:rsid w:val="00FF0F6E"/>
    <w:rsid w:val="00FF131C"/>
    <w:rsid w:val="00FF13A7"/>
    <w:rsid w:val="00FF2EC5"/>
    <w:rsid w:val="00FF326E"/>
    <w:rsid w:val="00FF3A17"/>
    <w:rsid w:val="00FF3CA5"/>
    <w:rsid w:val="00FF3EAE"/>
    <w:rsid w:val="00FF4230"/>
    <w:rsid w:val="00FF4314"/>
    <w:rsid w:val="00FF4864"/>
    <w:rsid w:val="00FF5151"/>
    <w:rsid w:val="00FF516F"/>
    <w:rsid w:val="00FF5290"/>
    <w:rsid w:val="00FF5827"/>
    <w:rsid w:val="00FF5E75"/>
    <w:rsid w:val="00FF60AD"/>
    <w:rsid w:val="00FF704D"/>
    <w:rsid w:val="00FF7444"/>
    <w:rsid w:val="00FF74EB"/>
    <w:rsid w:val="00FF7A29"/>
    <w:rsid w:val="00FF7FD2"/>
    <w:rsid w:val="01046F93"/>
    <w:rsid w:val="02419362"/>
    <w:rsid w:val="12DA397F"/>
    <w:rsid w:val="1BA16FB2"/>
    <w:rsid w:val="1DFBB357"/>
    <w:rsid w:val="1E49E7CB"/>
    <w:rsid w:val="21E9223B"/>
    <w:rsid w:val="24BE5DD7"/>
    <w:rsid w:val="2587ABAF"/>
    <w:rsid w:val="25ECCF0A"/>
    <w:rsid w:val="26B3CCFF"/>
    <w:rsid w:val="2EC6A5AF"/>
    <w:rsid w:val="2F332F0E"/>
    <w:rsid w:val="301759BC"/>
    <w:rsid w:val="32F212E9"/>
    <w:rsid w:val="33B330F2"/>
    <w:rsid w:val="4106D8E6"/>
    <w:rsid w:val="43377554"/>
    <w:rsid w:val="4578EFDD"/>
    <w:rsid w:val="472F27C7"/>
    <w:rsid w:val="4AE50464"/>
    <w:rsid w:val="4B1B7194"/>
    <w:rsid w:val="4DA14CA5"/>
    <w:rsid w:val="53AD93D3"/>
    <w:rsid w:val="5483C74E"/>
    <w:rsid w:val="562EDA48"/>
    <w:rsid w:val="5A4613A0"/>
    <w:rsid w:val="5B7B95E3"/>
    <w:rsid w:val="5C158FAF"/>
    <w:rsid w:val="60FE9C5F"/>
    <w:rsid w:val="752A2A4E"/>
    <w:rsid w:val="787690B1"/>
    <w:rsid w:val="78A4BA36"/>
    <w:rsid w:val="7EBF657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8B3191"/>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8B3191"/>
    <w:pPr>
      <w:keepNext/>
      <w:numPr>
        <w:numId w:val="7"/>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8B3191"/>
    <w:pPr>
      <w:numPr>
        <w:ilvl w:val="1"/>
      </w:numPr>
      <w:tabs>
        <w:tab w:val="num" w:pos="1514"/>
      </w:tabs>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8B3191"/>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8B3191"/>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8B3191"/>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8B3191"/>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8B3191"/>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8B3191"/>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8B3191"/>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3191"/>
    <w:pPr>
      <w:tabs>
        <w:tab w:val="center" w:pos="4680"/>
        <w:tab w:val="right" w:pos="9360"/>
      </w:tabs>
      <w:spacing w:after="0"/>
    </w:pPr>
  </w:style>
  <w:style w:type="character" w:customStyle="1" w:styleId="FooterChar">
    <w:name w:val="Footer Char"/>
    <w:basedOn w:val="DefaultParagraphFont"/>
    <w:link w:val="Footer"/>
    <w:uiPriority w:val="99"/>
    <w:rsid w:val="008B3191"/>
    <w:rPr>
      <w:sz w:val="22"/>
      <w:szCs w:val="20"/>
      <w:lang w:val="en-US"/>
    </w:rPr>
  </w:style>
  <w:style w:type="paragraph" w:customStyle="1" w:styleId="StyleArial16ptBoldUPPERCASERight">
    <w:name w:val="Style Arial 16 pt Bold UPPER CASE Right"/>
    <w:basedOn w:val="Normal"/>
    <w:rsid w:val="008B3191"/>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8B3191"/>
    <w:pPr>
      <w:tabs>
        <w:tab w:val="center" w:pos="4513"/>
        <w:tab w:val="right" w:pos="9026"/>
      </w:tabs>
    </w:pPr>
  </w:style>
  <w:style w:type="character" w:customStyle="1" w:styleId="HeaderChar">
    <w:name w:val="Header Char"/>
    <w:basedOn w:val="DefaultParagraphFont"/>
    <w:link w:val="Header"/>
    <w:uiPriority w:val="99"/>
    <w:rsid w:val="008B3191"/>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8B3191"/>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8B3191"/>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8B3191"/>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8B3191"/>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8B3191"/>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8B3191"/>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8B3191"/>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8B3191"/>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8B3191"/>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8B3191"/>
    <w:pPr>
      <w:ind w:left="720"/>
    </w:pPr>
  </w:style>
  <w:style w:type="paragraph" w:styleId="ListParagraph">
    <w:name w:val="List Paragraph"/>
    <w:basedOn w:val="Normal"/>
    <w:link w:val="ListParagraphChar"/>
    <w:uiPriority w:val="34"/>
    <w:unhideWhenUsed/>
    <w:rsid w:val="008B3191"/>
    <w:pPr>
      <w:ind w:left="720"/>
      <w:contextualSpacing/>
    </w:pPr>
  </w:style>
  <w:style w:type="character" w:customStyle="1" w:styleId="NormalParaIndentChar">
    <w:name w:val="Normal Para Indent Char"/>
    <w:basedOn w:val="DefaultParagraphFont"/>
    <w:link w:val="NormalParaIndent"/>
    <w:rsid w:val="008B3191"/>
    <w:rPr>
      <w:sz w:val="22"/>
      <w:szCs w:val="20"/>
      <w:lang w:val="en-US"/>
    </w:rPr>
  </w:style>
  <w:style w:type="paragraph" w:customStyle="1" w:styleId="Bullet1">
    <w:name w:val="Bullet1"/>
    <w:basedOn w:val="ListParagraph"/>
    <w:link w:val="Bullet1Char"/>
    <w:unhideWhenUsed/>
    <w:rsid w:val="008B3191"/>
    <w:pPr>
      <w:tabs>
        <w:tab w:val="left" w:pos="426"/>
      </w:tabs>
      <w:ind w:hanging="360"/>
    </w:pPr>
  </w:style>
  <w:style w:type="paragraph" w:customStyle="1" w:styleId="Bullet2">
    <w:name w:val="Bullet2"/>
    <w:basedOn w:val="ListParagraph"/>
    <w:link w:val="Bullet2Char"/>
    <w:rsid w:val="008B3191"/>
    <w:pPr>
      <w:tabs>
        <w:tab w:val="left" w:pos="851"/>
      </w:tabs>
      <w:ind w:left="850" w:hanging="425"/>
    </w:pPr>
  </w:style>
  <w:style w:type="character" w:customStyle="1" w:styleId="ListParagraphChar">
    <w:name w:val="List Paragraph Char"/>
    <w:basedOn w:val="DefaultParagraphFont"/>
    <w:link w:val="ListParagraph"/>
    <w:uiPriority w:val="34"/>
    <w:rsid w:val="008B3191"/>
    <w:rPr>
      <w:sz w:val="22"/>
      <w:szCs w:val="20"/>
      <w:lang w:val="en-US"/>
    </w:rPr>
  </w:style>
  <w:style w:type="character" w:customStyle="1" w:styleId="Bullet1Char">
    <w:name w:val="Bullet1 Char"/>
    <w:basedOn w:val="ListParagraphChar"/>
    <w:link w:val="Bullet1"/>
    <w:rsid w:val="008B3191"/>
    <w:rPr>
      <w:sz w:val="22"/>
      <w:szCs w:val="20"/>
      <w:lang w:val="en-US"/>
    </w:rPr>
  </w:style>
  <w:style w:type="paragraph" w:customStyle="1" w:styleId="Bullet1Indent">
    <w:name w:val="Bullet1 Indent"/>
    <w:basedOn w:val="Bullet1"/>
    <w:link w:val="Bullet1IndentChar"/>
    <w:rsid w:val="008B3191"/>
    <w:pPr>
      <w:tabs>
        <w:tab w:val="left" w:pos="1440"/>
      </w:tabs>
      <w:ind w:left="1440"/>
    </w:pPr>
  </w:style>
  <w:style w:type="character" w:customStyle="1" w:styleId="Bullet2Char">
    <w:name w:val="Bullet2 Char"/>
    <w:basedOn w:val="ListParagraphChar"/>
    <w:link w:val="Bullet2"/>
    <w:rsid w:val="008B3191"/>
    <w:rPr>
      <w:sz w:val="22"/>
      <w:szCs w:val="20"/>
      <w:lang w:val="en-US"/>
    </w:rPr>
  </w:style>
  <w:style w:type="paragraph" w:customStyle="1" w:styleId="Bullet2Indent">
    <w:name w:val="Bullet2 Indent"/>
    <w:basedOn w:val="Bullet2"/>
    <w:link w:val="Bullet2IndentChar"/>
    <w:rsid w:val="008B3191"/>
    <w:pPr>
      <w:tabs>
        <w:tab w:val="left" w:pos="2160"/>
      </w:tabs>
      <w:ind w:left="2160" w:hanging="720"/>
    </w:pPr>
  </w:style>
  <w:style w:type="character" w:customStyle="1" w:styleId="Bullet1IndentChar">
    <w:name w:val="Bullet1 Indent Char"/>
    <w:basedOn w:val="Bullet1Char"/>
    <w:link w:val="Bullet1Indent"/>
    <w:rsid w:val="008B3191"/>
    <w:rPr>
      <w:sz w:val="22"/>
      <w:szCs w:val="20"/>
      <w:lang w:val="en-US"/>
    </w:rPr>
  </w:style>
  <w:style w:type="paragraph" w:customStyle="1" w:styleId="NoteSource">
    <w:name w:val="Note/Source"/>
    <w:basedOn w:val="Normal"/>
    <w:link w:val="NoteSourceChar"/>
    <w:unhideWhenUsed/>
    <w:rsid w:val="008B3191"/>
    <w:pPr>
      <w:spacing w:before="60"/>
      <w:contextualSpacing/>
    </w:pPr>
    <w:rPr>
      <w:sz w:val="18"/>
      <w:szCs w:val="18"/>
    </w:rPr>
  </w:style>
  <w:style w:type="character" w:customStyle="1" w:styleId="Bullet2IndentChar">
    <w:name w:val="Bullet2 Indent Char"/>
    <w:basedOn w:val="Bullet2Char"/>
    <w:link w:val="Bullet2Indent"/>
    <w:rsid w:val="008B3191"/>
    <w:rPr>
      <w:sz w:val="22"/>
      <w:szCs w:val="20"/>
      <w:lang w:val="en-US"/>
    </w:rPr>
  </w:style>
  <w:style w:type="table" w:styleId="TableGrid">
    <w:name w:val="Table Grid"/>
    <w:aliases w:val="Report Table,SGS Table Basic 1"/>
    <w:basedOn w:val="TableNormal"/>
    <w:uiPriority w:val="39"/>
    <w:rsid w:val="008B3191"/>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8B3191"/>
    <w:rPr>
      <w:sz w:val="18"/>
      <w:szCs w:val="18"/>
      <w:lang w:val="en-US"/>
    </w:rPr>
  </w:style>
  <w:style w:type="paragraph" w:customStyle="1" w:styleId="TableText">
    <w:name w:val="Table Text"/>
    <w:aliases w:val="xtt,tabletext,tt"/>
    <w:basedOn w:val="Normal"/>
    <w:link w:val="tabletextChar1"/>
    <w:rsid w:val="008B3191"/>
    <w:pPr>
      <w:suppressAutoHyphens/>
      <w:spacing w:before="40" w:after="40" w:line="220" w:lineRule="atLeast"/>
    </w:pPr>
    <w:rPr>
      <w:rFonts w:ascii="Arial" w:hAnsi="Arial" w:cs="Times New Roman"/>
      <w:sz w:val="18"/>
      <w:lang w:eastAsia="en-US"/>
    </w:rPr>
  </w:style>
  <w:style w:type="paragraph" w:styleId="Caption">
    <w:name w:val="caption"/>
    <w:aliases w:val="EES Caption"/>
    <w:basedOn w:val="Normal"/>
    <w:next w:val="Normal"/>
    <w:link w:val="CaptionChar"/>
    <w:uiPriority w:val="10"/>
    <w:unhideWhenUsed/>
    <w:qFormat/>
    <w:rsid w:val="00535CD0"/>
    <w:rPr>
      <w:b/>
      <w:bCs/>
      <w:iCs/>
      <w:sz w:val="18"/>
      <w:szCs w:val="18"/>
    </w:rPr>
  </w:style>
  <w:style w:type="character" w:customStyle="1" w:styleId="TableTextChar">
    <w:name w:val="Table Text Char"/>
    <w:basedOn w:val="DefaultParagraphFont"/>
    <w:rsid w:val="008B3191"/>
    <w:rPr>
      <w:sz w:val="22"/>
      <w:szCs w:val="20"/>
      <w:lang w:val="en-US"/>
    </w:rPr>
  </w:style>
  <w:style w:type="paragraph" w:styleId="TOC2">
    <w:name w:val="toc 2"/>
    <w:basedOn w:val="Normal"/>
    <w:next w:val="Normal"/>
    <w:uiPriority w:val="39"/>
    <w:unhideWhenUsed/>
    <w:rsid w:val="008B3191"/>
    <w:pPr>
      <w:tabs>
        <w:tab w:val="left" w:pos="720"/>
        <w:tab w:val="right" w:leader="dot" w:pos="9412"/>
      </w:tabs>
      <w:jc w:val="left"/>
    </w:pPr>
  </w:style>
  <w:style w:type="paragraph" w:styleId="TOC1">
    <w:name w:val="toc 1"/>
    <w:basedOn w:val="Normal"/>
    <w:next w:val="Normal"/>
    <w:uiPriority w:val="39"/>
    <w:unhideWhenUsed/>
    <w:rsid w:val="008B3191"/>
    <w:pPr>
      <w:tabs>
        <w:tab w:val="left" w:pos="720"/>
        <w:tab w:val="right" w:leader="dot" w:pos="9412"/>
      </w:tabs>
      <w:jc w:val="left"/>
    </w:pPr>
    <w:rPr>
      <w:b/>
    </w:rPr>
  </w:style>
  <w:style w:type="paragraph" w:styleId="TOC3">
    <w:name w:val="toc 3"/>
    <w:basedOn w:val="Normal"/>
    <w:next w:val="Normal"/>
    <w:uiPriority w:val="39"/>
    <w:unhideWhenUsed/>
    <w:rsid w:val="008B3191"/>
    <w:pPr>
      <w:ind w:left="357"/>
      <w:jc w:val="left"/>
    </w:pPr>
  </w:style>
  <w:style w:type="character" w:styleId="Hyperlink">
    <w:name w:val="Hyperlink"/>
    <w:basedOn w:val="DefaultParagraphFont"/>
    <w:uiPriority w:val="99"/>
    <w:unhideWhenUsed/>
    <w:rsid w:val="008B3191"/>
    <w:rPr>
      <w:color w:val="0563C1" w:themeColor="hyperlink"/>
      <w:u w:val="single"/>
    </w:rPr>
  </w:style>
  <w:style w:type="paragraph" w:styleId="BodyText">
    <w:name w:val="Body Text"/>
    <w:aliases w:val="bt"/>
    <w:basedOn w:val="Normal"/>
    <w:link w:val="BodyTextChar"/>
    <w:uiPriority w:val="99"/>
    <w:rsid w:val="008B3191"/>
    <w:pPr>
      <w:tabs>
        <w:tab w:val="left" w:pos="720"/>
      </w:tabs>
    </w:pPr>
    <w:rPr>
      <w:rFonts w:cs="Times New Roman"/>
      <w:lang w:eastAsia="en-US"/>
    </w:rPr>
  </w:style>
  <w:style w:type="paragraph" w:styleId="TableofFigures">
    <w:name w:val="table of figures"/>
    <w:basedOn w:val="Normal"/>
    <w:next w:val="Normal"/>
    <w:uiPriority w:val="99"/>
    <w:rsid w:val="008B3191"/>
    <w:pPr>
      <w:jc w:val="left"/>
    </w:pPr>
  </w:style>
  <w:style w:type="character" w:customStyle="1" w:styleId="BodyTextChar">
    <w:name w:val="Body Text Char"/>
    <w:aliases w:val="bt Char"/>
    <w:basedOn w:val="DefaultParagraphFont"/>
    <w:link w:val="BodyText"/>
    <w:uiPriority w:val="99"/>
    <w:rsid w:val="008B3191"/>
    <w:rPr>
      <w:rFonts w:cs="Times New Roman"/>
      <w:sz w:val="22"/>
      <w:szCs w:val="20"/>
      <w:lang w:val="en-US" w:eastAsia="en-US"/>
    </w:rPr>
  </w:style>
  <w:style w:type="paragraph" w:styleId="BalloonText">
    <w:name w:val="Balloon Text"/>
    <w:basedOn w:val="Normal"/>
    <w:link w:val="BalloonTextChar"/>
    <w:uiPriority w:val="99"/>
    <w:rsid w:val="008B3191"/>
    <w:rPr>
      <w:rFonts w:ascii="Tahoma" w:hAnsi="Tahoma" w:cs="Tahoma"/>
      <w:sz w:val="16"/>
      <w:szCs w:val="16"/>
    </w:rPr>
  </w:style>
  <w:style w:type="character" w:customStyle="1" w:styleId="BalloonTextChar">
    <w:name w:val="Balloon Text Char"/>
    <w:basedOn w:val="DefaultParagraphFont"/>
    <w:link w:val="BalloonText"/>
    <w:uiPriority w:val="99"/>
    <w:rsid w:val="008B3191"/>
    <w:rPr>
      <w:rFonts w:ascii="Tahoma" w:hAnsi="Tahoma" w:cs="Tahoma"/>
      <w:sz w:val="16"/>
      <w:szCs w:val="16"/>
      <w:lang w:val="en-US"/>
    </w:rPr>
  </w:style>
  <w:style w:type="paragraph" w:customStyle="1" w:styleId="ParaText">
    <w:name w:val="Para Text"/>
    <w:basedOn w:val="Normal"/>
    <w:link w:val="ParaTextChar"/>
    <w:autoRedefine/>
    <w:rsid w:val="008B3191"/>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8B3191"/>
    <w:rPr>
      <w:rFonts w:cs="Times New Roman"/>
      <w:sz w:val="22"/>
      <w:szCs w:val="20"/>
      <w:lang w:val="en-US" w:eastAsia="en-US"/>
    </w:rPr>
  </w:style>
  <w:style w:type="paragraph" w:customStyle="1" w:styleId="CaptionAppendix">
    <w:name w:val="Caption Appendix"/>
    <w:basedOn w:val="Caption"/>
    <w:link w:val="CaptionAppendixChar"/>
    <w:rsid w:val="008B3191"/>
    <w:rPr>
      <w:rFonts w:ascii="Arial Bold" w:hAnsi="Arial Bold"/>
      <w:caps/>
      <w:sz w:val="32"/>
      <w:szCs w:val="32"/>
    </w:rPr>
  </w:style>
  <w:style w:type="character" w:customStyle="1" w:styleId="CaptionChar">
    <w:name w:val="Caption Char"/>
    <w:aliases w:val="EES Caption Char"/>
    <w:basedOn w:val="DefaultParagraphFont"/>
    <w:link w:val="Caption"/>
    <w:uiPriority w:val="10"/>
    <w:rsid w:val="00535CD0"/>
    <w:rPr>
      <w:b/>
      <w:bCs/>
      <w:iCs/>
      <w:sz w:val="18"/>
      <w:szCs w:val="18"/>
      <w:lang w:val="en-US"/>
    </w:rPr>
  </w:style>
  <w:style w:type="character" w:customStyle="1" w:styleId="CaptionAppendixChar">
    <w:name w:val="Caption Appendix Char"/>
    <w:basedOn w:val="CaptionChar"/>
    <w:link w:val="CaptionAppendix"/>
    <w:rsid w:val="008B3191"/>
    <w:rPr>
      <w:rFonts w:ascii="Arial Bold" w:hAnsi="Arial Bold"/>
      <w:b/>
      <w:bCs/>
      <w:iCs/>
      <w:caps/>
      <w:sz w:val="32"/>
      <w:szCs w:val="32"/>
      <w:lang w:val="en-US"/>
    </w:rPr>
  </w:style>
  <w:style w:type="paragraph" w:styleId="TOC4">
    <w:name w:val="toc 4"/>
    <w:basedOn w:val="Normal"/>
    <w:next w:val="Normal"/>
    <w:autoRedefine/>
    <w:uiPriority w:val="39"/>
    <w:rsid w:val="008B3191"/>
    <w:pPr>
      <w:spacing w:after="100"/>
      <w:ind w:left="660"/>
    </w:pPr>
  </w:style>
  <w:style w:type="paragraph" w:customStyle="1" w:styleId="Bullet3">
    <w:name w:val="Bullet3"/>
    <w:basedOn w:val="Bullet2"/>
    <w:link w:val="Bullet3Char"/>
    <w:rsid w:val="008B3191"/>
    <w:pPr>
      <w:ind w:left="1418" w:hanging="567"/>
    </w:pPr>
  </w:style>
  <w:style w:type="character" w:customStyle="1" w:styleId="Bullet3Char">
    <w:name w:val="Bullet3 Char"/>
    <w:basedOn w:val="Bullet2Char"/>
    <w:link w:val="Bullet3"/>
    <w:rsid w:val="008B3191"/>
    <w:rPr>
      <w:sz w:val="22"/>
      <w:szCs w:val="20"/>
      <w:lang w:val="en-US"/>
    </w:rPr>
  </w:style>
  <w:style w:type="paragraph" w:styleId="Title">
    <w:name w:val="Title"/>
    <w:basedOn w:val="Normal"/>
    <w:next w:val="Normal"/>
    <w:link w:val="TitleChar"/>
    <w:uiPriority w:val="10"/>
    <w:rsid w:val="008B3191"/>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8B3191"/>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8B3191"/>
    <w:rPr>
      <w:i/>
      <w:iCs/>
    </w:rPr>
  </w:style>
  <w:style w:type="paragraph" w:customStyle="1" w:styleId="Draft-Header">
    <w:name w:val="Draft - Header"/>
    <w:basedOn w:val="Header"/>
    <w:link w:val="Draft-HeaderChar"/>
    <w:uiPriority w:val="1"/>
    <w:semiHidden/>
    <w:qFormat/>
    <w:rsid w:val="008B3191"/>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8B3191"/>
    <w:rPr>
      <w:rFonts w:eastAsiaTheme="minorHAnsi" w:cs="Times New Roman"/>
      <w:sz w:val="28"/>
      <w:szCs w:val="28"/>
      <w:lang w:val="en-US" w:eastAsia="en-US"/>
    </w:rPr>
  </w:style>
  <w:style w:type="character" w:styleId="CommentReference">
    <w:name w:val="annotation reference"/>
    <w:basedOn w:val="DefaultParagraphFont"/>
    <w:semiHidden/>
    <w:unhideWhenUsed/>
    <w:rsid w:val="008B3191"/>
    <w:rPr>
      <w:sz w:val="16"/>
      <w:szCs w:val="16"/>
    </w:rPr>
  </w:style>
  <w:style w:type="paragraph" w:styleId="CommentText">
    <w:name w:val="annotation text"/>
    <w:basedOn w:val="Normal"/>
    <w:link w:val="CommentTextChar"/>
    <w:uiPriority w:val="99"/>
    <w:rsid w:val="008B3191"/>
    <w:pPr>
      <w:spacing w:after="200"/>
    </w:pPr>
    <w:rPr>
      <w:rFonts w:eastAsiaTheme="minorHAnsi"/>
      <w:lang w:eastAsia="en-US"/>
    </w:rPr>
  </w:style>
  <w:style w:type="character" w:customStyle="1" w:styleId="CommentTextChar">
    <w:name w:val="Comment Text Char"/>
    <w:basedOn w:val="DefaultParagraphFont"/>
    <w:link w:val="CommentText"/>
    <w:uiPriority w:val="99"/>
    <w:rsid w:val="008B3191"/>
    <w:rPr>
      <w:rFonts w:eastAsiaTheme="minorHAnsi"/>
      <w:sz w:val="22"/>
      <w:szCs w:val="20"/>
      <w:lang w:val="en-US" w:eastAsia="en-US"/>
    </w:rPr>
  </w:style>
  <w:style w:type="character" w:styleId="PlaceholderText">
    <w:name w:val="Placeholder Text"/>
    <w:basedOn w:val="DefaultParagraphFont"/>
    <w:uiPriority w:val="99"/>
    <w:semiHidden/>
    <w:rsid w:val="008B3191"/>
    <w:rPr>
      <w:color w:val="808080"/>
    </w:rPr>
  </w:style>
  <w:style w:type="numbering" w:customStyle="1" w:styleId="Headings">
    <w:name w:val="Headings"/>
    <w:uiPriority w:val="99"/>
    <w:rsid w:val="008B3191"/>
    <w:pPr>
      <w:numPr>
        <w:numId w:val="5"/>
      </w:numPr>
    </w:pPr>
  </w:style>
  <w:style w:type="numbering" w:customStyle="1" w:styleId="NumLists">
    <w:name w:val="NumLists"/>
    <w:uiPriority w:val="99"/>
    <w:rsid w:val="008B3191"/>
    <w:pPr>
      <w:numPr>
        <w:numId w:val="6"/>
      </w:numPr>
    </w:pPr>
  </w:style>
  <w:style w:type="paragraph" w:styleId="CommentSubject">
    <w:name w:val="annotation subject"/>
    <w:basedOn w:val="CommentText"/>
    <w:next w:val="CommentText"/>
    <w:link w:val="CommentSubjectChar"/>
    <w:uiPriority w:val="99"/>
    <w:semiHidden/>
    <w:unhideWhenUsed/>
    <w:rsid w:val="008B3191"/>
    <w:pPr>
      <w:spacing w:after="120"/>
    </w:pPr>
    <w:rPr>
      <w:b/>
      <w:bCs/>
    </w:rPr>
  </w:style>
  <w:style w:type="character" w:customStyle="1" w:styleId="CommentSubjectChar">
    <w:name w:val="Comment Subject Char"/>
    <w:basedOn w:val="CommentTextChar"/>
    <w:link w:val="CommentSubject"/>
    <w:uiPriority w:val="99"/>
    <w:semiHidden/>
    <w:rsid w:val="008B3191"/>
    <w:rPr>
      <w:rFonts w:eastAsiaTheme="minorHAnsi"/>
      <w:b/>
      <w:bCs/>
      <w:sz w:val="22"/>
      <w:szCs w:val="20"/>
      <w:lang w:val="en-US" w:eastAsia="en-US"/>
    </w:rPr>
  </w:style>
  <w:style w:type="paragraph" w:styleId="Revision">
    <w:name w:val="Revision"/>
    <w:hidden/>
    <w:uiPriority w:val="99"/>
    <w:semiHidden/>
    <w:rsid w:val="008B3191"/>
    <w:rPr>
      <w:sz w:val="22"/>
    </w:rPr>
  </w:style>
  <w:style w:type="character" w:customStyle="1" w:styleId="Glossaryterm">
    <w:name w:val="Glossary term"/>
    <w:aliases w:val="gt"/>
    <w:basedOn w:val="BodyTextChar"/>
    <w:uiPriority w:val="3"/>
    <w:rsid w:val="008B3191"/>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8B3191"/>
    <w:pPr>
      <w:spacing w:after="0"/>
    </w:pPr>
  </w:style>
  <w:style w:type="character" w:customStyle="1" w:styleId="FootnoteTextChar">
    <w:name w:val="Footnote Text Char"/>
    <w:basedOn w:val="DefaultParagraphFont"/>
    <w:link w:val="FootnoteText"/>
    <w:uiPriority w:val="99"/>
    <w:rsid w:val="008B3191"/>
    <w:rPr>
      <w:sz w:val="22"/>
      <w:szCs w:val="20"/>
      <w:lang w:val="en-US"/>
    </w:rPr>
  </w:style>
  <w:style w:type="character" w:styleId="FootnoteReference">
    <w:name w:val="footnote reference"/>
    <w:basedOn w:val="DefaultParagraphFont"/>
    <w:uiPriority w:val="99"/>
    <w:rsid w:val="008B3191"/>
    <w:rPr>
      <w:vertAlign w:val="superscript"/>
    </w:rPr>
  </w:style>
  <w:style w:type="paragraph" w:styleId="ListBullet">
    <w:name w:val="List Bullet"/>
    <w:basedOn w:val="Normal"/>
    <w:uiPriority w:val="99"/>
    <w:unhideWhenUsed/>
    <w:rsid w:val="008B3191"/>
    <w:pPr>
      <w:tabs>
        <w:tab w:val="num" w:pos="397"/>
      </w:tabs>
      <w:spacing w:line="264" w:lineRule="auto"/>
      <w:ind w:left="397" w:hanging="397"/>
    </w:pPr>
    <w:rPr>
      <w:rFonts w:cs="Times New Roman"/>
    </w:rPr>
  </w:style>
  <w:style w:type="paragraph" w:styleId="ListBullet2">
    <w:name w:val="List Bullet 2"/>
    <w:basedOn w:val="ListBullet"/>
    <w:uiPriority w:val="99"/>
    <w:rsid w:val="008B3191"/>
  </w:style>
  <w:style w:type="paragraph" w:styleId="ListBullet3">
    <w:name w:val="List Bullet 3"/>
    <w:basedOn w:val="ListBullet"/>
    <w:uiPriority w:val="99"/>
    <w:rsid w:val="008B3191"/>
  </w:style>
  <w:style w:type="paragraph" w:styleId="ListBullet4">
    <w:name w:val="List Bullet 4"/>
    <w:basedOn w:val="ListBullet"/>
    <w:uiPriority w:val="99"/>
    <w:rsid w:val="008B3191"/>
  </w:style>
  <w:style w:type="paragraph" w:styleId="ListBullet5">
    <w:name w:val="List Bullet 5"/>
    <w:basedOn w:val="ListBullet"/>
    <w:uiPriority w:val="19"/>
    <w:rsid w:val="008B3191"/>
  </w:style>
  <w:style w:type="paragraph" w:customStyle="1" w:styleId="ListAlpha0">
    <w:name w:val="List Alpha"/>
    <w:basedOn w:val="BodyText"/>
    <w:rsid w:val="008B3191"/>
    <w:pPr>
      <w:numPr>
        <w:numId w:val="10"/>
      </w:numPr>
      <w:tabs>
        <w:tab w:val="clear" w:pos="720"/>
      </w:tabs>
      <w:spacing w:line="264" w:lineRule="auto"/>
    </w:pPr>
    <w:rPr>
      <w:szCs w:val="24"/>
      <w:lang w:eastAsia="en-AU"/>
    </w:rPr>
  </w:style>
  <w:style w:type="numbering" w:customStyle="1" w:styleId="ListAlpha">
    <w:name w:val="List_Alpha"/>
    <w:uiPriority w:val="99"/>
    <w:rsid w:val="008B3191"/>
    <w:pPr>
      <w:numPr>
        <w:numId w:val="9"/>
      </w:numPr>
    </w:pPr>
  </w:style>
  <w:style w:type="paragraph" w:customStyle="1" w:styleId="ListAlpha2">
    <w:name w:val="List Alpha 2"/>
    <w:basedOn w:val="ListAlpha0"/>
    <w:rsid w:val="008B3191"/>
    <w:pPr>
      <w:numPr>
        <w:ilvl w:val="1"/>
      </w:numPr>
    </w:pPr>
  </w:style>
  <w:style w:type="paragraph" w:customStyle="1" w:styleId="ListAlpha3">
    <w:name w:val="List Alpha 3"/>
    <w:basedOn w:val="ListAlpha2"/>
    <w:rsid w:val="008B3191"/>
    <w:pPr>
      <w:numPr>
        <w:ilvl w:val="2"/>
      </w:numPr>
    </w:pPr>
  </w:style>
  <w:style w:type="paragraph" w:customStyle="1" w:styleId="ListAlpha4">
    <w:name w:val="List Alpha 4"/>
    <w:basedOn w:val="ListAlpha3"/>
    <w:uiPriority w:val="19"/>
    <w:rsid w:val="008B3191"/>
    <w:pPr>
      <w:numPr>
        <w:ilvl w:val="3"/>
      </w:numPr>
    </w:pPr>
  </w:style>
  <w:style w:type="paragraph" w:customStyle="1" w:styleId="ListAlpha6">
    <w:name w:val="List Alpha 6"/>
    <w:basedOn w:val="ListAlpha5"/>
    <w:uiPriority w:val="19"/>
    <w:rsid w:val="008B3191"/>
    <w:pPr>
      <w:numPr>
        <w:ilvl w:val="5"/>
      </w:numPr>
    </w:pPr>
  </w:style>
  <w:style w:type="paragraph" w:customStyle="1" w:styleId="ListAlpha5">
    <w:name w:val="List Alpha 5"/>
    <w:basedOn w:val="ListAlpha4"/>
    <w:uiPriority w:val="19"/>
    <w:rsid w:val="008B3191"/>
    <w:pPr>
      <w:numPr>
        <w:ilvl w:val="4"/>
      </w:numPr>
    </w:pPr>
  </w:style>
  <w:style w:type="paragraph" w:customStyle="1" w:styleId="TableHeading">
    <w:name w:val="Table Heading"/>
    <w:basedOn w:val="EESTabletextbody"/>
    <w:next w:val="BodyText"/>
    <w:link w:val="TableHeadingChar"/>
    <w:uiPriority w:val="3"/>
    <w:rsid w:val="008B3191"/>
    <w:pPr>
      <w:keepNext/>
    </w:pPr>
    <w:rPr>
      <w:b/>
      <w:bCs/>
    </w:rPr>
  </w:style>
  <w:style w:type="table" w:customStyle="1" w:styleId="BlueTable">
    <w:name w:val="Blue Table"/>
    <w:basedOn w:val="TableNormal"/>
    <w:uiPriority w:val="99"/>
    <w:rsid w:val="008B3191"/>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8B3191"/>
    <w:rPr>
      <w:b/>
      <w:bCs/>
      <w:sz w:val="18"/>
      <w:szCs w:val="18"/>
      <w:lang w:val="en-US"/>
    </w:rPr>
  </w:style>
  <w:style w:type="paragraph" w:customStyle="1" w:styleId="TableBullet0">
    <w:name w:val="Table Bullet"/>
    <w:basedOn w:val="Normal"/>
    <w:uiPriority w:val="4"/>
    <w:rsid w:val="008B3191"/>
    <w:pPr>
      <w:numPr>
        <w:numId w:val="13"/>
      </w:numPr>
      <w:spacing w:before="60" w:after="60"/>
    </w:pPr>
    <w:rPr>
      <w:rFonts w:cs="Times New Roman"/>
      <w:szCs w:val="24"/>
    </w:rPr>
  </w:style>
  <w:style w:type="numbering" w:customStyle="1" w:styleId="ListTableBullet">
    <w:name w:val="List_TableBullet"/>
    <w:uiPriority w:val="99"/>
    <w:rsid w:val="008B3191"/>
    <w:pPr>
      <w:numPr>
        <w:numId w:val="12"/>
      </w:numPr>
    </w:pPr>
  </w:style>
  <w:style w:type="paragraph" w:customStyle="1" w:styleId="TableBullet2">
    <w:name w:val="Table Bullet 2"/>
    <w:basedOn w:val="Normal"/>
    <w:uiPriority w:val="19"/>
    <w:rsid w:val="008B3191"/>
    <w:pPr>
      <w:numPr>
        <w:ilvl w:val="1"/>
        <w:numId w:val="74"/>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8B3191"/>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8B3191"/>
    <w:rPr>
      <w:rFonts w:ascii="Arial" w:eastAsiaTheme="minorHAnsi" w:hAnsi="Arial"/>
      <w:sz w:val="22"/>
      <w:szCs w:val="22"/>
      <w:lang w:val="en-US" w:eastAsia="en-US"/>
    </w:rPr>
  </w:style>
  <w:style w:type="paragraph" w:customStyle="1" w:styleId="AlphaList">
    <w:name w:val="Alpha_List"/>
    <w:basedOn w:val="Normal"/>
    <w:rsid w:val="008B3191"/>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4"/>
      </w:numPr>
      <w:tabs>
        <w:tab w:val="left" w:pos="964"/>
      </w:tabs>
    </w:pPr>
  </w:style>
  <w:style w:type="paragraph" w:customStyle="1" w:styleId="NumberedLev2">
    <w:name w:val="Numbered Lev2"/>
    <w:basedOn w:val="Normal"/>
    <w:semiHidden/>
    <w:rsid w:val="008B3191"/>
  </w:style>
  <w:style w:type="paragraph" w:customStyle="1" w:styleId="NumberedLev3">
    <w:name w:val="Numbered Lev3"/>
    <w:basedOn w:val="Normal"/>
    <w:semiHidden/>
    <w:rsid w:val="008B3191"/>
  </w:style>
  <w:style w:type="paragraph" w:customStyle="1" w:styleId="NumberedLev4">
    <w:name w:val="Numbered Lev4"/>
    <w:basedOn w:val="Normal"/>
    <w:semiHidden/>
    <w:rsid w:val="008B3191"/>
  </w:style>
  <w:style w:type="paragraph" w:customStyle="1" w:styleId="NumberedLev5">
    <w:name w:val="Numbered Lev5"/>
    <w:basedOn w:val="Normal"/>
    <w:semiHidden/>
    <w:rsid w:val="008B3191"/>
  </w:style>
  <w:style w:type="paragraph" w:customStyle="1" w:styleId="RestartAlphaList">
    <w:name w:val="RestartAlphaList"/>
    <w:basedOn w:val="Normal"/>
    <w:next w:val="Normal"/>
    <w:semiHidden/>
    <w:rsid w:val="008B3191"/>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8B3191"/>
    <w:pPr>
      <w:tabs>
        <w:tab w:val="right" w:pos="6804"/>
      </w:tabs>
    </w:pPr>
    <w:rPr>
      <w:rFonts w:eastAsiaTheme="minorHAnsi"/>
      <w:b w:val="0"/>
      <w:bCs w:val="0"/>
      <w:iCs w:val="0"/>
      <w:lang w:eastAsia="en-US"/>
    </w:rPr>
  </w:style>
  <w:style w:type="character" w:customStyle="1" w:styleId="Caption2Char">
    <w:name w:val="Caption 2 Char"/>
    <w:basedOn w:val="CaptionChar"/>
    <w:link w:val="Caption2"/>
    <w:rsid w:val="008B3191"/>
    <w:rPr>
      <w:rFonts w:eastAsiaTheme="minorHAnsi"/>
      <w:b w:val="0"/>
      <w:bCs w:val="0"/>
      <w:iCs w:val="0"/>
      <w:sz w:val="18"/>
      <w:szCs w:val="18"/>
      <w:lang w:val="en-US" w:eastAsia="en-US"/>
    </w:rPr>
  </w:style>
  <w:style w:type="paragraph" w:styleId="ListNumber">
    <w:name w:val="List Number"/>
    <w:basedOn w:val="Normal"/>
    <w:uiPriority w:val="99"/>
    <w:rsid w:val="008B3191"/>
    <w:pPr>
      <w:numPr>
        <w:numId w:val="18"/>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8B3191"/>
    <w:pPr>
      <w:numPr>
        <w:ilvl w:val="1"/>
        <w:numId w:val="18"/>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8B3191"/>
    <w:pPr>
      <w:numPr>
        <w:numId w:val="17"/>
      </w:numPr>
    </w:pPr>
  </w:style>
  <w:style w:type="paragraph" w:styleId="ListNumber2">
    <w:name w:val="List Number 2"/>
    <w:basedOn w:val="Normal"/>
    <w:uiPriority w:val="99"/>
    <w:rsid w:val="008B3191"/>
    <w:pPr>
      <w:ind w:left="357" w:hanging="357"/>
      <w:contextualSpacing/>
    </w:pPr>
  </w:style>
  <w:style w:type="table" w:customStyle="1" w:styleId="MTTable1">
    <w:name w:val="MT Table 1"/>
    <w:basedOn w:val="TableNormal"/>
    <w:uiPriority w:val="99"/>
    <w:rsid w:val="008B3191"/>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8B3191"/>
    <w:rPr>
      <w:rFonts w:ascii="BentonSans Medium" w:hAnsi="BentonSans Medium" w:cs="Arial"/>
      <w:color w:val="FFFFFF" w:themeColor="background1"/>
      <w:lang w:val="en-AU"/>
    </w:rPr>
  </w:style>
  <w:style w:type="paragraph" w:styleId="NoSpacing">
    <w:name w:val="No Spacing"/>
    <w:link w:val="NoSpacingChar"/>
    <w:uiPriority w:val="1"/>
    <w:rsid w:val="008B3191"/>
    <w:rPr>
      <w:rFonts w:eastAsiaTheme="minorEastAsia"/>
      <w:sz w:val="22"/>
      <w:szCs w:val="22"/>
      <w:lang w:val="en-US" w:eastAsia="en-US"/>
    </w:rPr>
  </w:style>
  <w:style w:type="paragraph" w:customStyle="1" w:styleId="DearName">
    <w:name w:val="Dear [Name]"/>
    <w:basedOn w:val="Normal"/>
    <w:rsid w:val="008B3191"/>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8B3191"/>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8B3191"/>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8B3191"/>
    <w:rPr>
      <w:rFonts w:asciiTheme="minorHAnsi" w:hAnsiTheme="minorHAnsi"/>
    </w:rPr>
  </w:style>
  <w:style w:type="paragraph" w:customStyle="1" w:styleId="FooterA3">
    <w:name w:val="Footer A3"/>
    <w:basedOn w:val="Footer"/>
    <w:rsid w:val="008B3191"/>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basedOn w:val="DefaultParagraphFont"/>
    <w:uiPriority w:val="22"/>
    <w:rsid w:val="008B3191"/>
    <w:rPr>
      <w:rFonts w:ascii="ARS Maquette" w:hAnsi="ARS Maquette"/>
      <w:b/>
      <w:bCs/>
      <w:i w:val="0"/>
    </w:rPr>
  </w:style>
  <w:style w:type="paragraph" w:customStyle="1" w:styleId="HeaderBold">
    <w:name w:val="Header Bold"/>
    <w:basedOn w:val="Header"/>
    <w:rsid w:val="008B3191"/>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8B3191"/>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8B3191"/>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8B3191"/>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8B3191"/>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8B3191"/>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8B3191"/>
    <w:rPr>
      <w:rFonts w:eastAsiaTheme="minorHAnsi"/>
      <w:i/>
      <w:iCs/>
      <w:color w:val="000000" w:themeColor="text1"/>
      <w:sz w:val="22"/>
      <w:szCs w:val="20"/>
      <w:lang w:val="en-US" w:eastAsia="en-US"/>
    </w:rPr>
  </w:style>
  <w:style w:type="paragraph" w:styleId="TOCHeading">
    <w:name w:val="TOC Heading"/>
    <w:basedOn w:val="Normal"/>
    <w:next w:val="Normal"/>
    <w:uiPriority w:val="39"/>
    <w:rsid w:val="008B3191"/>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8B3191"/>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8B3191"/>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8B3191"/>
    <w:pPr>
      <w:numPr>
        <w:numId w:val="0"/>
      </w:numPr>
      <w:ind w:left="357" w:hanging="357"/>
    </w:pPr>
  </w:style>
  <w:style w:type="character" w:customStyle="1" w:styleId="EWBodyTextChar">
    <w:name w:val="EW Body Text Char"/>
    <w:basedOn w:val="DefaultParagraphFont"/>
    <w:link w:val="EWBodyText"/>
    <w:rsid w:val="008B3191"/>
    <w:rPr>
      <w:rFonts w:eastAsiaTheme="minorHAnsi"/>
      <w:sz w:val="22"/>
      <w:szCs w:val="20"/>
      <w:lang w:val="en-US" w:eastAsia="en-US"/>
    </w:rPr>
  </w:style>
  <w:style w:type="paragraph" w:customStyle="1" w:styleId="Source">
    <w:name w:val="Source"/>
    <w:basedOn w:val="Caption2"/>
    <w:next w:val="Normal"/>
    <w:link w:val="SourceChar"/>
    <w:rsid w:val="008B3191"/>
  </w:style>
  <w:style w:type="character" w:customStyle="1" w:styleId="SourceChar">
    <w:name w:val="Source Char"/>
    <w:basedOn w:val="Caption2Char"/>
    <w:link w:val="Source"/>
    <w:rsid w:val="008B3191"/>
    <w:rPr>
      <w:rFonts w:eastAsiaTheme="minorHAnsi"/>
      <w:b w:val="0"/>
      <w:bCs w:val="0"/>
      <w:iCs w:val="0"/>
      <w:sz w:val="18"/>
      <w:szCs w:val="18"/>
      <w:lang w:val="en-US" w:eastAsia="en-US"/>
    </w:rPr>
  </w:style>
  <w:style w:type="paragraph" w:customStyle="1" w:styleId="NextPage">
    <w:name w:val="Next Page"/>
    <w:basedOn w:val="Normal"/>
    <w:next w:val="Normal"/>
    <w:link w:val="NextPageChar"/>
    <w:qFormat/>
    <w:rsid w:val="008B3191"/>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8B3191"/>
    <w:rPr>
      <w:rFonts w:eastAsiaTheme="minorHAnsi"/>
      <w:sz w:val="22"/>
      <w:szCs w:val="20"/>
      <w:lang w:val="en-US" w:eastAsia="en-US"/>
    </w:rPr>
  </w:style>
  <w:style w:type="paragraph" w:styleId="List2">
    <w:name w:val="List 2"/>
    <w:basedOn w:val="Normal"/>
    <w:uiPriority w:val="99"/>
    <w:rsid w:val="008B3191"/>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8B3191"/>
    <w:pPr>
      <w:spacing w:after="0"/>
      <w:ind w:left="600" w:hanging="200"/>
    </w:pPr>
    <w:rPr>
      <w:rFonts w:eastAsiaTheme="minorHAnsi"/>
      <w:lang w:eastAsia="en-US"/>
    </w:rPr>
  </w:style>
  <w:style w:type="paragraph" w:styleId="List5">
    <w:name w:val="List 5"/>
    <w:basedOn w:val="Normal"/>
    <w:uiPriority w:val="99"/>
    <w:rsid w:val="008B3191"/>
    <w:pPr>
      <w:tabs>
        <w:tab w:val="right" w:pos="6804"/>
      </w:tabs>
      <w:spacing w:line="228" w:lineRule="auto"/>
      <w:ind w:left="1415" w:hanging="283"/>
      <w:contextualSpacing/>
    </w:pPr>
    <w:rPr>
      <w:rFonts w:eastAsiaTheme="minorHAnsi"/>
      <w:lang w:eastAsia="en-US"/>
    </w:rPr>
  </w:style>
  <w:style w:type="paragraph" w:customStyle="1" w:styleId="Default">
    <w:name w:val="Default"/>
    <w:rsid w:val="008B3191"/>
    <w:pPr>
      <w:autoSpaceDE w:val="0"/>
      <w:autoSpaceDN w:val="0"/>
      <w:adjustRightInd w:val="0"/>
    </w:pPr>
    <w:rPr>
      <w:rFonts w:ascii="Calibri" w:hAnsi="Calibri" w:cs="Calibri"/>
      <w:color w:val="000000"/>
    </w:rPr>
  </w:style>
  <w:style w:type="table" w:customStyle="1" w:styleId="ERMTablestyle">
    <w:name w:val="ERM Table style"/>
    <w:basedOn w:val="TableNormal"/>
    <w:uiPriority w:val="99"/>
    <w:rsid w:val="008B3191"/>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Tablebullet">
    <w:name w:val="Table bullet"/>
    <w:basedOn w:val="ListBullet"/>
    <w:rsid w:val="008B3191"/>
    <w:pPr>
      <w:numPr>
        <w:numId w:val="60"/>
      </w:numPr>
      <w:spacing w:before="0" w:after="0" w:line="240" w:lineRule="auto"/>
      <w:contextualSpacing/>
      <w:jc w:val="left"/>
    </w:pPr>
    <w:rPr>
      <w:rFonts w:eastAsiaTheme="minorEastAsia" w:cstheme="minorBidi"/>
      <w:lang w:val="en-GB" w:eastAsia="en-US"/>
    </w:rPr>
  </w:style>
  <w:style w:type="paragraph" w:customStyle="1" w:styleId="EESTabletextbody">
    <w:name w:val="EES Table text body"/>
    <w:basedOn w:val="Normal"/>
    <w:link w:val="EESTabletextbodyChar"/>
    <w:qFormat/>
    <w:rsid w:val="008272EC"/>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8272EC"/>
    <w:rPr>
      <w:sz w:val="18"/>
      <w:szCs w:val="18"/>
      <w:lang w:val="en-US"/>
    </w:rPr>
  </w:style>
  <w:style w:type="paragraph" w:customStyle="1" w:styleId="ListBullet1">
    <w:name w:val="List Bullet 1"/>
    <w:basedOn w:val="Normal"/>
    <w:semiHidden/>
    <w:rsid w:val="008B3191"/>
    <w:pPr>
      <w:numPr>
        <w:numId w:val="65"/>
      </w:numPr>
    </w:pPr>
  </w:style>
  <w:style w:type="character" w:styleId="UnresolvedMention">
    <w:name w:val="Unresolved Mention"/>
    <w:basedOn w:val="DefaultParagraphFont"/>
    <w:uiPriority w:val="99"/>
    <w:semiHidden/>
    <w:unhideWhenUsed/>
    <w:rsid w:val="008B3191"/>
    <w:rPr>
      <w:color w:val="605E5C"/>
      <w:shd w:val="clear" w:color="auto" w:fill="E1DFDD"/>
    </w:rPr>
  </w:style>
  <w:style w:type="numbering" w:customStyle="1" w:styleId="Bullets">
    <w:name w:val="Bullets"/>
    <w:uiPriority w:val="99"/>
    <w:rsid w:val="008B3191"/>
    <w:pPr>
      <w:numPr>
        <w:numId w:val="66"/>
      </w:numPr>
    </w:pPr>
  </w:style>
  <w:style w:type="table" w:customStyle="1" w:styleId="ReportTable1">
    <w:name w:val="Report Table1"/>
    <w:basedOn w:val="TableNormal"/>
    <w:next w:val="TableGrid"/>
    <w:rsid w:val="008B3191"/>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table" w:customStyle="1" w:styleId="TableGrid1">
    <w:name w:val="Table Grid1"/>
    <w:basedOn w:val="TableNormal"/>
    <w:next w:val="TableGrid"/>
    <w:uiPriority w:val="39"/>
    <w:rsid w:val="008B319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bodytextChar">
    <w:name w:val="Table body text Char"/>
    <w:basedOn w:val="DefaultParagraphFont"/>
    <w:link w:val="Tablebodytext"/>
    <w:uiPriority w:val="4"/>
    <w:semiHidden/>
    <w:locked/>
    <w:rsid w:val="008B3191"/>
    <w:rPr>
      <w:rFonts w:ascii="Arial" w:hAnsi="Arial" w:cs="Arial"/>
      <w:sz w:val="18"/>
      <w:szCs w:val="20"/>
      <w:lang w:val="en-US"/>
    </w:rPr>
  </w:style>
  <w:style w:type="paragraph" w:customStyle="1" w:styleId="Tablebodytext">
    <w:name w:val="Table body text"/>
    <w:basedOn w:val="Normal"/>
    <w:link w:val="TablebodytextChar"/>
    <w:uiPriority w:val="4"/>
    <w:semiHidden/>
    <w:rsid w:val="008B3191"/>
    <w:pPr>
      <w:spacing w:before="60" w:after="60"/>
    </w:pPr>
    <w:rPr>
      <w:rFonts w:ascii="Arial" w:hAnsi="Arial" w:cs="Arial"/>
      <w:sz w:val="18"/>
    </w:rPr>
  </w:style>
  <w:style w:type="paragraph" w:customStyle="1" w:styleId="tableheading0">
    <w:name w:val="tableheading"/>
    <w:aliases w:val="xth"/>
    <w:basedOn w:val="TableText"/>
    <w:semiHidden/>
    <w:rsid w:val="008B3191"/>
    <w:pPr>
      <w:jc w:val="center"/>
    </w:pPr>
    <w:rPr>
      <w:b/>
    </w:rPr>
  </w:style>
  <w:style w:type="paragraph" w:customStyle="1" w:styleId="tablebullet1">
    <w:name w:val="tablebullet"/>
    <w:aliases w:val="xtb"/>
    <w:basedOn w:val="TableText"/>
    <w:semiHidden/>
    <w:rsid w:val="008B3191"/>
    <w:pPr>
      <w:ind w:left="170" w:hanging="170"/>
    </w:pPr>
  </w:style>
  <w:style w:type="character" w:customStyle="1" w:styleId="tabletextChar1">
    <w:name w:val="tabletext Char1"/>
    <w:aliases w:val="xtt Char1,tt Char"/>
    <w:link w:val="TableText"/>
    <w:locked/>
    <w:rsid w:val="008B3191"/>
    <w:rPr>
      <w:rFonts w:ascii="Arial" w:hAnsi="Arial" w:cs="Times New Roman"/>
      <w:sz w:val="18"/>
      <w:szCs w:val="20"/>
      <w:lang w:val="en-US" w:eastAsia="en-US"/>
    </w:rPr>
  </w:style>
  <w:style w:type="paragraph" w:customStyle="1" w:styleId="pf0">
    <w:name w:val="pf0"/>
    <w:basedOn w:val="Normal"/>
    <w:semiHidden/>
    <w:rsid w:val="008B3191"/>
    <w:pPr>
      <w:spacing w:before="100" w:beforeAutospacing="1" w:after="100" w:afterAutospacing="1"/>
    </w:pPr>
    <w:rPr>
      <w:rFonts w:ascii="Times New Roman" w:hAnsi="Times New Roman" w:cs="Times New Roman"/>
      <w:sz w:val="24"/>
    </w:rPr>
  </w:style>
  <w:style w:type="character" w:customStyle="1" w:styleId="cf01">
    <w:name w:val="cf01"/>
    <w:basedOn w:val="DefaultParagraphFont"/>
    <w:semiHidden/>
    <w:rsid w:val="008B3191"/>
    <w:rPr>
      <w:rFonts w:ascii="Segoe UI" w:hAnsi="Segoe UI" w:cs="Segoe UI" w:hint="default"/>
      <w:sz w:val="18"/>
      <w:szCs w:val="18"/>
    </w:rPr>
  </w:style>
  <w:style w:type="character" w:customStyle="1" w:styleId="cf11">
    <w:name w:val="cf11"/>
    <w:basedOn w:val="DefaultParagraphFont"/>
    <w:semiHidden/>
    <w:rsid w:val="008B3191"/>
    <w:rPr>
      <w:rFonts w:ascii="Segoe UI" w:hAnsi="Segoe UI" w:cs="Segoe UI" w:hint="default"/>
      <w:sz w:val="18"/>
      <w:szCs w:val="18"/>
    </w:rPr>
  </w:style>
  <w:style w:type="character" w:styleId="FollowedHyperlink">
    <w:name w:val="FollowedHyperlink"/>
    <w:basedOn w:val="DefaultParagraphFont"/>
    <w:semiHidden/>
    <w:unhideWhenUsed/>
    <w:rsid w:val="008B3191"/>
    <w:rPr>
      <w:color w:val="954F72" w:themeColor="followedHyperlink"/>
      <w:u w:val="single"/>
    </w:rPr>
  </w:style>
  <w:style w:type="character" w:customStyle="1" w:styleId="definitiondefinitionp6txw">
    <w:name w:val="definition_definition__p6txw"/>
    <w:basedOn w:val="DefaultParagraphFont"/>
    <w:semiHidden/>
    <w:rsid w:val="008B3191"/>
  </w:style>
  <w:style w:type="paragraph" w:customStyle="1" w:styleId="Pa8">
    <w:name w:val="Pa8"/>
    <w:basedOn w:val="Default"/>
    <w:next w:val="Default"/>
    <w:uiPriority w:val="99"/>
    <w:semiHidden/>
    <w:rsid w:val="008B3191"/>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8B3191"/>
    <w:pPr>
      <w:numPr>
        <w:numId w:val="33"/>
      </w:numPr>
      <w:spacing w:before="0" w:after="60"/>
      <w:ind w:left="714" w:hanging="357"/>
      <w:contextualSpacing w:val="0"/>
    </w:pPr>
  </w:style>
  <w:style w:type="character" w:customStyle="1" w:styleId="EESBullet1Char">
    <w:name w:val="EES Bullet 1 Char"/>
    <w:basedOn w:val="DefaultParagraphFont"/>
    <w:link w:val="EESBullet1"/>
    <w:locked/>
    <w:rsid w:val="008B3191"/>
    <w:rPr>
      <w:sz w:val="22"/>
      <w:szCs w:val="20"/>
      <w:lang w:val="en-US"/>
    </w:rPr>
  </w:style>
  <w:style w:type="paragraph" w:customStyle="1" w:styleId="Header1">
    <w:name w:val="Header 1"/>
    <w:basedOn w:val="Normal"/>
    <w:link w:val="Header1Char"/>
    <w:semiHidden/>
    <w:rsid w:val="008B3191"/>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8B3191"/>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8B3191"/>
    <w:rPr>
      <w:rFonts w:eastAsiaTheme="minorEastAsia"/>
      <w:sz w:val="22"/>
      <w:szCs w:val="22"/>
      <w:lang w:val="en-US" w:eastAsia="en-US"/>
    </w:rPr>
  </w:style>
  <w:style w:type="table" w:styleId="TableGridLight">
    <w:name w:val="Grid Table Light"/>
    <w:basedOn w:val="TableNormal"/>
    <w:uiPriority w:val="40"/>
    <w:rsid w:val="008B31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8B3191"/>
    <w:pPr>
      <w:keepNext/>
      <w:spacing w:before="20" w:after="20"/>
      <w:contextualSpacing/>
    </w:pPr>
    <w:rPr>
      <w:b/>
      <w:sz w:val="18"/>
    </w:rPr>
  </w:style>
  <w:style w:type="character" w:customStyle="1" w:styleId="TabletextChar0">
    <w:name w:val="Table text Char"/>
    <w:basedOn w:val="DefaultParagraphFont"/>
    <w:link w:val="Tabletext0"/>
    <w:semiHidden/>
    <w:rsid w:val="008B3191"/>
    <w:rPr>
      <w:b/>
      <w:sz w:val="18"/>
      <w:szCs w:val="20"/>
      <w:lang w:val="en-US"/>
    </w:rPr>
  </w:style>
  <w:style w:type="paragraph" w:customStyle="1" w:styleId="EESHeader4">
    <w:name w:val="EES Header 4"/>
    <w:basedOn w:val="Heading4"/>
    <w:uiPriority w:val="9"/>
    <w:qFormat/>
    <w:rsid w:val="008B3191"/>
    <w:pPr>
      <w:numPr>
        <w:ilvl w:val="0"/>
        <w:numId w:val="0"/>
      </w:numPr>
    </w:pPr>
  </w:style>
  <w:style w:type="paragraph" w:customStyle="1" w:styleId="EESBullet2">
    <w:name w:val="EES Bullet 2"/>
    <w:basedOn w:val="Bullet1"/>
    <w:qFormat/>
    <w:rsid w:val="008B3191"/>
    <w:pPr>
      <w:numPr>
        <w:numId w:val="75"/>
      </w:numPr>
      <w:spacing w:before="0" w:after="60"/>
      <w:ind w:left="1134" w:hanging="357"/>
    </w:pPr>
  </w:style>
  <w:style w:type="paragraph" w:customStyle="1" w:styleId="EESListAlpha">
    <w:name w:val="EES List Alpha"/>
    <w:basedOn w:val="Normal"/>
    <w:qFormat/>
    <w:rsid w:val="008B3191"/>
    <w:pPr>
      <w:numPr>
        <w:numId w:val="68"/>
      </w:numPr>
      <w:spacing w:before="60" w:after="60" w:line="250" w:lineRule="auto"/>
      <w:ind w:hanging="425"/>
    </w:pPr>
  </w:style>
  <w:style w:type="paragraph" w:customStyle="1" w:styleId="EESListNum">
    <w:name w:val="EES List Num"/>
    <w:basedOn w:val="Normal"/>
    <w:qFormat/>
    <w:rsid w:val="008B3191"/>
    <w:pPr>
      <w:numPr>
        <w:numId w:val="67"/>
      </w:numPr>
      <w:spacing w:before="60" w:after="60" w:line="250" w:lineRule="auto"/>
      <w:ind w:hanging="425"/>
    </w:pPr>
  </w:style>
  <w:style w:type="paragraph" w:customStyle="1" w:styleId="EESBulletLevel3">
    <w:name w:val="EES Bullet Level 3"/>
    <w:basedOn w:val="EESBullet2"/>
    <w:qFormat/>
    <w:rsid w:val="008B3191"/>
    <w:pPr>
      <w:numPr>
        <w:ilvl w:val="1"/>
        <w:numId w:val="76"/>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0457731">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560411663">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199928456">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9</Order0>
  </documentManagement>
</p:properties>
</file>

<file path=customXml/itemProps1.xml><?xml version="1.0" encoding="utf-8"?>
<ds:datastoreItem xmlns:ds="http://schemas.openxmlformats.org/officeDocument/2006/customXml" ds:itemID="{9D0E2D71-F90D-4775-8C9F-55F1715681FA}">
  <ds:schemaRefs>
    <ds:schemaRef ds:uri="http://schemas.openxmlformats.org/officeDocument/2006/bibliography"/>
  </ds:schemaRefs>
</ds:datastoreItem>
</file>

<file path=customXml/itemProps2.xml><?xml version="1.0" encoding="utf-8"?>
<ds:datastoreItem xmlns:ds="http://schemas.openxmlformats.org/officeDocument/2006/customXml" ds:itemID="{BB76B8B4-3FF7-4B81-83DB-81908AD3EB6D}"/>
</file>

<file path=customXml/itemProps3.xml><?xml version="1.0" encoding="utf-8"?>
<ds:datastoreItem xmlns:ds="http://schemas.openxmlformats.org/officeDocument/2006/customXml" ds:itemID="{CD1EF3C8-B785-4E38-A4AF-6BEC08AA9B09}"/>
</file>

<file path=customXml/itemProps4.xml><?xml version="1.0" encoding="utf-8"?>
<ds:datastoreItem xmlns:ds="http://schemas.openxmlformats.org/officeDocument/2006/customXml" ds:itemID="{8A488F5D-83F2-44B3-A110-7744929124F6}"/>
</file>

<file path=docProps/app.xml><?xml version="1.0" encoding="utf-8"?>
<Properties xmlns="http://schemas.openxmlformats.org/officeDocument/2006/extended-properties" xmlns:vt="http://schemas.openxmlformats.org/officeDocument/2006/docPropsVTypes">
  <Template>Normal</Template>
  <TotalTime>0</TotalTime>
  <Pages>27</Pages>
  <Words>9195</Words>
  <Characters>52417</Characters>
  <Application>Microsoft Office Word</Application>
  <DocSecurity>8</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61490</CharactersWithSpaces>
  <SharedDoc>false</SharedDoc>
  <HLinks>
    <vt:vector size="396" baseType="variant">
      <vt:variant>
        <vt:i4>1310777</vt:i4>
      </vt:variant>
      <vt:variant>
        <vt:i4>395</vt:i4>
      </vt:variant>
      <vt:variant>
        <vt:i4>0</vt:i4>
      </vt:variant>
      <vt:variant>
        <vt:i4>5</vt:i4>
      </vt:variant>
      <vt:variant>
        <vt:lpwstr/>
      </vt:variant>
      <vt:variant>
        <vt:lpwstr>_Toc116564835</vt:lpwstr>
      </vt:variant>
      <vt:variant>
        <vt:i4>1310777</vt:i4>
      </vt:variant>
      <vt:variant>
        <vt:i4>389</vt:i4>
      </vt:variant>
      <vt:variant>
        <vt:i4>0</vt:i4>
      </vt:variant>
      <vt:variant>
        <vt:i4>5</vt:i4>
      </vt:variant>
      <vt:variant>
        <vt:lpwstr/>
      </vt:variant>
      <vt:variant>
        <vt:lpwstr>_Toc116564834</vt:lpwstr>
      </vt:variant>
      <vt:variant>
        <vt:i4>1310777</vt:i4>
      </vt:variant>
      <vt:variant>
        <vt:i4>383</vt:i4>
      </vt:variant>
      <vt:variant>
        <vt:i4>0</vt:i4>
      </vt:variant>
      <vt:variant>
        <vt:i4>5</vt:i4>
      </vt:variant>
      <vt:variant>
        <vt:lpwstr/>
      </vt:variant>
      <vt:variant>
        <vt:lpwstr>_Toc116564833</vt:lpwstr>
      </vt:variant>
      <vt:variant>
        <vt:i4>1310777</vt:i4>
      </vt:variant>
      <vt:variant>
        <vt:i4>377</vt:i4>
      </vt:variant>
      <vt:variant>
        <vt:i4>0</vt:i4>
      </vt:variant>
      <vt:variant>
        <vt:i4>5</vt:i4>
      </vt:variant>
      <vt:variant>
        <vt:lpwstr/>
      </vt:variant>
      <vt:variant>
        <vt:lpwstr>_Toc116564832</vt:lpwstr>
      </vt:variant>
      <vt:variant>
        <vt:i4>1114166</vt:i4>
      </vt:variant>
      <vt:variant>
        <vt:i4>368</vt:i4>
      </vt:variant>
      <vt:variant>
        <vt:i4>0</vt:i4>
      </vt:variant>
      <vt:variant>
        <vt:i4>5</vt:i4>
      </vt:variant>
      <vt:variant>
        <vt:lpwstr/>
      </vt:variant>
      <vt:variant>
        <vt:lpwstr>_Toc116564760</vt:lpwstr>
      </vt:variant>
      <vt:variant>
        <vt:i4>1179702</vt:i4>
      </vt:variant>
      <vt:variant>
        <vt:i4>362</vt:i4>
      </vt:variant>
      <vt:variant>
        <vt:i4>0</vt:i4>
      </vt:variant>
      <vt:variant>
        <vt:i4>5</vt:i4>
      </vt:variant>
      <vt:variant>
        <vt:lpwstr/>
      </vt:variant>
      <vt:variant>
        <vt:lpwstr>_Toc116564759</vt:lpwstr>
      </vt:variant>
      <vt:variant>
        <vt:i4>1179702</vt:i4>
      </vt:variant>
      <vt:variant>
        <vt:i4>356</vt:i4>
      </vt:variant>
      <vt:variant>
        <vt:i4>0</vt:i4>
      </vt:variant>
      <vt:variant>
        <vt:i4>5</vt:i4>
      </vt:variant>
      <vt:variant>
        <vt:lpwstr/>
      </vt:variant>
      <vt:variant>
        <vt:lpwstr>_Toc116564758</vt:lpwstr>
      </vt:variant>
      <vt:variant>
        <vt:i4>1179702</vt:i4>
      </vt:variant>
      <vt:variant>
        <vt:i4>350</vt:i4>
      </vt:variant>
      <vt:variant>
        <vt:i4>0</vt:i4>
      </vt:variant>
      <vt:variant>
        <vt:i4>5</vt:i4>
      </vt:variant>
      <vt:variant>
        <vt:lpwstr/>
      </vt:variant>
      <vt:variant>
        <vt:lpwstr>_Toc116564757</vt:lpwstr>
      </vt:variant>
      <vt:variant>
        <vt:i4>1179702</vt:i4>
      </vt:variant>
      <vt:variant>
        <vt:i4>344</vt:i4>
      </vt:variant>
      <vt:variant>
        <vt:i4>0</vt:i4>
      </vt:variant>
      <vt:variant>
        <vt:i4>5</vt:i4>
      </vt:variant>
      <vt:variant>
        <vt:lpwstr/>
      </vt:variant>
      <vt:variant>
        <vt:lpwstr>_Toc116564756</vt:lpwstr>
      </vt:variant>
      <vt:variant>
        <vt:i4>1179702</vt:i4>
      </vt:variant>
      <vt:variant>
        <vt:i4>338</vt:i4>
      </vt:variant>
      <vt:variant>
        <vt:i4>0</vt:i4>
      </vt:variant>
      <vt:variant>
        <vt:i4>5</vt:i4>
      </vt:variant>
      <vt:variant>
        <vt:lpwstr/>
      </vt:variant>
      <vt:variant>
        <vt:lpwstr>_Toc116564755</vt:lpwstr>
      </vt:variant>
      <vt:variant>
        <vt:i4>1376316</vt:i4>
      </vt:variant>
      <vt:variant>
        <vt:i4>329</vt:i4>
      </vt:variant>
      <vt:variant>
        <vt:i4>0</vt:i4>
      </vt:variant>
      <vt:variant>
        <vt:i4>5</vt:i4>
      </vt:variant>
      <vt:variant>
        <vt:lpwstr/>
      </vt:variant>
      <vt:variant>
        <vt:lpwstr>_Toc116486312</vt:lpwstr>
      </vt:variant>
      <vt:variant>
        <vt:i4>1310781</vt:i4>
      </vt:variant>
      <vt:variant>
        <vt:i4>323</vt:i4>
      </vt:variant>
      <vt:variant>
        <vt:i4>0</vt:i4>
      </vt:variant>
      <vt:variant>
        <vt:i4>5</vt:i4>
      </vt:variant>
      <vt:variant>
        <vt:lpwstr/>
      </vt:variant>
      <vt:variant>
        <vt:lpwstr>_Toc116486206</vt:lpwstr>
      </vt:variant>
      <vt:variant>
        <vt:i4>1310781</vt:i4>
      </vt:variant>
      <vt:variant>
        <vt:i4>317</vt:i4>
      </vt:variant>
      <vt:variant>
        <vt:i4>0</vt:i4>
      </vt:variant>
      <vt:variant>
        <vt:i4>5</vt:i4>
      </vt:variant>
      <vt:variant>
        <vt:lpwstr/>
      </vt:variant>
      <vt:variant>
        <vt:lpwstr>_Toc116486205</vt:lpwstr>
      </vt:variant>
      <vt:variant>
        <vt:i4>1310781</vt:i4>
      </vt:variant>
      <vt:variant>
        <vt:i4>311</vt:i4>
      </vt:variant>
      <vt:variant>
        <vt:i4>0</vt:i4>
      </vt:variant>
      <vt:variant>
        <vt:i4>5</vt:i4>
      </vt:variant>
      <vt:variant>
        <vt:lpwstr/>
      </vt:variant>
      <vt:variant>
        <vt:lpwstr>_Toc116486204</vt:lpwstr>
      </vt:variant>
      <vt:variant>
        <vt:i4>1310781</vt:i4>
      </vt:variant>
      <vt:variant>
        <vt:i4>305</vt:i4>
      </vt:variant>
      <vt:variant>
        <vt:i4>0</vt:i4>
      </vt:variant>
      <vt:variant>
        <vt:i4>5</vt:i4>
      </vt:variant>
      <vt:variant>
        <vt:lpwstr/>
      </vt:variant>
      <vt:variant>
        <vt:lpwstr>_Toc116486203</vt:lpwstr>
      </vt:variant>
      <vt:variant>
        <vt:i4>1310781</vt:i4>
      </vt:variant>
      <vt:variant>
        <vt:i4>299</vt:i4>
      </vt:variant>
      <vt:variant>
        <vt:i4>0</vt:i4>
      </vt:variant>
      <vt:variant>
        <vt:i4>5</vt:i4>
      </vt:variant>
      <vt:variant>
        <vt:lpwstr/>
      </vt:variant>
      <vt:variant>
        <vt:lpwstr>_Toc116486201</vt:lpwstr>
      </vt:variant>
      <vt:variant>
        <vt:i4>1310781</vt:i4>
      </vt:variant>
      <vt:variant>
        <vt:i4>293</vt:i4>
      </vt:variant>
      <vt:variant>
        <vt:i4>0</vt:i4>
      </vt:variant>
      <vt:variant>
        <vt:i4>5</vt:i4>
      </vt:variant>
      <vt:variant>
        <vt:lpwstr/>
      </vt:variant>
      <vt:variant>
        <vt:lpwstr>_Toc116486200</vt:lpwstr>
      </vt:variant>
      <vt:variant>
        <vt:i4>1900606</vt:i4>
      </vt:variant>
      <vt:variant>
        <vt:i4>287</vt:i4>
      </vt:variant>
      <vt:variant>
        <vt:i4>0</vt:i4>
      </vt:variant>
      <vt:variant>
        <vt:i4>5</vt:i4>
      </vt:variant>
      <vt:variant>
        <vt:lpwstr/>
      </vt:variant>
      <vt:variant>
        <vt:lpwstr>_Toc116486199</vt:lpwstr>
      </vt:variant>
      <vt:variant>
        <vt:i4>1900606</vt:i4>
      </vt:variant>
      <vt:variant>
        <vt:i4>281</vt:i4>
      </vt:variant>
      <vt:variant>
        <vt:i4>0</vt:i4>
      </vt:variant>
      <vt:variant>
        <vt:i4>5</vt:i4>
      </vt:variant>
      <vt:variant>
        <vt:lpwstr/>
      </vt:variant>
      <vt:variant>
        <vt:lpwstr>_Toc116486198</vt:lpwstr>
      </vt:variant>
      <vt:variant>
        <vt:i4>1900606</vt:i4>
      </vt:variant>
      <vt:variant>
        <vt:i4>275</vt:i4>
      </vt:variant>
      <vt:variant>
        <vt:i4>0</vt:i4>
      </vt:variant>
      <vt:variant>
        <vt:i4>5</vt:i4>
      </vt:variant>
      <vt:variant>
        <vt:lpwstr/>
      </vt:variant>
      <vt:variant>
        <vt:lpwstr>_Toc116486197</vt:lpwstr>
      </vt:variant>
      <vt:variant>
        <vt:i4>1900606</vt:i4>
      </vt:variant>
      <vt:variant>
        <vt:i4>269</vt:i4>
      </vt:variant>
      <vt:variant>
        <vt:i4>0</vt:i4>
      </vt:variant>
      <vt:variant>
        <vt:i4>5</vt:i4>
      </vt:variant>
      <vt:variant>
        <vt:lpwstr/>
      </vt:variant>
      <vt:variant>
        <vt:lpwstr>_Toc116486196</vt:lpwstr>
      </vt:variant>
      <vt:variant>
        <vt:i4>1900606</vt:i4>
      </vt:variant>
      <vt:variant>
        <vt:i4>263</vt:i4>
      </vt:variant>
      <vt:variant>
        <vt:i4>0</vt:i4>
      </vt:variant>
      <vt:variant>
        <vt:i4>5</vt:i4>
      </vt:variant>
      <vt:variant>
        <vt:lpwstr/>
      </vt:variant>
      <vt:variant>
        <vt:lpwstr>_Toc116486195</vt:lpwstr>
      </vt:variant>
      <vt:variant>
        <vt:i4>1900606</vt:i4>
      </vt:variant>
      <vt:variant>
        <vt:i4>257</vt:i4>
      </vt:variant>
      <vt:variant>
        <vt:i4>0</vt:i4>
      </vt:variant>
      <vt:variant>
        <vt:i4>5</vt:i4>
      </vt:variant>
      <vt:variant>
        <vt:lpwstr/>
      </vt:variant>
      <vt:variant>
        <vt:lpwstr>_Toc116486194</vt:lpwstr>
      </vt:variant>
      <vt:variant>
        <vt:i4>1900606</vt:i4>
      </vt:variant>
      <vt:variant>
        <vt:i4>251</vt:i4>
      </vt:variant>
      <vt:variant>
        <vt:i4>0</vt:i4>
      </vt:variant>
      <vt:variant>
        <vt:i4>5</vt:i4>
      </vt:variant>
      <vt:variant>
        <vt:lpwstr/>
      </vt:variant>
      <vt:variant>
        <vt:lpwstr>_Toc116486193</vt:lpwstr>
      </vt:variant>
      <vt:variant>
        <vt:i4>1900606</vt:i4>
      </vt:variant>
      <vt:variant>
        <vt:i4>245</vt:i4>
      </vt:variant>
      <vt:variant>
        <vt:i4>0</vt:i4>
      </vt:variant>
      <vt:variant>
        <vt:i4>5</vt:i4>
      </vt:variant>
      <vt:variant>
        <vt:lpwstr/>
      </vt:variant>
      <vt:variant>
        <vt:lpwstr>_Toc116486191</vt:lpwstr>
      </vt:variant>
      <vt:variant>
        <vt:i4>1835070</vt:i4>
      </vt:variant>
      <vt:variant>
        <vt:i4>239</vt:i4>
      </vt:variant>
      <vt:variant>
        <vt:i4>0</vt:i4>
      </vt:variant>
      <vt:variant>
        <vt:i4>5</vt:i4>
      </vt:variant>
      <vt:variant>
        <vt:lpwstr/>
      </vt:variant>
      <vt:variant>
        <vt:lpwstr>_Toc116486189</vt:lpwstr>
      </vt:variant>
      <vt:variant>
        <vt:i4>1835070</vt:i4>
      </vt:variant>
      <vt:variant>
        <vt:i4>233</vt:i4>
      </vt:variant>
      <vt:variant>
        <vt:i4>0</vt:i4>
      </vt:variant>
      <vt:variant>
        <vt:i4>5</vt:i4>
      </vt:variant>
      <vt:variant>
        <vt:lpwstr/>
      </vt:variant>
      <vt:variant>
        <vt:lpwstr>_Toc116486188</vt:lpwstr>
      </vt:variant>
      <vt:variant>
        <vt:i4>1835070</vt:i4>
      </vt:variant>
      <vt:variant>
        <vt:i4>227</vt:i4>
      </vt:variant>
      <vt:variant>
        <vt:i4>0</vt:i4>
      </vt:variant>
      <vt:variant>
        <vt:i4>5</vt:i4>
      </vt:variant>
      <vt:variant>
        <vt:lpwstr/>
      </vt:variant>
      <vt:variant>
        <vt:lpwstr>_Toc116486187</vt:lpwstr>
      </vt:variant>
      <vt:variant>
        <vt:i4>1835070</vt:i4>
      </vt:variant>
      <vt:variant>
        <vt:i4>221</vt:i4>
      </vt:variant>
      <vt:variant>
        <vt:i4>0</vt:i4>
      </vt:variant>
      <vt:variant>
        <vt:i4>5</vt:i4>
      </vt:variant>
      <vt:variant>
        <vt:lpwstr/>
      </vt:variant>
      <vt:variant>
        <vt:lpwstr>_Toc116486186</vt:lpwstr>
      </vt:variant>
      <vt:variant>
        <vt:i4>1835070</vt:i4>
      </vt:variant>
      <vt:variant>
        <vt:i4>215</vt:i4>
      </vt:variant>
      <vt:variant>
        <vt:i4>0</vt:i4>
      </vt:variant>
      <vt:variant>
        <vt:i4>5</vt:i4>
      </vt:variant>
      <vt:variant>
        <vt:lpwstr/>
      </vt:variant>
      <vt:variant>
        <vt:lpwstr>_Toc116486185</vt:lpwstr>
      </vt:variant>
      <vt:variant>
        <vt:i4>1835070</vt:i4>
      </vt:variant>
      <vt:variant>
        <vt:i4>209</vt:i4>
      </vt:variant>
      <vt:variant>
        <vt:i4>0</vt:i4>
      </vt:variant>
      <vt:variant>
        <vt:i4>5</vt:i4>
      </vt:variant>
      <vt:variant>
        <vt:lpwstr/>
      </vt:variant>
      <vt:variant>
        <vt:lpwstr>_Toc116486184</vt:lpwstr>
      </vt:variant>
      <vt:variant>
        <vt:i4>1835070</vt:i4>
      </vt:variant>
      <vt:variant>
        <vt:i4>203</vt:i4>
      </vt:variant>
      <vt:variant>
        <vt:i4>0</vt:i4>
      </vt:variant>
      <vt:variant>
        <vt:i4>5</vt:i4>
      </vt:variant>
      <vt:variant>
        <vt:lpwstr/>
      </vt:variant>
      <vt:variant>
        <vt:lpwstr>_Toc116486183</vt:lpwstr>
      </vt:variant>
      <vt:variant>
        <vt:i4>1835070</vt:i4>
      </vt:variant>
      <vt:variant>
        <vt:i4>197</vt:i4>
      </vt:variant>
      <vt:variant>
        <vt:i4>0</vt:i4>
      </vt:variant>
      <vt:variant>
        <vt:i4>5</vt:i4>
      </vt:variant>
      <vt:variant>
        <vt:lpwstr/>
      </vt:variant>
      <vt:variant>
        <vt:lpwstr>_Toc116486182</vt:lpwstr>
      </vt:variant>
      <vt:variant>
        <vt:i4>1835070</vt:i4>
      </vt:variant>
      <vt:variant>
        <vt:i4>191</vt:i4>
      </vt:variant>
      <vt:variant>
        <vt:i4>0</vt:i4>
      </vt:variant>
      <vt:variant>
        <vt:i4>5</vt:i4>
      </vt:variant>
      <vt:variant>
        <vt:lpwstr/>
      </vt:variant>
      <vt:variant>
        <vt:lpwstr>_Toc116486181</vt:lpwstr>
      </vt:variant>
      <vt:variant>
        <vt:i4>1835070</vt:i4>
      </vt:variant>
      <vt:variant>
        <vt:i4>185</vt:i4>
      </vt:variant>
      <vt:variant>
        <vt:i4>0</vt:i4>
      </vt:variant>
      <vt:variant>
        <vt:i4>5</vt:i4>
      </vt:variant>
      <vt:variant>
        <vt:lpwstr/>
      </vt:variant>
      <vt:variant>
        <vt:lpwstr>_Toc116486180</vt:lpwstr>
      </vt:variant>
      <vt:variant>
        <vt:i4>1245246</vt:i4>
      </vt:variant>
      <vt:variant>
        <vt:i4>179</vt:i4>
      </vt:variant>
      <vt:variant>
        <vt:i4>0</vt:i4>
      </vt:variant>
      <vt:variant>
        <vt:i4>5</vt:i4>
      </vt:variant>
      <vt:variant>
        <vt:lpwstr/>
      </vt:variant>
      <vt:variant>
        <vt:lpwstr>_Toc116486178</vt:lpwstr>
      </vt:variant>
      <vt:variant>
        <vt:i4>1245246</vt:i4>
      </vt:variant>
      <vt:variant>
        <vt:i4>173</vt:i4>
      </vt:variant>
      <vt:variant>
        <vt:i4>0</vt:i4>
      </vt:variant>
      <vt:variant>
        <vt:i4>5</vt:i4>
      </vt:variant>
      <vt:variant>
        <vt:lpwstr/>
      </vt:variant>
      <vt:variant>
        <vt:lpwstr>_Toc116486177</vt:lpwstr>
      </vt:variant>
      <vt:variant>
        <vt:i4>1048638</vt:i4>
      </vt:variant>
      <vt:variant>
        <vt:i4>167</vt:i4>
      </vt:variant>
      <vt:variant>
        <vt:i4>0</vt:i4>
      </vt:variant>
      <vt:variant>
        <vt:i4>5</vt:i4>
      </vt:variant>
      <vt:variant>
        <vt:lpwstr/>
      </vt:variant>
      <vt:variant>
        <vt:lpwstr>_Toc116486143</vt:lpwstr>
      </vt:variant>
      <vt:variant>
        <vt:i4>1048638</vt:i4>
      </vt:variant>
      <vt:variant>
        <vt:i4>164</vt:i4>
      </vt:variant>
      <vt:variant>
        <vt:i4>0</vt:i4>
      </vt:variant>
      <vt:variant>
        <vt:i4>5</vt:i4>
      </vt:variant>
      <vt:variant>
        <vt:lpwstr/>
      </vt:variant>
      <vt:variant>
        <vt:lpwstr>_Toc116486144</vt:lpwstr>
      </vt:variant>
      <vt:variant>
        <vt:i4>1048638</vt:i4>
      </vt:variant>
      <vt:variant>
        <vt:i4>158</vt:i4>
      </vt:variant>
      <vt:variant>
        <vt:i4>0</vt:i4>
      </vt:variant>
      <vt:variant>
        <vt:i4>5</vt:i4>
      </vt:variant>
      <vt:variant>
        <vt:lpwstr/>
      </vt:variant>
      <vt:variant>
        <vt:lpwstr>_Toc116486141</vt:lpwstr>
      </vt:variant>
      <vt:variant>
        <vt:i4>1048638</vt:i4>
      </vt:variant>
      <vt:variant>
        <vt:i4>152</vt:i4>
      </vt:variant>
      <vt:variant>
        <vt:i4>0</vt:i4>
      </vt:variant>
      <vt:variant>
        <vt:i4>5</vt:i4>
      </vt:variant>
      <vt:variant>
        <vt:lpwstr/>
      </vt:variant>
      <vt:variant>
        <vt:lpwstr>_Toc116486140</vt:lpwstr>
      </vt:variant>
      <vt:variant>
        <vt:i4>1507390</vt:i4>
      </vt:variant>
      <vt:variant>
        <vt:i4>146</vt:i4>
      </vt:variant>
      <vt:variant>
        <vt:i4>0</vt:i4>
      </vt:variant>
      <vt:variant>
        <vt:i4>5</vt:i4>
      </vt:variant>
      <vt:variant>
        <vt:lpwstr/>
      </vt:variant>
      <vt:variant>
        <vt:lpwstr>_Toc116486139</vt:lpwstr>
      </vt:variant>
      <vt:variant>
        <vt:i4>1507390</vt:i4>
      </vt:variant>
      <vt:variant>
        <vt:i4>140</vt:i4>
      </vt:variant>
      <vt:variant>
        <vt:i4>0</vt:i4>
      </vt:variant>
      <vt:variant>
        <vt:i4>5</vt:i4>
      </vt:variant>
      <vt:variant>
        <vt:lpwstr/>
      </vt:variant>
      <vt:variant>
        <vt:lpwstr>_Toc116486138</vt:lpwstr>
      </vt:variant>
      <vt:variant>
        <vt:i4>1507390</vt:i4>
      </vt:variant>
      <vt:variant>
        <vt:i4>134</vt:i4>
      </vt:variant>
      <vt:variant>
        <vt:i4>0</vt:i4>
      </vt:variant>
      <vt:variant>
        <vt:i4>5</vt:i4>
      </vt:variant>
      <vt:variant>
        <vt:lpwstr/>
      </vt:variant>
      <vt:variant>
        <vt:lpwstr>_Toc116486137</vt:lpwstr>
      </vt:variant>
      <vt:variant>
        <vt:i4>1507390</vt:i4>
      </vt:variant>
      <vt:variant>
        <vt:i4>128</vt:i4>
      </vt:variant>
      <vt:variant>
        <vt:i4>0</vt:i4>
      </vt:variant>
      <vt:variant>
        <vt:i4>5</vt:i4>
      </vt:variant>
      <vt:variant>
        <vt:lpwstr/>
      </vt:variant>
      <vt:variant>
        <vt:lpwstr>_Toc116486136</vt:lpwstr>
      </vt:variant>
      <vt:variant>
        <vt:i4>1507390</vt:i4>
      </vt:variant>
      <vt:variant>
        <vt:i4>122</vt:i4>
      </vt:variant>
      <vt:variant>
        <vt:i4>0</vt:i4>
      </vt:variant>
      <vt:variant>
        <vt:i4>5</vt:i4>
      </vt:variant>
      <vt:variant>
        <vt:lpwstr/>
      </vt:variant>
      <vt:variant>
        <vt:lpwstr>_Toc116486135</vt:lpwstr>
      </vt:variant>
      <vt:variant>
        <vt:i4>1507390</vt:i4>
      </vt:variant>
      <vt:variant>
        <vt:i4>116</vt:i4>
      </vt:variant>
      <vt:variant>
        <vt:i4>0</vt:i4>
      </vt:variant>
      <vt:variant>
        <vt:i4>5</vt:i4>
      </vt:variant>
      <vt:variant>
        <vt:lpwstr/>
      </vt:variant>
      <vt:variant>
        <vt:lpwstr>_Toc116486134</vt:lpwstr>
      </vt:variant>
      <vt:variant>
        <vt:i4>1507390</vt:i4>
      </vt:variant>
      <vt:variant>
        <vt:i4>110</vt:i4>
      </vt:variant>
      <vt:variant>
        <vt:i4>0</vt:i4>
      </vt:variant>
      <vt:variant>
        <vt:i4>5</vt:i4>
      </vt:variant>
      <vt:variant>
        <vt:lpwstr/>
      </vt:variant>
      <vt:variant>
        <vt:lpwstr>_Toc116486133</vt:lpwstr>
      </vt:variant>
      <vt:variant>
        <vt:i4>1507390</vt:i4>
      </vt:variant>
      <vt:variant>
        <vt:i4>104</vt:i4>
      </vt:variant>
      <vt:variant>
        <vt:i4>0</vt:i4>
      </vt:variant>
      <vt:variant>
        <vt:i4>5</vt:i4>
      </vt:variant>
      <vt:variant>
        <vt:lpwstr/>
      </vt:variant>
      <vt:variant>
        <vt:lpwstr>_Toc116486132</vt:lpwstr>
      </vt:variant>
      <vt:variant>
        <vt:i4>1507390</vt:i4>
      </vt:variant>
      <vt:variant>
        <vt:i4>98</vt:i4>
      </vt:variant>
      <vt:variant>
        <vt:i4>0</vt:i4>
      </vt:variant>
      <vt:variant>
        <vt:i4>5</vt:i4>
      </vt:variant>
      <vt:variant>
        <vt:lpwstr/>
      </vt:variant>
      <vt:variant>
        <vt:lpwstr>_Toc116486131</vt:lpwstr>
      </vt:variant>
      <vt:variant>
        <vt:i4>1507390</vt:i4>
      </vt:variant>
      <vt:variant>
        <vt:i4>92</vt:i4>
      </vt:variant>
      <vt:variant>
        <vt:i4>0</vt:i4>
      </vt:variant>
      <vt:variant>
        <vt:i4>5</vt:i4>
      </vt:variant>
      <vt:variant>
        <vt:lpwstr/>
      </vt:variant>
      <vt:variant>
        <vt:lpwstr>_Toc116486130</vt:lpwstr>
      </vt:variant>
      <vt:variant>
        <vt:i4>1441854</vt:i4>
      </vt:variant>
      <vt:variant>
        <vt:i4>86</vt:i4>
      </vt:variant>
      <vt:variant>
        <vt:i4>0</vt:i4>
      </vt:variant>
      <vt:variant>
        <vt:i4>5</vt:i4>
      </vt:variant>
      <vt:variant>
        <vt:lpwstr/>
      </vt:variant>
      <vt:variant>
        <vt:lpwstr>_Toc116486129</vt:lpwstr>
      </vt:variant>
      <vt:variant>
        <vt:i4>1441854</vt:i4>
      </vt:variant>
      <vt:variant>
        <vt:i4>80</vt:i4>
      </vt:variant>
      <vt:variant>
        <vt:i4>0</vt:i4>
      </vt:variant>
      <vt:variant>
        <vt:i4>5</vt:i4>
      </vt:variant>
      <vt:variant>
        <vt:lpwstr/>
      </vt:variant>
      <vt:variant>
        <vt:lpwstr>_Toc116486128</vt:lpwstr>
      </vt:variant>
      <vt:variant>
        <vt:i4>1441854</vt:i4>
      </vt:variant>
      <vt:variant>
        <vt:i4>74</vt:i4>
      </vt:variant>
      <vt:variant>
        <vt:i4>0</vt:i4>
      </vt:variant>
      <vt:variant>
        <vt:i4>5</vt:i4>
      </vt:variant>
      <vt:variant>
        <vt:lpwstr/>
      </vt:variant>
      <vt:variant>
        <vt:lpwstr>_Toc116486127</vt:lpwstr>
      </vt:variant>
      <vt:variant>
        <vt:i4>1441854</vt:i4>
      </vt:variant>
      <vt:variant>
        <vt:i4>68</vt:i4>
      </vt:variant>
      <vt:variant>
        <vt:i4>0</vt:i4>
      </vt:variant>
      <vt:variant>
        <vt:i4>5</vt:i4>
      </vt:variant>
      <vt:variant>
        <vt:lpwstr/>
      </vt:variant>
      <vt:variant>
        <vt:lpwstr>_Toc116486126</vt:lpwstr>
      </vt:variant>
      <vt:variant>
        <vt:i4>1441854</vt:i4>
      </vt:variant>
      <vt:variant>
        <vt:i4>62</vt:i4>
      </vt:variant>
      <vt:variant>
        <vt:i4>0</vt:i4>
      </vt:variant>
      <vt:variant>
        <vt:i4>5</vt:i4>
      </vt:variant>
      <vt:variant>
        <vt:lpwstr/>
      </vt:variant>
      <vt:variant>
        <vt:lpwstr>_Toc116486125</vt:lpwstr>
      </vt:variant>
      <vt:variant>
        <vt:i4>1441854</vt:i4>
      </vt:variant>
      <vt:variant>
        <vt:i4>56</vt:i4>
      </vt:variant>
      <vt:variant>
        <vt:i4>0</vt:i4>
      </vt:variant>
      <vt:variant>
        <vt:i4>5</vt:i4>
      </vt:variant>
      <vt:variant>
        <vt:lpwstr/>
      </vt:variant>
      <vt:variant>
        <vt:lpwstr>_Toc116486124</vt:lpwstr>
      </vt:variant>
      <vt:variant>
        <vt:i4>1441854</vt:i4>
      </vt:variant>
      <vt:variant>
        <vt:i4>50</vt:i4>
      </vt:variant>
      <vt:variant>
        <vt:i4>0</vt:i4>
      </vt:variant>
      <vt:variant>
        <vt:i4>5</vt:i4>
      </vt:variant>
      <vt:variant>
        <vt:lpwstr/>
      </vt:variant>
      <vt:variant>
        <vt:lpwstr>_Toc116486123</vt:lpwstr>
      </vt:variant>
      <vt:variant>
        <vt:i4>1441854</vt:i4>
      </vt:variant>
      <vt:variant>
        <vt:i4>44</vt:i4>
      </vt:variant>
      <vt:variant>
        <vt:i4>0</vt:i4>
      </vt:variant>
      <vt:variant>
        <vt:i4>5</vt:i4>
      </vt:variant>
      <vt:variant>
        <vt:lpwstr/>
      </vt:variant>
      <vt:variant>
        <vt:lpwstr>_Toc116486122</vt:lpwstr>
      </vt:variant>
      <vt:variant>
        <vt:i4>1441854</vt:i4>
      </vt:variant>
      <vt:variant>
        <vt:i4>38</vt:i4>
      </vt:variant>
      <vt:variant>
        <vt:i4>0</vt:i4>
      </vt:variant>
      <vt:variant>
        <vt:i4>5</vt:i4>
      </vt:variant>
      <vt:variant>
        <vt:lpwstr/>
      </vt:variant>
      <vt:variant>
        <vt:lpwstr>_Toc116486120</vt:lpwstr>
      </vt:variant>
      <vt:variant>
        <vt:i4>1376318</vt:i4>
      </vt:variant>
      <vt:variant>
        <vt:i4>32</vt:i4>
      </vt:variant>
      <vt:variant>
        <vt:i4>0</vt:i4>
      </vt:variant>
      <vt:variant>
        <vt:i4>5</vt:i4>
      </vt:variant>
      <vt:variant>
        <vt:lpwstr/>
      </vt:variant>
      <vt:variant>
        <vt:lpwstr>_Toc116486119</vt:lpwstr>
      </vt:variant>
      <vt:variant>
        <vt:i4>1376318</vt:i4>
      </vt:variant>
      <vt:variant>
        <vt:i4>26</vt:i4>
      </vt:variant>
      <vt:variant>
        <vt:i4>0</vt:i4>
      </vt:variant>
      <vt:variant>
        <vt:i4>5</vt:i4>
      </vt:variant>
      <vt:variant>
        <vt:lpwstr/>
      </vt:variant>
      <vt:variant>
        <vt:lpwstr>_Toc116486118</vt:lpwstr>
      </vt:variant>
      <vt:variant>
        <vt:i4>1376318</vt:i4>
      </vt:variant>
      <vt:variant>
        <vt:i4>20</vt:i4>
      </vt:variant>
      <vt:variant>
        <vt:i4>0</vt:i4>
      </vt:variant>
      <vt:variant>
        <vt:i4>5</vt:i4>
      </vt:variant>
      <vt:variant>
        <vt:lpwstr/>
      </vt:variant>
      <vt:variant>
        <vt:lpwstr>_Toc116486117</vt:lpwstr>
      </vt:variant>
      <vt:variant>
        <vt:i4>1376318</vt:i4>
      </vt:variant>
      <vt:variant>
        <vt:i4>14</vt:i4>
      </vt:variant>
      <vt:variant>
        <vt:i4>0</vt:i4>
      </vt:variant>
      <vt:variant>
        <vt:i4>5</vt:i4>
      </vt:variant>
      <vt:variant>
        <vt:lpwstr/>
      </vt:variant>
      <vt:variant>
        <vt:lpwstr>_Toc116486114</vt:lpwstr>
      </vt:variant>
      <vt:variant>
        <vt:i4>1376318</vt:i4>
      </vt:variant>
      <vt:variant>
        <vt:i4>8</vt:i4>
      </vt:variant>
      <vt:variant>
        <vt:i4>0</vt:i4>
      </vt:variant>
      <vt:variant>
        <vt:i4>5</vt:i4>
      </vt:variant>
      <vt:variant>
        <vt:lpwstr/>
      </vt:variant>
      <vt:variant>
        <vt:lpwstr>_Toc116486113</vt:lpwstr>
      </vt:variant>
      <vt:variant>
        <vt:i4>1900607</vt:i4>
      </vt:variant>
      <vt:variant>
        <vt:i4>2</vt:i4>
      </vt:variant>
      <vt:variant>
        <vt:i4>0</vt:i4>
      </vt:variant>
      <vt:variant>
        <vt:i4>5</vt:i4>
      </vt:variant>
      <vt:variant>
        <vt:lpwstr/>
      </vt:variant>
      <vt:variant>
        <vt:lpwstr>_Toc116486091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2023-03-22T19:27:00Z</dcterms:created>
  <dcterms:modified xsi:type="dcterms:W3CDTF">2023-03-22T19:28:00Z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0x0101001BEC3BD6442AC34DA8374682C94B4981</vt:lpwstr>
  </property>
</Properties>
</file>