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594702581"/>
        <w:docPartObj>
          <w:docPartGallery w:val="Cover Pages"/>
          <w:docPartUnique/>
        </w:docPartObj>
      </w:sdtPr>
      <w:sdtEndPr>
        <w:rPr>
          <w:rFonts w:asciiTheme="minorHAnsi" w:eastAsia="Times New Roman" w:hAnsiTheme="minorHAnsi" w:cstheme="minorBidi"/>
          <w:b w:val="0"/>
          <w:sz w:val="22"/>
          <w:szCs w:val="22"/>
          <w:highlight w:val="darkGray"/>
        </w:rPr>
      </w:sdtEndPr>
      <w:sdtContent>
        <w:p w14:paraId="2798C1E4" w14:textId="0346DC2E" w:rsidR="00032049" w:rsidRDefault="00032049">
          <w:pPr>
            <w:spacing w:after="0"/>
            <w:rPr>
              <w:rFonts w:asciiTheme="majorHAnsi" w:eastAsiaTheme="majorEastAsia" w:hAnsiTheme="majorHAnsi" w:cstheme="majorBidi"/>
              <w:b/>
              <w:sz w:val="28"/>
              <w:szCs w:val="26"/>
            </w:rPr>
          </w:pPr>
        </w:p>
        <w:p w14:paraId="2A530798" w14:textId="77777777" w:rsidR="00032049" w:rsidRDefault="00032049">
          <w:pPr>
            <w:spacing w:after="0"/>
            <w:rPr>
              <w:rFonts w:asciiTheme="majorHAnsi" w:eastAsiaTheme="majorEastAsia" w:hAnsiTheme="majorHAnsi" w:cstheme="majorBidi"/>
              <w:b/>
              <w:sz w:val="28"/>
              <w:szCs w:val="26"/>
            </w:rPr>
          </w:pPr>
        </w:p>
        <w:p w14:paraId="4E571BCC" w14:textId="77777777" w:rsidR="00032049" w:rsidRDefault="00032049">
          <w:pPr>
            <w:spacing w:after="0"/>
            <w:rPr>
              <w:rFonts w:asciiTheme="majorHAnsi" w:eastAsiaTheme="majorEastAsia" w:hAnsiTheme="majorHAnsi" w:cstheme="majorBidi"/>
              <w:b/>
              <w:sz w:val="28"/>
              <w:szCs w:val="26"/>
            </w:rPr>
          </w:pPr>
        </w:p>
        <w:p w14:paraId="7ED2492E" w14:textId="77777777" w:rsidR="00032049" w:rsidRDefault="00032049">
          <w:pPr>
            <w:spacing w:after="0"/>
            <w:rPr>
              <w:rFonts w:asciiTheme="majorHAnsi" w:eastAsiaTheme="majorEastAsia" w:hAnsiTheme="majorHAnsi" w:cstheme="majorBidi"/>
              <w:b/>
              <w:sz w:val="28"/>
              <w:szCs w:val="26"/>
            </w:rPr>
          </w:pPr>
        </w:p>
        <w:p w14:paraId="644E7560" w14:textId="77777777" w:rsidR="00032049" w:rsidRDefault="00032049">
          <w:pPr>
            <w:spacing w:after="0"/>
            <w:rPr>
              <w:rFonts w:asciiTheme="majorHAnsi" w:eastAsiaTheme="majorEastAsia" w:hAnsiTheme="majorHAnsi" w:cstheme="majorBidi"/>
              <w:b/>
              <w:sz w:val="28"/>
              <w:szCs w:val="26"/>
            </w:rPr>
          </w:pPr>
        </w:p>
        <w:p w14:paraId="30F9D3E5" w14:textId="77777777" w:rsidR="00032049" w:rsidRDefault="00032049">
          <w:pPr>
            <w:spacing w:after="0"/>
            <w:rPr>
              <w:rFonts w:asciiTheme="majorHAnsi" w:eastAsiaTheme="majorEastAsia" w:hAnsiTheme="majorHAnsi" w:cstheme="majorBidi"/>
              <w:b/>
              <w:sz w:val="28"/>
              <w:szCs w:val="24"/>
            </w:rPr>
          </w:pPr>
        </w:p>
        <w:p w14:paraId="7B42C0DE" w14:textId="77777777" w:rsidR="00032049" w:rsidRDefault="00032049">
          <w:pPr>
            <w:spacing w:after="0"/>
            <w:rPr>
              <w:rFonts w:asciiTheme="majorHAnsi" w:eastAsiaTheme="majorEastAsia" w:hAnsiTheme="majorHAnsi" w:cstheme="majorBidi"/>
              <w:b/>
              <w:sz w:val="28"/>
              <w:szCs w:val="24"/>
            </w:rPr>
          </w:pPr>
        </w:p>
        <w:p w14:paraId="4AEE0C32" w14:textId="77777777" w:rsidR="00032049" w:rsidRPr="00C46999" w:rsidRDefault="00032049">
          <w:pPr>
            <w:spacing w:after="0"/>
            <w:rPr>
              <w:rFonts w:asciiTheme="majorHAnsi" w:eastAsiaTheme="majorEastAsia" w:hAnsiTheme="majorHAnsi" w:cstheme="majorBidi"/>
              <w:b/>
              <w:sz w:val="28"/>
              <w:szCs w:val="24"/>
            </w:rPr>
          </w:pPr>
        </w:p>
        <w:p w14:paraId="2956A445" w14:textId="5E339F13" w:rsidR="00032049" w:rsidRPr="0067720E" w:rsidRDefault="00032049"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7BE8B731" w14:textId="77777777" w:rsidR="00032049" w:rsidRDefault="00032049"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29C8C19F" w14:textId="77777777" w:rsidR="00032049" w:rsidRPr="00F90C99" w:rsidRDefault="00032049" w:rsidP="00032049">
          <w:pPr>
            <w:rPr>
              <w:rFonts w:asciiTheme="majorHAnsi" w:eastAsiaTheme="majorEastAsia" w:hAnsiTheme="majorHAnsi" w:cstheme="majorHAnsi"/>
              <w:sz w:val="40"/>
              <w:szCs w:val="40"/>
            </w:rPr>
          </w:pPr>
        </w:p>
        <w:p w14:paraId="1621A973" w14:textId="1DA7AA51" w:rsidR="00927905" w:rsidRPr="00032049" w:rsidRDefault="00032049" w:rsidP="00032049">
          <w:pPr>
            <w:rPr>
              <w:szCs w:val="22"/>
              <w:highlight w:val="darkGray"/>
            </w:rPr>
          </w:pPr>
          <w:r w:rsidRPr="00032049">
            <w:rPr>
              <w:rFonts w:asciiTheme="majorHAnsi" w:eastAsiaTheme="majorEastAsia" w:hAnsiTheme="majorHAnsi" w:cstheme="majorBidi"/>
              <w:b/>
              <w:sz w:val="48"/>
              <w:szCs w:val="44"/>
            </w:rPr>
            <w:t>Chapter 2</w:t>
          </w:r>
          <w:r>
            <w:rPr>
              <w:rFonts w:asciiTheme="majorHAnsi" w:eastAsiaTheme="majorEastAsia" w:hAnsiTheme="majorHAnsi" w:cstheme="majorBidi"/>
              <w:b/>
              <w:sz w:val="48"/>
              <w:szCs w:val="44"/>
            </w:rPr>
            <w:t>0</w:t>
          </w:r>
          <w:r w:rsidRPr="00032049">
            <w:rPr>
              <w:rFonts w:asciiTheme="majorHAnsi" w:eastAsiaTheme="majorEastAsia" w:hAnsiTheme="majorHAnsi" w:cstheme="majorBidi"/>
              <w:b/>
              <w:sz w:val="48"/>
              <w:szCs w:val="44"/>
            </w:rPr>
            <w:t xml:space="preserve"> – </w:t>
          </w:r>
          <w:r>
            <w:rPr>
              <w:rFonts w:asciiTheme="majorHAnsi" w:eastAsiaTheme="majorEastAsia" w:hAnsiTheme="majorHAnsi" w:cstheme="majorBidi"/>
              <w:b/>
              <w:sz w:val="48"/>
              <w:szCs w:val="44"/>
            </w:rPr>
            <w:t>Socioeconomic</w:t>
          </w:r>
          <w:r>
            <w:rPr>
              <w:rFonts w:asciiTheme="majorHAnsi" w:eastAsiaTheme="majorEastAsia" w:hAnsiTheme="majorHAnsi" w:cstheme="majorBidi"/>
              <w:b/>
              <w:noProof/>
              <w:sz w:val="28"/>
              <w:szCs w:val="26"/>
            </w:rPr>
            <w:drawing>
              <wp:anchor distT="0" distB="0" distL="114300" distR="114300" simplePos="0" relativeHeight="251658241" behindDoc="1" locked="1" layoutInCell="1" allowOverlap="1" wp14:anchorId="72E2DD77" wp14:editId="29E9A889">
                <wp:simplePos x="0" y="0"/>
                <wp:positionH relativeFrom="page">
                  <wp:align>left</wp:align>
                </wp:positionH>
                <wp:positionV relativeFrom="page">
                  <wp:align>top</wp:align>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r w:rsidR="0039607B">
            <w:rPr>
              <w:rFonts w:asciiTheme="majorHAnsi" w:eastAsiaTheme="majorEastAsia" w:hAnsiTheme="majorHAnsi" w:cstheme="majorBidi"/>
              <w:b/>
              <w:sz w:val="48"/>
              <w:szCs w:val="44"/>
            </w:rPr>
            <w:t>s</w:t>
          </w:r>
        </w:p>
      </w:sdtContent>
    </w:sdt>
    <w:p w14:paraId="200747A7" w14:textId="1D60E5E6" w:rsidR="00927905" w:rsidRDefault="00927905" w:rsidP="00927905">
      <w:pPr>
        <w:rPr>
          <w:highlight w:val="darkGray"/>
        </w:rPr>
      </w:pPr>
    </w:p>
    <w:p w14:paraId="29607B34" w14:textId="150F3133" w:rsidR="008B315E" w:rsidRDefault="008B315E" w:rsidP="00927905">
      <w:pPr>
        <w:rPr>
          <w:highlight w:val="darkGray"/>
        </w:rPr>
      </w:pPr>
    </w:p>
    <w:p w14:paraId="18B04DD2" w14:textId="77777777" w:rsidR="008B315E" w:rsidRDefault="008B315E" w:rsidP="00927905">
      <w:pPr>
        <w:rPr>
          <w:highlight w:val="darkGray"/>
        </w:rPr>
      </w:pPr>
    </w:p>
    <w:p w14:paraId="09BB6230" w14:textId="77777777" w:rsidR="008B315E" w:rsidRDefault="008B315E" w:rsidP="00927905">
      <w:pPr>
        <w:rPr>
          <w:highlight w:val="darkGray"/>
        </w:rPr>
      </w:pPr>
    </w:p>
    <w:p w14:paraId="3A99F125" w14:textId="57D4F6A7" w:rsidR="00032049" w:rsidRPr="005D7104" w:rsidRDefault="00032049" w:rsidP="00927905">
      <w:pPr>
        <w:rPr>
          <w:highlight w:val="darkGray"/>
        </w:rPr>
        <w:sectPr w:rsidR="00032049" w:rsidRPr="005D7104" w:rsidSect="00F90C99">
          <w:footerReference w:type="default" r:id="rId8"/>
          <w:pgSz w:w="11906" w:h="16838"/>
          <w:pgMar w:top="1134" w:right="1134" w:bottom="1134" w:left="1134" w:header="709" w:footer="709" w:gutter="0"/>
          <w:cols w:space="708"/>
          <w:titlePg/>
          <w:docGrid w:linePitch="360"/>
        </w:sectPr>
      </w:pPr>
    </w:p>
    <w:p w14:paraId="7D1E0B51" w14:textId="37001FC1" w:rsidR="00927905" w:rsidRDefault="00927905" w:rsidP="00B66AAD">
      <w:pPr>
        <w:rPr>
          <w:b/>
        </w:rPr>
      </w:pPr>
      <w:r w:rsidRPr="00FD1A74">
        <w:rPr>
          <w:b/>
        </w:rPr>
        <w:lastRenderedPageBreak/>
        <w:t>TABLE OF CONTENTS</w:t>
      </w:r>
    </w:p>
    <w:p w14:paraId="5F46DB84" w14:textId="74835D6B" w:rsidR="004C0731" w:rsidRDefault="001F5E42">
      <w:pPr>
        <w:pStyle w:val="TOC1"/>
        <w:rPr>
          <w:rFonts w:eastAsiaTheme="minorEastAsia"/>
          <w:b w:val="0"/>
          <w:noProof/>
          <w:szCs w:val="22"/>
          <w:lang w:val="en-AU" w:eastAsia="zh-CN"/>
        </w:rPr>
      </w:pPr>
      <w:r w:rsidRPr="005D7104">
        <w:rPr>
          <w:highlight w:val="darkGray"/>
        </w:rPr>
        <w:fldChar w:fldCharType="begin"/>
      </w:r>
      <w:r w:rsidRPr="005D7104">
        <w:rPr>
          <w:highlight w:val="darkGray"/>
        </w:rPr>
        <w:instrText xml:space="preserve"> TOC \o "1-3" \h \z \u </w:instrText>
      </w:r>
      <w:r w:rsidRPr="005D7104">
        <w:rPr>
          <w:highlight w:val="darkGray"/>
        </w:rPr>
        <w:fldChar w:fldCharType="separate"/>
      </w:r>
      <w:hyperlink w:anchor="_Toc128578043" w:history="1">
        <w:r w:rsidR="004C0731" w:rsidRPr="00CD65CF">
          <w:rPr>
            <w:rStyle w:val="Hyperlink"/>
            <w:rFonts w:eastAsiaTheme="majorEastAsia"/>
            <w:noProof/>
          </w:rPr>
          <w:t>20</w:t>
        </w:r>
        <w:r w:rsidR="004C0731">
          <w:rPr>
            <w:rFonts w:eastAsiaTheme="minorEastAsia"/>
            <w:b w:val="0"/>
            <w:noProof/>
            <w:szCs w:val="22"/>
            <w:lang w:val="en-AU" w:eastAsia="zh-CN"/>
          </w:rPr>
          <w:tab/>
        </w:r>
        <w:r w:rsidR="004C0731" w:rsidRPr="00CD65CF">
          <w:rPr>
            <w:rStyle w:val="Hyperlink"/>
            <w:rFonts w:eastAsiaTheme="majorEastAsia"/>
            <w:noProof/>
          </w:rPr>
          <w:t>Socioeconomics</w:t>
        </w:r>
        <w:r w:rsidR="004C0731">
          <w:rPr>
            <w:noProof/>
            <w:webHidden/>
          </w:rPr>
          <w:tab/>
        </w:r>
        <w:r w:rsidR="004C0731">
          <w:rPr>
            <w:noProof/>
            <w:webHidden/>
          </w:rPr>
          <w:fldChar w:fldCharType="begin"/>
        </w:r>
        <w:r w:rsidR="004C0731">
          <w:rPr>
            <w:noProof/>
            <w:webHidden/>
          </w:rPr>
          <w:instrText xml:space="preserve"> PAGEREF _Toc128578043 \h </w:instrText>
        </w:r>
        <w:r w:rsidR="004C0731">
          <w:rPr>
            <w:noProof/>
            <w:webHidden/>
          </w:rPr>
        </w:r>
        <w:r w:rsidR="004C0731">
          <w:rPr>
            <w:noProof/>
            <w:webHidden/>
          </w:rPr>
          <w:fldChar w:fldCharType="separate"/>
        </w:r>
        <w:r w:rsidR="004C0731">
          <w:rPr>
            <w:noProof/>
            <w:webHidden/>
          </w:rPr>
          <w:t>20-1</w:t>
        </w:r>
        <w:r w:rsidR="004C0731">
          <w:rPr>
            <w:noProof/>
            <w:webHidden/>
          </w:rPr>
          <w:fldChar w:fldCharType="end"/>
        </w:r>
      </w:hyperlink>
    </w:p>
    <w:p w14:paraId="3C60416D" w14:textId="3E2CD6D3" w:rsidR="004C0731" w:rsidRDefault="006A2237">
      <w:pPr>
        <w:pStyle w:val="TOC2"/>
        <w:rPr>
          <w:rFonts w:eastAsiaTheme="minorEastAsia"/>
          <w:noProof/>
          <w:szCs w:val="22"/>
          <w:lang w:val="en-AU" w:eastAsia="zh-CN"/>
        </w:rPr>
      </w:pPr>
      <w:hyperlink w:anchor="_Toc128578044" w:history="1">
        <w:r w:rsidR="004C0731" w:rsidRPr="00CD65CF">
          <w:rPr>
            <w:rStyle w:val="Hyperlink"/>
            <w:rFonts w:eastAsiaTheme="majorEastAsia"/>
            <w:noProof/>
          </w:rPr>
          <w:t>20.1</w:t>
        </w:r>
        <w:r w:rsidR="004C0731">
          <w:rPr>
            <w:rFonts w:eastAsiaTheme="minorEastAsia"/>
            <w:noProof/>
            <w:szCs w:val="22"/>
            <w:lang w:val="en-AU" w:eastAsia="zh-CN"/>
          </w:rPr>
          <w:tab/>
        </w:r>
        <w:r w:rsidR="004C0731" w:rsidRPr="00CD65CF">
          <w:rPr>
            <w:rStyle w:val="Hyperlink"/>
            <w:rFonts w:eastAsiaTheme="majorEastAsia"/>
            <w:noProof/>
          </w:rPr>
          <w:t>Introduction</w:t>
        </w:r>
        <w:r w:rsidR="004C0731">
          <w:rPr>
            <w:noProof/>
            <w:webHidden/>
          </w:rPr>
          <w:tab/>
        </w:r>
        <w:r w:rsidR="004C0731">
          <w:rPr>
            <w:noProof/>
            <w:webHidden/>
          </w:rPr>
          <w:fldChar w:fldCharType="begin"/>
        </w:r>
        <w:r w:rsidR="004C0731">
          <w:rPr>
            <w:noProof/>
            <w:webHidden/>
          </w:rPr>
          <w:instrText xml:space="preserve"> PAGEREF _Toc128578044 \h </w:instrText>
        </w:r>
        <w:r w:rsidR="004C0731">
          <w:rPr>
            <w:noProof/>
            <w:webHidden/>
          </w:rPr>
        </w:r>
        <w:r w:rsidR="004C0731">
          <w:rPr>
            <w:noProof/>
            <w:webHidden/>
          </w:rPr>
          <w:fldChar w:fldCharType="separate"/>
        </w:r>
        <w:r w:rsidR="004C0731">
          <w:rPr>
            <w:noProof/>
            <w:webHidden/>
          </w:rPr>
          <w:t>20-1</w:t>
        </w:r>
        <w:r w:rsidR="004C0731">
          <w:rPr>
            <w:noProof/>
            <w:webHidden/>
          </w:rPr>
          <w:fldChar w:fldCharType="end"/>
        </w:r>
      </w:hyperlink>
    </w:p>
    <w:p w14:paraId="53BAD0B5" w14:textId="1E71C111" w:rsidR="004C0731" w:rsidRDefault="006A2237">
      <w:pPr>
        <w:pStyle w:val="TOC2"/>
        <w:rPr>
          <w:rFonts w:eastAsiaTheme="minorEastAsia"/>
          <w:noProof/>
          <w:szCs w:val="22"/>
          <w:lang w:val="en-AU" w:eastAsia="zh-CN"/>
        </w:rPr>
      </w:pPr>
      <w:hyperlink w:anchor="_Toc128578045" w:history="1">
        <w:r w:rsidR="004C0731" w:rsidRPr="00CD65CF">
          <w:rPr>
            <w:rStyle w:val="Hyperlink"/>
            <w:rFonts w:eastAsiaTheme="majorEastAsia"/>
            <w:noProof/>
          </w:rPr>
          <w:t>20.2</w:t>
        </w:r>
        <w:r w:rsidR="004C0731">
          <w:rPr>
            <w:rFonts w:eastAsiaTheme="minorEastAsia"/>
            <w:noProof/>
            <w:szCs w:val="22"/>
            <w:lang w:val="en-AU" w:eastAsia="zh-CN"/>
          </w:rPr>
          <w:tab/>
        </w:r>
        <w:r w:rsidR="004C0731" w:rsidRPr="00CD65CF">
          <w:rPr>
            <w:rStyle w:val="Hyperlink"/>
            <w:rFonts w:eastAsiaTheme="majorEastAsia"/>
            <w:noProof/>
          </w:rPr>
          <w:t>Scope and Methods</w:t>
        </w:r>
        <w:r w:rsidR="004C0731">
          <w:rPr>
            <w:noProof/>
            <w:webHidden/>
          </w:rPr>
          <w:tab/>
        </w:r>
        <w:r w:rsidR="004C0731">
          <w:rPr>
            <w:noProof/>
            <w:webHidden/>
          </w:rPr>
          <w:fldChar w:fldCharType="begin"/>
        </w:r>
        <w:r w:rsidR="004C0731">
          <w:rPr>
            <w:noProof/>
            <w:webHidden/>
          </w:rPr>
          <w:instrText xml:space="preserve"> PAGEREF _Toc128578045 \h </w:instrText>
        </w:r>
        <w:r w:rsidR="004C0731">
          <w:rPr>
            <w:noProof/>
            <w:webHidden/>
          </w:rPr>
        </w:r>
        <w:r w:rsidR="004C0731">
          <w:rPr>
            <w:noProof/>
            <w:webHidden/>
          </w:rPr>
          <w:fldChar w:fldCharType="separate"/>
        </w:r>
        <w:r w:rsidR="004C0731">
          <w:rPr>
            <w:noProof/>
            <w:webHidden/>
          </w:rPr>
          <w:t>20-1</w:t>
        </w:r>
        <w:r w:rsidR="004C0731">
          <w:rPr>
            <w:noProof/>
            <w:webHidden/>
          </w:rPr>
          <w:fldChar w:fldCharType="end"/>
        </w:r>
      </w:hyperlink>
    </w:p>
    <w:p w14:paraId="40E58EFD" w14:textId="1EC4044B" w:rsidR="004C0731" w:rsidRDefault="006A2237">
      <w:pPr>
        <w:pStyle w:val="TOC3"/>
        <w:tabs>
          <w:tab w:val="left" w:pos="1320"/>
          <w:tab w:val="right" w:leader="dot" w:pos="9402"/>
        </w:tabs>
        <w:rPr>
          <w:rFonts w:eastAsiaTheme="minorEastAsia"/>
          <w:noProof/>
          <w:szCs w:val="22"/>
          <w:lang w:val="en-AU" w:eastAsia="zh-CN"/>
        </w:rPr>
      </w:pPr>
      <w:hyperlink w:anchor="_Toc128578046" w:history="1">
        <w:r w:rsidR="004C0731" w:rsidRPr="00CD65CF">
          <w:rPr>
            <w:rStyle w:val="Hyperlink"/>
            <w:rFonts w:eastAsiaTheme="majorEastAsia"/>
            <w:noProof/>
          </w:rPr>
          <w:t>20.2.1</w:t>
        </w:r>
        <w:r w:rsidR="004C0731">
          <w:rPr>
            <w:rFonts w:eastAsiaTheme="minorEastAsia"/>
            <w:noProof/>
            <w:szCs w:val="22"/>
            <w:lang w:val="en-AU" w:eastAsia="zh-CN"/>
          </w:rPr>
          <w:tab/>
        </w:r>
        <w:r w:rsidR="004C0731" w:rsidRPr="00CD65CF">
          <w:rPr>
            <w:rStyle w:val="Hyperlink"/>
            <w:rFonts w:eastAsiaTheme="majorEastAsia"/>
            <w:noProof/>
          </w:rPr>
          <w:t>Scope</w:t>
        </w:r>
        <w:r w:rsidR="004C0731">
          <w:rPr>
            <w:noProof/>
            <w:webHidden/>
          </w:rPr>
          <w:tab/>
        </w:r>
        <w:r w:rsidR="004C0731">
          <w:rPr>
            <w:noProof/>
            <w:webHidden/>
          </w:rPr>
          <w:fldChar w:fldCharType="begin"/>
        </w:r>
        <w:r w:rsidR="004C0731">
          <w:rPr>
            <w:noProof/>
            <w:webHidden/>
          </w:rPr>
          <w:instrText xml:space="preserve"> PAGEREF _Toc128578046 \h </w:instrText>
        </w:r>
        <w:r w:rsidR="004C0731">
          <w:rPr>
            <w:noProof/>
            <w:webHidden/>
          </w:rPr>
        </w:r>
        <w:r w:rsidR="004C0731">
          <w:rPr>
            <w:noProof/>
            <w:webHidden/>
          </w:rPr>
          <w:fldChar w:fldCharType="separate"/>
        </w:r>
        <w:r w:rsidR="004C0731">
          <w:rPr>
            <w:noProof/>
            <w:webHidden/>
          </w:rPr>
          <w:t>20-1</w:t>
        </w:r>
        <w:r w:rsidR="004C0731">
          <w:rPr>
            <w:noProof/>
            <w:webHidden/>
          </w:rPr>
          <w:fldChar w:fldCharType="end"/>
        </w:r>
      </w:hyperlink>
    </w:p>
    <w:p w14:paraId="41AB5494" w14:textId="100EE47E" w:rsidR="004C0731" w:rsidRDefault="006A2237">
      <w:pPr>
        <w:pStyle w:val="TOC3"/>
        <w:tabs>
          <w:tab w:val="left" w:pos="1320"/>
          <w:tab w:val="right" w:leader="dot" w:pos="9402"/>
        </w:tabs>
        <w:rPr>
          <w:rFonts w:eastAsiaTheme="minorEastAsia"/>
          <w:noProof/>
          <w:szCs w:val="22"/>
          <w:lang w:val="en-AU" w:eastAsia="zh-CN"/>
        </w:rPr>
      </w:pPr>
      <w:hyperlink w:anchor="_Toc128578047" w:history="1">
        <w:r w:rsidR="004C0731" w:rsidRPr="00CD65CF">
          <w:rPr>
            <w:rStyle w:val="Hyperlink"/>
            <w:rFonts w:eastAsiaTheme="majorEastAsia"/>
            <w:noProof/>
          </w:rPr>
          <w:t>20.2.2</w:t>
        </w:r>
        <w:r w:rsidR="004C0731">
          <w:rPr>
            <w:rFonts w:eastAsiaTheme="minorEastAsia"/>
            <w:noProof/>
            <w:szCs w:val="22"/>
            <w:lang w:val="en-AU" w:eastAsia="zh-CN"/>
          </w:rPr>
          <w:tab/>
        </w:r>
        <w:r w:rsidR="004C0731" w:rsidRPr="00CD65CF">
          <w:rPr>
            <w:rStyle w:val="Hyperlink"/>
            <w:rFonts w:eastAsiaTheme="majorEastAsia"/>
            <w:noProof/>
          </w:rPr>
          <w:t>Study Area</w:t>
        </w:r>
        <w:r w:rsidR="004C0731">
          <w:rPr>
            <w:noProof/>
            <w:webHidden/>
          </w:rPr>
          <w:tab/>
        </w:r>
        <w:r w:rsidR="004C0731">
          <w:rPr>
            <w:noProof/>
            <w:webHidden/>
          </w:rPr>
          <w:fldChar w:fldCharType="begin"/>
        </w:r>
        <w:r w:rsidR="004C0731">
          <w:rPr>
            <w:noProof/>
            <w:webHidden/>
          </w:rPr>
          <w:instrText xml:space="preserve"> PAGEREF _Toc128578047 \h </w:instrText>
        </w:r>
        <w:r w:rsidR="004C0731">
          <w:rPr>
            <w:noProof/>
            <w:webHidden/>
          </w:rPr>
        </w:r>
        <w:r w:rsidR="004C0731">
          <w:rPr>
            <w:noProof/>
            <w:webHidden/>
          </w:rPr>
          <w:fldChar w:fldCharType="separate"/>
        </w:r>
        <w:r w:rsidR="004C0731">
          <w:rPr>
            <w:noProof/>
            <w:webHidden/>
          </w:rPr>
          <w:t>20-1</w:t>
        </w:r>
        <w:r w:rsidR="004C0731">
          <w:rPr>
            <w:noProof/>
            <w:webHidden/>
          </w:rPr>
          <w:fldChar w:fldCharType="end"/>
        </w:r>
      </w:hyperlink>
    </w:p>
    <w:p w14:paraId="64D89558" w14:textId="4DFEB5E2" w:rsidR="004C0731" w:rsidRDefault="006A2237">
      <w:pPr>
        <w:pStyle w:val="TOC3"/>
        <w:tabs>
          <w:tab w:val="left" w:pos="1320"/>
          <w:tab w:val="right" w:leader="dot" w:pos="9402"/>
        </w:tabs>
        <w:rPr>
          <w:rFonts w:eastAsiaTheme="minorEastAsia"/>
          <w:noProof/>
          <w:szCs w:val="22"/>
          <w:lang w:val="en-AU" w:eastAsia="zh-CN"/>
        </w:rPr>
      </w:pPr>
      <w:hyperlink w:anchor="_Toc128578048" w:history="1">
        <w:r w:rsidR="004C0731" w:rsidRPr="00CD65CF">
          <w:rPr>
            <w:rStyle w:val="Hyperlink"/>
            <w:rFonts w:eastAsiaTheme="majorEastAsia"/>
            <w:noProof/>
          </w:rPr>
          <w:t>20.2.3</w:t>
        </w:r>
        <w:r w:rsidR="004C0731">
          <w:rPr>
            <w:rFonts w:eastAsiaTheme="minorEastAsia"/>
            <w:noProof/>
            <w:szCs w:val="22"/>
            <w:lang w:val="en-AU" w:eastAsia="zh-CN"/>
          </w:rPr>
          <w:tab/>
        </w:r>
        <w:r w:rsidR="004C0731" w:rsidRPr="00CD65CF">
          <w:rPr>
            <w:rStyle w:val="Hyperlink"/>
            <w:rFonts w:eastAsiaTheme="majorEastAsia"/>
            <w:noProof/>
          </w:rPr>
          <w:t>Methodology</w:t>
        </w:r>
        <w:r w:rsidR="004C0731">
          <w:rPr>
            <w:noProof/>
            <w:webHidden/>
          </w:rPr>
          <w:tab/>
        </w:r>
        <w:r w:rsidR="004C0731">
          <w:rPr>
            <w:noProof/>
            <w:webHidden/>
          </w:rPr>
          <w:fldChar w:fldCharType="begin"/>
        </w:r>
        <w:r w:rsidR="004C0731">
          <w:rPr>
            <w:noProof/>
            <w:webHidden/>
          </w:rPr>
          <w:instrText xml:space="preserve"> PAGEREF _Toc128578048 \h </w:instrText>
        </w:r>
        <w:r w:rsidR="004C0731">
          <w:rPr>
            <w:noProof/>
            <w:webHidden/>
          </w:rPr>
        </w:r>
        <w:r w:rsidR="004C0731">
          <w:rPr>
            <w:noProof/>
            <w:webHidden/>
          </w:rPr>
          <w:fldChar w:fldCharType="separate"/>
        </w:r>
        <w:r w:rsidR="004C0731">
          <w:rPr>
            <w:noProof/>
            <w:webHidden/>
          </w:rPr>
          <w:t>20-4</w:t>
        </w:r>
        <w:r w:rsidR="004C0731">
          <w:rPr>
            <w:noProof/>
            <w:webHidden/>
          </w:rPr>
          <w:fldChar w:fldCharType="end"/>
        </w:r>
      </w:hyperlink>
    </w:p>
    <w:p w14:paraId="63E63A2B" w14:textId="5B471ECD" w:rsidR="004C0731" w:rsidRDefault="006A2237">
      <w:pPr>
        <w:pStyle w:val="TOC2"/>
        <w:rPr>
          <w:rFonts w:eastAsiaTheme="minorEastAsia"/>
          <w:noProof/>
          <w:szCs w:val="22"/>
          <w:lang w:val="en-AU" w:eastAsia="zh-CN"/>
        </w:rPr>
      </w:pPr>
      <w:hyperlink w:anchor="_Toc128578049" w:history="1">
        <w:r w:rsidR="004C0731" w:rsidRPr="00CD65CF">
          <w:rPr>
            <w:rStyle w:val="Hyperlink"/>
            <w:rFonts w:eastAsiaTheme="majorEastAsia"/>
            <w:noProof/>
          </w:rPr>
          <w:t>20.3</w:t>
        </w:r>
        <w:r w:rsidR="004C0731">
          <w:rPr>
            <w:rFonts w:eastAsiaTheme="minorEastAsia"/>
            <w:noProof/>
            <w:szCs w:val="22"/>
            <w:lang w:val="en-AU" w:eastAsia="zh-CN"/>
          </w:rPr>
          <w:tab/>
        </w:r>
        <w:r w:rsidR="004C0731" w:rsidRPr="00CD65CF">
          <w:rPr>
            <w:rStyle w:val="Hyperlink"/>
            <w:rFonts w:eastAsiaTheme="majorEastAsia"/>
            <w:noProof/>
          </w:rPr>
          <w:t>Operational Context</w:t>
        </w:r>
        <w:r w:rsidR="004C0731">
          <w:rPr>
            <w:noProof/>
            <w:webHidden/>
          </w:rPr>
          <w:tab/>
        </w:r>
        <w:r w:rsidR="004C0731">
          <w:rPr>
            <w:noProof/>
            <w:webHidden/>
          </w:rPr>
          <w:fldChar w:fldCharType="begin"/>
        </w:r>
        <w:r w:rsidR="004C0731">
          <w:rPr>
            <w:noProof/>
            <w:webHidden/>
          </w:rPr>
          <w:instrText xml:space="preserve"> PAGEREF _Toc128578049 \h </w:instrText>
        </w:r>
        <w:r w:rsidR="004C0731">
          <w:rPr>
            <w:noProof/>
            <w:webHidden/>
          </w:rPr>
        </w:r>
        <w:r w:rsidR="004C0731">
          <w:rPr>
            <w:noProof/>
            <w:webHidden/>
          </w:rPr>
          <w:fldChar w:fldCharType="separate"/>
        </w:r>
        <w:r w:rsidR="004C0731">
          <w:rPr>
            <w:noProof/>
            <w:webHidden/>
          </w:rPr>
          <w:t>20-4</w:t>
        </w:r>
        <w:r w:rsidR="004C0731">
          <w:rPr>
            <w:noProof/>
            <w:webHidden/>
          </w:rPr>
          <w:fldChar w:fldCharType="end"/>
        </w:r>
      </w:hyperlink>
    </w:p>
    <w:p w14:paraId="12525E5D" w14:textId="17D26528" w:rsidR="004C0731" w:rsidRDefault="006A2237">
      <w:pPr>
        <w:pStyle w:val="TOC2"/>
        <w:rPr>
          <w:rFonts w:eastAsiaTheme="minorEastAsia"/>
          <w:noProof/>
          <w:szCs w:val="22"/>
          <w:lang w:val="en-AU" w:eastAsia="zh-CN"/>
        </w:rPr>
      </w:pPr>
      <w:hyperlink w:anchor="_Toc128578050" w:history="1">
        <w:r w:rsidR="004C0731" w:rsidRPr="00CD65CF">
          <w:rPr>
            <w:rStyle w:val="Hyperlink"/>
            <w:rFonts w:eastAsiaTheme="majorEastAsia"/>
            <w:noProof/>
          </w:rPr>
          <w:t>20.4</w:t>
        </w:r>
        <w:r w:rsidR="004C0731">
          <w:rPr>
            <w:rFonts w:eastAsiaTheme="minorEastAsia"/>
            <w:noProof/>
            <w:szCs w:val="22"/>
            <w:lang w:val="en-AU" w:eastAsia="zh-CN"/>
          </w:rPr>
          <w:tab/>
        </w:r>
        <w:r w:rsidR="004C0731" w:rsidRPr="00CD65CF">
          <w:rPr>
            <w:rStyle w:val="Hyperlink"/>
            <w:rFonts w:eastAsiaTheme="majorEastAsia"/>
            <w:noProof/>
          </w:rPr>
          <w:t>Existing Conditions</w:t>
        </w:r>
        <w:r w:rsidR="004C0731">
          <w:rPr>
            <w:noProof/>
            <w:webHidden/>
          </w:rPr>
          <w:tab/>
        </w:r>
        <w:r w:rsidR="004C0731">
          <w:rPr>
            <w:noProof/>
            <w:webHidden/>
          </w:rPr>
          <w:fldChar w:fldCharType="begin"/>
        </w:r>
        <w:r w:rsidR="004C0731">
          <w:rPr>
            <w:noProof/>
            <w:webHidden/>
          </w:rPr>
          <w:instrText xml:space="preserve"> PAGEREF _Toc128578050 \h </w:instrText>
        </w:r>
        <w:r w:rsidR="004C0731">
          <w:rPr>
            <w:noProof/>
            <w:webHidden/>
          </w:rPr>
        </w:r>
        <w:r w:rsidR="004C0731">
          <w:rPr>
            <w:noProof/>
            <w:webHidden/>
          </w:rPr>
          <w:fldChar w:fldCharType="separate"/>
        </w:r>
        <w:r w:rsidR="004C0731">
          <w:rPr>
            <w:noProof/>
            <w:webHidden/>
          </w:rPr>
          <w:t>20-7</w:t>
        </w:r>
        <w:r w:rsidR="004C0731">
          <w:rPr>
            <w:noProof/>
            <w:webHidden/>
          </w:rPr>
          <w:fldChar w:fldCharType="end"/>
        </w:r>
      </w:hyperlink>
    </w:p>
    <w:p w14:paraId="7CFAC7FC" w14:textId="59246FC9" w:rsidR="004C0731" w:rsidRDefault="006A2237">
      <w:pPr>
        <w:pStyle w:val="TOC3"/>
        <w:tabs>
          <w:tab w:val="left" w:pos="1320"/>
          <w:tab w:val="right" w:leader="dot" w:pos="9402"/>
        </w:tabs>
        <w:rPr>
          <w:rFonts w:eastAsiaTheme="minorEastAsia"/>
          <w:noProof/>
          <w:szCs w:val="22"/>
          <w:lang w:val="en-AU" w:eastAsia="zh-CN"/>
        </w:rPr>
      </w:pPr>
      <w:hyperlink w:anchor="_Toc128578051" w:history="1">
        <w:r w:rsidR="004C0731" w:rsidRPr="00CD65CF">
          <w:rPr>
            <w:rStyle w:val="Hyperlink"/>
            <w:rFonts w:eastAsiaTheme="majorEastAsia"/>
            <w:noProof/>
          </w:rPr>
          <w:t>20.4.1</w:t>
        </w:r>
        <w:r w:rsidR="004C0731">
          <w:rPr>
            <w:rFonts w:eastAsiaTheme="minorEastAsia"/>
            <w:noProof/>
            <w:szCs w:val="22"/>
            <w:lang w:val="en-AU" w:eastAsia="zh-CN"/>
          </w:rPr>
          <w:tab/>
        </w:r>
        <w:r w:rsidR="004C0731" w:rsidRPr="00CD65CF">
          <w:rPr>
            <w:rStyle w:val="Hyperlink"/>
            <w:rFonts w:eastAsiaTheme="majorEastAsia"/>
            <w:noProof/>
          </w:rPr>
          <w:t>Regional Context</w:t>
        </w:r>
        <w:r w:rsidR="004C0731">
          <w:rPr>
            <w:noProof/>
            <w:webHidden/>
          </w:rPr>
          <w:tab/>
        </w:r>
        <w:r w:rsidR="004C0731">
          <w:rPr>
            <w:noProof/>
            <w:webHidden/>
          </w:rPr>
          <w:fldChar w:fldCharType="begin"/>
        </w:r>
        <w:r w:rsidR="004C0731">
          <w:rPr>
            <w:noProof/>
            <w:webHidden/>
          </w:rPr>
          <w:instrText xml:space="preserve"> PAGEREF _Toc128578051 \h </w:instrText>
        </w:r>
        <w:r w:rsidR="004C0731">
          <w:rPr>
            <w:noProof/>
            <w:webHidden/>
          </w:rPr>
        </w:r>
        <w:r w:rsidR="004C0731">
          <w:rPr>
            <w:noProof/>
            <w:webHidden/>
          </w:rPr>
          <w:fldChar w:fldCharType="separate"/>
        </w:r>
        <w:r w:rsidR="004C0731">
          <w:rPr>
            <w:noProof/>
            <w:webHidden/>
          </w:rPr>
          <w:t>20-7</w:t>
        </w:r>
        <w:r w:rsidR="004C0731">
          <w:rPr>
            <w:noProof/>
            <w:webHidden/>
          </w:rPr>
          <w:fldChar w:fldCharType="end"/>
        </w:r>
      </w:hyperlink>
    </w:p>
    <w:p w14:paraId="3BD70336" w14:textId="7818F027" w:rsidR="004C0731" w:rsidRDefault="006A2237">
      <w:pPr>
        <w:pStyle w:val="TOC3"/>
        <w:tabs>
          <w:tab w:val="left" w:pos="1320"/>
          <w:tab w:val="right" w:leader="dot" w:pos="9402"/>
        </w:tabs>
        <w:rPr>
          <w:rFonts w:eastAsiaTheme="minorEastAsia"/>
          <w:noProof/>
          <w:szCs w:val="22"/>
          <w:lang w:val="en-AU" w:eastAsia="zh-CN"/>
        </w:rPr>
      </w:pPr>
      <w:hyperlink w:anchor="_Toc128578052" w:history="1">
        <w:r w:rsidR="004C0731" w:rsidRPr="00CD65CF">
          <w:rPr>
            <w:rStyle w:val="Hyperlink"/>
            <w:rFonts w:eastAsiaTheme="majorEastAsia"/>
            <w:noProof/>
          </w:rPr>
          <w:t>20.4.2</w:t>
        </w:r>
        <w:r w:rsidR="004C0731">
          <w:rPr>
            <w:rFonts w:eastAsiaTheme="minorEastAsia"/>
            <w:noProof/>
            <w:szCs w:val="22"/>
            <w:lang w:val="en-AU" w:eastAsia="zh-CN"/>
          </w:rPr>
          <w:tab/>
        </w:r>
        <w:r w:rsidR="004C0731" w:rsidRPr="00CD65CF">
          <w:rPr>
            <w:rStyle w:val="Hyperlink"/>
            <w:rFonts w:eastAsiaTheme="majorEastAsia"/>
            <w:noProof/>
          </w:rPr>
          <w:t>Development Extent and Immediate Surrounds</w:t>
        </w:r>
        <w:r w:rsidR="004C0731">
          <w:rPr>
            <w:noProof/>
            <w:webHidden/>
          </w:rPr>
          <w:tab/>
        </w:r>
        <w:r w:rsidR="004C0731">
          <w:rPr>
            <w:noProof/>
            <w:webHidden/>
          </w:rPr>
          <w:fldChar w:fldCharType="begin"/>
        </w:r>
        <w:r w:rsidR="004C0731">
          <w:rPr>
            <w:noProof/>
            <w:webHidden/>
          </w:rPr>
          <w:instrText xml:space="preserve"> PAGEREF _Toc128578052 \h </w:instrText>
        </w:r>
        <w:r w:rsidR="004C0731">
          <w:rPr>
            <w:noProof/>
            <w:webHidden/>
          </w:rPr>
        </w:r>
        <w:r w:rsidR="004C0731">
          <w:rPr>
            <w:noProof/>
            <w:webHidden/>
          </w:rPr>
          <w:fldChar w:fldCharType="separate"/>
        </w:r>
        <w:r w:rsidR="004C0731">
          <w:rPr>
            <w:noProof/>
            <w:webHidden/>
          </w:rPr>
          <w:t>20-8</w:t>
        </w:r>
        <w:r w:rsidR="004C0731">
          <w:rPr>
            <w:noProof/>
            <w:webHidden/>
          </w:rPr>
          <w:fldChar w:fldCharType="end"/>
        </w:r>
      </w:hyperlink>
    </w:p>
    <w:p w14:paraId="42A3016A" w14:textId="3DC10B1A" w:rsidR="004C0731" w:rsidRDefault="006A2237">
      <w:pPr>
        <w:pStyle w:val="TOC3"/>
        <w:tabs>
          <w:tab w:val="left" w:pos="1320"/>
          <w:tab w:val="right" w:leader="dot" w:pos="9402"/>
        </w:tabs>
        <w:rPr>
          <w:rFonts w:eastAsiaTheme="minorEastAsia"/>
          <w:noProof/>
          <w:szCs w:val="22"/>
          <w:lang w:val="en-AU" w:eastAsia="zh-CN"/>
        </w:rPr>
      </w:pPr>
      <w:hyperlink w:anchor="_Toc128578053" w:history="1">
        <w:r w:rsidR="004C0731" w:rsidRPr="00CD65CF">
          <w:rPr>
            <w:rStyle w:val="Hyperlink"/>
            <w:rFonts w:eastAsiaTheme="majorEastAsia"/>
            <w:noProof/>
          </w:rPr>
          <w:t>20.4.3</w:t>
        </w:r>
        <w:r w:rsidR="004C0731">
          <w:rPr>
            <w:rFonts w:eastAsiaTheme="minorEastAsia"/>
            <w:noProof/>
            <w:szCs w:val="22"/>
            <w:lang w:val="en-AU" w:eastAsia="zh-CN"/>
          </w:rPr>
          <w:tab/>
        </w:r>
        <w:r w:rsidR="004C0731" w:rsidRPr="00CD65CF">
          <w:rPr>
            <w:rStyle w:val="Hyperlink"/>
            <w:rFonts w:eastAsiaTheme="majorEastAsia"/>
            <w:noProof/>
          </w:rPr>
          <w:t>Community Resources</w:t>
        </w:r>
        <w:r w:rsidR="004C0731">
          <w:rPr>
            <w:noProof/>
            <w:webHidden/>
          </w:rPr>
          <w:tab/>
        </w:r>
        <w:r w:rsidR="004C0731">
          <w:rPr>
            <w:noProof/>
            <w:webHidden/>
          </w:rPr>
          <w:fldChar w:fldCharType="begin"/>
        </w:r>
        <w:r w:rsidR="004C0731">
          <w:rPr>
            <w:noProof/>
            <w:webHidden/>
          </w:rPr>
          <w:instrText xml:space="preserve"> PAGEREF _Toc128578053 \h </w:instrText>
        </w:r>
        <w:r w:rsidR="004C0731">
          <w:rPr>
            <w:noProof/>
            <w:webHidden/>
          </w:rPr>
        </w:r>
        <w:r w:rsidR="004C0731">
          <w:rPr>
            <w:noProof/>
            <w:webHidden/>
          </w:rPr>
          <w:fldChar w:fldCharType="separate"/>
        </w:r>
        <w:r w:rsidR="004C0731">
          <w:rPr>
            <w:noProof/>
            <w:webHidden/>
          </w:rPr>
          <w:t>20-11</w:t>
        </w:r>
        <w:r w:rsidR="004C0731">
          <w:rPr>
            <w:noProof/>
            <w:webHidden/>
          </w:rPr>
          <w:fldChar w:fldCharType="end"/>
        </w:r>
      </w:hyperlink>
    </w:p>
    <w:p w14:paraId="027A0E56" w14:textId="438F376D" w:rsidR="004C0731" w:rsidRDefault="006A2237">
      <w:pPr>
        <w:pStyle w:val="TOC3"/>
        <w:tabs>
          <w:tab w:val="left" w:pos="1320"/>
          <w:tab w:val="right" w:leader="dot" w:pos="9402"/>
        </w:tabs>
        <w:rPr>
          <w:rFonts w:eastAsiaTheme="minorEastAsia"/>
          <w:noProof/>
          <w:szCs w:val="22"/>
          <w:lang w:val="en-AU" w:eastAsia="zh-CN"/>
        </w:rPr>
      </w:pPr>
      <w:hyperlink w:anchor="_Toc128578054" w:history="1">
        <w:r w:rsidR="004C0731" w:rsidRPr="00CD65CF">
          <w:rPr>
            <w:rStyle w:val="Hyperlink"/>
            <w:rFonts w:eastAsiaTheme="majorEastAsia"/>
            <w:noProof/>
          </w:rPr>
          <w:t>20.4.4</w:t>
        </w:r>
        <w:r w:rsidR="004C0731">
          <w:rPr>
            <w:rFonts w:eastAsiaTheme="minorEastAsia"/>
            <w:noProof/>
            <w:szCs w:val="22"/>
            <w:lang w:val="en-AU" w:eastAsia="zh-CN"/>
          </w:rPr>
          <w:tab/>
        </w:r>
        <w:r w:rsidR="004C0731" w:rsidRPr="00CD65CF">
          <w:rPr>
            <w:rStyle w:val="Hyperlink"/>
            <w:rFonts w:eastAsiaTheme="majorEastAsia"/>
            <w:noProof/>
          </w:rPr>
          <w:t>Community Consultation</w:t>
        </w:r>
        <w:r w:rsidR="004C0731">
          <w:rPr>
            <w:noProof/>
            <w:webHidden/>
          </w:rPr>
          <w:tab/>
        </w:r>
        <w:r w:rsidR="004C0731">
          <w:rPr>
            <w:noProof/>
            <w:webHidden/>
          </w:rPr>
          <w:fldChar w:fldCharType="begin"/>
        </w:r>
        <w:r w:rsidR="004C0731">
          <w:rPr>
            <w:noProof/>
            <w:webHidden/>
          </w:rPr>
          <w:instrText xml:space="preserve"> PAGEREF _Toc128578054 \h </w:instrText>
        </w:r>
        <w:r w:rsidR="004C0731">
          <w:rPr>
            <w:noProof/>
            <w:webHidden/>
          </w:rPr>
        </w:r>
        <w:r w:rsidR="004C0731">
          <w:rPr>
            <w:noProof/>
            <w:webHidden/>
          </w:rPr>
          <w:fldChar w:fldCharType="separate"/>
        </w:r>
        <w:r w:rsidR="004C0731">
          <w:rPr>
            <w:noProof/>
            <w:webHidden/>
          </w:rPr>
          <w:t>20-11</w:t>
        </w:r>
        <w:r w:rsidR="004C0731">
          <w:rPr>
            <w:noProof/>
            <w:webHidden/>
          </w:rPr>
          <w:fldChar w:fldCharType="end"/>
        </w:r>
      </w:hyperlink>
    </w:p>
    <w:p w14:paraId="1F84B004" w14:textId="711B48F1" w:rsidR="004C0731" w:rsidRDefault="006A2237">
      <w:pPr>
        <w:pStyle w:val="TOC2"/>
        <w:rPr>
          <w:rFonts w:eastAsiaTheme="minorEastAsia"/>
          <w:noProof/>
          <w:szCs w:val="22"/>
          <w:lang w:val="en-AU" w:eastAsia="zh-CN"/>
        </w:rPr>
      </w:pPr>
      <w:hyperlink w:anchor="_Toc128578055" w:history="1">
        <w:r w:rsidR="004C0731" w:rsidRPr="00CD65CF">
          <w:rPr>
            <w:rStyle w:val="Hyperlink"/>
            <w:rFonts w:eastAsiaTheme="majorEastAsia"/>
            <w:noProof/>
          </w:rPr>
          <w:t>20.5</w:t>
        </w:r>
        <w:r w:rsidR="004C0731">
          <w:rPr>
            <w:rFonts w:eastAsiaTheme="minorEastAsia"/>
            <w:noProof/>
            <w:szCs w:val="22"/>
            <w:lang w:val="en-AU" w:eastAsia="zh-CN"/>
          </w:rPr>
          <w:tab/>
        </w:r>
        <w:r w:rsidR="004C0731" w:rsidRPr="00CD65CF">
          <w:rPr>
            <w:rStyle w:val="Hyperlink"/>
            <w:rFonts w:eastAsiaTheme="majorEastAsia"/>
            <w:noProof/>
          </w:rPr>
          <w:t>Potential Impacts</w:t>
        </w:r>
        <w:r w:rsidR="004C0731">
          <w:rPr>
            <w:noProof/>
            <w:webHidden/>
          </w:rPr>
          <w:tab/>
        </w:r>
        <w:r w:rsidR="004C0731">
          <w:rPr>
            <w:noProof/>
            <w:webHidden/>
          </w:rPr>
          <w:fldChar w:fldCharType="begin"/>
        </w:r>
        <w:r w:rsidR="004C0731">
          <w:rPr>
            <w:noProof/>
            <w:webHidden/>
          </w:rPr>
          <w:instrText xml:space="preserve"> PAGEREF _Toc128578055 \h </w:instrText>
        </w:r>
        <w:r w:rsidR="004C0731">
          <w:rPr>
            <w:noProof/>
            <w:webHidden/>
          </w:rPr>
        </w:r>
        <w:r w:rsidR="004C0731">
          <w:rPr>
            <w:noProof/>
            <w:webHidden/>
          </w:rPr>
          <w:fldChar w:fldCharType="separate"/>
        </w:r>
        <w:r w:rsidR="004C0731">
          <w:rPr>
            <w:noProof/>
            <w:webHidden/>
          </w:rPr>
          <w:t>20-12</w:t>
        </w:r>
        <w:r w:rsidR="004C0731">
          <w:rPr>
            <w:noProof/>
            <w:webHidden/>
          </w:rPr>
          <w:fldChar w:fldCharType="end"/>
        </w:r>
      </w:hyperlink>
    </w:p>
    <w:p w14:paraId="40615AD4" w14:textId="2CE7C3FB" w:rsidR="004C0731" w:rsidRDefault="006A2237">
      <w:pPr>
        <w:pStyle w:val="TOC3"/>
        <w:tabs>
          <w:tab w:val="left" w:pos="1320"/>
          <w:tab w:val="right" w:leader="dot" w:pos="9402"/>
        </w:tabs>
        <w:rPr>
          <w:rFonts w:eastAsiaTheme="minorEastAsia"/>
          <w:noProof/>
          <w:szCs w:val="22"/>
          <w:lang w:val="en-AU" w:eastAsia="zh-CN"/>
        </w:rPr>
      </w:pPr>
      <w:hyperlink w:anchor="_Toc128578056" w:history="1">
        <w:r w:rsidR="004C0731" w:rsidRPr="00CD65CF">
          <w:rPr>
            <w:rStyle w:val="Hyperlink"/>
            <w:rFonts w:eastAsiaTheme="majorEastAsia"/>
            <w:noProof/>
          </w:rPr>
          <w:t>20.5.1</w:t>
        </w:r>
        <w:r w:rsidR="004C0731">
          <w:rPr>
            <w:rFonts w:eastAsiaTheme="minorEastAsia"/>
            <w:noProof/>
            <w:szCs w:val="22"/>
            <w:lang w:val="en-AU" w:eastAsia="zh-CN"/>
          </w:rPr>
          <w:tab/>
        </w:r>
        <w:r w:rsidR="004C0731" w:rsidRPr="00CD65CF">
          <w:rPr>
            <w:rStyle w:val="Hyperlink"/>
            <w:rFonts w:eastAsiaTheme="majorEastAsia"/>
            <w:noProof/>
          </w:rPr>
          <w:t>Identified Potential Impacts</w:t>
        </w:r>
        <w:r w:rsidR="004C0731">
          <w:rPr>
            <w:noProof/>
            <w:webHidden/>
          </w:rPr>
          <w:tab/>
        </w:r>
        <w:r w:rsidR="004C0731">
          <w:rPr>
            <w:noProof/>
            <w:webHidden/>
          </w:rPr>
          <w:fldChar w:fldCharType="begin"/>
        </w:r>
        <w:r w:rsidR="004C0731">
          <w:rPr>
            <w:noProof/>
            <w:webHidden/>
          </w:rPr>
          <w:instrText xml:space="preserve"> PAGEREF _Toc128578056 \h </w:instrText>
        </w:r>
        <w:r w:rsidR="004C0731">
          <w:rPr>
            <w:noProof/>
            <w:webHidden/>
          </w:rPr>
        </w:r>
        <w:r w:rsidR="004C0731">
          <w:rPr>
            <w:noProof/>
            <w:webHidden/>
          </w:rPr>
          <w:fldChar w:fldCharType="separate"/>
        </w:r>
        <w:r w:rsidR="004C0731">
          <w:rPr>
            <w:noProof/>
            <w:webHidden/>
          </w:rPr>
          <w:t>20-12</w:t>
        </w:r>
        <w:r w:rsidR="004C0731">
          <w:rPr>
            <w:noProof/>
            <w:webHidden/>
          </w:rPr>
          <w:fldChar w:fldCharType="end"/>
        </w:r>
      </w:hyperlink>
    </w:p>
    <w:p w14:paraId="71E64B88" w14:textId="31125036" w:rsidR="004C0731" w:rsidRDefault="006A2237">
      <w:pPr>
        <w:pStyle w:val="TOC3"/>
        <w:tabs>
          <w:tab w:val="left" w:pos="1320"/>
          <w:tab w:val="right" w:leader="dot" w:pos="9402"/>
        </w:tabs>
        <w:rPr>
          <w:rFonts w:eastAsiaTheme="minorEastAsia"/>
          <w:noProof/>
          <w:szCs w:val="22"/>
          <w:lang w:val="en-AU" w:eastAsia="zh-CN"/>
        </w:rPr>
      </w:pPr>
      <w:hyperlink w:anchor="_Toc128578057" w:history="1">
        <w:r w:rsidR="004C0731" w:rsidRPr="00CD65CF">
          <w:rPr>
            <w:rStyle w:val="Hyperlink"/>
            <w:rFonts w:eastAsiaTheme="majorEastAsia"/>
            <w:noProof/>
          </w:rPr>
          <w:t>20.5.2</w:t>
        </w:r>
        <w:r w:rsidR="004C0731">
          <w:rPr>
            <w:rFonts w:eastAsiaTheme="minorEastAsia"/>
            <w:noProof/>
            <w:szCs w:val="22"/>
            <w:lang w:val="en-AU" w:eastAsia="zh-CN"/>
          </w:rPr>
          <w:tab/>
        </w:r>
        <w:r w:rsidR="004C0731" w:rsidRPr="00CD65CF">
          <w:rPr>
            <w:rStyle w:val="Hyperlink"/>
            <w:rFonts w:eastAsiaTheme="majorEastAsia"/>
            <w:noProof/>
          </w:rPr>
          <w:t>Sensitive Receptors</w:t>
        </w:r>
        <w:r w:rsidR="004C0731">
          <w:rPr>
            <w:noProof/>
            <w:webHidden/>
          </w:rPr>
          <w:tab/>
        </w:r>
        <w:r w:rsidR="004C0731">
          <w:rPr>
            <w:noProof/>
            <w:webHidden/>
          </w:rPr>
          <w:fldChar w:fldCharType="begin"/>
        </w:r>
        <w:r w:rsidR="004C0731">
          <w:rPr>
            <w:noProof/>
            <w:webHidden/>
          </w:rPr>
          <w:instrText xml:space="preserve"> PAGEREF _Toc128578057 \h </w:instrText>
        </w:r>
        <w:r w:rsidR="004C0731">
          <w:rPr>
            <w:noProof/>
            <w:webHidden/>
          </w:rPr>
        </w:r>
        <w:r w:rsidR="004C0731">
          <w:rPr>
            <w:noProof/>
            <w:webHidden/>
          </w:rPr>
          <w:fldChar w:fldCharType="separate"/>
        </w:r>
        <w:r w:rsidR="004C0731">
          <w:rPr>
            <w:noProof/>
            <w:webHidden/>
          </w:rPr>
          <w:t>20-12</w:t>
        </w:r>
        <w:r w:rsidR="004C0731">
          <w:rPr>
            <w:noProof/>
            <w:webHidden/>
          </w:rPr>
          <w:fldChar w:fldCharType="end"/>
        </w:r>
      </w:hyperlink>
    </w:p>
    <w:p w14:paraId="2AEC9C6A" w14:textId="3D0C52CE" w:rsidR="004C0731" w:rsidRDefault="006A2237">
      <w:pPr>
        <w:pStyle w:val="TOC3"/>
        <w:tabs>
          <w:tab w:val="left" w:pos="1320"/>
          <w:tab w:val="right" w:leader="dot" w:pos="9402"/>
        </w:tabs>
        <w:rPr>
          <w:rFonts w:eastAsiaTheme="minorEastAsia"/>
          <w:noProof/>
          <w:szCs w:val="22"/>
          <w:lang w:val="en-AU" w:eastAsia="zh-CN"/>
        </w:rPr>
      </w:pPr>
      <w:hyperlink w:anchor="_Toc128578058" w:history="1">
        <w:r w:rsidR="004C0731" w:rsidRPr="00CD65CF">
          <w:rPr>
            <w:rStyle w:val="Hyperlink"/>
            <w:rFonts w:eastAsiaTheme="majorEastAsia"/>
            <w:noProof/>
          </w:rPr>
          <w:t>20.5.3</w:t>
        </w:r>
        <w:r w:rsidR="004C0731">
          <w:rPr>
            <w:rFonts w:eastAsiaTheme="minorEastAsia"/>
            <w:noProof/>
            <w:szCs w:val="22"/>
            <w:lang w:val="en-AU" w:eastAsia="zh-CN"/>
          </w:rPr>
          <w:tab/>
        </w:r>
        <w:r w:rsidR="004C0731" w:rsidRPr="00CD65CF">
          <w:rPr>
            <w:rStyle w:val="Hyperlink"/>
            <w:rFonts w:eastAsiaTheme="majorEastAsia"/>
            <w:noProof/>
          </w:rPr>
          <w:t>Impact Characterisation</w:t>
        </w:r>
        <w:r w:rsidR="004C0731">
          <w:rPr>
            <w:noProof/>
            <w:webHidden/>
          </w:rPr>
          <w:tab/>
        </w:r>
        <w:r w:rsidR="004C0731">
          <w:rPr>
            <w:noProof/>
            <w:webHidden/>
          </w:rPr>
          <w:fldChar w:fldCharType="begin"/>
        </w:r>
        <w:r w:rsidR="004C0731">
          <w:rPr>
            <w:noProof/>
            <w:webHidden/>
          </w:rPr>
          <w:instrText xml:space="preserve"> PAGEREF _Toc128578058 \h </w:instrText>
        </w:r>
        <w:r w:rsidR="004C0731">
          <w:rPr>
            <w:noProof/>
            <w:webHidden/>
          </w:rPr>
        </w:r>
        <w:r w:rsidR="004C0731">
          <w:rPr>
            <w:noProof/>
            <w:webHidden/>
          </w:rPr>
          <w:fldChar w:fldCharType="separate"/>
        </w:r>
        <w:r w:rsidR="004C0731">
          <w:rPr>
            <w:noProof/>
            <w:webHidden/>
          </w:rPr>
          <w:t>20-13</w:t>
        </w:r>
        <w:r w:rsidR="004C0731">
          <w:rPr>
            <w:noProof/>
            <w:webHidden/>
          </w:rPr>
          <w:fldChar w:fldCharType="end"/>
        </w:r>
      </w:hyperlink>
    </w:p>
    <w:p w14:paraId="523959A9" w14:textId="19875B0D" w:rsidR="004C0731" w:rsidRDefault="006A2237">
      <w:pPr>
        <w:pStyle w:val="TOC2"/>
        <w:rPr>
          <w:rFonts w:eastAsiaTheme="minorEastAsia"/>
          <w:noProof/>
          <w:szCs w:val="22"/>
          <w:lang w:val="en-AU" w:eastAsia="zh-CN"/>
        </w:rPr>
      </w:pPr>
      <w:hyperlink w:anchor="_Toc128578059" w:history="1">
        <w:r w:rsidR="004C0731" w:rsidRPr="00CD65CF">
          <w:rPr>
            <w:rStyle w:val="Hyperlink"/>
            <w:rFonts w:eastAsiaTheme="majorEastAsia"/>
            <w:noProof/>
          </w:rPr>
          <w:t>20.6</w:t>
        </w:r>
        <w:r w:rsidR="004C0731">
          <w:rPr>
            <w:rFonts w:eastAsiaTheme="minorEastAsia"/>
            <w:noProof/>
            <w:szCs w:val="22"/>
            <w:lang w:val="en-AU" w:eastAsia="zh-CN"/>
          </w:rPr>
          <w:tab/>
        </w:r>
        <w:r w:rsidR="004C0731" w:rsidRPr="00CD65CF">
          <w:rPr>
            <w:rStyle w:val="Hyperlink"/>
            <w:rFonts w:eastAsiaTheme="majorEastAsia"/>
            <w:noProof/>
          </w:rPr>
          <w:t>Avoidance and Mitigation Measures</w:t>
        </w:r>
        <w:r w:rsidR="004C0731">
          <w:rPr>
            <w:noProof/>
            <w:webHidden/>
          </w:rPr>
          <w:tab/>
        </w:r>
        <w:r w:rsidR="004C0731">
          <w:rPr>
            <w:noProof/>
            <w:webHidden/>
          </w:rPr>
          <w:fldChar w:fldCharType="begin"/>
        </w:r>
        <w:r w:rsidR="004C0731">
          <w:rPr>
            <w:noProof/>
            <w:webHidden/>
          </w:rPr>
          <w:instrText xml:space="preserve"> PAGEREF _Toc128578059 \h </w:instrText>
        </w:r>
        <w:r w:rsidR="004C0731">
          <w:rPr>
            <w:noProof/>
            <w:webHidden/>
          </w:rPr>
        </w:r>
        <w:r w:rsidR="004C0731">
          <w:rPr>
            <w:noProof/>
            <w:webHidden/>
          </w:rPr>
          <w:fldChar w:fldCharType="separate"/>
        </w:r>
        <w:r w:rsidR="004C0731">
          <w:rPr>
            <w:noProof/>
            <w:webHidden/>
          </w:rPr>
          <w:t>20-13</w:t>
        </w:r>
        <w:r w:rsidR="004C0731">
          <w:rPr>
            <w:noProof/>
            <w:webHidden/>
          </w:rPr>
          <w:fldChar w:fldCharType="end"/>
        </w:r>
      </w:hyperlink>
    </w:p>
    <w:p w14:paraId="7D318959" w14:textId="58448CAD" w:rsidR="004C0731" w:rsidRDefault="006A2237">
      <w:pPr>
        <w:pStyle w:val="TOC3"/>
        <w:tabs>
          <w:tab w:val="left" w:pos="1320"/>
          <w:tab w:val="right" w:leader="dot" w:pos="9402"/>
        </w:tabs>
        <w:rPr>
          <w:rFonts w:eastAsiaTheme="minorEastAsia"/>
          <w:noProof/>
          <w:szCs w:val="22"/>
          <w:lang w:val="en-AU" w:eastAsia="zh-CN"/>
        </w:rPr>
      </w:pPr>
      <w:hyperlink w:anchor="_Toc128578060" w:history="1">
        <w:r w:rsidR="004C0731" w:rsidRPr="00CD65CF">
          <w:rPr>
            <w:rStyle w:val="Hyperlink"/>
            <w:rFonts w:eastAsiaTheme="majorEastAsia"/>
            <w:noProof/>
          </w:rPr>
          <w:t>20.6.1</w:t>
        </w:r>
        <w:r w:rsidR="004C0731">
          <w:rPr>
            <w:rFonts w:eastAsiaTheme="minorEastAsia"/>
            <w:noProof/>
            <w:szCs w:val="22"/>
            <w:lang w:val="en-AU" w:eastAsia="zh-CN"/>
          </w:rPr>
          <w:tab/>
        </w:r>
        <w:r w:rsidR="004C0731" w:rsidRPr="00CD65CF">
          <w:rPr>
            <w:rStyle w:val="Hyperlink"/>
            <w:rFonts w:eastAsiaTheme="majorEastAsia"/>
            <w:noProof/>
          </w:rPr>
          <w:t>Avoidance</w:t>
        </w:r>
        <w:r w:rsidR="004C0731">
          <w:rPr>
            <w:noProof/>
            <w:webHidden/>
          </w:rPr>
          <w:tab/>
        </w:r>
        <w:r w:rsidR="004C0731">
          <w:rPr>
            <w:noProof/>
            <w:webHidden/>
          </w:rPr>
          <w:fldChar w:fldCharType="begin"/>
        </w:r>
        <w:r w:rsidR="004C0731">
          <w:rPr>
            <w:noProof/>
            <w:webHidden/>
          </w:rPr>
          <w:instrText xml:space="preserve"> PAGEREF _Toc128578060 \h </w:instrText>
        </w:r>
        <w:r w:rsidR="004C0731">
          <w:rPr>
            <w:noProof/>
            <w:webHidden/>
          </w:rPr>
        </w:r>
        <w:r w:rsidR="004C0731">
          <w:rPr>
            <w:noProof/>
            <w:webHidden/>
          </w:rPr>
          <w:fldChar w:fldCharType="separate"/>
        </w:r>
        <w:r w:rsidR="004C0731">
          <w:rPr>
            <w:noProof/>
            <w:webHidden/>
          </w:rPr>
          <w:t>20-14</w:t>
        </w:r>
        <w:r w:rsidR="004C0731">
          <w:rPr>
            <w:noProof/>
            <w:webHidden/>
          </w:rPr>
          <w:fldChar w:fldCharType="end"/>
        </w:r>
      </w:hyperlink>
    </w:p>
    <w:p w14:paraId="706F1D2E" w14:textId="38F5081B" w:rsidR="004C0731" w:rsidRDefault="006A2237">
      <w:pPr>
        <w:pStyle w:val="TOC3"/>
        <w:tabs>
          <w:tab w:val="left" w:pos="1320"/>
          <w:tab w:val="right" w:leader="dot" w:pos="9402"/>
        </w:tabs>
        <w:rPr>
          <w:rFonts w:eastAsiaTheme="minorEastAsia"/>
          <w:noProof/>
          <w:szCs w:val="22"/>
          <w:lang w:val="en-AU" w:eastAsia="zh-CN"/>
        </w:rPr>
      </w:pPr>
      <w:hyperlink w:anchor="_Toc128578061" w:history="1">
        <w:r w:rsidR="004C0731" w:rsidRPr="00CD65CF">
          <w:rPr>
            <w:rStyle w:val="Hyperlink"/>
            <w:rFonts w:eastAsiaTheme="majorEastAsia"/>
            <w:noProof/>
          </w:rPr>
          <w:t>20.6.2</w:t>
        </w:r>
        <w:r w:rsidR="004C0731">
          <w:rPr>
            <w:rFonts w:eastAsiaTheme="minorEastAsia"/>
            <w:noProof/>
            <w:szCs w:val="22"/>
            <w:lang w:val="en-AU" w:eastAsia="zh-CN"/>
          </w:rPr>
          <w:tab/>
        </w:r>
        <w:r w:rsidR="004C0731" w:rsidRPr="00CD65CF">
          <w:rPr>
            <w:rStyle w:val="Hyperlink"/>
            <w:rFonts w:eastAsiaTheme="majorEastAsia"/>
            <w:noProof/>
          </w:rPr>
          <w:t>Minimisation</w:t>
        </w:r>
        <w:r w:rsidR="004C0731">
          <w:rPr>
            <w:noProof/>
            <w:webHidden/>
          </w:rPr>
          <w:tab/>
        </w:r>
        <w:r w:rsidR="004C0731">
          <w:rPr>
            <w:noProof/>
            <w:webHidden/>
          </w:rPr>
          <w:fldChar w:fldCharType="begin"/>
        </w:r>
        <w:r w:rsidR="004C0731">
          <w:rPr>
            <w:noProof/>
            <w:webHidden/>
          </w:rPr>
          <w:instrText xml:space="preserve"> PAGEREF _Toc128578061 \h </w:instrText>
        </w:r>
        <w:r w:rsidR="004C0731">
          <w:rPr>
            <w:noProof/>
            <w:webHidden/>
          </w:rPr>
        </w:r>
        <w:r w:rsidR="004C0731">
          <w:rPr>
            <w:noProof/>
            <w:webHidden/>
          </w:rPr>
          <w:fldChar w:fldCharType="separate"/>
        </w:r>
        <w:r w:rsidR="004C0731">
          <w:rPr>
            <w:noProof/>
            <w:webHidden/>
          </w:rPr>
          <w:t>20-14</w:t>
        </w:r>
        <w:r w:rsidR="004C0731">
          <w:rPr>
            <w:noProof/>
            <w:webHidden/>
          </w:rPr>
          <w:fldChar w:fldCharType="end"/>
        </w:r>
      </w:hyperlink>
    </w:p>
    <w:p w14:paraId="71BF65AB" w14:textId="59412851" w:rsidR="004C0731" w:rsidRDefault="006A2237">
      <w:pPr>
        <w:pStyle w:val="TOC3"/>
        <w:tabs>
          <w:tab w:val="left" w:pos="1320"/>
          <w:tab w:val="right" w:leader="dot" w:pos="9402"/>
        </w:tabs>
        <w:rPr>
          <w:rFonts w:eastAsiaTheme="minorEastAsia"/>
          <w:noProof/>
          <w:szCs w:val="22"/>
          <w:lang w:val="en-AU" w:eastAsia="zh-CN"/>
        </w:rPr>
      </w:pPr>
      <w:hyperlink w:anchor="_Toc128578062" w:history="1">
        <w:r w:rsidR="004C0731" w:rsidRPr="00CD65CF">
          <w:rPr>
            <w:rStyle w:val="Hyperlink"/>
            <w:rFonts w:eastAsiaTheme="majorEastAsia"/>
            <w:noProof/>
          </w:rPr>
          <w:t>20.6.3</w:t>
        </w:r>
        <w:r w:rsidR="004C0731">
          <w:rPr>
            <w:rFonts w:eastAsiaTheme="minorEastAsia"/>
            <w:noProof/>
            <w:szCs w:val="22"/>
            <w:lang w:val="en-AU" w:eastAsia="zh-CN"/>
          </w:rPr>
          <w:tab/>
        </w:r>
        <w:r w:rsidR="004C0731" w:rsidRPr="00CD65CF">
          <w:rPr>
            <w:rStyle w:val="Hyperlink"/>
            <w:rFonts w:eastAsiaTheme="majorEastAsia"/>
            <w:noProof/>
          </w:rPr>
          <w:t>Rehabilitation</w:t>
        </w:r>
        <w:r w:rsidR="004C0731">
          <w:rPr>
            <w:noProof/>
            <w:webHidden/>
          </w:rPr>
          <w:tab/>
        </w:r>
        <w:r w:rsidR="004C0731">
          <w:rPr>
            <w:noProof/>
            <w:webHidden/>
          </w:rPr>
          <w:fldChar w:fldCharType="begin"/>
        </w:r>
        <w:r w:rsidR="004C0731">
          <w:rPr>
            <w:noProof/>
            <w:webHidden/>
          </w:rPr>
          <w:instrText xml:space="preserve"> PAGEREF _Toc128578062 \h </w:instrText>
        </w:r>
        <w:r w:rsidR="004C0731">
          <w:rPr>
            <w:noProof/>
            <w:webHidden/>
          </w:rPr>
        </w:r>
        <w:r w:rsidR="004C0731">
          <w:rPr>
            <w:noProof/>
            <w:webHidden/>
          </w:rPr>
          <w:fldChar w:fldCharType="separate"/>
        </w:r>
        <w:r w:rsidR="004C0731">
          <w:rPr>
            <w:noProof/>
            <w:webHidden/>
          </w:rPr>
          <w:t>20-16</w:t>
        </w:r>
        <w:r w:rsidR="004C0731">
          <w:rPr>
            <w:noProof/>
            <w:webHidden/>
          </w:rPr>
          <w:fldChar w:fldCharType="end"/>
        </w:r>
      </w:hyperlink>
    </w:p>
    <w:p w14:paraId="56AC49FB" w14:textId="1781FCC8" w:rsidR="004C0731" w:rsidRDefault="006A2237">
      <w:pPr>
        <w:pStyle w:val="TOC2"/>
        <w:rPr>
          <w:rFonts w:eastAsiaTheme="minorEastAsia"/>
          <w:noProof/>
          <w:szCs w:val="22"/>
          <w:lang w:val="en-AU" w:eastAsia="zh-CN"/>
        </w:rPr>
      </w:pPr>
      <w:hyperlink w:anchor="_Toc128578063" w:history="1">
        <w:r w:rsidR="004C0731" w:rsidRPr="00CD65CF">
          <w:rPr>
            <w:rStyle w:val="Hyperlink"/>
            <w:rFonts w:eastAsiaTheme="majorEastAsia"/>
            <w:noProof/>
          </w:rPr>
          <w:t>20.7</w:t>
        </w:r>
        <w:r w:rsidR="004C0731">
          <w:rPr>
            <w:rFonts w:eastAsiaTheme="minorEastAsia"/>
            <w:noProof/>
            <w:szCs w:val="22"/>
            <w:lang w:val="en-AU" w:eastAsia="zh-CN"/>
          </w:rPr>
          <w:tab/>
        </w:r>
        <w:r w:rsidR="004C0731" w:rsidRPr="00CD65CF">
          <w:rPr>
            <w:rStyle w:val="Hyperlink"/>
            <w:rFonts w:eastAsiaTheme="majorEastAsia"/>
            <w:noProof/>
          </w:rPr>
          <w:t>Residual Impacts</w:t>
        </w:r>
        <w:r w:rsidR="004C0731">
          <w:rPr>
            <w:noProof/>
            <w:webHidden/>
          </w:rPr>
          <w:tab/>
        </w:r>
        <w:r w:rsidR="004C0731">
          <w:rPr>
            <w:noProof/>
            <w:webHidden/>
          </w:rPr>
          <w:fldChar w:fldCharType="begin"/>
        </w:r>
        <w:r w:rsidR="004C0731">
          <w:rPr>
            <w:noProof/>
            <w:webHidden/>
          </w:rPr>
          <w:instrText xml:space="preserve"> PAGEREF _Toc128578063 \h </w:instrText>
        </w:r>
        <w:r w:rsidR="004C0731">
          <w:rPr>
            <w:noProof/>
            <w:webHidden/>
          </w:rPr>
        </w:r>
        <w:r w:rsidR="004C0731">
          <w:rPr>
            <w:noProof/>
            <w:webHidden/>
          </w:rPr>
          <w:fldChar w:fldCharType="separate"/>
        </w:r>
        <w:r w:rsidR="004C0731">
          <w:rPr>
            <w:noProof/>
            <w:webHidden/>
          </w:rPr>
          <w:t>20-16</w:t>
        </w:r>
        <w:r w:rsidR="004C0731">
          <w:rPr>
            <w:noProof/>
            <w:webHidden/>
          </w:rPr>
          <w:fldChar w:fldCharType="end"/>
        </w:r>
      </w:hyperlink>
    </w:p>
    <w:p w14:paraId="2A9EFB93" w14:textId="322D441A" w:rsidR="004C0731" w:rsidRDefault="006A2237">
      <w:pPr>
        <w:pStyle w:val="TOC3"/>
        <w:tabs>
          <w:tab w:val="left" w:pos="1320"/>
          <w:tab w:val="right" w:leader="dot" w:pos="9402"/>
        </w:tabs>
        <w:rPr>
          <w:rFonts w:eastAsiaTheme="minorEastAsia"/>
          <w:noProof/>
          <w:szCs w:val="22"/>
          <w:lang w:val="en-AU" w:eastAsia="zh-CN"/>
        </w:rPr>
      </w:pPr>
      <w:hyperlink w:anchor="_Toc128578064" w:history="1">
        <w:r w:rsidR="004C0731" w:rsidRPr="00CD65CF">
          <w:rPr>
            <w:rStyle w:val="Hyperlink"/>
            <w:rFonts w:eastAsiaTheme="majorEastAsia"/>
            <w:noProof/>
          </w:rPr>
          <w:t>20.7.1</w:t>
        </w:r>
        <w:r w:rsidR="004C0731">
          <w:rPr>
            <w:rFonts w:eastAsiaTheme="minorEastAsia"/>
            <w:noProof/>
            <w:szCs w:val="22"/>
            <w:lang w:val="en-AU" w:eastAsia="zh-CN"/>
          </w:rPr>
          <w:tab/>
        </w:r>
        <w:r w:rsidR="004C0731" w:rsidRPr="00CD65CF">
          <w:rPr>
            <w:rStyle w:val="Hyperlink"/>
            <w:rFonts w:eastAsiaTheme="majorEastAsia"/>
            <w:noProof/>
          </w:rPr>
          <w:t>Direct Land Use Impacts</w:t>
        </w:r>
        <w:r w:rsidR="004C0731">
          <w:rPr>
            <w:noProof/>
            <w:webHidden/>
          </w:rPr>
          <w:tab/>
        </w:r>
        <w:r w:rsidR="004C0731">
          <w:rPr>
            <w:noProof/>
            <w:webHidden/>
          </w:rPr>
          <w:fldChar w:fldCharType="begin"/>
        </w:r>
        <w:r w:rsidR="004C0731">
          <w:rPr>
            <w:noProof/>
            <w:webHidden/>
          </w:rPr>
          <w:instrText xml:space="preserve"> PAGEREF _Toc128578064 \h </w:instrText>
        </w:r>
        <w:r w:rsidR="004C0731">
          <w:rPr>
            <w:noProof/>
            <w:webHidden/>
          </w:rPr>
        </w:r>
        <w:r w:rsidR="004C0731">
          <w:rPr>
            <w:noProof/>
            <w:webHidden/>
          </w:rPr>
          <w:fldChar w:fldCharType="separate"/>
        </w:r>
        <w:r w:rsidR="004C0731">
          <w:rPr>
            <w:noProof/>
            <w:webHidden/>
          </w:rPr>
          <w:t>20-16</w:t>
        </w:r>
        <w:r w:rsidR="004C0731">
          <w:rPr>
            <w:noProof/>
            <w:webHidden/>
          </w:rPr>
          <w:fldChar w:fldCharType="end"/>
        </w:r>
      </w:hyperlink>
    </w:p>
    <w:p w14:paraId="302604A1" w14:textId="56B03D3A" w:rsidR="004C0731" w:rsidRDefault="006A2237">
      <w:pPr>
        <w:pStyle w:val="TOC3"/>
        <w:tabs>
          <w:tab w:val="left" w:pos="1320"/>
          <w:tab w:val="right" w:leader="dot" w:pos="9402"/>
        </w:tabs>
        <w:rPr>
          <w:rFonts w:eastAsiaTheme="minorEastAsia"/>
          <w:noProof/>
          <w:szCs w:val="22"/>
          <w:lang w:val="en-AU" w:eastAsia="zh-CN"/>
        </w:rPr>
      </w:pPr>
      <w:hyperlink w:anchor="_Toc128578065" w:history="1">
        <w:r w:rsidR="004C0731" w:rsidRPr="00CD65CF">
          <w:rPr>
            <w:rStyle w:val="Hyperlink"/>
            <w:rFonts w:eastAsiaTheme="majorEastAsia"/>
            <w:noProof/>
          </w:rPr>
          <w:t>20.7.2</w:t>
        </w:r>
        <w:r w:rsidR="004C0731">
          <w:rPr>
            <w:rFonts w:eastAsiaTheme="minorEastAsia"/>
            <w:noProof/>
            <w:szCs w:val="22"/>
            <w:lang w:val="en-AU" w:eastAsia="zh-CN"/>
          </w:rPr>
          <w:tab/>
        </w:r>
        <w:r w:rsidR="004C0731" w:rsidRPr="00CD65CF">
          <w:rPr>
            <w:rStyle w:val="Hyperlink"/>
            <w:rFonts w:eastAsiaTheme="majorEastAsia"/>
            <w:noProof/>
          </w:rPr>
          <w:t>Amenity Effects</w:t>
        </w:r>
        <w:r w:rsidR="004C0731">
          <w:rPr>
            <w:noProof/>
            <w:webHidden/>
          </w:rPr>
          <w:tab/>
        </w:r>
        <w:r w:rsidR="004C0731">
          <w:rPr>
            <w:noProof/>
            <w:webHidden/>
          </w:rPr>
          <w:fldChar w:fldCharType="begin"/>
        </w:r>
        <w:r w:rsidR="004C0731">
          <w:rPr>
            <w:noProof/>
            <w:webHidden/>
          </w:rPr>
          <w:instrText xml:space="preserve"> PAGEREF _Toc128578065 \h </w:instrText>
        </w:r>
        <w:r w:rsidR="004C0731">
          <w:rPr>
            <w:noProof/>
            <w:webHidden/>
          </w:rPr>
        </w:r>
        <w:r w:rsidR="004C0731">
          <w:rPr>
            <w:noProof/>
            <w:webHidden/>
          </w:rPr>
          <w:fldChar w:fldCharType="separate"/>
        </w:r>
        <w:r w:rsidR="004C0731">
          <w:rPr>
            <w:noProof/>
            <w:webHidden/>
          </w:rPr>
          <w:t>20-19</w:t>
        </w:r>
        <w:r w:rsidR="004C0731">
          <w:rPr>
            <w:noProof/>
            <w:webHidden/>
          </w:rPr>
          <w:fldChar w:fldCharType="end"/>
        </w:r>
      </w:hyperlink>
    </w:p>
    <w:p w14:paraId="3D8C603E" w14:textId="03267204" w:rsidR="004C0731" w:rsidRDefault="006A2237">
      <w:pPr>
        <w:pStyle w:val="TOC3"/>
        <w:tabs>
          <w:tab w:val="left" w:pos="1320"/>
          <w:tab w:val="right" w:leader="dot" w:pos="9402"/>
        </w:tabs>
        <w:rPr>
          <w:rFonts w:eastAsiaTheme="minorEastAsia"/>
          <w:noProof/>
          <w:szCs w:val="22"/>
          <w:lang w:val="en-AU" w:eastAsia="zh-CN"/>
        </w:rPr>
      </w:pPr>
      <w:hyperlink w:anchor="_Toc128578066" w:history="1">
        <w:r w:rsidR="004C0731" w:rsidRPr="00CD65CF">
          <w:rPr>
            <w:rStyle w:val="Hyperlink"/>
            <w:rFonts w:eastAsiaTheme="majorEastAsia"/>
            <w:noProof/>
          </w:rPr>
          <w:t>20.7.3</w:t>
        </w:r>
        <w:r w:rsidR="004C0731">
          <w:rPr>
            <w:rFonts w:eastAsiaTheme="minorEastAsia"/>
            <w:noProof/>
            <w:szCs w:val="22"/>
            <w:lang w:val="en-AU" w:eastAsia="zh-CN"/>
          </w:rPr>
          <w:tab/>
        </w:r>
        <w:r w:rsidR="004C0731" w:rsidRPr="00CD65CF">
          <w:rPr>
            <w:rStyle w:val="Hyperlink"/>
            <w:rFonts w:eastAsiaTheme="majorEastAsia"/>
            <w:noProof/>
          </w:rPr>
          <w:t>Social Profile Impacts</w:t>
        </w:r>
        <w:r w:rsidR="004C0731">
          <w:rPr>
            <w:noProof/>
            <w:webHidden/>
          </w:rPr>
          <w:tab/>
        </w:r>
        <w:r w:rsidR="004C0731">
          <w:rPr>
            <w:noProof/>
            <w:webHidden/>
          </w:rPr>
          <w:fldChar w:fldCharType="begin"/>
        </w:r>
        <w:r w:rsidR="004C0731">
          <w:rPr>
            <w:noProof/>
            <w:webHidden/>
          </w:rPr>
          <w:instrText xml:space="preserve"> PAGEREF _Toc128578066 \h </w:instrText>
        </w:r>
        <w:r w:rsidR="004C0731">
          <w:rPr>
            <w:noProof/>
            <w:webHidden/>
          </w:rPr>
        </w:r>
        <w:r w:rsidR="004C0731">
          <w:rPr>
            <w:noProof/>
            <w:webHidden/>
          </w:rPr>
          <w:fldChar w:fldCharType="separate"/>
        </w:r>
        <w:r w:rsidR="004C0731">
          <w:rPr>
            <w:noProof/>
            <w:webHidden/>
          </w:rPr>
          <w:t>20-20</w:t>
        </w:r>
        <w:r w:rsidR="004C0731">
          <w:rPr>
            <w:noProof/>
            <w:webHidden/>
          </w:rPr>
          <w:fldChar w:fldCharType="end"/>
        </w:r>
      </w:hyperlink>
    </w:p>
    <w:p w14:paraId="4D54F680" w14:textId="6DBA64A2" w:rsidR="004C0731" w:rsidRDefault="006A2237">
      <w:pPr>
        <w:pStyle w:val="TOC3"/>
        <w:tabs>
          <w:tab w:val="left" w:pos="1320"/>
          <w:tab w:val="right" w:leader="dot" w:pos="9402"/>
        </w:tabs>
        <w:rPr>
          <w:rFonts w:eastAsiaTheme="minorEastAsia"/>
          <w:noProof/>
          <w:szCs w:val="22"/>
          <w:lang w:val="en-AU" w:eastAsia="zh-CN"/>
        </w:rPr>
      </w:pPr>
      <w:hyperlink w:anchor="_Toc128578067" w:history="1">
        <w:r w:rsidR="004C0731" w:rsidRPr="00CD65CF">
          <w:rPr>
            <w:rStyle w:val="Hyperlink"/>
            <w:rFonts w:eastAsiaTheme="majorEastAsia"/>
            <w:noProof/>
          </w:rPr>
          <w:t>20.7.4</w:t>
        </w:r>
        <w:r w:rsidR="004C0731">
          <w:rPr>
            <w:rFonts w:eastAsiaTheme="minorEastAsia"/>
            <w:noProof/>
            <w:szCs w:val="22"/>
            <w:lang w:val="en-AU" w:eastAsia="zh-CN"/>
          </w:rPr>
          <w:tab/>
        </w:r>
        <w:r w:rsidR="004C0731" w:rsidRPr="00CD65CF">
          <w:rPr>
            <w:rStyle w:val="Hyperlink"/>
            <w:rFonts w:eastAsiaTheme="majorEastAsia"/>
            <w:noProof/>
          </w:rPr>
          <w:t>Community Impacts</w:t>
        </w:r>
        <w:r w:rsidR="004C0731">
          <w:rPr>
            <w:noProof/>
            <w:webHidden/>
          </w:rPr>
          <w:tab/>
        </w:r>
        <w:r w:rsidR="004C0731">
          <w:rPr>
            <w:noProof/>
            <w:webHidden/>
          </w:rPr>
          <w:fldChar w:fldCharType="begin"/>
        </w:r>
        <w:r w:rsidR="004C0731">
          <w:rPr>
            <w:noProof/>
            <w:webHidden/>
          </w:rPr>
          <w:instrText xml:space="preserve"> PAGEREF _Toc128578067 \h </w:instrText>
        </w:r>
        <w:r w:rsidR="004C0731">
          <w:rPr>
            <w:noProof/>
            <w:webHidden/>
          </w:rPr>
        </w:r>
        <w:r w:rsidR="004C0731">
          <w:rPr>
            <w:noProof/>
            <w:webHidden/>
          </w:rPr>
          <w:fldChar w:fldCharType="separate"/>
        </w:r>
        <w:r w:rsidR="004C0731">
          <w:rPr>
            <w:noProof/>
            <w:webHidden/>
          </w:rPr>
          <w:t>20-21</w:t>
        </w:r>
        <w:r w:rsidR="004C0731">
          <w:rPr>
            <w:noProof/>
            <w:webHidden/>
          </w:rPr>
          <w:fldChar w:fldCharType="end"/>
        </w:r>
      </w:hyperlink>
    </w:p>
    <w:p w14:paraId="4F816D62" w14:textId="673A887F" w:rsidR="004C0731" w:rsidRDefault="006A2237">
      <w:pPr>
        <w:pStyle w:val="TOC3"/>
        <w:tabs>
          <w:tab w:val="left" w:pos="1320"/>
          <w:tab w:val="right" w:leader="dot" w:pos="9402"/>
        </w:tabs>
        <w:rPr>
          <w:rFonts w:eastAsiaTheme="minorEastAsia"/>
          <w:noProof/>
          <w:szCs w:val="22"/>
          <w:lang w:val="en-AU" w:eastAsia="zh-CN"/>
        </w:rPr>
      </w:pPr>
      <w:hyperlink w:anchor="_Toc128578068" w:history="1">
        <w:r w:rsidR="004C0731" w:rsidRPr="00CD65CF">
          <w:rPr>
            <w:rStyle w:val="Hyperlink"/>
            <w:rFonts w:eastAsiaTheme="majorEastAsia"/>
            <w:noProof/>
          </w:rPr>
          <w:t>20.7.5</w:t>
        </w:r>
        <w:r w:rsidR="004C0731">
          <w:rPr>
            <w:rFonts w:eastAsiaTheme="minorEastAsia"/>
            <w:noProof/>
            <w:szCs w:val="22"/>
            <w:lang w:val="en-AU" w:eastAsia="zh-CN"/>
          </w:rPr>
          <w:tab/>
        </w:r>
        <w:r w:rsidR="004C0731" w:rsidRPr="00CD65CF">
          <w:rPr>
            <w:rStyle w:val="Hyperlink"/>
            <w:rFonts w:eastAsiaTheme="majorEastAsia"/>
            <w:noProof/>
          </w:rPr>
          <w:t>Economic Impacts</w:t>
        </w:r>
        <w:r w:rsidR="004C0731">
          <w:rPr>
            <w:noProof/>
            <w:webHidden/>
          </w:rPr>
          <w:tab/>
        </w:r>
        <w:r w:rsidR="004C0731">
          <w:rPr>
            <w:noProof/>
            <w:webHidden/>
          </w:rPr>
          <w:fldChar w:fldCharType="begin"/>
        </w:r>
        <w:r w:rsidR="004C0731">
          <w:rPr>
            <w:noProof/>
            <w:webHidden/>
          </w:rPr>
          <w:instrText xml:space="preserve"> PAGEREF _Toc128578068 \h </w:instrText>
        </w:r>
        <w:r w:rsidR="004C0731">
          <w:rPr>
            <w:noProof/>
            <w:webHidden/>
          </w:rPr>
        </w:r>
        <w:r w:rsidR="004C0731">
          <w:rPr>
            <w:noProof/>
            <w:webHidden/>
          </w:rPr>
          <w:fldChar w:fldCharType="separate"/>
        </w:r>
        <w:r w:rsidR="004C0731">
          <w:rPr>
            <w:noProof/>
            <w:webHidden/>
          </w:rPr>
          <w:t>20-22</w:t>
        </w:r>
        <w:r w:rsidR="004C0731">
          <w:rPr>
            <w:noProof/>
            <w:webHidden/>
          </w:rPr>
          <w:fldChar w:fldCharType="end"/>
        </w:r>
      </w:hyperlink>
    </w:p>
    <w:p w14:paraId="334E1D1F" w14:textId="30C3F552" w:rsidR="004C0731" w:rsidRDefault="006A2237">
      <w:pPr>
        <w:pStyle w:val="TOC2"/>
        <w:rPr>
          <w:rFonts w:eastAsiaTheme="minorEastAsia"/>
          <w:noProof/>
          <w:szCs w:val="22"/>
          <w:lang w:val="en-AU" w:eastAsia="zh-CN"/>
        </w:rPr>
      </w:pPr>
      <w:hyperlink w:anchor="_Toc128578069" w:history="1">
        <w:r w:rsidR="004C0731" w:rsidRPr="00CD65CF">
          <w:rPr>
            <w:rStyle w:val="Hyperlink"/>
            <w:rFonts w:eastAsiaTheme="majorEastAsia"/>
            <w:noProof/>
          </w:rPr>
          <w:t>20.8</w:t>
        </w:r>
        <w:r w:rsidR="004C0731">
          <w:rPr>
            <w:rFonts w:eastAsiaTheme="minorEastAsia"/>
            <w:noProof/>
            <w:szCs w:val="22"/>
            <w:lang w:val="en-AU" w:eastAsia="zh-CN"/>
          </w:rPr>
          <w:tab/>
        </w:r>
        <w:r w:rsidR="004C0731" w:rsidRPr="00CD65CF">
          <w:rPr>
            <w:rStyle w:val="Hyperlink"/>
            <w:rFonts w:eastAsiaTheme="majorEastAsia"/>
            <w:noProof/>
          </w:rPr>
          <w:t>Management Framework</w:t>
        </w:r>
        <w:r w:rsidR="004C0731">
          <w:rPr>
            <w:noProof/>
            <w:webHidden/>
          </w:rPr>
          <w:tab/>
        </w:r>
        <w:r w:rsidR="004C0731">
          <w:rPr>
            <w:noProof/>
            <w:webHidden/>
          </w:rPr>
          <w:fldChar w:fldCharType="begin"/>
        </w:r>
        <w:r w:rsidR="004C0731">
          <w:rPr>
            <w:noProof/>
            <w:webHidden/>
          </w:rPr>
          <w:instrText xml:space="preserve"> PAGEREF _Toc128578069 \h </w:instrText>
        </w:r>
        <w:r w:rsidR="004C0731">
          <w:rPr>
            <w:noProof/>
            <w:webHidden/>
          </w:rPr>
        </w:r>
        <w:r w:rsidR="004C0731">
          <w:rPr>
            <w:noProof/>
            <w:webHidden/>
          </w:rPr>
          <w:fldChar w:fldCharType="separate"/>
        </w:r>
        <w:r w:rsidR="004C0731">
          <w:rPr>
            <w:noProof/>
            <w:webHidden/>
          </w:rPr>
          <w:t>20-23</w:t>
        </w:r>
        <w:r w:rsidR="004C0731">
          <w:rPr>
            <w:noProof/>
            <w:webHidden/>
          </w:rPr>
          <w:fldChar w:fldCharType="end"/>
        </w:r>
      </w:hyperlink>
    </w:p>
    <w:p w14:paraId="56C003E7" w14:textId="09A03EE9" w:rsidR="004C0731" w:rsidRDefault="006A2237">
      <w:pPr>
        <w:pStyle w:val="TOC3"/>
        <w:tabs>
          <w:tab w:val="left" w:pos="1320"/>
          <w:tab w:val="right" w:leader="dot" w:pos="9402"/>
        </w:tabs>
        <w:rPr>
          <w:rFonts w:eastAsiaTheme="minorEastAsia"/>
          <w:noProof/>
          <w:szCs w:val="22"/>
          <w:lang w:val="en-AU" w:eastAsia="zh-CN"/>
        </w:rPr>
      </w:pPr>
      <w:hyperlink w:anchor="_Toc128578070" w:history="1">
        <w:r w:rsidR="004C0731" w:rsidRPr="00CD65CF">
          <w:rPr>
            <w:rStyle w:val="Hyperlink"/>
            <w:rFonts w:eastAsiaTheme="majorEastAsia"/>
            <w:noProof/>
          </w:rPr>
          <w:t>20.8.1</w:t>
        </w:r>
        <w:r w:rsidR="004C0731">
          <w:rPr>
            <w:rFonts w:eastAsiaTheme="minorEastAsia"/>
            <w:noProof/>
            <w:szCs w:val="22"/>
            <w:lang w:val="en-AU" w:eastAsia="zh-CN"/>
          </w:rPr>
          <w:tab/>
        </w:r>
        <w:r w:rsidR="004C0731" w:rsidRPr="00CD65CF">
          <w:rPr>
            <w:rStyle w:val="Hyperlink"/>
            <w:rFonts w:eastAsiaTheme="majorEastAsia"/>
            <w:noProof/>
          </w:rPr>
          <w:t>Environmental Objectives</w:t>
        </w:r>
        <w:r w:rsidR="004C0731">
          <w:rPr>
            <w:noProof/>
            <w:webHidden/>
          </w:rPr>
          <w:tab/>
        </w:r>
        <w:r w:rsidR="004C0731">
          <w:rPr>
            <w:noProof/>
            <w:webHidden/>
          </w:rPr>
          <w:fldChar w:fldCharType="begin"/>
        </w:r>
        <w:r w:rsidR="004C0731">
          <w:rPr>
            <w:noProof/>
            <w:webHidden/>
          </w:rPr>
          <w:instrText xml:space="preserve"> PAGEREF _Toc128578070 \h </w:instrText>
        </w:r>
        <w:r w:rsidR="004C0731">
          <w:rPr>
            <w:noProof/>
            <w:webHidden/>
          </w:rPr>
        </w:r>
        <w:r w:rsidR="004C0731">
          <w:rPr>
            <w:noProof/>
            <w:webHidden/>
          </w:rPr>
          <w:fldChar w:fldCharType="separate"/>
        </w:r>
        <w:r w:rsidR="004C0731">
          <w:rPr>
            <w:noProof/>
            <w:webHidden/>
          </w:rPr>
          <w:t>20-23</w:t>
        </w:r>
        <w:r w:rsidR="004C0731">
          <w:rPr>
            <w:noProof/>
            <w:webHidden/>
          </w:rPr>
          <w:fldChar w:fldCharType="end"/>
        </w:r>
      </w:hyperlink>
    </w:p>
    <w:p w14:paraId="1F62A65D" w14:textId="6A1D3E30" w:rsidR="004C0731" w:rsidRDefault="006A2237">
      <w:pPr>
        <w:pStyle w:val="TOC3"/>
        <w:tabs>
          <w:tab w:val="left" w:pos="1320"/>
          <w:tab w:val="right" w:leader="dot" w:pos="9402"/>
        </w:tabs>
        <w:rPr>
          <w:rFonts w:eastAsiaTheme="minorEastAsia"/>
          <w:noProof/>
          <w:szCs w:val="22"/>
          <w:lang w:val="en-AU" w:eastAsia="zh-CN"/>
        </w:rPr>
      </w:pPr>
      <w:hyperlink w:anchor="_Toc128578071" w:history="1">
        <w:r w:rsidR="004C0731" w:rsidRPr="00CD65CF">
          <w:rPr>
            <w:rStyle w:val="Hyperlink"/>
            <w:rFonts w:eastAsiaTheme="majorEastAsia"/>
            <w:noProof/>
          </w:rPr>
          <w:t>20.8.2</w:t>
        </w:r>
        <w:r w:rsidR="004C0731">
          <w:rPr>
            <w:rFonts w:eastAsiaTheme="minorEastAsia"/>
            <w:noProof/>
            <w:szCs w:val="22"/>
            <w:lang w:val="en-AU" w:eastAsia="zh-CN"/>
          </w:rPr>
          <w:tab/>
        </w:r>
        <w:r w:rsidR="004C0731" w:rsidRPr="00CD65CF">
          <w:rPr>
            <w:rStyle w:val="Hyperlink"/>
            <w:rFonts w:eastAsiaTheme="majorEastAsia"/>
            <w:noProof/>
          </w:rPr>
          <w:t>Monitoring and Management</w:t>
        </w:r>
        <w:r w:rsidR="004C0731">
          <w:rPr>
            <w:noProof/>
            <w:webHidden/>
          </w:rPr>
          <w:tab/>
        </w:r>
        <w:r w:rsidR="004C0731">
          <w:rPr>
            <w:noProof/>
            <w:webHidden/>
          </w:rPr>
          <w:fldChar w:fldCharType="begin"/>
        </w:r>
        <w:r w:rsidR="004C0731">
          <w:rPr>
            <w:noProof/>
            <w:webHidden/>
          </w:rPr>
          <w:instrText xml:space="preserve"> PAGEREF _Toc128578071 \h </w:instrText>
        </w:r>
        <w:r w:rsidR="004C0731">
          <w:rPr>
            <w:noProof/>
            <w:webHidden/>
          </w:rPr>
        </w:r>
        <w:r w:rsidR="004C0731">
          <w:rPr>
            <w:noProof/>
            <w:webHidden/>
          </w:rPr>
          <w:fldChar w:fldCharType="separate"/>
        </w:r>
        <w:r w:rsidR="004C0731">
          <w:rPr>
            <w:noProof/>
            <w:webHidden/>
          </w:rPr>
          <w:t>20-23</w:t>
        </w:r>
        <w:r w:rsidR="004C0731">
          <w:rPr>
            <w:noProof/>
            <w:webHidden/>
          </w:rPr>
          <w:fldChar w:fldCharType="end"/>
        </w:r>
      </w:hyperlink>
    </w:p>
    <w:p w14:paraId="2694F16A" w14:textId="00BA5D84" w:rsidR="004C0731" w:rsidRDefault="006A2237">
      <w:pPr>
        <w:pStyle w:val="TOC3"/>
        <w:tabs>
          <w:tab w:val="left" w:pos="1320"/>
          <w:tab w:val="right" w:leader="dot" w:pos="9402"/>
        </w:tabs>
        <w:rPr>
          <w:rFonts w:eastAsiaTheme="minorEastAsia"/>
          <w:noProof/>
          <w:szCs w:val="22"/>
          <w:lang w:val="en-AU" w:eastAsia="zh-CN"/>
        </w:rPr>
      </w:pPr>
      <w:hyperlink w:anchor="_Toc128578072" w:history="1">
        <w:r w:rsidR="004C0731" w:rsidRPr="00CD65CF">
          <w:rPr>
            <w:rStyle w:val="Hyperlink"/>
            <w:rFonts w:eastAsiaTheme="majorEastAsia"/>
            <w:noProof/>
          </w:rPr>
          <w:t>20.8.3</w:t>
        </w:r>
        <w:r w:rsidR="004C0731">
          <w:rPr>
            <w:rFonts w:eastAsiaTheme="minorEastAsia"/>
            <w:noProof/>
            <w:szCs w:val="22"/>
            <w:lang w:val="en-AU" w:eastAsia="zh-CN"/>
          </w:rPr>
          <w:tab/>
        </w:r>
        <w:r w:rsidR="004C0731" w:rsidRPr="00CD65CF">
          <w:rPr>
            <w:rStyle w:val="Hyperlink"/>
            <w:rFonts w:eastAsiaTheme="majorEastAsia"/>
            <w:noProof/>
          </w:rPr>
          <w:t>Audits</w:t>
        </w:r>
        <w:r w:rsidR="004C0731">
          <w:rPr>
            <w:noProof/>
            <w:webHidden/>
          </w:rPr>
          <w:tab/>
        </w:r>
        <w:r w:rsidR="004C0731">
          <w:rPr>
            <w:noProof/>
            <w:webHidden/>
          </w:rPr>
          <w:fldChar w:fldCharType="begin"/>
        </w:r>
        <w:r w:rsidR="004C0731">
          <w:rPr>
            <w:noProof/>
            <w:webHidden/>
          </w:rPr>
          <w:instrText xml:space="preserve"> PAGEREF _Toc128578072 \h </w:instrText>
        </w:r>
        <w:r w:rsidR="004C0731">
          <w:rPr>
            <w:noProof/>
            <w:webHidden/>
          </w:rPr>
        </w:r>
        <w:r w:rsidR="004C0731">
          <w:rPr>
            <w:noProof/>
            <w:webHidden/>
          </w:rPr>
          <w:fldChar w:fldCharType="separate"/>
        </w:r>
        <w:r w:rsidR="004C0731">
          <w:rPr>
            <w:noProof/>
            <w:webHidden/>
          </w:rPr>
          <w:t>20-23</w:t>
        </w:r>
        <w:r w:rsidR="004C0731">
          <w:rPr>
            <w:noProof/>
            <w:webHidden/>
          </w:rPr>
          <w:fldChar w:fldCharType="end"/>
        </w:r>
      </w:hyperlink>
    </w:p>
    <w:p w14:paraId="3AFE28C1" w14:textId="19E6A383" w:rsidR="004C0731" w:rsidRDefault="006A2237">
      <w:pPr>
        <w:pStyle w:val="TOC2"/>
        <w:rPr>
          <w:rFonts w:eastAsiaTheme="minorEastAsia"/>
          <w:noProof/>
          <w:szCs w:val="22"/>
          <w:lang w:val="en-AU" w:eastAsia="zh-CN"/>
        </w:rPr>
      </w:pPr>
      <w:hyperlink w:anchor="_Toc128578073" w:history="1">
        <w:r w:rsidR="004C0731" w:rsidRPr="00CD65CF">
          <w:rPr>
            <w:rStyle w:val="Hyperlink"/>
            <w:rFonts w:eastAsiaTheme="majorEastAsia"/>
            <w:noProof/>
          </w:rPr>
          <w:t>20.9</w:t>
        </w:r>
        <w:r w:rsidR="004C0731">
          <w:rPr>
            <w:rFonts w:eastAsiaTheme="minorEastAsia"/>
            <w:noProof/>
            <w:szCs w:val="22"/>
            <w:lang w:val="en-AU" w:eastAsia="zh-CN"/>
          </w:rPr>
          <w:tab/>
        </w:r>
        <w:r w:rsidR="004C0731" w:rsidRPr="00CD65CF">
          <w:rPr>
            <w:rStyle w:val="Hyperlink"/>
            <w:rFonts w:eastAsiaTheme="majorEastAsia"/>
            <w:noProof/>
          </w:rPr>
          <w:t>Cumulative Impacts</w:t>
        </w:r>
        <w:r w:rsidR="004C0731">
          <w:rPr>
            <w:noProof/>
            <w:webHidden/>
          </w:rPr>
          <w:tab/>
        </w:r>
        <w:r w:rsidR="004C0731">
          <w:rPr>
            <w:noProof/>
            <w:webHidden/>
          </w:rPr>
          <w:fldChar w:fldCharType="begin"/>
        </w:r>
        <w:r w:rsidR="004C0731">
          <w:rPr>
            <w:noProof/>
            <w:webHidden/>
          </w:rPr>
          <w:instrText xml:space="preserve"> PAGEREF _Toc128578073 \h </w:instrText>
        </w:r>
        <w:r w:rsidR="004C0731">
          <w:rPr>
            <w:noProof/>
            <w:webHidden/>
          </w:rPr>
        </w:r>
        <w:r w:rsidR="004C0731">
          <w:rPr>
            <w:noProof/>
            <w:webHidden/>
          </w:rPr>
          <w:fldChar w:fldCharType="separate"/>
        </w:r>
        <w:r w:rsidR="004C0731">
          <w:rPr>
            <w:noProof/>
            <w:webHidden/>
          </w:rPr>
          <w:t>20-23</w:t>
        </w:r>
        <w:r w:rsidR="004C0731">
          <w:rPr>
            <w:noProof/>
            <w:webHidden/>
          </w:rPr>
          <w:fldChar w:fldCharType="end"/>
        </w:r>
      </w:hyperlink>
    </w:p>
    <w:p w14:paraId="436E4543" w14:textId="7EED24AC" w:rsidR="004C0731" w:rsidRDefault="006A2237">
      <w:pPr>
        <w:pStyle w:val="TOC2"/>
        <w:rPr>
          <w:rFonts w:eastAsiaTheme="minorEastAsia"/>
          <w:noProof/>
          <w:szCs w:val="22"/>
          <w:lang w:val="en-AU" w:eastAsia="zh-CN"/>
        </w:rPr>
      </w:pPr>
      <w:hyperlink w:anchor="_Toc128578074" w:history="1">
        <w:r w:rsidR="004C0731" w:rsidRPr="00CD65CF">
          <w:rPr>
            <w:rStyle w:val="Hyperlink"/>
            <w:rFonts w:eastAsiaTheme="majorEastAsia"/>
            <w:noProof/>
          </w:rPr>
          <w:t>20.10</w:t>
        </w:r>
        <w:r w:rsidR="004C0731">
          <w:rPr>
            <w:rFonts w:eastAsiaTheme="minorEastAsia"/>
            <w:noProof/>
            <w:szCs w:val="22"/>
            <w:lang w:val="en-AU" w:eastAsia="zh-CN"/>
          </w:rPr>
          <w:tab/>
        </w:r>
        <w:r w:rsidR="004C0731" w:rsidRPr="00CD65CF">
          <w:rPr>
            <w:rStyle w:val="Hyperlink"/>
            <w:rFonts w:eastAsiaTheme="majorEastAsia"/>
            <w:noProof/>
          </w:rPr>
          <w:t>Conclusions</w:t>
        </w:r>
        <w:r w:rsidR="004C0731">
          <w:rPr>
            <w:noProof/>
            <w:webHidden/>
          </w:rPr>
          <w:tab/>
        </w:r>
        <w:r w:rsidR="004C0731">
          <w:rPr>
            <w:noProof/>
            <w:webHidden/>
          </w:rPr>
          <w:fldChar w:fldCharType="begin"/>
        </w:r>
        <w:r w:rsidR="004C0731">
          <w:rPr>
            <w:noProof/>
            <w:webHidden/>
          </w:rPr>
          <w:instrText xml:space="preserve"> PAGEREF _Toc128578074 \h </w:instrText>
        </w:r>
        <w:r w:rsidR="004C0731">
          <w:rPr>
            <w:noProof/>
            <w:webHidden/>
          </w:rPr>
        </w:r>
        <w:r w:rsidR="004C0731">
          <w:rPr>
            <w:noProof/>
            <w:webHidden/>
          </w:rPr>
          <w:fldChar w:fldCharType="separate"/>
        </w:r>
        <w:r w:rsidR="004C0731">
          <w:rPr>
            <w:noProof/>
            <w:webHidden/>
          </w:rPr>
          <w:t>20-24</w:t>
        </w:r>
        <w:r w:rsidR="004C0731">
          <w:rPr>
            <w:noProof/>
            <w:webHidden/>
          </w:rPr>
          <w:fldChar w:fldCharType="end"/>
        </w:r>
      </w:hyperlink>
    </w:p>
    <w:p w14:paraId="4FB50417" w14:textId="7800A465" w:rsidR="00927905" w:rsidRPr="005D7104" w:rsidRDefault="001F5E42" w:rsidP="00927905">
      <w:pPr>
        <w:rPr>
          <w:highlight w:val="darkGray"/>
        </w:rPr>
      </w:pPr>
      <w:r w:rsidRPr="005D7104">
        <w:rPr>
          <w:highlight w:val="darkGray"/>
        </w:rPr>
        <w:fldChar w:fldCharType="end"/>
      </w:r>
    </w:p>
    <w:p w14:paraId="6E6AB4F4" w14:textId="77777777" w:rsidR="00927905" w:rsidRPr="00FD1A74" w:rsidRDefault="00927905" w:rsidP="008B315E">
      <w:pPr>
        <w:pageBreakBefore/>
        <w:rPr>
          <w:b/>
        </w:rPr>
      </w:pPr>
      <w:r w:rsidRPr="00FD1A74">
        <w:rPr>
          <w:b/>
        </w:rPr>
        <w:lastRenderedPageBreak/>
        <w:t>TABLES</w:t>
      </w:r>
    </w:p>
    <w:p w14:paraId="1C6D4A6B" w14:textId="4641949F" w:rsidR="003F01E3" w:rsidRDefault="002910E4">
      <w:pPr>
        <w:pStyle w:val="TableofFigures"/>
        <w:tabs>
          <w:tab w:val="right" w:leader="dot" w:pos="9402"/>
        </w:tabs>
        <w:rPr>
          <w:rFonts w:eastAsiaTheme="minorEastAsia"/>
          <w:noProof/>
          <w:szCs w:val="22"/>
          <w:lang w:val="en-AU" w:eastAsia="zh-CN"/>
        </w:rPr>
      </w:pPr>
      <w:r w:rsidRPr="00FD1A74">
        <w:fldChar w:fldCharType="begin"/>
      </w:r>
      <w:r w:rsidRPr="00FD1A74">
        <w:instrText xml:space="preserve"> TOC \h \z \c "Table" </w:instrText>
      </w:r>
      <w:r w:rsidRPr="00FD1A74">
        <w:fldChar w:fldCharType="separate"/>
      </w:r>
      <w:hyperlink w:anchor="_Toc127260571" w:history="1">
        <w:r w:rsidR="003F01E3" w:rsidRPr="00CC37DF">
          <w:rPr>
            <w:rStyle w:val="Hyperlink"/>
            <w:noProof/>
          </w:rPr>
          <w:t>Table 20</w:t>
        </w:r>
        <w:r w:rsidR="003F01E3" w:rsidRPr="00CC37DF">
          <w:rPr>
            <w:rStyle w:val="Hyperlink"/>
            <w:noProof/>
          </w:rPr>
          <w:noBreakHyphen/>
          <w:t>1: Potential impacts</w:t>
        </w:r>
        <w:r w:rsidR="003F01E3">
          <w:rPr>
            <w:noProof/>
            <w:webHidden/>
          </w:rPr>
          <w:tab/>
        </w:r>
        <w:r w:rsidR="003F01E3">
          <w:rPr>
            <w:noProof/>
            <w:webHidden/>
          </w:rPr>
          <w:fldChar w:fldCharType="begin"/>
        </w:r>
        <w:r w:rsidR="003F01E3">
          <w:rPr>
            <w:noProof/>
            <w:webHidden/>
          </w:rPr>
          <w:instrText xml:space="preserve"> PAGEREF _Toc127260571 \h </w:instrText>
        </w:r>
        <w:r w:rsidR="003F01E3">
          <w:rPr>
            <w:noProof/>
            <w:webHidden/>
          </w:rPr>
        </w:r>
        <w:r w:rsidR="003F01E3">
          <w:rPr>
            <w:noProof/>
            <w:webHidden/>
          </w:rPr>
          <w:fldChar w:fldCharType="separate"/>
        </w:r>
        <w:r w:rsidR="000E3F36">
          <w:rPr>
            <w:noProof/>
            <w:webHidden/>
          </w:rPr>
          <w:t>20-12</w:t>
        </w:r>
        <w:r w:rsidR="003F01E3">
          <w:rPr>
            <w:noProof/>
            <w:webHidden/>
          </w:rPr>
          <w:fldChar w:fldCharType="end"/>
        </w:r>
      </w:hyperlink>
    </w:p>
    <w:p w14:paraId="27CCA5B1" w14:textId="612547DE" w:rsidR="003F01E3" w:rsidRDefault="006A2237">
      <w:pPr>
        <w:pStyle w:val="TableofFigures"/>
        <w:tabs>
          <w:tab w:val="right" w:leader="dot" w:pos="9402"/>
        </w:tabs>
        <w:rPr>
          <w:rFonts w:eastAsiaTheme="minorEastAsia"/>
          <w:noProof/>
          <w:szCs w:val="22"/>
          <w:lang w:val="en-AU" w:eastAsia="zh-CN"/>
        </w:rPr>
      </w:pPr>
      <w:hyperlink w:anchor="_Toc127260572" w:history="1">
        <w:r w:rsidR="003F01E3" w:rsidRPr="00CC37DF">
          <w:rPr>
            <w:rStyle w:val="Hyperlink"/>
            <w:noProof/>
          </w:rPr>
          <w:t>Table 20</w:t>
        </w:r>
        <w:r w:rsidR="003F01E3" w:rsidRPr="00CC37DF">
          <w:rPr>
            <w:rStyle w:val="Hyperlink"/>
            <w:noProof/>
          </w:rPr>
          <w:noBreakHyphen/>
          <w:t>2: Sensitive receptors</w:t>
        </w:r>
        <w:r w:rsidR="003F01E3">
          <w:rPr>
            <w:noProof/>
            <w:webHidden/>
          </w:rPr>
          <w:tab/>
        </w:r>
        <w:r w:rsidR="003F01E3">
          <w:rPr>
            <w:noProof/>
            <w:webHidden/>
          </w:rPr>
          <w:fldChar w:fldCharType="begin"/>
        </w:r>
        <w:r w:rsidR="003F01E3">
          <w:rPr>
            <w:noProof/>
            <w:webHidden/>
          </w:rPr>
          <w:instrText xml:space="preserve"> PAGEREF _Toc127260572 \h </w:instrText>
        </w:r>
        <w:r w:rsidR="003F01E3">
          <w:rPr>
            <w:noProof/>
            <w:webHidden/>
          </w:rPr>
        </w:r>
        <w:r w:rsidR="003F01E3">
          <w:rPr>
            <w:noProof/>
            <w:webHidden/>
          </w:rPr>
          <w:fldChar w:fldCharType="separate"/>
        </w:r>
        <w:r w:rsidR="000E3F36">
          <w:rPr>
            <w:noProof/>
            <w:webHidden/>
          </w:rPr>
          <w:t>20-13</w:t>
        </w:r>
        <w:r w:rsidR="003F01E3">
          <w:rPr>
            <w:noProof/>
            <w:webHidden/>
          </w:rPr>
          <w:fldChar w:fldCharType="end"/>
        </w:r>
      </w:hyperlink>
    </w:p>
    <w:p w14:paraId="70FD4154" w14:textId="3CA42CE3" w:rsidR="003F01E3" w:rsidRDefault="006A2237">
      <w:pPr>
        <w:pStyle w:val="TableofFigures"/>
        <w:tabs>
          <w:tab w:val="right" w:leader="dot" w:pos="9402"/>
        </w:tabs>
        <w:rPr>
          <w:rFonts w:eastAsiaTheme="minorEastAsia"/>
          <w:noProof/>
          <w:szCs w:val="22"/>
          <w:lang w:val="en-AU" w:eastAsia="zh-CN"/>
        </w:rPr>
      </w:pPr>
      <w:hyperlink w:anchor="_Toc127260573" w:history="1">
        <w:r w:rsidR="003F01E3" w:rsidRPr="00CC37DF">
          <w:rPr>
            <w:rStyle w:val="Hyperlink"/>
            <w:noProof/>
          </w:rPr>
          <w:t>Table 20</w:t>
        </w:r>
        <w:r w:rsidR="003F01E3" w:rsidRPr="00CC37DF">
          <w:rPr>
            <w:rStyle w:val="Hyperlink"/>
            <w:noProof/>
          </w:rPr>
          <w:noBreakHyphen/>
          <w:t>3: Assessing the significance of socioeconomic impacts</w:t>
        </w:r>
        <w:r w:rsidR="003F01E3">
          <w:rPr>
            <w:noProof/>
            <w:webHidden/>
          </w:rPr>
          <w:tab/>
        </w:r>
        <w:r w:rsidR="003F01E3">
          <w:rPr>
            <w:noProof/>
            <w:webHidden/>
          </w:rPr>
          <w:fldChar w:fldCharType="begin"/>
        </w:r>
        <w:r w:rsidR="003F01E3">
          <w:rPr>
            <w:noProof/>
            <w:webHidden/>
          </w:rPr>
          <w:instrText xml:space="preserve"> PAGEREF _Toc127260573 \h </w:instrText>
        </w:r>
        <w:r w:rsidR="003F01E3">
          <w:rPr>
            <w:noProof/>
            <w:webHidden/>
          </w:rPr>
        </w:r>
        <w:r w:rsidR="003F01E3">
          <w:rPr>
            <w:noProof/>
            <w:webHidden/>
          </w:rPr>
          <w:fldChar w:fldCharType="separate"/>
        </w:r>
        <w:r w:rsidR="000E3F36">
          <w:rPr>
            <w:noProof/>
            <w:webHidden/>
          </w:rPr>
          <w:t>20-13</w:t>
        </w:r>
        <w:r w:rsidR="003F01E3">
          <w:rPr>
            <w:noProof/>
            <w:webHidden/>
          </w:rPr>
          <w:fldChar w:fldCharType="end"/>
        </w:r>
      </w:hyperlink>
    </w:p>
    <w:p w14:paraId="3EC01F0A" w14:textId="490E0926" w:rsidR="003F01E3" w:rsidRDefault="006A2237">
      <w:pPr>
        <w:pStyle w:val="TableofFigures"/>
        <w:tabs>
          <w:tab w:val="right" w:leader="dot" w:pos="9402"/>
        </w:tabs>
        <w:rPr>
          <w:rFonts w:eastAsiaTheme="minorEastAsia"/>
          <w:noProof/>
          <w:szCs w:val="22"/>
          <w:lang w:val="en-AU" w:eastAsia="zh-CN"/>
        </w:rPr>
      </w:pPr>
      <w:hyperlink w:anchor="_Toc127260574" w:history="1">
        <w:r w:rsidR="003F01E3" w:rsidRPr="00CC37DF">
          <w:rPr>
            <w:rStyle w:val="Hyperlink"/>
            <w:noProof/>
          </w:rPr>
          <w:t>Table 20</w:t>
        </w:r>
        <w:r w:rsidR="003F01E3" w:rsidRPr="00CC37DF">
          <w:rPr>
            <w:rStyle w:val="Hyperlink"/>
            <w:noProof/>
          </w:rPr>
          <w:noBreakHyphen/>
          <w:t>4: Annual operational economic impacts on the State and regional economy</w:t>
        </w:r>
        <w:r w:rsidR="003F01E3">
          <w:rPr>
            <w:noProof/>
            <w:webHidden/>
          </w:rPr>
          <w:tab/>
        </w:r>
        <w:r w:rsidR="003F01E3">
          <w:rPr>
            <w:noProof/>
            <w:webHidden/>
          </w:rPr>
          <w:fldChar w:fldCharType="begin"/>
        </w:r>
        <w:r w:rsidR="003F01E3">
          <w:rPr>
            <w:noProof/>
            <w:webHidden/>
          </w:rPr>
          <w:instrText xml:space="preserve"> PAGEREF _Toc127260574 \h </w:instrText>
        </w:r>
        <w:r w:rsidR="003F01E3">
          <w:rPr>
            <w:noProof/>
            <w:webHidden/>
          </w:rPr>
        </w:r>
        <w:r w:rsidR="003F01E3">
          <w:rPr>
            <w:noProof/>
            <w:webHidden/>
          </w:rPr>
          <w:fldChar w:fldCharType="separate"/>
        </w:r>
        <w:r w:rsidR="000E3F36">
          <w:rPr>
            <w:noProof/>
            <w:webHidden/>
          </w:rPr>
          <w:t>20-22</w:t>
        </w:r>
        <w:r w:rsidR="003F01E3">
          <w:rPr>
            <w:noProof/>
            <w:webHidden/>
          </w:rPr>
          <w:fldChar w:fldCharType="end"/>
        </w:r>
      </w:hyperlink>
    </w:p>
    <w:p w14:paraId="36E90E2A" w14:textId="7AD4ADBA" w:rsidR="00D321EE" w:rsidRPr="00FD1A74" w:rsidRDefault="002910E4" w:rsidP="00927905">
      <w:r w:rsidRPr="00FD1A74">
        <w:fldChar w:fldCharType="end"/>
      </w:r>
    </w:p>
    <w:p w14:paraId="25D1242C" w14:textId="77777777" w:rsidR="00927905" w:rsidRPr="00FD1A74" w:rsidRDefault="00927905" w:rsidP="00927905">
      <w:pPr>
        <w:rPr>
          <w:b/>
        </w:rPr>
      </w:pPr>
      <w:r w:rsidRPr="00FD1A74">
        <w:rPr>
          <w:b/>
        </w:rPr>
        <w:t>FIGURES</w:t>
      </w:r>
    </w:p>
    <w:p w14:paraId="74726977" w14:textId="3F82B6E2" w:rsidR="008741F7" w:rsidRDefault="002910E4">
      <w:pPr>
        <w:pStyle w:val="TableofFigures"/>
        <w:tabs>
          <w:tab w:val="right" w:leader="dot" w:pos="9402"/>
        </w:tabs>
        <w:rPr>
          <w:rFonts w:eastAsiaTheme="minorEastAsia"/>
          <w:noProof/>
          <w:szCs w:val="22"/>
          <w:lang w:val="en-AU"/>
        </w:rPr>
      </w:pPr>
      <w:r w:rsidRPr="005D7104">
        <w:rPr>
          <w:bCs/>
          <w:highlight w:val="darkGray"/>
        </w:rPr>
        <w:fldChar w:fldCharType="begin"/>
      </w:r>
      <w:r w:rsidRPr="005D7104">
        <w:rPr>
          <w:bCs/>
          <w:highlight w:val="darkGray"/>
        </w:rPr>
        <w:instrText xml:space="preserve"> TOC \h \z \c "Figure" </w:instrText>
      </w:r>
      <w:r w:rsidRPr="005D7104">
        <w:rPr>
          <w:bCs/>
          <w:highlight w:val="darkGray"/>
        </w:rPr>
        <w:fldChar w:fldCharType="separate"/>
      </w:r>
      <w:bookmarkStart w:id="0" w:name="_Hlk130187078"/>
      <w:r w:rsidR="008741F7" w:rsidRPr="005B40C0">
        <w:rPr>
          <w:rStyle w:val="Hyperlink"/>
          <w:noProof/>
        </w:rPr>
        <w:fldChar w:fldCharType="begin"/>
      </w:r>
      <w:r w:rsidR="008741F7" w:rsidRPr="005B40C0">
        <w:rPr>
          <w:rStyle w:val="Hyperlink"/>
          <w:noProof/>
        </w:rPr>
        <w:instrText xml:space="preserve"> </w:instrText>
      </w:r>
      <w:r w:rsidR="008741F7">
        <w:rPr>
          <w:noProof/>
        </w:rPr>
        <w:instrText>HYPERLINK \l "_Toc130186984"</w:instrText>
      </w:r>
      <w:r w:rsidR="008741F7" w:rsidRPr="005B40C0">
        <w:rPr>
          <w:rStyle w:val="Hyperlink"/>
          <w:noProof/>
        </w:rPr>
        <w:instrText xml:space="preserve"> </w:instrText>
      </w:r>
      <w:r w:rsidR="008741F7" w:rsidRPr="005B40C0">
        <w:rPr>
          <w:rStyle w:val="Hyperlink"/>
          <w:noProof/>
        </w:rPr>
      </w:r>
      <w:r w:rsidR="008741F7" w:rsidRPr="005B40C0">
        <w:rPr>
          <w:rStyle w:val="Hyperlink"/>
          <w:noProof/>
        </w:rPr>
        <w:fldChar w:fldCharType="separate"/>
      </w:r>
      <w:r w:rsidR="008741F7" w:rsidRPr="005B40C0">
        <w:rPr>
          <w:rStyle w:val="Hyperlink"/>
          <w:noProof/>
        </w:rPr>
        <w:t>Figure 20</w:t>
      </w:r>
      <w:r w:rsidR="008741F7" w:rsidRPr="005B40C0">
        <w:rPr>
          <w:rStyle w:val="Hyperlink"/>
          <w:noProof/>
        </w:rPr>
        <w:noBreakHyphen/>
        <w:t>1: Local study area including the proposed mining licence (MIN)</w:t>
      </w:r>
      <w:r w:rsidR="008741F7">
        <w:rPr>
          <w:noProof/>
          <w:webHidden/>
        </w:rPr>
        <w:tab/>
      </w:r>
      <w:r w:rsidR="008741F7">
        <w:rPr>
          <w:noProof/>
          <w:webHidden/>
        </w:rPr>
        <w:fldChar w:fldCharType="begin"/>
      </w:r>
      <w:r w:rsidR="008741F7">
        <w:rPr>
          <w:noProof/>
          <w:webHidden/>
        </w:rPr>
        <w:instrText xml:space="preserve"> PAGEREF _Toc130186984 \h </w:instrText>
      </w:r>
      <w:r w:rsidR="008741F7">
        <w:rPr>
          <w:noProof/>
          <w:webHidden/>
        </w:rPr>
      </w:r>
      <w:r w:rsidR="008741F7">
        <w:rPr>
          <w:noProof/>
          <w:webHidden/>
        </w:rPr>
        <w:fldChar w:fldCharType="separate"/>
      </w:r>
      <w:r w:rsidR="008741F7">
        <w:rPr>
          <w:noProof/>
          <w:webHidden/>
        </w:rPr>
        <w:t>20-2</w:t>
      </w:r>
      <w:r w:rsidR="008741F7">
        <w:rPr>
          <w:noProof/>
          <w:webHidden/>
        </w:rPr>
        <w:fldChar w:fldCharType="end"/>
      </w:r>
      <w:r w:rsidR="008741F7" w:rsidRPr="005B40C0">
        <w:rPr>
          <w:rStyle w:val="Hyperlink"/>
          <w:noProof/>
        </w:rPr>
        <w:fldChar w:fldCharType="end"/>
      </w:r>
    </w:p>
    <w:p w14:paraId="6444F842" w14:textId="324D71CF" w:rsidR="008741F7" w:rsidRDefault="006A2237">
      <w:pPr>
        <w:pStyle w:val="TableofFigures"/>
        <w:tabs>
          <w:tab w:val="right" w:leader="dot" w:pos="9402"/>
        </w:tabs>
        <w:rPr>
          <w:rFonts w:eastAsiaTheme="minorEastAsia"/>
          <w:noProof/>
          <w:szCs w:val="22"/>
          <w:lang w:val="en-AU"/>
        </w:rPr>
      </w:pPr>
      <w:hyperlink w:anchor="_Toc130186985" w:history="1">
        <w:r w:rsidR="008741F7" w:rsidRPr="005B40C0">
          <w:rPr>
            <w:rStyle w:val="Hyperlink"/>
            <w:noProof/>
          </w:rPr>
          <w:t>Figure 20</w:t>
        </w:r>
        <w:r w:rsidR="008741F7" w:rsidRPr="005B40C0">
          <w:rPr>
            <w:rStyle w:val="Hyperlink"/>
            <w:noProof/>
          </w:rPr>
          <w:noBreakHyphen/>
          <w:t>2: Haulage route Horsham to the Port of Portland</w:t>
        </w:r>
        <w:r w:rsidR="008741F7">
          <w:rPr>
            <w:noProof/>
            <w:webHidden/>
          </w:rPr>
          <w:tab/>
        </w:r>
        <w:r w:rsidR="008741F7">
          <w:rPr>
            <w:noProof/>
            <w:webHidden/>
          </w:rPr>
          <w:fldChar w:fldCharType="begin"/>
        </w:r>
        <w:r w:rsidR="008741F7">
          <w:rPr>
            <w:noProof/>
            <w:webHidden/>
          </w:rPr>
          <w:instrText xml:space="preserve"> PAGEREF _Toc130186985 \h </w:instrText>
        </w:r>
        <w:r w:rsidR="008741F7">
          <w:rPr>
            <w:noProof/>
            <w:webHidden/>
          </w:rPr>
        </w:r>
        <w:r w:rsidR="008741F7">
          <w:rPr>
            <w:noProof/>
            <w:webHidden/>
          </w:rPr>
          <w:fldChar w:fldCharType="separate"/>
        </w:r>
        <w:r w:rsidR="008741F7">
          <w:rPr>
            <w:noProof/>
            <w:webHidden/>
          </w:rPr>
          <w:t>20-3</w:t>
        </w:r>
        <w:r w:rsidR="008741F7">
          <w:rPr>
            <w:noProof/>
            <w:webHidden/>
          </w:rPr>
          <w:fldChar w:fldCharType="end"/>
        </w:r>
      </w:hyperlink>
    </w:p>
    <w:p w14:paraId="44F4E9E5" w14:textId="326CAA47" w:rsidR="008741F7" w:rsidRDefault="006A2237">
      <w:pPr>
        <w:pStyle w:val="TableofFigures"/>
        <w:tabs>
          <w:tab w:val="right" w:leader="dot" w:pos="9402"/>
        </w:tabs>
        <w:rPr>
          <w:rFonts w:eastAsiaTheme="minorEastAsia"/>
          <w:noProof/>
          <w:szCs w:val="22"/>
          <w:lang w:val="en-AU"/>
        </w:rPr>
      </w:pPr>
      <w:hyperlink w:anchor="_Toc130186986" w:history="1">
        <w:r w:rsidR="008741F7" w:rsidRPr="005B40C0">
          <w:rPr>
            <w:rStyle w:val="Hyperlink"/>
            <w:noProof/>
          </w:rPr>
          <w:t>Figure 20</w:t>
        </w:r>
        <w:r w:rsidR="008741F7" w:rsidRPr="005B40C0">
          <w:rPr>
            <w:rStyle w:val="Hyperlink"/>
            <w:noProof/>
          </w:rPr>
          <w:noBreakHyphen/>
          <w:t>3:Wimmera Southern Mallee Region</w:t>
        </w:r>
        <w:r w:rsidR="008741F7">
          <w:rPr>
            <w:noProof/>
            <w:webHidden/>
          </w:rPr>
          <w:tab/>
        </w:r>
        <w:r w:rsidR="008741F7">
          <w:rPr>
            <w:noProof/>
            <w:webHidden/>
          </w:rPr>
          <w:fldChar w:fldCharType="begin"/>
        </w:r>
        <w:r w:rsidR="008741F7">
          <w:rPr>
            <w:noProof/>
            <w:webHidden/>
          </w:rPr>
          <w:instrText xml:space="preserve"> PAGEREF _Toc130186986 \h </w:instrText>
        </w:r>
        <w:r w:rsidR="008741F7">
          <w:rPr>
            <w:noProof/>
            <w:webHidden/>
          </w:rPr>
        </w:r>
        <w:r w:rsidR="008741F7">
          <w:rPr>
            <w:noProof/>
            <w:webHidden/>
          </w:rPr>
          <w:fldChar w:fldCharType="separate"/>
        </w:r>
        <w:r w:rsidR="008741F7">
          <w:rPr>
            <w:noProof/>
            <w:webHidden/>
          </w:rPr>
          <w:t>20-3</w:t>
        </w:r>
        <w:r w:rsidR="008741F7">
          <w:rPr>
            <w:noProof/>
            <w:webHidden/>
          </w:rPr>
          <w:fldChar w:fldCharType="end"/>
        </w:r>
      </w:hyperlink>
    </w:p>
    <w:p w14:paraId="02BDE1F1" w14:textId="19823DBF" w:rsidR="008741F7" w:rsidRDefault="006A2237">
      <w:pPr>
        <w:pStyle w:val="TableofFigures"/>
        <w:tabs>
          <w:tab w:val="right" w:leader="dot" w:pos="9402"/>
        </w:tabs>
        <w:rPr>
          <w:rFonts w:eastAsiaTheme="minorEastAsia"/>
          <w:noProof/>
          <w:szCs w:val="22"/>
          <w:lang w:val="en-AU"/>
        </w:rPr>
      </w:pPr>
      <w:hyperlink w:anchor="_Toc130186987" w:history="1">
        <w:r w:rsidR="008741F7" w:rsidRPr="005B40C0">
          <w:rPr>
            <w:rStyle w:val="Hyperlink"/>
            <w:noProof/>
          </w:rPr>
          <w:t>Figure 20</w:t>
        </w:r>
        <w:r w:rsidR="008741F7" w:rsidRPr="005B40C0">
          <w:rPr>
            <w:rStyle w:val="Hyperlink"/>
            <w:noProof/>
          </w:rPr>
          <w:noBreakHyphen/>
          <w:t>4: Mining Blocks and timing</w:t>
        </w:r>
        <w:r w:rsidR="008741F7">
          <w:rPr>
            <w:noProof/>
            <w:webHidden/>
          </w:rPr>
          <w:tab/>
        </w:r>
        <w:r w:rsidR="008741F7">
          <w:rPr>
            <w:noProof/>
            <w:webHidden/>
          </w:rPr>
          <w:fldChar w:fldCharType="begin"/>
        </w:r>
        <w:r w:rsidR="008741F7">
          <w:rPr>
            <w:noProof/>
            <w:webHidden/>
          </w:rPr>
          <w:instrText xml:space="preserve"> PAGEREF _Toc130186987 \h </w:instrText>
        </w:r>
        <w:r w:rsidR="008741F7">
          <w:rPr>
            <w:noProof/>
            <w:webHidden/>
          </w:rPr>
        </w:r>
        <w:r w:rsidR="008741F7">
          <w:rPr>
            <w:noProof/>
            <w:webHidden/>
          </w:rPr>
          <w:fldChar w:fldCharType="separate"/>
        </w:r>
        <w:r w:rsidR="008741F7">
          <w:rPr>
            <w:noProof/>
            <w:webHidden/>
          </w:rPr>
          <w:t>20-6</w:t>
        </w:r>
        <w:r w:rsidR="008741F7">
          <w:rPr>
            <w:noProof/>
            <w:webHidden/>
          </w:rPr>
          <w:fldChar w:fldCharType="end"/>
        </w:r>
      </w:hyperlink>
    </w:p>
    <w:p w14:paraId="499195AB" w14:textId="0C9D9CCA" w:rsidR="008741F7" w:rsidRDefault="006A2237">
      <w:pPr>
        <w:pStyle w:val="TableofFigures"/>
        <w:tabs>
          <w:tab w:val="right" w:leader="dot" w:pos="9402"/>
        </w:tabs>
        <w:rPr>
          <w:rFonts w:eastAsiaTheme="minorEastAsia"/>
          <w:noProof/>
          <w:szCs w:val="22"/>
          <w:lang w:val="en-AU"/>
        </w:rPr>
      </w:pPr>
      <w:hyperlink w:anchor="_Toc130186988" w:history="1">
        <w:r w:rsidR="008741F7" w:rsidRPr="005B40C0">
          <w:rPr>
            <w:rStyle w:val="Hyperlink"/>
            <w:noProof/>
          </w:rPr>
          <w:t>Figure 20</w:t>
        </w:r>
        <w:r w:rsidR="008741F7" w:rsidRPr="005B40C0">
          <w:rPr>
            <w:rStyle w:val="Hyperlink"/>
            <w:noProof/>
          </w:rPr>
          <w:noBreakHyphen/>
          <w:t>5: Landholdings in the proposed mining licence (MIN) and WBA (each colour represents a discreet landholding)</w:t>
        </w:r>
        <w:r w:rsidR="008741F7">
          <w:rPr>
            <w:noProof/>
            <w:webHidden/>
          </w:rPr>
          <w:tab/>
        </w:r>
        <w:r w:rsidR="008741F7">
          <w:rPr>
            <w:noProof/>
            <w:webHidden/>
          </w:rPr>
          <w:fldChar w:fldCharType="begin"/>
        </w:r>
        <w:r w:rsidR="008741F7">
          <w:rPr>
            <w:noProof/>
            <w:webHidden/>
          </w:rPr>
          <w:instrText xml:space="preserve"> PAGEREF _Toc130186988 \h </w:instrText>
        </w:r>
        <w:r w:rsidR="008741F7">
          <w:rPr>
            <w:noProof/>
            <w:webHidden/>
          </w:rPr>
        </w:r>
        <w:r w:rsidR="008741F7">
          <w:rPr>
            <w:noProof/>
            <w:webHidden/>
          </w:rPr>
          <w:fldChar w:fldCharType="separate"/>
        </w:r>
        <w:r w:rsidR="008741F7">
          <w:rPr>
            <w:noProof/>
            <w:webHidden/>
          </w:rPr>
          <w:t>20-10</w:t>
        </w:r>
        <w:r w:rsidR="008741F7">
          <w:rPr>
            <w:noProof/>
            <w:webHidden/>
          </w:rPr>
          <w:fldChar w:fldCharType="end"/>
        </w:r>
      </w:hyperlink>
    </w:p>
    <w:p w14:paraId="7127A706" w14:textId="20248C84" w:rsidR="008741F7" w:rsidRDefault="006A2237">
      <w:pPr>
        <w:pStyle w:val="TableofFigures"/>
        <w:tabs>
          <w:tab w:val="right" w:leader="dot" w:pos="9402"/>
        </w:tabs>
        <w:rPr>
          <w:rFonts w:eastAsiaTheme="minorEastAsia"/>
          <w:noProof/>
          <w:szCs w:val="22"/>
          <w:lang w:val="en-AU"/>
        </w:rPr>
      </w:pPr>
      <w:hyperlink w:anchor="_Toc130186989" w:history="1">
        <w:r w:rsidR="008741F7" w:rsidRPr="005B40C0">
          <w:rPr>
            <w:rStyle w:val="Hyperlink"/>
            <w:noProof/>
          </w:rPr>
          <w:t>Figure 20</w:t>
        </w:r>
        <w:r w:rsidR="008741F7" w:rsidRPr="005B40C0">
          <w:rPr>
            <w:rStyle w:val="Hyperlink"/>
            <w:noProof/>
          </w:rPr>
          <w:noBreakHyphen/>
          <w:t>6: Receptors directly affected by mining</w:t>
        </w:r>
        <w:r w:rsidR="008741F7">
          <w:rPr>
            <w:noProof/>
            <w:webHidden/>
          </w:rPr>
          <w:tab/>
        </w:r>
        <w:r w:rsidR="008741F7">
          <w:rPr>
            <w:noProof/>
            <w:webHidden/>
          </w:rPr>
          <w:fldChar w:fldCharType="begin"/>
        </w:r>
        <w:r w:rsidR="008741F7">
          <w:rPr>
            <w:noProof/>
            <w:webHidden/>
          </w:rPr>
          <w:instrText xml:space="preserve"> PAGEREF _Toc130186989 \h </w:instrText>
        </w:r>
        <w:r w:rsidR="008741F7">
          <w:rPr>
            <w:noProof/>
            <w:webHidden/>
          </w:rPr>
        </w:r>
        <w:r w:rsidR="008741F7">
          <w:rPr>
            <w:noProof/>
            <w:webHidden/>
          </w:rPr>
          <w:fldChar w:fldCharType="separate"/>
        </w:r>
        <w:r w:rsidR="008741F7">
          <w:rPr>
            <w:noProof/>
            <w:webHidden/>
          </w:rPr>
          <w:t>20-18</w:t>
        </w:r>
        <w:r w:rsidR="008741F7">
          <w:rPr>
            <w:noProof/>
            <w:webHidden/>
          </w:rPr>
          <w:fldChar w:fldCharType="end"/>
        </w:r>
      </w:hyperlink>
    </w:p>
    <w:bookmarkEnd w:id="0"/>
    <w:p w14:paraId="79D041FC" w14:textId="2B2ACAB3" w:rsidR="003A3F90" w:rsidRPr="005D7104" w:rsidRDefault="002910E4" w:rsidP="00927905">
      <w:pPr>
        <w:rPr>
          <w:highlight w:val="darkGray"/>
        </w:rPr>
      </w:pPr>
      <w:r w:rsidRPr="005D7104">
        <w:rPr>
          <w:bCs/>
          <w:highlight w:val="darkGray"/>
        </w:rPr>
        <w:fldChar w:fldCharType="end"/>
      </w:r>
    </w:p>
    <w:p w14:paraId="45806B64" w14:textId="77777777" w:rsidR="001F5E42" w:rsidRPr="005D7104" w:rsidRDefault="001F5E42">
      <w:pPr>
        <w:rPr>
          <w:highlight w:val="darkGray"/>
        </w:rPr>
        <w:sectPr w:rsidR="001F5E42" w:rsidRPr="005D7104" w:rsidSect="008B315E">
          <w:headerReference w:type="even" r:id="rId9"/>
          <w:headerReference w:type="default" r:id="rId10"/>
          <w:footerReference w:type="even" r:id="rId11"/>
          <w:footerReference w:type="default" r:id="rId12"/>
          <w:headerReference w:type="first" r:id="rId13"/>
          <w:footerReference w:type="first" r:id="rId14"/>
          <w:pgSz w:w="11906" w:h="16838" w:code="9"/>
          <w:pgMar w:top="1372" w:right="1247" w:bottom="1247" w:left="1247" w:header="567" w:footer="454" w:gutter="0"/>
          <w:pgNumType w:fmt="lowerRoman" w:start="1"/>
          <w:cols w:space="708"/>
          <w:docGrid w:linePitch="360"/>
        </w:sectPr>
      </w:pPr>
    </w:p>
    <w:p w14:paraId="2D573A95" w14:textId="21EFCF56" w:rsidR="004F4833" w:rsidRDefault="004F4833" w:rsidP="00130890">
      <w:pPr>
        <w:pStyle w:val="Heading1"/>
      </w:pPr>
      <w:bookmarkStart w:id="1" w:name="_Toc128578043"/>
      <w:bookmarkStart w:id="2" w:name="_Ref78695736"/>
      <w:bookmarkStart w:id="3" w:name="_Hlk69201574"/>
      <w:r>
        <w:lastRenderedPageBreak/>
        <w:t>Socioeconomic</w:t>
      </w:r>
      <w:r w:rsidR="003E1CEC">
        <w:t>s</w:t>
      </w:r>
      <w:bookmarkEnd w:id="1"/>
    </w:p>
    <w:p w14:paraId="6AA4A521" w14:textId="24E2D6CD" w:rsidR="00927905" w:rsidRPr="00513195" w:rsidRDefault="007A764B" w:rsidP="00513195">
      <w:pPr>
        <w:pStyle w:val="Heading2"/>
      </w:pPr>
      <w:bookmarkStart w:id="4" w:name="_Toc128578044"/>
      <w:r w:rsidRPr="00513195">
        <w:t>Introduction</w:t>
      </w:r>
      <w:bookmarkEnd w:id="2"/>
      <w:bookmarkEnd w:id="4"/>
      <w:r w:rsidR="00E7168D" w:rsidRPr="00513195">
        <w:t xml:space="preserve"> </w:t>
      </w:r>
    </w:p>
    <w:p w14:paraId="7FF164F7" w14:textId="381DE67A" w:rsidR="00D5329C" w:rsidRPr="005411B6" w:rsidRDefault="00D5329C" w:rsidP="00D5329C">
      <w:bookmarkStart w:id="5" w:name="_Ref69190297"/>
      <w:bookmarkEnd w:id="3"/>
      <w:r w:rsidRPr="005411B6">
        <w:t xml:space="preserve">This Chapter provides an overview of the social and economic </w:t>
      </w:r>
      <w:r w:rsidR="0044419C">
        <w:t>effects</w:t>
      </w:r>
      <w:r w:rsidRPr="005411B6">
        <w:t xml:space="preserve"> for the Avonbank Mineral Sands Project (the Project). It has been prepared to address the Environment Effects Statement (EES) Scoping Requirements (DELWP, 2020) and is supported by impact assessments prepared by </w:t>
      </w:r>
      <w:r w:rsidR="00707F6C" w:rsidRPr="005411B6">
        <w:t xml:space="preserve">REMPLAN </w:t>
      </w:r>
      <w:r w:rsidR="00290454">
        <w:t>Pty Ltd (REMPLAN</w:t>
      </w:r>
      <w:r w:rsidR="00B723A5">
        <w:t>)</w:t>
      </w:r>
      <w:r w:rsidR="00B723A5" w:rsidRPr="005411B6">
        <w:t xml:space="preserve"> (</w:t>
      </w:r>
      <w:r w:rsidR="00707F6C">
        <w:t>Appendix </w:t>
      </w:r>
      <w:r w:rsidR="00707F6C" w:rsidRPr="005411B6">
        <w:t>N)</w:t>
      </w:r>
      <w:r w:rsidR="00707F6C">
        <w:t xml:space="preserve"> and </w:t>
      </w:r>
      <w:r w:rsidRPr="005411B6">
        <w:t xml:space="preserve">Public Place Melbourne Pty Ltd (Public Place) </w:t>
      </w:r>
      <w:r w:rsidR="005F7063" w:rsidRPr="005411B6">
        <w:t>(</w:t>
      </w:r>
      <w:r w:rsidR="006C1FD8">
        <w:t>Appendix </w:t>
      </w:r>
      <w:r w:rsidR="005F7063" w:rsidRPr="005411B6">
        <w:t>O)</w:t>
      </w:r>
      <w:r w:rsidRPr="005411B6">
        <w:t>.</w:t>
      </w:r>
    </w:p>
    <w:p w14:paraId="6ABB456C" w14:textId="1D96E894" w:rsidR="00D5329C" w:rsidRPr="00D5329C" w:rsidRDefault="00D5329C" w:rsidP="00D5329C">
      <w:r w:rsidRPr="005411B6">
        <w:t xml:space="preserve">The </w:t>
      </w:r>
      <w:r w:rsidR="001A12EC" w:rsidRPr="005411B6">
        <w:t xml:space="preserve">key </w:t>
      </w:r>
      <w:r w:rsidRPr="005411B6">
        <w:t>evaluation objective</w:t>
      </w:r>
      <w:r w:rsidR="004D3312">
        <w:t>, relevant to this Chapter, as</w:t>
      </w:r>
      <w:r w:rsidRPr="005411B6">
        <w:t xml:space="preserve"> defined in the Scoping Requirements is to identify ‘</w:t>
      </w:r>
      <w:r w:rsidR="00547113">
        <w:t>B</w:t>
      </w:r>
      <w:r w:rsidRPr="009F772E">
        <w:t xml:space="preserve">oth positive and adverse socioeconomic effects, at local and regional scales, potentially generated by the </w:t>
      </w:r>
      <w:r w:rsidR="0044419C">
        <w:t>P</w:t>
      </w:r>
      <w:r w:rsidRPr="009F772E">
        <w:t>roject, including increased traffic movement and indirect effects of the project construction workforce on the capacity of local community infrastructure</w:t>
      </w:r>
      <w:r w:rsidRPr="005411B6">
        <w:t xml:space="preserve">’ (DELWP, 2020). </w:t>
      </w:r>
      <w:r w:rsidR="00041227" w:rsidRPr="005411B6">
        <w:t xml:space="preserve">The associated issues and Project </w:t>
      </w:r>
      <w:r w:rsidR="00707F6C">
        <w:t>S</w:t>
      </w:r>
      <w:r w:rsidR="00041227" w:rsidRPr="005411B6">
        <w:t xml:space="preserve">coping </w:t>
      </w:r>
      <w:r w:rsidR="00707F6C">
        <w:t>R</w:t>
      </w:r>
      <w:r w:rsidR="00041227" w:rsidRPr="005411B6">
        <w:t xml:space="preserve">equirements are detailed in </w:t>
      </w:r>
      <w:r w:rsidR="006C1FD8">
        <w:t>Appendix </w:t>
      </w:r>
      <w:r w:rsidR="00041227" w:rsidRPr="005411B6">
        <w:t>A of this EES.</w:t>
      </w:r>
    </w:p>
    <w:p w14:paraId="5338DF88" w14:textId="37FD9E2B" w:rsidR="00D5329C" w:rsidRPr="00D5329C" w:rsidRDefault="00D5329C" w:rsidP="00D5329C">
      <w:r w:rsidRPr="00D5329C">
        <w:t xml:space="preserve">This Chapter describes the potential </w:t>
      </w:r>
      <w:r w:rsidR="00E20AE7">
        <w:t>socioeconomic</w:t>
      </w:r>
      <w:r w:rsidRPr="00D5329C">
        <w:t xml:space="preserve"> impacts associated with the Project and details the avoidance and mitigation measures to </w:t>
      </w:r>
      <w:proofErr w:type="spellStart"/>
      <w:r w:rsidRPr="00D5329C">
        <w:t>minimise</w:t>
      </w:r>
      <w:proofErr w:type="spellEnd"/>
      <w:r w:rsidRPr="00D5329C">
        <w:t xml:space="preserve"> the residual impacts </w:t>
      </w:r>
      <w:r w:rsidR="005411B6">
        <w:t>so</w:t>
      </w:r>
      <w:r w:rsidRPr="00D5329C">
        <w:t xml:space="preserve"> far as reasonably practicable. </w:t>
      </w:r>
    </w:p>
    <w:p w14:paraId="1B049DE5" w14:textId="078CF988" w:rsidR="009E76AB" w:rsidRPr="00513195" w:rsidRDefault="00313A5E" w:rsidP="00513195">
      <w:pPr>
        <w:pStyle w:val="Heading2"/>
      </w:pPr>
      <w:bookmarkStart w:id="6" w:name="_Toc83185156"/>
      <w:bookmarkStart w:id="7" w:name="_Toc128578045"/>
      <w:bookmarkEnd w:id="5"/>
      <w:bookmarkEnd w:id="6"/>
      <w:r w:rsidRPr="00513195">
        <w:t xml:space="preserve">Scope and </w:t>
      </w:r>
      <w:r w:rsidR="00972BFC" w:rsidRPr="00513195">
        <w:t>Method</w:t>
      </w:r>
      <w:r w:rsidRPr="00513195">
        <w:t>s</w:t>
      </w:r>
      <w:bookmarkEnd w:id="7"/>
      <w:r w:rsidR="00E7168D" w:rsidRPr="00513195">
        <w:t xml:space="preserve"> </w:t>
      </w:r>
    </w:p>
    <w:p w14:paraId="46487930" w14:textId="25826F7E" w:rsidR="00B16B9B" w:rsidRDefault="00B16B9B" w:rsidP="004F4833">
      <w:pPr>
        <w:pStyle w:val="Heading3"/>
      </w:pPr>
      <w:bookmarkStart w:id="8" w:name="_Toc128578046"/>
      <w:r>
        <w:t>Scope</w:t>
      </w:r>
      <w:bookmarkEnd w:id="8"/>
      <w:r w:rsidR="00E7168D">
        <w:t xml:space="preserve"> </w:t>
      </w:r>
    </w:p>
    <w:p w14:paraId="0EAA9DE1" w14:textId="18D796F6" w:rsidR="001859BA" w:rsidRDefault="00C474C5" w:rsidP="001859BA">
      <w:r w:rsidRPr="00D030A5">
        <w:t>The sco</w:t>
      </w:r>
      <w:r w:rsidRPr="0094104E">
        <w:t xml:space="preserve">pe of this </w:t>
      </w:r>
      <w:r w:rsidR="006C1FD8">
        <w:t xml:space="preserve">Chapter </w:t>
      </w:r>
      <w:r w:rsidRPr="0094104E">
        <w:t xml:space="preserve">covers the potential impacts identified in the </w:t>
      </w:r>
      <w:r w:rsidR="00AA24CD">
        <w:t>S</w:t>
      </w:r>
      <w:r w:rsidR="00560359" w:rsidRPr="00D5329C">
        <w:t xml:space="preserve">ocial </w:t>
      </w:r>
      <w:r w:rsidR="00AA24CD">
        <w:t>I</w:t>
      </w:r>
      <w:r w:rsidR="00560359" w:rsidRPr="00D5329C">
        <w:t xml:space="preserve">mpact </w:t>
      </w:r>
      <w:r w:rsidR="00AA24CD">
        <w:t>A</w:t>
      </w:r>
      <w:r w:rsidR="00560359" w:rsidRPr="00D5329C">
        <w:t>ssessment</w:t>
      </w:r>
      <w:r w:rsidR="00560359">
        <w:t xml:space="preserve"> (SIA)</w:t>
      </w:r>
      <w:r w:rsidR="00013594">
        <w:t>,</w:t>
      </w:r>
      <w:r w:rsidR="00560359" w:rsidRPr="005F7063">
        <w:t xml:space="preserve"> </w:t>
      </w:r>
      <w:r w:rsidR="0013672D">
        <w:t>the E</w:t>
      </w:r>
      <w:r w:rsidR="00560359" w:rsidRPr="005F7063">
        <w:t xml:space="preserve">conomic </w:t>
      </w:r>
      <w:r w:rsidR="0013672D">
        <w:t>I</w:t>
      </w:r>
      <w:r w:rsidR="00560359" w:rsidRPr="005F7063">
        <w:t xml:space="preserve">mpact </w:t>
      </w:r>
      <w:r w:rsidR="0013672D">
        <w:t>A</w:t>
      </w:r>
      <w:r w:rsidR="00560359" w:rsidRPr="005F7063">
        <w:t>ssessment</w:t>
      </w:r>
      <w:r w:rsidR="00560359">
        <w:t xml:space="preserve"> (EIA)</w:t>
      </w:r>
      <w:r w:rsidR="001859BA">
        <w:t xml:space="preserve"> </w:t>
      </w:r>
      <w:r w:rsidR="001859BA" w:rsidRPr="0094104E">
        <w:t xml:space="preserve">and the relevant Scoping Requirements </w:t>
      </w:r>
      <w:r w:rsidR="00452621">
        <w:t xml:space="preserve">listed in </w:t>
      </w:r>
      <w:r w:rsidR="006C1FD8">
        <w:t>Appendix </w:t>
      </w:r>
      <w:r w:rsidR="001859BA" w:rsidRPr="0094104E">
        <w:t xml:space="preserve">A. This Chapter focuses on the </w:t>
      </w:r>
      <w:r w:rsidR="00787093">
        <w:t xml:space="preserve">positive and adverse </w:t>
      </w:r>
      <w:r w:rsidR="00E20AE7">
        <w:t>socioeconomic</w:t>
      </w:r>
      <w:r w:rsidR="00156C5B" w:rsidRPr="00D5329C">
        <w:t xml:space="preserve"> effects over the life of the Project</w:t>
      </w:r>
      <w:r w:rsidR="001859BA" w:rsidRPr="0094104E">
        <w:t>. Project related aspects that are well understood and considered to be</w:t>
      </w:r>
      <w:r w:rsidR="001859BA" w:rsidRPr="00D030A5">
        <w:t xml:space="preserve"> relatively low risk with standard controls in place are addressed in the Project Aspects and Risk</w:t>
      </w:r>
      <w:r w:rsidR="004C0937">
        <w:t xml:space="preserve"> Register</w:t>
      </w:r>
      <w:r w:rsidR="001859BA" w:rsidRPr="00D030A5">
        <w:t xml:space="preserve"> (Attachment 5).</w:t>
      </w:r>
    </w:p>
    <w:p w14:paraId="2627D784" w14:textId="1E67472B" w:rsidR="00683E9A" w:rsidRPr="00DB7843" w:rsidRDefault="00D5329C" w:rsidP="004F4833">
      <w:pPr>
        <w:pStyle w:val="Heading3"/>
      </w:pPr>
      <w:bookmarkStart w:id="9" w:name="_Toc115155319"/>
      <w:bookmarkStart w:id="10" w:name="_Toc115155320"/>
      <w:bookmarkStart w:id="11" w:name="_Toc128578047"/>
      <w:bookmarkEnd w:id="9"/>
      <w:bookmarkEnd w:id="10"/>
      <w:r>
        <w:t>S</w:t>
      </w:r>
      <w:r w:rsidR="009F343E" w:rsidRPr="00DB7843">
        <w:t xml:space="preserve">tudy </w:t>
      </w:r>
      <w:r w:rsidR="00262333" w:rsidRPr="00DB7843">
        <w:t>A</w:t>
      </w:r>
      <w:r w:rsidR="009F343E" w:rsidRPr="00DB7843">
        <w:t>rea</w:t>
      </w:r>
      <w:bookmarkEnd w:id="11"/>
    </w:p>
    <w:p w14:paraId="3E3E14F5" w14:textId="4A0F42C5" w:rsidR="00473CD9" w:rsidRDefault="00D5329C" w:rsidP="00D5329C">
      <w:r w:rsidRPr="001019A1">
        <w:t>T</w:t>
      </w:r>
      <w:r w:rsidR="00A075DC" w:rsidRPr="001019A1">
        <w:t>he SIA focused</w:t>
      </w:r>
      <w:r w:rsidRPr="001019A1">
        <w:t xml:space="preserve"> on activities </w:t>
      </w:r>
      <w:r w:rsidR="00F97505" w:rsidRPr="001019A1">
        <w:t>and effects associated with</w:t>
      </w:r>
      <w:r w:rsidR="007B768C" w:rsidRPr="001019A1">
        <w:t xml:space="preserve"> the</w:t>
      </w:r>
      <w:r w:rsidR="00AA5F76" w:rsidRPr="001019A1">
        <w:t xml:space="preserve"> </w:t>
      </w:r>
      <w:r w:rsidRPr="001019A1">
        <w:t xml:space="preserve">proposed mining </w:t>
      </w:r>
      <w:proofErr w:type="spellStart"/>
      <w:r w:rsidRPr="001019A1">
        <w:t>licence</w:t>
      </w:r>
      <w:proofErr w:type="spellEnd"/>
      <w:r w:rsidR="0044419C">
        <w:t xml:space="preserve"> (MIN)</w:t>
      </w:r>
      <w:r w:rsidRPr="001019A1">
        <w:t xml:space="preserve"> and WIM Base Area (WBA)</w:t>
      </w:r>
      <w:r w:rsidR="00473CD9" w:rsidRPr="001019A1">
        <w:t xml:space="preserve"> (</w:t>
      </w:r>
      <w:r w:rsidR="00000E9B">
        <w:fldChar w:fldCharType="begin"/>
      </w:r>
      <w:r w:rsidR="00000E9B">
        <w:instrText xml:space="preserve"> REF _Ref124321932 \h </w:instrText>
      </w:r>
      <w:r w:rsidR="00000E9B">
        <w:fldChar w:fldCharType="separate"/>
      </w:r>
      <w:r w:rsidR="00B723A5">
        <w:t xml:space="preserve">Figure </w:t>
      </w:r>
      <w:r w:rsidR="00B723A5">
        <w:rPr>
          <w:noProof/>
        </w:rPr>
        <w:t>20</w:t>
      </w:r>
      <w:r w:rsidR="00B723A5">
        <w:noBreakHyphen/>
      </w:r>
      <w:r w:rsidR="00B723A5">
        <w:rPr>
          <w:noProof/>
        </w:rPr>
        <w:t>1</w:t>
      </w:r>
      <w:r w:rsidR="00000E9B">
        <w:fldChar w:fldCharType="end"/>
      </w:r>
      <w:r w:rsidR="00473CD9" w:rsidRPr="001019A1">
        <w:fldChar w:fldCharType="begin"/>
      </w:r>
      <w:r w:rsidR="00473CD9" w:rsidRPr="001019A1">
        <w:instrText xml:space="preserve"> REF _Ref115098503 \h </w:instrText>
      </w:r>
      <w:r w:rsidR="00481E2D" w:rsidRPr="001019A1">
        <w:instrText xml:space="preserve"> \* MERGEFORMAT </w:instrText>
      </w:r>
      <w:r w:rsidR="00473CD9" w:rsidRPr="001019A1">
        <w:fldChar w:fldCharType="end"/>
      </w:r>
      <w:r w:rsidR="00473CD9" w:rsidRPr="001019A1">
        <w:t>)</w:t>
      </w:r>
      <w:r w:rsidR="00013460" w:rsidRPr="001019A1">
        <w:t>, nearby settlements including Horsham</w:t>
      </w:r>
      <w:r w:rsidR="00916166" w:rsidRPr="001019A1">
        <w:t xml:space="preserve"> and along the haulage rout</w:t>
      </w:r>
      <w:r w:rsidR="00E41C2D" w:rsidRPr="001019A1">
        <w:t>e to the Port of Portland</w:t>
      </w:r>
      <w:r w:rsidR="00EC59A5">
        <w:t xml:space="preserve"> (</w:t>
      </w:r>
      <w:proofErr w:type="spellStart"/>
      <w:r w:rsidR="00EC59A5">
        <w:t>PoP</w:t>
      </w:r>
      <w:proofErr w:type="spellEnd"/>
      <w:r w:rsidR="00EC59A5">
        <w:t>)</w:t>
      </w:r>
      <w:r w:rsidR="00DB0826" w:rsidRPr="001019A1">
        <w:t xml:space="preserve"> (</w:t>
      </w:r>
      <w:r w:rsidR="00343E7B" w:rsidRPr="001019A1">
        <w:fldChar w:fldCharType="begin"/>
      </w:r>
      <w:r w:rsidR="00343E7B" w:rsidRPr="001019A1">
        <w:instrText xml:space="preserve"> REF _Ref115094405 \h </w:instrText>
      </w:r>
      <w:r w:rsidR="00481E2D" w:rsidRPr="001019A1">
        <w:instrText xml:space="preserve"> \* MERGEFORMAT </w:instrText>
      </w:r>
      <w:r w:rsidR="00343E7B" w:rsidRPr="001019A1">
        <w:fldChar w:fldCharType="separate"/>
      </w:r>
      <w:r w:rsidR="00B723A5">
        <w:t xml:space="preserve">Figure </w:t>
      </w:r>
      <w:r w:rsidR="00B723A5">
        <w:rPr>
          <w:noProof/>
        </w:rPr>
        <w:t>20</w:t>
      </w:r>
      <w:r w:rsidR="00B723A5">
        <w:rPr>
          <w:noProof/>
        </w:rPr>
        <w:noBreakHyphen/>
        <w:t>2</w:t>
      </w:r>
      <w:r w:rsidR="00343E7B" w:rsidRPr="001019A1">
        <w:fldChar w:fldCharType="end"/>
      </w:r>
      <w:r w:rsidR="00343E7B" w:rsidRPr="001019A1">
        <w:t>)</w:t>
      </w:r>
      <w:r w:rsidR="00E41C2D" w:rsidRPr="001019A1">
        <w:t xml:space="preserve">. </w:t>
      </w:r>
      <w:r w:rsidRPr="001019A1">
        <w:t>The</w:t>
      </w:r>
      <w:r w:rsidR="0053772B" w:rsidRPr="001019A1">
        <w:t xml:space="preserve"> </w:t>
      </w:r>
      <w:r w:rsidR="009741E3" w:rsidRPr="001019A1">
        <w:t xml:space="preserve">EIA </w:t>
      </w:r>
      <w:r w:rsidR="00367727" w:rsidRPr="001019A1">
        <w:t>adopt</w:t>
      </w:r>
      <w:r w:rsidR="00916166" w:rsidRPr="001019A1">
        <w:t>ed</w:t>
      </w:r>
      <w:r w:rsidR="00367727" w:rsidRPr="001019A1">
        <w:t xml:space="preserve"> a study area at local</w:t>
      </w:r>
      <w:r w:rsidR="00E20AE7" w:rsidRPr="001019A1">
        <w:t xml:space="preserve"> (Horsham), </w:t>
      </w:r>
      <w:r w:rsidR="00367727" w:rsidRPr="001019A1">
        <w:t>regional</w:t>
      </w:r>
      <w:r w:rsidR="00E20AE7" w:rsidRPr="001019A1">
        <w:t xml:space="preserve"> (Wimmera Southern Mallee)</w:t>
      </w:r>
      <w:r w:rsidR="00367727" w:rsidRPr="001019A1">
        <w:t xml:space="preserve"> </w:t>
      </w:r>
      <w:r w:rsidR="00E20AE7" w:rsidRPr="001019A1">
        <w:t xml:space="preserve">and State </w:t>
      </w:r>
      <w:r w:rsidR="00367727" w:rsidRPr="001019A1">
        <w:t xml:space="preserve">scales to </w:t>
      </w:r>
      <w:proofErr w:type="spellStart"/>
      <w:r w:rsidR="00367727" w:rsidRPr="001019A1">
        <w:t>characteris</w:t>
      </w:r>
      <w:r w:rsidR="00E20AE7" w:rsidRPr="001019A1">
        <w:t>e</w:t>
      </w:r>
      <w:proofErr w:type="spellEnd"/>
      <w:r w:rsidR="00367727" w:rsidRPr="001019A1">
        <w:t xml:space="preserve"> </w:t>
      </w:r>
      <w:r w:rsidR="00E20AE7" w:rsidRPr="001019A1">
        <w:t>the</w:t>
      </w:r>
      <w:r w:rsidR="00367727" w:rsidRPr="001019A1">
        <w:t xml:space="preserve"> direct and indirect economic impacts</w:t>
      </w:r>
      <w:r w:rsidRPr="001019A1">
        <w:t xml:space="preserve"> generated </w:t>
      </w:r>
      <w:r w:rsidR="0044419C">
        <w:t>over</w:t>
      </w:r>
      <w:r w:rsidR="0044419C" w:rsidRPr="001019A1">
        <w:t xml:space="preserve"> </w:t>
      </w:r>
      <w:r w:rsidRPr="001019A1">
        <w:t>the life of the Project</w:t>
      </w:r>
      <w:r w:rsidR="00343E7B" w:rsidRPr="001019A1">
        <w:t xml:space="preserve"> (</w:t>
      </w:r>
      <w:r w:rsidR="00343E7B" w:rsidRPr="001019A1">
        <w:fldChar w:fldCharType="begin"/>
      </w:r>
      <w:r w:rsidR="00343E7B" w:rsidRPr="001019A1">
        <w:instrText xml:space="preserve"> REF _Ref115094398 \h </w:instrText>
      </w:r>
      <w:r w:rsidR="00481E2D" w:rsidRPr="001019A1">
        <w:instrText xml:space="preserve"> \* MERGEFORMAT </w:instrText>
      </w:r>
      <w:r w:rsidR="00343E7B" w:rsidRPr="001019A1">
        <w:fldChar w:fldCharType="separate"/>
      </w:r>
      <w:r w:rsidR="00B723A5" w:rsidRPr="0058751C">
        <w:t xml:space="preserve">Figure </w:t>
      </w:r>
      <w:r w:rsidR="00B723A5">
        <w:rPr>
          <w:noProof/>
        </w:rPr>
        <w:t>20</w:t>
      </w:r>
      <w:r w:rsidR="00B723A5">
        <w:rPr>
          <w:noProof/>
        </w:rPr>
        <w:noBreakHyphen/>
        <w:t>3</w:t>
      </w:r>
      <w:r w:rsidR="00343E7B" w:rsidRPr="001019A1">
        <w:fldChar w:fldCharType="end"/>
      </w:r>
      <w:r w:rsidR="00CA0717" w:rsidRPr="001019A1">
        <w:t>)</w:t>
      </w:r>
      <w:r w:rsidR="00367727" w:rsidRPr="001019A1">
        <w:t>.</w:t>
      </w:r>
      <w:r w:rsidR="00782342" w:rsidRPr="001019A1">
        <w:t xml:space="preserve"> </w:t>
      </w:r>
      <w:r w:rsidR="006C1FD8" w:rsidRPr="001019A1">
        <w:t>Section </w:t>
      </w:r>
      <w:r w:rsidRPr="001019A1">
        <w:fldChar w:fldCharType="begin"/>
      </w:r>
      <w:r w:rsidRPr="001019A1">
        <w:instrText xml:space="preserve"> REF _Ref84914310 \n \h </w:instrText>
      </w:r>
      <w:r w:rsidR="00E20AE7" w:rsidRPr="001019A1">
        <w:instrText xml:space="preserve"> \* MERGEFORMAT </w:instrText>
      </w:r>
      <w:r w:rsidRPr="001019A1">
        <w:fldChar w:fldCharType="separate"/>
      </w:r>
      <w:r w:rsidR="00B723A5">
        <w:t>20.5.2</w:t>
      </w:r>
      <w:r w:rsidRPr="001019A1">
        <w:fldChar w:fldCharType="end"/>
      </w:r>
      <w:r w:rsidRPr="001019A1">
        <w:t xml:space="preserve"> describes the sensitive receptors within the study area.</w:t>
      </w:r>
    </w:p>
    <w:p w14:paraId="2DABA1A9" w14:textId="77777777" w:rsidR="002C7CF4" w:rsidRDefault="00E53FD1" w:rsidP="002C7CF4">
      <w:pPr>
        <w:keepNext/>
      </w:pPr>
      <w:r>
        <w:rPr>
          <w:noProof/>
        </w:rPr>
        <w:lastRenderedPageBreak/>
        <w:drawing>
          <wp:inline distT="0" distB="0" distL="0" distR="0" wp14:anchorId="2FACD475" wp14:editId="5984F02F">
            <wp:extent cx="5937791" cy="8396577"/>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10" cy="8404805"/>
                    </a:xfrm>
                    <a:prstGeom prst="rect">
                      <a:avLst/>
                    </a:prstGeom>
                  </pic:spPr>
                </pic:pic>
              </a:graphicData>
            </a:graphic>
          </wp:inline>
        </w:drawing>
      </w:r>
    </w:p>
    <w:p w14:paraId="711F376E" w14:textId="7AF16B95" w:rsidR="00473CD9" w:rsidRDefault="002C7CF4" w:rsidP="002C7CF4">
      <w:pPr>
        <w:pStyle w:val="Caption"/>
      </w:pPr>
      <w:bookmarkStart w:id="12" w:name="_Ref124321932"/>
      <w:bookmarkStart w:id="13" w:name="_Toc130186984"/>
      <w:r>
        <w:t xml:space="preserve">Figure </w:t>
      </w:r>
      <w:r>
        <w:fldChar w:fldCharType="begin"/>
      </w:r>
      <w:r>
        <w:instrText xml:space="preserve"> STYLEREF 1 \s </w:instrText>
      </w:r>
      <w:r>
        <w:fldChar w:fldCharType="separate"/>
      </w:r>
      <w:r w:rsidR="00B723A5">
        <w:rPr>
          <w:noProof/>
        </w:rPr>
        <w:t>20</w:t>
      </w:r>
      <w:r>
        <w:fldChar w:fldCharType="end"/>
      </w:r>
      <w:r>
        <w:noBreakHyphen/>
      </w:r>
      <w:r>
        <w:fldChar w:fldCharType="begin"/>
      </w:r>
      <w:r>
        <w:instrText xml:space="preserve"> SEQ Figure \* ARABIC \s 1 </w:instrText>
      </w:r>
      <w:r>
        <w:fldChar w:fldCharType="separate"/>
      </w:r>
      <w:r w:rsidR="00B723A5">
        <w:rPr>
          <w:noProof/>
        </w:rPr>
        <w:t>1</w:t>
      </w:r>
      <w:r>
        <w:fldChar w:fldCharType="end"/>
      </w:r>
      <w:bookmarkEnd w:id="12"/>
      <w:r>
        <w:t xml:space="preserve">: </w:t>
      </w:r>
      <w:r w:rsidRPr="00547563">
        <w:t>Local study area</w:t>
      </w:r>
      <w:r w:rsidR="004D3312">
        <w:t xml:space="preserve"> including the proposed mining </w:t>
      </w:r>
      <w:proofErr w:type="spellStart"/>
      <w:r w:rsidR="004D3312">
        <w:t>licence</w:t>
      </w:r>
      <w:proofErr w:type="spellEnd"/>
      <w:r w:rsidR="004D3312">
        <w:t xml:space="preserve"> (MIN)</w:t>
      </w:r>
      <w:bookmarkEnd w:id="13"/>
    </w:p>
    <w:p w14:paraId="6C26B917" w14:textId="77777777" w:rsidR="00CA0717" w:rsidRDefault="00CA0717" w:rsidP="00B84FCA">
      <w:pPr>
        <w:keepNext/>
        <w:jc w:val="center"/>
      </w:pPr>
      <w:r>
        <w:rPr>
          <w:noProof/>
        </w:rPr>
        <w:lastRenderedPageBreak/>
        <w:drawing>
          <wp:inline distT="0" distB="0" distL="0" distR="0" wp14:anchorId="65D38F6C" wp14:editId="666018D6">
            <wp:extent cx="5539333" cy="3903980"/>
            <wp:effectExtent l="0" t="0" r="4445" b="127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8501" cy="3917489"/>
                    </a:xfrm>
                    <a:prstGeom prst="rect">
                      <a:avLst/>
                    </a:prstGeom>
                  </pic:spPr>
                </pic:pic>
              </a:graphicData>
            </a:graphic>
          </wp:inline>
        </w:drawing>
      </w:r>
    </w:p>
    <w:p w14:paraId="2CED66A9" w14:textId="793D08BA" w:rsidR="003E6C35" w:rsidRDefault="00CA0717" w:rsidP="00795F92">
      <w:pPr>
        <w:pStyle w:val="Caption"/>
        <w:ind w:left="284"/>
      </w:pPr>
      <w:bookmarkStart w:id="14" w:name="_Ref115094405"/>
      <w:bookmarkStart w:id="15" w:name="_Toc130186985"/>
      <w:r>
        <w:t xml:space="preserve">Figure </w:t>
      </w:r>
      <w:r w:rsidR="002C7CF4">
        <w:rPr>
          <w:bCs w:val="0"/>
          <w:iCs w:val="0"/>
        </w:rPr>
        <w:fldChar w:fldCharType="begin"/>
      </w:r>
      <w:r w:rsidR="002C7CF4">
        <w:instrText xml:space="preserve"> STYLEREF 1 \s </w:instrText>
      </w:r>
      <w:r w:rsidR="002C7CF4">
        <w:rPr>
          <w:bCs w:val="0"/>
          <w:iCs w:val="0"/>
        </w:rPr>
        <w:fldChar w:fldCharType="separate"/>
      </w:r>
      <w:r w:rsidR="00B723A5">
        <w:rPr>
          <w:noProof/>
        </w:rPr>
        <w:t>20</w:t>
      </w:r>
      <w:r w:rsidR="002C7CF4">
        <w:rPr>
          <w:bCs w:val="0"/>
          <w:iCs w:val="0"/>
        </w:rPr>
        <w:fldChar w:fldCharType="end"/>
      </w:r>
      <w:r w:rsidR="002C7CF4">
        <w:noBreakHyphen/>
      </w:r>
      <w:r w:rsidR="002C7CF4">
        <w:rPr>
          <w:bCs w:val="0"/>
          <w:iCs w:val="0"/>
        </w:rPr>
        <w:fldChar w:fldCharType="begin"/>
      </w:r>
      <w:r w:rsidR="002C7CF4">
        <w:instrText xml:space="preserve"> SEQ Figure \* ARABIC \s 1 </w:instrText>
      </w:r>
      <w:r w:rsidR="002C7CF4">
        <w:rPr>
          <w:bCs w:val="0"/>
          <w:iCs w:val="0"/>
        </w:rPr>
        <w:fldChar w:fldCharType="separate"/>
      </w:r>
      <w:r w:rsidR="00B723A5">
        <w:rPr>
          <w:noProof/>
        </w:rPr>
        <w:t>2</w:t>
      </w:r>
      <w:r w:rsidR="002C7CF4">
        <w:rPr>
          <w:bCs w:val="0"/>
          <w:iCs w:val="0"/>
        </w:rPr>
        <w:fldChar w:fldCharType="end"/>
      </w:r>
      <w:bookmarkEnd w:id="14"/>
      <w:r>
        <w:t xml:space="preserve">: </w:t>
      </w:r>
      <w:r w:rsidR="00880539">
        <w:t>Haulage route Horsham to the Port of Portland</w:t>
      </w:r>
      <w:bookmarkEnd w:id="15"/>
    </w:p>
    <w:p w14:paraId="11D516E9" w14:textId="3584B8F0" w:rsidR="00880539" w:rsidRPr="0058751C" w:rsidRDefault="00880539" w:rsidP="00880539">
      <w:pPr>
        <w:pStyle w:val="Caption"/>
        <w:framePr w:wrap="auto" w:vAnchor="text" w:hAnchor="page" w:x="1405" w:y="6424"/>
      </w:pPr>
      <w:bookmarkStart w:id="16" w:name="_Ref115094398"/>
      <w:bookmarkStart w:id="17" w:name="_Toc130186986"/>
      <w:r w:rsidRPr="0058751C">
        <w:t xml:space="preserve">Figure </w:t>
      </w:r>
      <w:r w:rsidR="002C7CF4">
        <w:fldChar w:fldCharType="begin"/>
      </w:r>
      <w:r w:rsidR="002C7CF4">
        <w:instrText xml:space="preserve"> STYLEREF 1 \s </w:instrText>
      </w:r>
      <w:r w:rsidR="002C7CF4">
        <w:fldChar w:fldCharType="separate"/>
      </w:r>
      <w:r w:rsidR="00B723A5">
        <w:rPr>
          <w:noProof/>
        </w:rPr>
        <w:t>20</w:t>
      </w:r>
      <w:r w:rsidR="002C7CF4">
        <w:fldChar w:fldCharType="end"/>
      </w:r>
      <w:r w:rsidR="002C7CF4">
        <w:noBreakHyphen/>
      </w:r>
      <w:r w:rsidR="002C7CF4">
        <w:fldChar w:fldCharType="begin"/>
      </w:r>
      <w:r w:rsidR="002C7CF4">
        <w:instrText xml:space="preserve"> SEQ Figure \* ARABIC \s 1 </w:instrText>
      </w:r>
      <w:r w:rsidR="002C7CF4">
        <w:fldChar w:fldCharType="separate"/>
      </w:r>
      <w:r w:rsidR="00B723A5">
        <w:rPr>
          <w:noProof/>
        </w:rPr>
        <w:t>3</w:t>
      </w:r>
      <w:r w:rsidR="002C7CF4">
        <w:fldChar w:fldCharType="end"/>
      </w:r>
      <w:bookmarkEnd w:id="16"/>
      <w:r w:rsidRPr="0058751C">
        <w:t>:</w:t>
      </w:r>
      <w:r>
        <w:t>Wimmera Southern Mallee Region</w:t>
      </w:r>
      <w:bookmarkEnd w:id="17"/>
    </w:p>
    <w:p w14:paraId="1B59B545" w14:textId="73C86712" w:rsidR="006B5DB7" w:rsidRDefault="00795F92" w:rsidP="00B84FCA">
      <w:pPr>
        <w:keepNext/>
        <w:jc w:val="center"/>
      </w:pPr>
      <w:r>
        <w:rPr>
          <w:noProof/>
        </w:rPr>
        <w:drawing>
          <wp:inline distT="0" distB="0" distL="0" distR="0" wp14:anchorId="72118EBF" wp14:editId="1106C21D">
            <wp:extent cx="5624891" cy="3964675"/>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44931" cy="3978800"/>
                    </a:xfrm>
                    <a:prstGeom prst="rect">
                      <a:avLst/>
                    </a:prstGeom>
                  </pic:spPr>
                </pic:pic>
              </a:graphicData>
            </a:graphic>
          </wp:inline>
        </w:drawing>
      </w:r>
    </w:p>
    <w:p w14:paraId="443711C8" w14:textId="5C6FB981" w:rsidR="003E6C35" w:rsidRPr="00D5329C" w:rsidRDefault="003E6C35" w:rsidP="003E6C35">
      <w:pPr>
        <w:spacing w:after="0"/>
      </w:pPr>
    </w:p>
    <w:p w14:paraId="5ED308B1" w14:textId="57C24AF8" w:rsidR="009F343E" w:rsidRPr="00C96105" w:rsidRDefault="004C0937" w:rsidP="004F4833">
      <w:pPr>
        <w:pStyle w:val="Heading3"/>
      </w:pPr>
      <w:bookmarkStart w:id="18" w:name="_Toc91248323"/>
      <w:bookmarkStart w:id="19" w:name="_Toc91669024"/>
      <w:bookmarkStart w:id="20" w:name="_Toc91679397"/>
      <w:bookmarkStart w:id="21" w:name="_Toc91745062"/>
      <w:bookmarkStart w:id="22" w:name="_Toc93327440"/>
      <w:bookmarkStart w:id="23" w:name="_Toc91248324"/>
      <w:bookmarkStart w:id="24" w:name="_Toc91669025"/>
      <w:bookmarkStart w:id="25" w:name="_Toc91679398"/>
      <w:bookmarkStart w:id="26" w:name="_Toc91745063"/>
      <w:bookmarkStart w:id="27" w:name="_Toc93327441"/>
      <w:bookmarkStart w:id="28" w:name="_Toc91248325"/>
      <w:bookmarkStart w:id="29" w:name="_Toc91669026"/>
      <w:bookmarkStart w:id="30" w:name="_Toc91679399"/>
      <w:bookmarkStart w:id="31" w:name="_Toc91745064"/>
      <w:bookmarkStart w:id="32" w:name="_Toc93327442"/>
      <w:bookmarkStart w:id="33" w:name="_Ref115096688"/>
      <w:bookmarkStart w:id="34" w:name="_Toc12857804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lastRenderedPageBreak/>
        <w:t>Methodology</w:t>
      </w:r>
      <w:bookmarkEnd w:id="33"/>
      <w:bookmarkEnd w:id="34"/>
    </w:p>
    <w:p w14:paraId="7430D6C8" w14:textId="3DB5124E" w:rsidR="001479FC" w:rsidRPr="00645B07" w:rsidRDefault="002D0288" w:rsidP="002860CC">
      <w:r w:rsidRPr="00645B07">
        <w:t xml:space="preserve">The </w:t>
      </w:r>
      <w:r w:rsidR="00BB2344" w:rsidRPr="00645B07">
        <w:t>SIA and EIA</w:t>
      </w:r>
      <w:r w:rsidR="008337FF" w:rsidRPr="00645B07">
        <w:t xml:space="preserve"> </w:t>
      </w:r>
      <w:proofErr w:type="spellStart"/>
      <w:r w:rsidRPr="00645B07">
        <w:t>characteri</w:t>
      </w:r>
      <w:r w:rsidR="001712B6" w:rsidRPr="00645B07">
        <w:t>s</w:t>
      </w:r>
      <w:r w:rsidRPr="00645B07">
        <w:t>ed</w:t>
      </w:r>
      <w:proofErr w:type="spellEnd"/>
      <w:r w:rsidRPr="00645B07">
        <w:t xml:space="preserve"> </w:t>
      </w:r>
      <w:r w:rsidR="006254AD" w:rsidRPr="00645B07">
        <w:t xml:space="preserve">the </w:t>
      </w:r>
      <w:r w:rsidRPr="00645B07">
        <w:t>existing conditions, identified potential impacts</w:t>
      </w:r>
      <w:r w:rsidR="00D676C6" w:rsidRPr="00645B07">
        <w:t xml:space="preserve"> </w:t>
      </w:r>
      <w:r w:rsidRPr="00645B07">
        <w:t>and assessed the residual impacts</w:t>
      </w:r>
      <w:r w:rsidR="00D676C6" w:rsidRPr="00645B07">
        <w:t xml:space="preserve"> with </w:t>
      </w:r>
      <w:r w:rsidR="0007217C">
        <w:t>avoidance and mitigation</w:t>
      </w:r>
      <w:r w:rsidR="0007217C" w:rsidRPr="00645B07">
        <w:t xml:space="preserve"> </w:t>
      </w:r>
      <w:r w:rsidR="00D676C6" w:rsidRPr="00645B07">
        <w:t>measures in place</w:t>
      </w:r>
      <w:r w:rsidR="00147DD7" w:rsidRPr="00645B07">
        <w:t>.</w:t>
      </w:r>
      <w:r w:rsidRPr="00645B07">
        <w:t xml:space="preserve"> </w:t>
      </w:r>
      <w:r w:rsidR="009932F9" w:rsidRPr="00645B07">
        <w:t xml:space="preserve">The </w:t>
      </w:r>
      <w:r w:rsidR="00CB01B9" w:rsidRPr="00645B07">
        <w:t>tasks undertaken are</w:t>
      </w:r>
      <w:r w:rsidR="009932F9" w:rsidRPr="00645B07">
        <w:t xml:space="preserve"> </w:t>
      </w:r>
      <w:proofErr w:type="spellStart"/>
      <w:r w:rsidR="009932F9" w:rsidRPr="00645B07">
        <w:t>summarised</w:t>
      </w:r>
      <w:proofErr w:type="spellEnd"/>
      <w:r w:rsidR="009932F9" w:rsidRPr="00645B07">
        <w:t xml:space="preserve"> below and</w:t>
      </w:r>
      <w:r w:rsidR="000579BE" w:rsidRPr="00645B07">
        <w:t xml:space="preserve"> </w:t>
      </w:r>
      <w:r w:rsidR="009932F9" w:rsidRPr="00645B07">
        <w:t xml:space="preserve">detailed in </w:t>
      </w:r>
      <w:r w:rsidR="006C1FD8" w:rsidRPr="00645B07">
        <w:t>Appendix </w:t>
      </w:r>
      <w:r w:rsidR="00ED6C2B" w:rsidRPr="00645B07">
        <w:t>O</w:t>
      </w:r>
      <w:r w:rsidR="00426207" w:rsidRPr="00645B07">
        <w:t xml:space="preserve">, </w:t>
      </w:r>
      <w:r w:rsidR="006C1FD8" w:rsidRPr="00645B07">
        <w:t>Section </w:t>
      </w:r>
      <w:r w:rsidR="00ED6C2B" w:rsidRPr="00645B07">
        <w:t>3</w:t>
      </w:r>
      <w:r w:rsidR="0051643E" w:rsidRPr="00645B07">
        <w:t>,</w:t>
      </w:r>
      <w:r w:rsidR="00AF7827" w:rsidRPr="00645B07">
        <w:t xml:space="preserve"> and </w:t>
      </w:r>
      <w:r w:rsidR="006C1FD8" w:rsidRPr="00645B07">
        <w:t>Appendix </w:t>
      </w:r>
      <w:r w:rsidR="00ED6C2B" w:rsidRPr="00645B07">
        <w:t>N</w:t>
      </w:r>
      <w:r w:rsidR="00786AF8" w:rsidRPr="00645B07">
        <w:t xml:space="preserve">, </w:t>
      </w:r>
      <w:r w:rsidR="006C1FD8" w:rsidRPr="00645B07">
        <w:t>Section </w:t>
      </w:r>
      <w:r w:rsidR="00ED6C2B" w:rsidRPr="00645B07">
        <w:t>4</w:t>
      </w:r>
      <w:r w:rsidR="00426207" w:rsidRPr="00645B07">
        <w:t>.</w:t>
      </w:r>
      <w:r w:rsidR="002A667D" w:rsidRPr="00645B07">
        <w:t xml:space="preserve"> </w:t>
      </w:r>
    </w:p>
    <w:p w14:paraId="0CA2A1D5" w14:textId="39CE5428" w:rsidR="00075974" w:rsidRPr="00645B07" w:rsidRDefault="00075974" w:rsidP="002860CC">
      <w:r w:rsidRPr="00645B07">
        <w:t>Existing conditions:</w:t>
      </w:r>
    </w:p>
    <w:p w14:paraId="721C90AB" w14:textId="71390C3B" w:rsidR="00D5329C" w:rsidRPr="00645B07" w:rsidRDefault="00786AF8" w:rsidP="00934874">
      <w:pPr>
        <w:pStyle w:val="EESBullet1"/>
      </w:pPr>
      <w:r w:rsidRPr="00645B07">
        <w:t xml:space="preserve">The </w:t>
      </w:r>
      <w:r w:rsidR="00572831" w:rsidRPr="00645B07">
        <w:t xml:space="preserve">Avonbank </w:t>
      </w:r>
      <w:r w:rsidR="00D5329C" w:rsidRPr="00645B07">
        <w:t xml:space="preserve">Community Reference Group (CRG) was </w:t>
      </w:r>
      <w:r w:rsidR="00E00426" w:rsidRPr="00645B07">
        <w:t>consulted</w:t>
      </w:r>
      <w:r w:rsidR="0044419C">
        <w:t xml:space="preserve"> for the SIA</w:t>
      </w:r>
      <w:r w:rsidR="00E20AE7" w:rsidRPr="00645B07">
        <w:t xml:space="preserve"> </w:t>
      </w:r>
      <w:r w:rsidR="00D5329C" w:rsidRPr="00645B07">
        <w:t xml:space="preserve">to </w:t>
      </w:r>
      <w:r w:rsidRPr="00645B07">
        <w:t xml:space="preserve">identify community issues and </w:t>
      </w:r>
      <w:r w:rsidR="00D5329C" w:rsidRPr="00645B07">
        <w:t>views</w:t>
      </w:r>
      <w:r w:rsidR="006B20F2" w:rsidRPr="00645B07">
        <w:t xml:space="preserve"> </w:t>
      </w:r>
      <w:r w:rsidR="00512ED4" w:rsidRPr="00645B07">
        <w:t>regarding</w:t>
      </w:r>
      <w:r w:rsidR="006B20F2" w:rsidRPr="00645B07">
        <w:t xml:space="preserve"> the Project</w:t>
      </w:r>
      <w:r w:rsidRPr="00645B07">
        <w:t>:</w:t>
      </w:r>
      <w:r w:rsidR="00D5329C" w:rsidRPr="00645B07">
        <w:t xml:space="preserve"> </w:t>
      </w:r>
    </w:p>
    <w:p w14:paraId="4CE6EFA6" w14:textId="668C0EB4" w:rsidR="00D5329C" w:rsidRPr="00645B07" w:rsidRDefault="004D3312" w:rsidP="00934874">
      <w:pPr>
        <w:pStyle w:val="EESBullet2"/>
      </w:pPr>
      <w:r>
        <w:t xml:space="preserve">The </w:t>
      </w:r>
      <w:r w:rsidR="00D5329C" w:rsidRPr="00645B07">
        <w:t xml:space="preserve">CRG </w:t>
      </w:r>
      <w:r w:rsidR="00512ED4" w:rsidRPr="00645B07">
        <w:t xml:space="preserve">is </w:t>
      </w:r>
      <w:r w:rsidR="00D5329C" w:rsidRPr="00645B07">
        <w:t>comprise</w:t>
      </w:r>
      <w:r w:rsidR="00512ED4" w:rsidRPr="00645B07">
        <w:t>d</w:t>
      </w:r>
      <w:r w:rsidR="00D5329C" w:rsidRPr="00645B07">
        <w:t xml:space="preserve"> of residents, impacted landowners, business</w:t>
      </w:r>
      <w:r w:rsidR="00786AF8" w:rsidRPr="00645B07">
        <w:t>es</w:t>
      </w:r>
      <w:r w:rsidR="00D5329C" w:rsidRPr="00645B07">
        <w:t>, representatives of local government</w:t>
      </w:r>
      <w:r w:rsidR="001D5D07">
        <w:t>,</w:t>
      </w:r>
      <w:r w:rsidR="00D5329C" w:rsidRPr="00645B07">
        <w:t xml:space="preserve"> and community and sporting </w:t>
      </w:r>
      <w:proofErr w:type="spellStart"/>
      <w:r w:rsidR="000A41CC">
        <w:t>organisations</w:t>
      </w:r>
      <w:proofErr w:type="spellEnd"/>
      <w:r w:rsidR="00786AF8" w:rsidRPr="00645B07">
        <w:t>.</w:t>
      </w:r>
    </w:p>
    <w:p w14:paraId="49F974A8" w14:textId="42BE4113" w:rsidR="001D3404" w:rsidRPr="00645B07" w:rsidRDefault="009A77CC" w:rsidP="00934874">
      <w:pPr>
        <w:pStyle w:val="EESBullet2"/>
      </w:pPr>
      <w:r>
        <w:t>Follow-up</w:t>
      </w:r>
      <w:r w:rsidR="001D3404" w:rsidRPr="00645B07">
        <w:t xml:space="preserve"> telephone discussions were undertaken</w:t>
      </w:r>
      <w:r w:rsidR="004D3312">
        <w:t xml:space="preserve"> by the SIA consultant</w:t>
      </w:r>
      <w:r w:rsidR="001D3404" w:rsidRPr="00645B07">
        <w:t xml:space="preserve"> with 17 CRG members who took the opportunity to participate </w:t>
      </w:r>
      <w:r w:rsidR="00E20AE7" w:rsidRPr="00645B07">
        <w:t xml:space="preserve">in </w:t>
      </w:r>
      <w:r w:rsidR="001D3404" w:rsidRPr="00645B07">
        <w:t>conversation</w:t>
      </w:r>
      <w:r w:rsidR="008C1E63" w:rsidRPr="00645B07">
        <w:t>s</w:t>
      </w:r>
      <w:r w:rsidR="00CF0641" w:rsidRPr="00645B07">
        <w:t xml:space="preserve"> regarding</w:t>
      </w:r>
      <w:r w:rsidR="008C1E63" w:rsidRPr="00645B07">
        <w:t xml:space="preserve"> the Project.</w:t>
      </w:r>
      <w:r w:rsidR="00CF0641" w:rsidRPr="00645B07">
        <w:t xml:space="preserve"> </w:t>
      </w:r>
    </w:p>
    <w:p w14:paraId="4B015155" w14:textId="4E5D37E0" w:rsidR="004369DD" w:rsidRPr="00645B07" w:rsidRDefault="001D3404" w:rsidP="00934874">
      <w:pPr>
        <w:pStyle w:val="EESBullet1"/>
      </w:pPr>
      <w:r w:rsidRPr="00645B07">
        <w:t xml:space="preserve">Telephone discussions </w:t>
      </w:r>
      <w:r w:rsidR="00F458C9" w:rsidRPr="00645B07">
        <w:t xml:space="preserve">were conducted </w:t>
      </w:r>
      <w:r w:rsidR="00E20AE7" w:rsidRPr="00645B07">
        <w:t xml:space="preserve">for the SIA </w:t>
      </w:r>
      <w:r w:rsidR="004369DD" w:rsidRPr="00645B07">
        <w:t>with a range of stakeholders and community members</w:t>
      </w:r>
      <w:r w:rsidR="000A41CC">
        <w:t>,</w:t>
      </w:r>
      <w:r w:rsidR="004369DD" w:rsidRPr="00645B07">
        <w:t xml:space="preserve"> including:</w:t>
      </w:r>
    </w:p>
    <w:p w14:paraId="6585DF05" w14:textId="2C82BFA0" w:rsidR="00F2482F" w:rsidRPr="00645B07" w:rsidRDefault="004369DD" w:rsidP="00934874">
      <w:pPr>
        <w:pStyle w:val="EESBullet2"/>
      </w:pPr>
      <w:r w:rsidRPr="00645B07">
        <w:t>R</w:t>
      </w:r>
      <w:r w:rsidR="001D3404" w:rsidRPr="00645B07">
        <w:t xml:space="preserve">epresentatives </w:t>
      </w:r>
      <w:r w:rsidR="00222592">
        <w:t xml:space="preserve">from </w:t>
      </w:r>
      <w:r w:rsidR="001D3404" w:rsidRPr="00645B07">
        <w:t>community facilities</w:t>
      </w:r>
      <w:r w:rsidR="00F458C9" w:rsidRPr="00645B07">
        <w:t>,</w:t>
      </w:r>
      <w:r w:rsidR="001D3404" w:rsidRPr="00645B07">
        <w:t xml:space="preserve"> including local medical clinics, schools and </w:t>
      </w:r>
      <w:proofErr w:type="spellStart"/>
      <w:r w:rsidR="001D3404" w:rsidRPr="00645B07">
        <w:t>Longerenong</w:t>
      </w:r>
      <w:proofErr w:type="spellEnd"/>
      <w:r w:rsidR="001D3404" w:rsidRPr="00645B07">
        <w:t xml:space="preserve"> College</w:t>
      </w:r>
      <w:r w:rsidR="00611D08" w:rsidRPr="00645B07">
        <w:t>.</w:t>
      </w:r>
    </w:p>
    <w:p w14:paraId="4C1527EF" w14:textId="69585A81" w:rsidR="001D3404" w:rsidRPr="00645B07" w:rsidRDefault="00F2482F" w:rsidP="00934874">
      <w:pPr>
        <w:pStyle w:val="EESBullet2"/>
      </w:pPr>
      <w:r w:rsidRPr="00645B07">
        <w:t>R</w:t>
      </w:r>
      <w:r w:rsidR="00F458C9" w:rsidRPr="00645B07">
        <w:t>epresentative</w:t>
      </w:r>
      <w:r w:rsidR="00786AF8" w:rsidRPr="00645B07">
        <w:t>s</w:t>
      </w:r>
      <w:r w:rsidR="00F458C9" w:rsidRPr="00645B07">
        <w:t xml:space="preserve"> </w:t>
      </w:r>
      <w:r w:rsidR="00645B07" w:rsidRPr="00645B07">
        <w:t>from Horsham</w:t>
      </w:r>
      <w:r w:rsidR="00F458C9" w:rsidRPr="00645B07">
        <w:t xml:space="preserve"> </w:t>
      </w:r>
      <w:r w:rsidR="009B05A3" w:rsidRPr="00645B07">
        <w:t>c</w:t>
      </w:r>
      <w:r w:rsidR="00F458C9" w:rsidRPr="00645B07">
        <w:t xml:space="preserve">ommunity </w:t>
      </w:r>
      <w:r w:rsidR="009B05A3" w:rsidRPr="00645B07">
        <w:t>s</w:t>
      </w:r>
      <w:r w:rsidR="00F458C9" w:rsidRPr="00645B07">
        <w:t>ervices</w:t>
      </w:r>
      <w:r w:rsidR="009B05A3" w:rsidRPr="00645B07">
        <w:t>.</w:t>
      </w:r>
    </w:p>
    <w:p w14:paraId="2573618F" w14:textId="33044BDD" w:rsidR="00F2482F" w:rsidRPr="00645B07" w:rsidRDefault="00703F8E" w:rsidP="00934874">
      <w:pPr>
        <w:pStyle w:val="EESBullet2"/>
      </w:pPr>
      <w:r w:rsidRPr="00645B07">
        <w:t>L</w:t>
      </w:r>
      <w:r w:rsidR="00F2482F" w:rsidRPr="00645B07">
        <w:t>and</w:t>
      </w:r>
      <w:r w:rsidR="00ED6C2B" w:rsidRPr="00645B07">
        <w:t>owners</w:t>
      </w:r>
      <w:r w:rsidR="00F2482F" w:rsidRPr="00645B07">
        <w:t xml:space="preserve"> within </w:t>
      </w:r>
      <w:r w:rsidR="00611D08" w:rsidRPr="00645B07">
        <w:t xml:space="preserve">and </w:t>
      </w:r>
      <w:r w:rsidR="00E23746" w:rsidRPr="00645B07">
        <w:t>near</w:t>
      </w:r>
      <w:r w:rsidR="00611D08" w:rsidRPr="00645B07">
        <w:t xml:space="preserve"> </w:t>
      </w:r>
      <w:r w:rsidR="00F2482F" w:rsidRPr="00645B07">
        <w:t xml:space="preserve">the </w:t>
      </w:r>
      <w:r w:rsidR="00604E14" w:rsidRPr="00645B07">
        <w:t>development extent</w:t>
      </w:r>
      <w:r w:rsidR="00611D08" w:rsidRPr="00645B07">
        <w:t>.</w:t>
      </w:r>
      <w:r w:rsidR="00F2482F" w:rsidRPr="00645B07">
        <w:t xml:space="preserve"> </w:t>
      </w:r>
    </w:p>
    <w:p w14:paraId="537C67F7" w14:textId="41346B30" w:rsidR="00CB15CD" w:rsidRPr="00645B07" w:rsidRDefault="00054900" w:rsidP="00934874">
      <w:pPr>
        <w:pStyle w:val="EESBullet1"/>
      </w:pPr>
      <w:r w:rsidRPr="00645B07">
        <w:t>Information</w:t>
      </w:r>
      <w:r w:rsidR="00CB15CD" w:rsidRPr="00645B07">
        <w:t xml:space="preserve"> was collated from technical assessments prepared for the EES to inf</w:t>
      </w:r>
      <w:r w:rsidR="00CB15CD" w:rsidRPr="009E2DAD">
        <w:t>orm existing conditions relevant to the SIA</w:t>
      </w:r>
      <w:r w:rsidR="000A41CC" w:rsidRPr="009E2DAD">
        <w:t>,</w:t>
      </w:r>
      <w:r w:rsidR="00CB15CD" w:rsidRPr="009E2DAD">
        <w:t xml:space="preserve"> including</w:t>
      </w:r>
      <w:r w:rsidR="00611D08" w:rsidRPr="009E2DAD">
        <w:t xml:space="preserve"> the </w:t>
      </w:r>
      <w:r w:rsidR="00F931E9" w:rsidRPr="009E2DAD">
        <w:t>H</w:t>
      </w:r>
      <w:r w:rsidR="00CB15CD" w:rsidRPr="009E2DAD">
        <w:t xml:space="preserve">uman </w:t>
      </w:r>
      <w:r w:rsidR="00F931E9" w:rsidRPr="009E2DAD">
        <w:t>H</w:t>
      </w:r>
      <w:r w:rsidR="00CB15CD" w:rsidRPr="009E2DAD">
        <w:t xml:space="preserve">ealth </w:t>
      </w:r>
      <w:r w:rsidR="00F931E9" w:rsidRPr="009E2DAD">
        <w:t>R</w:t>
      </w:r>
      <w:r w:rsidR="00CB15CD" w:rsidRPr="009E2DAD">
        <w:t xml:space="preserve">isk </w:t>
      </w:r>
      <w:r w:rsidR="00F931E9" w:rsidRPr="009E2DAD">
        <w:t>A</w:t>
      </w:r>
      <w:r w:rsidR="00CB15CD" w:rsidRPr="009E2DAD">
        <w:t>ssessment</w:t>
      </w:r>
      <w:r w:rsidR="00611D08" w:rsidRPr="009E2DAD">
        <w:t xml:space="preserve">, </w:t>
      </w:r>
      <w:r w:rsidR="00F931E9" w:rsidRPr="009E2DAD">
        <w:t>L</w:t>
      </w:r>
      <w:r w:rsidR="00CB15CD" w:rsidRPr="009E2DAD">
        <w:t>andscape</w:t>
      </w:r>
      <w:r w:rsidR="0034216D" w:rsidRPr="009E2DAD">
        <w:t xml:space="preserve"> and </w:t>
      </w:r>
      <w:r w:rsidR="00F931E9" w:rsidRPr="009E2DAD">
        <w:t>V</w:t>
      </w:r>
      <w:r w:rsidR="00CB15CD" w:rsidRPr="009E2DAD">
        <w:t>isu</w:t>
      </w:r>
      <w:r w:rsidR="00CB15CD" w:rsidRPr="00645B07">
        <w:t xml:space="preserve">al </w:t>
      </w:r>
      <w:r w:rsidR="00F931E9" w:rsidRPr="00645B07">
        <w:t>I</w:t>
      </w:r>
      <w:r w:rsidR="00CB15CD" w:rsidRPr="00645B07">
        <w:t xml:space="preserve">mpact </w:t>
      </w:r>
      <w:r w:rsidR="00F931E9" w:rsidRPr="00645B07">
        <w:t>A</w:t>
      </w:r>
      <w:r w:rsidR="00CB15CD" w:rsidRPr="00645B07">
        <w:t>ssessment</w:t>
      </w:r>
      <w:r w:rsidR="00611D08" w:rsidRPr="00645B07">
        <w:t xml:space="preserve">, </w:t>
      </w:r>
      <w:r w:rsidR="00F931E9" w:rsidRPr="00645B07">
        <w:t>N</w:t>
      </w:r>
      <w:r w:rsidR="00CB15CD" w:rsidRPr="00645B07">
        <w:t xml:space="preserve">oise and </w:t>
      </w:r>
      <w:r w:rsidR="00F931E9" w:rsidRPr="00645B07">
        <w:t>V</w:t>
      </w:r>
      <w:r w:rsidR="00CB15CD" w:rsidRPr="00645B07">
        <w:t xml:space="preserve">ibration </w:t>
      </w:r>
      <w:r w:rsidR="00F931E9" w:rsidRPr="00645B07">
        <w:t>I</w:t>
      </w:r>
      <w:r w:rsidR="00CB15CD" w:rsidRPr="00645B07">
        <w:t xml:space="preserve">mpact </w:t>
      </w:r>
      <w:r w:rsidR="00F931E9" w:rsidRPr="00645B07">
        <w:t>A</w:t>
      </w:r>
      <w:r w:rsidR="00CB15CD" w:rsidRPr="00645B07">
        <w:t xml:space="preserve">ssessment </w:t>
      </w:r>
      <w:r w:rsidR="00611D08" w:rsidRPr="00645B07">
        <w:t xml:space="preserve">and </w:t>
      </w:r>
      <w:r w:rsidR="00F931E9" w:rsidRPr="00645B07">
        <w:t>R</w:t>
      </w:r>
      <w:r w:rsidR="00CB15CD" w:rsidRPr="00645B07">
        <w:t xml:space="preserve">oad </w:t>
      </w:r>
      <w:r w:rsidR="00F931E9" w:rsidRPr="00645B07">
        <w:t>T</w:t>
      </w:r>
      <w:r w:rsidR="00CB15CD" w:rsidRPr="00645B07">
        <w:t xml:space="preserve">raffic </w:t>
      </w:r>
      <w:r w:rsidR="002C2CEF" w:rsidRPr="00645B07">
        <w:t>I</w:t>
      </w:r>
      <w:r w:rsidR="00CB15CD" w:rsidRPr="00645B07">
        <w:t xml:space="preserve">mpact </w:t>
      </w:r>
      <w:r w:rsidR="002C2CEF" w:rsidRPr="00645B07">
        <w:t>A</w:t>
      </w:r>
      <w:r w:rsidR="00CB15CD" w:rsidRPr="00645B07">
        <w:t>ssessment</w:t>
      </w:r>
      <w:r w:rsidR="00611D08" w:rsidRPr="00645B07">
        <w:t>.</w:t>
      </w:r>
    </w:p>
    <w:p w14:paraId="0DFA1FBB" w14:textId="0CAA514B" w:rsidR="00A914D6" w:rsidRPr="00645B07" w:rsidRDefault="00595139" w:rsidP="00934874">
      <w:pPr>
        <w:pStyle w:val="EESBullet1"/>
      </w:pPr>
      <w:r w:rsidRPr="00645B07">
        <w:t xml:space="preserve">Economic baselines (pre-COVID) were established for benchmarking purposes </w:t>
      </w:r>
      <w:r w:rsidR="009B0D4C" w:rsidRPr="00645B07">
        <w:t>in the EIA</w:t>
      </w:r>
      <w:r w:rsidR="004F7793">
        <w:t>,</w:t>
      </w:r>
      <w:r w:rsidR="009B0D4C" w:rsidRPr="00645B07">
        <w:t xml:space="preserve"> </w:t>
      </w:r>
      <w:r w:rsidRPr="00645B07">
        <w:t>using</w:t>
      </w:r>
      <w:r w:rsidR="00A914D6" w:rsidRPr="00645B07">
        <w:t xml:space="preserve"> </w:t>
      </w:r>
      <w:r w:rsidR="009054CF" w:rsidRPr="00645B07">
        <w:t xml:space="preserve">an </w:t>
      </w:r>
      <w:r w:rsidR="00A914D6" w:rsidRPr="00645B07">
        <w:t xml:space="preserve">input-output model </w:t>
      </w:r>
      <w:r w:rsidR="00407973" w:rsidRPr="00645B07">
        <w:t>to</w:t>
      </w:r>
      <w:r w:rsidR="00A914D6" w:rsidRPr="00645B07">
        <w:t xml:space="preserve"> detail the interdependent supply chain links between different industry sectors</w:t>
      </w:r>
      <w:r w:rsidR="001021DE" w:rsidRPr="00645B07">
        <w:t>.</w:t>
      </w:r>
      <w:r w:rsidR="00A914D6" w:rsidRPr="00645B07">
        <w:t xml:space="preserve"> </w:t>
      </w:r>
    </w:p>
    <w:p w14:paraId="19ED701D" w14:textId="06723429" w:rsidR="00075974" w:rsidRPr="00645B07" w:rsidRDefault="00075974" w:rsidP="00934874">
      <w:r w:rsidRPr="00645B07">
        <w:t>Potential impacts:</w:t>
      </w:r>
    </w:p>
    <w:p w14:paraId="7E47F181" w14:textId="4B9279F8" w:rsidR="00E94C2D" w:rsidRPr="00645B07" w:rsidRDefault="00E94C2D" w:rsidP="00934874">
      <w:pPr>
        <w:pStyle w:val="EESBullet1"/>
      </w:pPr>
      <w:r w:rsidRPr="00645B07">
        <w:t>Potentia</w:t>
      </w:r>
      <w:r w:rsidR="00C64EEB" w:rsidRPr="00645B07">
        <w:t>l</w:t>
      </w:r>
      <w:r w:rsidRPr="00645B07">
        <w:t xml:space="preserve"> sensitive receptors were identified </w:t>
      </w:r>
      <w:r w:rsidR="00BF5FA5" w:rsidRPr="00645B07">
        <w:t xml:space="preserve">through stakeholder and community consultation </w:t>
      </w:r>
      <w:r w:rsidR="00003D44" w:rsidRPr="00645B07">
        <w:t>an</w:t>
      </w:r>
      <w:r w:rsidR="00A875C3" w:rsidRPr="00645B07">
        <w:t>d</w:t>
      </w:r>
      <w:r w:rsidR="00003D44" w:rsidRPr="00645B07">
        <w:t xml:space="preserve"> with reference to other impact assessments</w:t>
      </w:r>
      <w:r w:rsidR="00716448" w:rsidRPr="00645B07">
        <w:t xml:space="preserve"> completed for the Project</w:t>
      </w:r>
      <w:r w:rsidR="00003D44" w:rsidRPr="00645B07">
        <w:t>.</w:t>
      </w:r>
    </w:p>
    <w:p w14:paraId="01701899" w14:textId="33416AC9" w:rsidR="00075974" w:rsidRPr="00645B07" w:rsidRDefault="00E00426" w:rsidP="002860CC">
      <w:r w:rsidRPr="00645B07">
        <w:t>R</w:t>
      </w:r>
      <w:r w:rsidR="001670F8" w:rsidRPr="00645B07">
        <w:t>esidual impacts</w:t>
      </w:r>
      <w:r w:rsidR="00075974" w:rsidRPr="00645B07">
        <w:t>:</w:t>
      </w:r>
    </w:p>
    <w:p w14:paraId="4A61F85A" w14:textId="3E5BC55D" w:rsidR="00786E7A" w:rsidRPr="00645B07" w:rsidRDefault="00DA68E7" w:rsidP="00934874">
      <w:pPr>
        <w:pStyle w:val="EESBullet1"/>
      </w:pPr>
      <w:r w:rsidRPr="00645B07">
        <w:t>M</w:t>
      </w:r>
      <w:r w:rsidR="00822FE3" w:rsidRPr="00645B07">
        <w:t>easures</w:t>
      </w:r>
      <w:r w:rsidRPr="00645B07">
        <w:t xml:space="preserve"> </w:t>
      </w:r>
      <w:r w:rsidR="00822FE3" w:rsidRPr="00645B07">
        <w:t xml:space="preserve">were identified to avoid and/or </w:t>
      </w:r>
      <w:proofErr w:type="spellStart"/>
      <w:r w:rsidR="00822FE3" w:rsidRPr="00645B07">
        <w:t>minimise</w:t>
      </w:r>
      <w:proofErr w:type="spellEnd"/>
      <w:r w:rsidR="00822FE3" w:rsidRPr="00645B07">
        <w:t xml:space="preserve"> impacts to sensitive receptors </w:t>
      </w:r>
      <w:r w:rsidR="00F931E9" w:rsidRPr="00645B07">
        <w:t>so</w:t>
      </w:r>
      <w:r w:rsidR="00822FE3" w:rsidRPr="00645B07">
        <w:t xml:space="preserve"> far as reasonably practicable.</w:t>
      </w:r>
    </w:p>
    <w:p w14:paraId="4EA03A76" w14:textId="042C919F" w:rsidR="004C1809" w:rsidRPr="00BB3C59" w:rsidRDefault="00C06A6D" w:rsidP="00934874">
      <w:pPr>
        <w:pStyle w:val="EESBullet1"/>
      </w:pPr>
      <w:r w:rsidRPr="00BB3C59">
        <w:t>The residual impacts</w:t>
      </w:r>
      <w:r w:rsidR="00D641CA" w:rsidRPr="00BB3C59">
        <w:t xml:space="preserve"> were assessed with co</w:t>
      </w:r>
      <w:r w:rsidR="00A7591A" w:rsidRPr="00BB3C59">
        <w:t>nsideration to</w:t>
      </w:r>
      <w:r w:rsidR="00D641CA" w:rsidRPr="00BB3C59">
        <w:t xml:space="preserve"> the magnitude of </w:t>
      </w:r>
      <w:r w:rsidR="001021DE" w:rsidRPr="00BB3C59">
        <w:t xml:space="preserve">the </w:t>
      </w:r>
      <w:r w:rsidR="00D641CA" w:rsidRPr="00BB3C59">
        <w:t xml:space="preserve">social effects and the sensitivity of </w:t>
      </w:r>
      <w:r w:rsidR="00757511">
        <w:t xml:space="preserve">the </w:t>
      </w:r>
      <w:r w:rsidR="00D641CA" w:rsidRPr="00BB3C59">
        <w:t>receptors</w:t>
      </w:r>
      <w:r w:rsidR="004046F8" w:rsidRPr="00BB3C59">
        <w:t>.</w:t>
      </w:r>
    </w:p>
    <w:p w14:paraId="4DB8BE4C" w14:textId="52F86EA9" w:rsidR="00F159BD" w:rsidRPr="00BB3C59" w:rsidRDefault="00847B25" w:rsidP="00934874">
      <w:pPr>
        <w:pStyle w:val="EESBullet1"/>
        <w:rPr>
          <w:szCs w:val="24"/>
        </w:rPr>
      </w:pPr>
      <w:r w:rsidRPr="00BB3C59">
        <w:rPr>
          <w:szCs w:val="24"/>
        </w:rPr>
        <w:t>Economic modelling was undertaken</w:t>
      </w:r>
      <w:r w:rsidR="00823660" w:rsidRPr="00BB3C59">
        <w:rPr>
          <w:szCs w:val="24"/>
        </w:rPr>
        <w:t xml:space="preserve"> </w:t>
      </w:r>
      <w:r w:rsidR="00757511">
        <w:rPr>
          <w:szCs w:val="24"/>
        </w:rPr>
        <w:t>for</w:t>
      </w:r>
      <w:r w:rsidR="00823660" w:rsidRPr="00BB3C59">
        <w:rPr>
          <w:szCs w:val="24"/>
        </w:rPr>
        <w:t xml:space="preserve"> the EIA</w:t>
      </w:r>
      <w:r w:rsidRPr="00BB3C59">
        <w:rPr>
          <w:szCs w:val="24"/>
        </w:rPr>
        <w:t xml:space="preserve"> to determine </w:t>
      </w:r>
      <w:r w:rsidR="001129DA" w:rsidRPr="00BB3C59">
        <w:rPr>
          <w:szCs w:val="24"/>
        </w:rPr>
        <w:t xml:space="preserve">the total economic and employment impact </w:t>
      </w:r>
      <w:r w:rsidR="00757511">
        <w:rPr>
          <w:szCs w:val="24"/>
        </w:rPr>
        <w:t>to</w:t>
      </w:r>
      <w:r w:rsidR="001129DA" w:rsidRPr="00BB3C59">
        <w:rPr>
          <w:szCs w:val="24"/>
        </w:rPr>
        <w:t xml:space="preserve"> the State, regional and local economy </w:t>
      </w:r>
      <w:r w:rsidR="009A3D77" w:rsidRPr="00BB3C59">
        <w:rPr>
          <w:szCs w:val="24"/>
        </w:rPr>
        <w:t>for each Project phase.</w:t>
      </w:r>
    </w:p>
    <w:p w14:paraId="5DE42D5A" w14:textId="25244632" w:rsidR="00043D45" w:rsidRPr="00BB3C59" w:rsidRDefault="00491B2F" w:rsidP="00934874">
      <w:pPr>
        <w:pStyle w:val="EESBullet1"/>
      </w:pPr>
      <w:r w:rsidRPr="00BB3C59">
        <w:t>The c</w:t>
      </w:r>
      <w:r w:rsidR="00FB0A91" w:rsidRPr="00BB3C59">
        <w:t>umulative</w:t>
      </w:r>
      <w:r w:rsidR="00043D45" w:rsidRPr="00BB3C59">
        <w:t xml:space="preserve"> </w:t>
      </w:r>
      <w:r w:rsidR="00FB0A91" w:rsidRPr="00BB3C59">
        <w:t>effects of other projects within the region were qua</w:t>
      </w:r>
      <w:r w:rsidR="00FF690D" w:rsidRPr="00BB3C59">
        <w:t>ntitatively a</w:t>
      </w:r>
      <w:r w:rsidR="00FB0A91" w:rsidRPr="00BB3C59">
        <w:t>ssessed</w:t>
      </w:r>
      <w:r w:rsidR="00FF690D" w:rsidRPr="00BB3C59">
        <w:t xml:space="preserve"> as part of </w:t>
      </w:r>
      <w:r w:rsidR="00AC7EE5" w:rsidRPr="00BB3C59">
        <w:t xml:space="preserve">the </w:t>
      </w:r>
      <w:r w:rsidR="00FF690D" w:rsidRPr="00BB3C59">
        <w:t>EIA</w:t>
      </w:r>
      <w:r w:rsidR="00632266" w:rsidRPr="00BB3C59">
        <w:t xml:space="preserve"> and qualitatively assessed </w:t>
      </w:r>
      <w:r w:rsidR="007306FA" w:rsidRPr="00BB3C59">
        <w:t>in</w:t>
      </w:r>
      <w:r w:rsidR="00632266" w:rsidRPr="00BB3C59">
        <w:t xml:space="preserve"> the SIA.</w:t>
      </w:r>
      <w:r w:rsidR="00FB0A91" w:rsidRPr="00BB3C59">
        <w:t xml:space="preserve"> </w:t>
      </w:r>
    </w:p>
    <w:p w14:paraId="68E2B96A" w14:textId="7011D4B1" w:rsidR="001656BA" w:rsidRPr="00231D87" w:rsidRDefault="00D526F2" w:rsidP="00716448">
      <w:pPr>
        <w:rPr>
          <w:noProof/>
          <w:lang w:eastAsia="en-US" w:bidi="ne-NP"/>
        </w:rPr>
      </w:pPr>
      <w:r w:rsidRPr="00231D87">
        <w:t>The methodology applied to the social and economic impact assessment</w:t>
      </w:r>
      <w:r w:rsidR="00757511">
        <w:t>s</w:t>
      </w:r>
      <w:r w:rsidRPr="00231D87">
        <w:t xml:space="preserve"> </w:t>
      </w:r>
      <w:r w:rsidR="00757511">
        <w:t>are</w:t>
      </w:r>
      <w:r w:rsidRPr="00231D87">
        <w:t xml:space="preserve"> further detailed in </w:t>
      </w:r>
      <w:r w:rsidR="006C1FD8">
        <w:t>Appendix </w:t>
      </w:r>
      <w:r w:rsidRPr="00231D87">
        <w:t xml:space="preserve">O, </w:t>
      </w:r>
      <w:r w:rsidR="006C1FD8">
        <w:t>Section </w:t>
      </w:r>
      <w:r w:rsidRPr="00231D87">
        <w:t xml:space="preserve">3 and </w:t>
      </w:r>
      <w:r w:rsidR="006C1FD8">
        <w:t>Appendix </w:t>
      </w:r>
      <w:r w:rsidRPr="00231D87">
        <w:t xml:space="preserve">N, </w:t>
      </w:r>
      <w:r w:rsidR="006C1FD8">
        <w:t>Section </w:t>
      </w:r>
      <w:r w:rsidRPr="00231D87">
        <w:t>4.</w:t>
      </w:r>
    </w:p>
    <w:p w14:paraId="46610F2A" w14:textId="4795B17A" w:rsidR="00A80B80" w:rsidRPr="00513195" w:rsidRDefault="00F84205" w:rsidP="00513195">
      <w:pPr>
        <w:pStyle w:val="Heading2"/>
      </w:pPr>
      <w:bookmarkStart w:id="35" w:name="_Toc83185158"/>
      <w:bookmarkStart w:id="36" w:name="_Toc91228805"/>
      <w:bookmarkStart w:id="37" w:name="_Toc91228902"/>
      <w:bookmarkStart w:id="38" w:name="_Toc91248327"/>
      <w:bookmarkStart w:id="39" w:name="_Toc91669028"/>
      <w:bookmarkStart w:id="40" w:name="_Toc91679401"/>
      <w:bookmarkStart w:id="41" w:name="_Toc91745066"/>
      <w:bookmarkStart w:id="42" w:name="_Toc93327444"/>
      <w:bookmarkStart w:id="43" w:name="_Toc83185159"/>
      <w:bookmarkStart w:id="44" w:name="_Toc83185161"/>
      <w:bookmarkStart w:id="45" w:name="_Toc83185162"/>
      <w:bookmarkStart w:id="46" w:name="_Toc83185163"/>
      <w:bookmarkStart w:id="47" w:name="_Ref78778431"/>
      <w:bookmarkStart w:id="48" w:name="_Toc128578049"/>
      <w:bookmarkEnd w:id="35"/>
      <w:bookmarkEnd w:id="36"/>
      <w:bookmarkEnd w:id="37"/>
      <w:bookmarkEnd w:id="38"/>
      <w:bookmarkEnd w:id="39"/>
      <w:bookmarkEnd w:id="40"/>
      <w:bookmarkEnd w:id="41"/>
      <w:bookmarkEnd w:id="42"/>
      <w:bookmarkEnd w:id="43"/>
      <w:bookmarkEnd w:id="44"/>
      <w:bookmarkEnd w:id="45"/>
      <w:bookmarkEnd w:id="46"/>
      <w:r w:rsidRPr="00513195">
        <w:t>O</w:t>
      </w:r>
      <w:r w:rsidR="00A80B80" w:rsidRPr="00513195">
        <w:t xml:space="preserve">perational </w:t>
      </w:r>
      <w:r w:rsidR="00CF1858" w:rsidRPr="00513195">
        <w:t>C</w:t>
      </w:r>
      <w:r w:rsidR="00A80B80" w:rsidRPr="00513195">
        <w:t>ontext</w:t>
      </w:r>
      <w:bookmarkEnd w:id="47"/>
      <w:bookmarkEnd w:id="48"/>
      <w:r w:rsidR="00142A29" w:rsidRPr="00513195">
        <w:t xml:space="preserve"> </w:t>
      </w:r>
    </w:p>
    <w:p w14:paraId="578637FD" w14:textId="27F1FF0F" w:rsidR="006165E2" w:rsidRDefault="000505D8" w:rsidP="007723D3">
      <w:bookmarkStart w:id="49" w:name="_Ref69372809"/>
      <w:bookmarkStart w:id="50" w:name="_Toc77928560"/>
      <w:r w:rsidRPr="00E47384">
        <w:t>The proposed development extent at Avonbank will total 3,546</w:t>
      </w:r>
      <w:r>
        <w:t> </w:t>
      </w:r>
      <w:r w:rsidRPr="00E47384">
        <w:t xml:space="preserve">ha comprising mining and related activities within the proposed mining </w:t>
      </w:r>
      <w:proofErr w:type="spellStart"/>
      <w:r w:rsidRPr="00E47384">
        <w:t>licence</w:t>
      </w:r>
      <w:proofErr w:type="spellEnd"/>
      <w:r w:rsidRPr="00E47384">
        <w:t xml:space="preserve"> (3,426 ha), processing within the WBA (90 ha), and a </w:t>
      </w:r>
      <w:r w:rsidR="00D50951">
        <w:t>minor utilities</w:t>
      </w:r>
      <w:r w:rsidR="00DC4D2E" w:rsidRPr="00E47384">
        <w:t xml:space="preserve"> </w:t>
      </w:r>
      <w:r w:rsidRPr="00E47384">
        <w:t>corridor to the WBA for power and water which will extend 14</w:t>
      </w:r>
      <w:r>
        <w:t> </w:t>
      </w:r>
      <w:r w:rsidRPr="00E47384">
        <w:t xml:space="preserve">km (~30 ha). </w:t>
      </w:r>
    </w:p>
    <w:p w14:paraId="6594CB92" w14:textId="3FAA72AB" w:rsidR="000505D8" w:rsidRPr="006165E2" w:rsidRDefault="000505D8" w:rsidP="007723D3">
      <w:r w:rsidRPr="00E47384">
        <w:t xml:space="preserve">Facilities at the Port will include a storage shed and loading facilities leased from the Port of Portland </w:t>
      </w:r>
      <w:r>
        <w:t xml:space="preserve">Pty Ltd </w:t>
      </w:r>
      <w:r w:rsidRPr="00E47384">
        <w:t>(</w:t>
      </w:r>
      <w:proofErr w:type="spellStart"/>
      <w:r w:rsidRPr="00E47384">
        <w:t>PoP</w:t>
      </w:r>
      <w:r w:rsidR="00DD66D1">
        <w:t>L</w:t>
      </w:r>
      <w:proofErr w:type="spellEnd"/>
      <w:r w:rsidRPr="00E47384">
        <w:t xml:space="preserve">). At the </w:t>
      </w:r>
      <w:r>
        <w:t>Port,</w:t>
      </w:r>
      <w:r w:rsidRPr="00E47384">
        <w:t xml:space="preserve"> H</w:t>
      </w:r>
      <w:r>
        <w:t xml:space="preserve">eavy </w:t>
      </w:r>
      <w:r w:rsidRPr="00E47384">
        <w:t>M</w:t>
      </w:r>
      <w:r>
        <w:t xml:space="preserve">ineral </w:t>
      </w:r>
      <w:r w:rsidRPr="00E47384">
        <w:t>C</w:t>
      </w:r>
      <w:r>
        <w:t>oncentrate (HMC)</w:t>
      </w:r>
      <w:r w:rsidRPr="00E47384">
        <w:t xml:space="preserve"> will be off-loaded directly into a purpose-built fully enclosed storage shed, with a maximum approximate storage capacity of 70,000</w:t>
      </w:r>
      <w:r>
        <w:t> </w:t>
      </w:r>
      <w:proofErr w:type="spellStart"/>
      <w:r w:rsidRPr="00E47384">
        <w:t>tonnes</w:t>
      </w:r>
      <w:proofErr w:type="spellEnd"/>
      <w:r w:rsidRPr="00E47384">
        <w:t>.</w:t>
      </w:r>
    </w:p>
    <w:p w14:paraId="2030BD55" w14:textId="65B85FA1" w:rsidR="009D3B3E" w:rsidRPr="009A77CC" w:rsidRDefault="009D3B3E" w:rsidP="007723D3">
      <w:r w:rsidRPr="009A77CC">
        <w:lastRenderedPageBreak/>
        <w:t>The workforce will comprise between 200</w:t>
      </w:r>
      <w:r w:rsidR="002303E5">
        <w:t>–</w:t>
      </w:r>
      <w:r w:rsidRPr="009A77CC">
        <w:t xml:space="preserve">232 personnel directly employed by the </w:t>
      </w:r>
      <w:r w:rsidRPr="00222592">
        <w:t>Project.</w:t>
      </w:r>
      <w:r w:rsidRPr="009A77CC">
        <w:t xml:space="preserve"> During operations (30</w:t>
      </w:r>
      <w:r w:rsidR="00EC68B8">
        <w:t> </w:t>
      </w:r>
      <w:r w:rsidRPr="009A77CC">
        <w:t>years)</w:t>
      </w:r>
      <w:r w:rsidR="000A41CC">
        <w:t>,</w:t>
      </w:r>
      <w:r w:rsidRPr="009A77CC">
        <w:t xml:space="preserve"> it is expected that the workforce will reside locally in Horsham or nearby areas. During the construction phase (</w:t>
      </w:r>
      <w:r w:rsidR="000A41CC">
        <w:t>8</w:t>
      </w:r>
      <w:r w:rsidR="002303E5">
        <w:t>–</w:t>
      </w:r>
      <w:r w:rsidR="000A41CC">
        <w:t>12 months</w:t>
      </w:r>
      <w:r w:rsidRPr="009A77CC">
        <w:t>)</w:t>
      </w:r>
      <w:r w:rsidR="000A41CC">
        <w:t>,</w:t>
      </w:r>
      <w:r w:rsidRPr="009A77CC">
        <w:t xml:space="preserve"> a portion of the </w:t>
      </w:r>
      <w:proofErr w:type="spellStart"/>
      <w:r w:rsidRPr="009A77CC">
        <w:t>specialised</w:t>
      </w:r>
      <w:proofErr w:type="spellEnd"/>
      <w:r w:rsidRPr="009A77CC">
        <w:t xml:space="preserve"> </w:t>
      </w:r>
      <w:r w:rsidR="000A41CC">
        <w:t>workforce</w:t>
      </w:r>
      <w:r w:rsidRPr="009A77CC">
        <w:t xml:space="preserve"> will reside outside the region and travel to site on a fly-in</w:t>
      </w:r>
      <w:r w:rsidR="000A41CC">
        <w:t>,</w:t>
      </w:r>
      <w:r w:rsidRPr="009A77CC">
        <w:t xml:space="preserve"> fly</w:t>
      </w:r>
      <w:r w:rsidR="000A41CC">
        <w:t>-</w:t>
      </w:r>
      <w:r w:rsidRPr="009A77CC">
        <w:t xml:space="preserve">out or </w:t>
      </w:r>
      <w:r w:rsidR="000A41CC">
        <w:t>drive-in, drive-out</w:t>
      </w:r>
      <w:r w:rsidRPr="009A77CC">
        <w:t xml:space="preserve"> basis.</w:t>
      </w:r>
    </w:p>
    <w:p w14:paraId="6674D18F" w14:textId="5694577E" w:rsidR="00EC5800" w:rsidRDefault="00945337" w:rsidP="00A012E7">
      <w:r w:rsidRPr="009A77CC">
        <w:t xml:space="preserve">As described in </w:t>
      </w:r>
      <w:r w:rsidR="008B2861" w:rsidRPr="009A77CC">
        <w:t>C</w:t>
      </w:r>
      <w:r w:rsidRPr="009A77CC">
        <w:t>hapter</w:t>
      </w:r>
      <w:r w:rsidR="006C1FD8" w:rsidRPr="009A77CC">
        <w:t> </w:t>
      </w:r>
      <w:r w:rsidRPr="009A77CC">
        <w:t>2 (Project Description), m</w:t>
      </w:r>
      <w:r w:rsidR="007723D3" w:rsidRPr="009A77CC">
        <w:t>ining activity w</w:t>
      </w:r>
      <w:r w:rsidRPr="009A77CC">
        <w:t xml:space="preserve">ill </w:t>
      </w:r>
      <w:r w:rsidR="007723D3" w:rsidRPr="009A77CC">
        <w:t xml:space="preserve">be conducted within discrete mining </w:t>
      </w:r>
      <w:r w:rsidR="0044419C">
        <w:t>B</w:t>
      </w:r>
      <w:r w:rsidR="007723D3" w:rsidRPr="009A77CC">
        <w:t>locks</w:t>
      </w:r>
      <w:r w:rsidRPr="009A77CC">
        <w:t xml:space="preserve"> </w:t>
      </w:r>
      <w:r w:rsidR="007723D3" w:rsidRPr="009A77CC">
        <w:t>(</w:t>
      </w:r>
      <w:r w:rsidR="00F06FBA" w:rsidRPr="009A77CC">
        <w:t>Block A to Block D</w:t>
      </w:r>
      <w:r w:rsidR="007723D3" w:rsidRPr="009A77CC">
        <w:t>)</w:t>
      </w:r>
      <w:r w:rsidR="00FA197F" w:rsidRPr="009A77CC">
        <w:t xml:space="preserve"> (</w:t>
      </w:r>
      <w:r w:rsidR="00FA197F" w:rsidRPr="009A77CC">
        <w:fldChar w:fldCharType="begin"/>
      </w:r>
      <w:r w:rsidR="00FA197F" w:rsidRPr="009A77CC">
        <w:instrText xml:space="preserve"> REF _Ref115095057 \h </w:instrText>
      </w:r>
      <w:r w:rsidR="009A77CC">
        <w:instrText xml:space="preserve"> \* MERGEFORMAT </w:instrText>
      </w:r>
      <w:r w:rsidR="00FA197F" w:rsidRPr="009A77CC">
        <w:fldChar w:fldCharType="separate"/>
      </w:r>
      <w:r w:rsidR="00B723A5">
        <w:t xml:space="preserve">Figure </w:t>
      </w:r>
      <w:r w:rsidR="00B723A5">
        <w:rPr>
          <w:noProof/>
        </w:rPr>
        <w:t>20</w:t>
      </w:r>
      <w:r w:rsidR="00B723A5">
        <w:rPr>
          <w:noProof/>
        </w:rPr>
        <w:noBreakHyphen/>
        <w:t>4</w:t>
      </w:r>
      <w:r w:rsidR="00FA197F" w:rsidRPr="009A77CC">
        <w:fldChar w:fldCharType="end"/>
      </w:r>
      <w:r w:rsidR="00FA197F" w:rsidRPr="009A77CC">
        <w:t>)</w:t>
      </w:r>
      <w:r w:rsidR="007723D3" w:rsidRPr="009A77CC">
        <w:t xml:space="preserve">. </w:t>
      </w:r>
      <w:r w:rsidR="00F06FBA" w:rsidRPr="009A77CC">
        <w:t xml:space="preserve">It is expected that rehabilitation will be completed within 4 years after </w:t>
      </w:r>
      <w:r w:rsidR="00EA0638">
        <w:t xml:space="preserve">the </w:t>
      </w:r>
      <w:r w:rsidR="00F06FBA" w:rsidRPr="009A77CC">
        <w:t>initial topsoil disturbance in each mining cell. At any given time over the life of mine, the extent of Project disturbance will be less than 400 ha and will typically (on average) be less than 300 ha as areas will be progressively min</w:t>
      </w:r>
      <w:r w:rsidR="00F06FBA">
        <w:t>ed and rehabilitated.</w:t>
      </w:r>
    </w:p>
    <w:p w14:paraId="53D512D3" w14:textId="64DAC3B7" w:rsidR="00B57CB6" w:rsidRPr="003B0217" w:rsidRDefault="00B57CB6" w:rsidP="00B57CB6">
      <w:r w:rsidRPr="003B0217">
        <w:t xml:space="preserve">Works associated with secondary processing within the WBA are situated outside the </w:t>
      </w:r>
      <w:r w:rsidR="0044419C">
        <w:t xml:space="preserve">proposed </w:t>
      </w:r>
      <w:r w:rsidRPr="003B0217">
        <w:t xml:space="preserve">mining </w:t>
      </w:r>
      <w:proofErr w:type="spellStart"/>
      <w:r w:rsidRPr="003B0217">
        <w:t>licence</w:t>
      </w:r>
      <w:proofErr w:type="spellEnd"/>
      <w:r w:rsidRPr="003B0217">
        <w:t>, within the Special Use Zone established over the Wimmera Freight Intermodal Terminal (WIFT)</w:t>
      </w:r>
      <w:r w:rsidR="001B2A50">
        <w:t xml:space="preserve"> Precinct</w:t>
      </w:r>
      <w:r w:rsidRPr="003B0217">
        <w:t xml:space="preserve"> for industrial purposes, including the processing, storage and handling of mineral sands. </w:t>
      </w:r>
    </w:p>
    <w:p w14:paraId="3040DCCE" w14:textId="7B9FF599" w:rsidR="00726AD4" w:rsidRPr="00231D87" w:rsidRDefault="007723D3" w:rsidP="007723D3">
      <w:r w:rsidRPr="00231D87">
        <w:t xml:space="preserve">Ore processed within </w:t>
      </w:r>
      <w:r w:rsidR="00DB380C" w:rsidRPr="00231D87">
        <w:t xml:space="preserve">the </w:t>
      </w:r>
      <w:r w:rsidRPr="00231D87">
        <w:t>WBA w</w:t>
      </w:r>
      <w:r w:rsidR="00945337" w:rsidRPr="00231D87">
        <w:t>ill</w:t>
      </w:r>
      <w:r w:rsidRPr="00231D87">
        <w:t xml:space="preserve"> be load</w:t>
      </w:r>
      <w:r w:rsidR="00945337" w:rsidRPr="00231D87">
        <w:t>ed</w:t>
      </w:r>
      <w:r w:rsidRPr="00231D87">
        <w:t xml:space="preserve"> for transport </w:t>
      </w:r>
      <w:r w:rsidR="00DB380C" w:rsidRPr="00231D87">
        <w:t xml:space="preserve">by road to the </w:t>
      </w:r>
      <w:proofErr w:type="spellStart"/>
      <w:r w:rsidR="00DB380C">
        <w:t>Po</w:t>
      </w:r>
      <w:r w:rsidR="49B8DEB5">
        <w:t>P</w:t>
      </w:r>
      <w:proofErr w:type="spellEnd"/>
      <w:r w:rsidR="00DB380C" w:rsidRPr="00231D87">
        <w:t xml:space="preserve"> via Henty Highway. At the Port, HMC will be temporarily stored and shipped to overseas markets for further downstream processing</w:t>
      </w:r>
      <w:r w:rsidR="00B57CB6">
        <w:t>.</w:t>
      </w:r>
    </w:p>
    <w:p w14:paraId="5A27084A" w14:textId="77777777" w:rsidR="006C1FD8" w:rsidRDefault="00B209B5" w:rsidP="006C1FD8">
      <w:pPr>
        <w:keepNext/>
      </w:pPr>
      <w:r>
        <w:rPr>
          <w:noProof/>
        </w:rPr>
        <w:lastRenderedPageBreak/>
        <w:drawing>
          <wp:inline distT="0" distB="0" distL="0" distR="0" wp14:anchorId="164CAC1D" wp14:editId="068B8FCF">
            <wp:extent cx="5732145" cy="8105775"/>
            <wp:effectExtent l="0" t="0" r="1905" b="952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14:paraId="6EF18DDC" w14:textId="649C710E" w:rsidR="006D378C" w:rsidRPr="00231D87" w:rsidRDefault="006C1FD8" w:rsidP="006C1FD8">
      <w:pPr>
        <w:pStyle w:val="Caption"/>
      </w:pPr>
      <w:bookmarkStart w:id="51" w:name="_Ref115095057"/>
      <w:bookmarkStart w:id="52" w:name="_Toc130186987"/>
      <w:r>
        <w:t xml:space="preserve">Figure </w:t>
      </w:r>
      <w:r w:rsidR="002C7CF4">
        <w:fldChar w:fldCharType="begin"/>
      </w:r>
      <w:r w:rsidR="002C7CF4">
        <w:instrText xml:space="preserve"> STYLEREF 1 \s </w:instrText>
      </w:r>
      <w:r w:rsidR="002C7CF4">
        <w:fldChar w:fldCharType="separate"/>
      </w:r>
      <w:r w:rsidR="00B723A5">
        <w:rPr>
          <w:noProof/>
        </w:rPr>
        <w:t>20</w:t>
      </w:r>
      <w:r w:rsidR="002C7CF4">
        <w:fldChar w:fldCharType="end"/>
      </w:r>
      <w:r w:rsidR="002C7CF4">
        <w:noBreakHyphen/>
      </w:r>
      <w:r w:rsidR="002C7CF4">
        <w:fldChar w:fldCharType="begin"/>
      </w:r>
      <w:r w:rsidR="002C7CF4">
        <w:instrText xml:space="preserve"> SEQ Figure \* ARABIC \s 1 </w:instrText>
      </w:r>
      <w:r w:rsidR="002C7CF4">
        <w:fldChar w:fldCharType="separate"/>
      </w:r>
      <w:r w:rsidR="00B723A5">
        <w:rPr>
          <w:noProof/>
        </w:rPr>
        <w:t>4</w:t>
      </w:r>
      <w:r w:rsidR="002C7CF4">
        <w:fldChar w:fldCharType="end"/>
      </w:r>
      <w:bookmarkEnd w:id="51"/>
      <w:r>
        <w:t xml:space="preserve">: Mining </w:t>
      </w:r>
      <w:r w:rsidR="00460E1F">
        <w:t>B</w:t>
      </w:r>
      <w:r>
        <w:t>locks and timing</w:t>
      </w:r>
      <w:bookmarkEnd w:id="52"/>
    </w:p>
    <w:p w14:paraId="17C6A430" w14:textId="5C78E291" w:rsidR="00C56CEF" w:rsidRPr="00513195" w:rsidRDefault="00C56CEF" w:rsidP="00513195">
      <w:pPr>
        <w:pStyle w:val="Heading2"/>
      </w:pPr>
      <w:bookmarkStart w:id="53" w:name="_Toc83185172"/>
      <w:bookmarkStart w:id="54" w:name="_Toc83185173"/>
      <w:bookmarkStart w:id="55" w:name="_Toc83185174"/>
      <w:bookmarkStart w:id="56" w:name="_Toc83185175"/>
      <w:bookmarkStart w:id="57" w:name="_Toc83185176"/>
      <w:bookmarkStart w:id="58" w:name="_Toc83185177"/>
      <w:bookmarkStart w:id="59" w:name="_Toc83185178"/>
      <w:bookmarkStart w:id="60" w:name="_Toc83185179"/>
      <w:bookmarkStart w:id="61" w:name="_Toc83185180"/>
      <w:bookmarkStart w:id="62" w:name="_Toc83185181"/>
      <w:bookmarkStart w:id="63" w:name="_Toc83185182"/>
      <w:bookmarkStart w:id="64" w:name="_Toc83185183"/>
      <w:bookmarkStart w:id="65" w:name="_Toc83185184"/>
      <w:bookmarkStart w:id="66" w:name="_Toc83185185"/>
      <w:bookmarkStart w:id="67" w:name="_Toc83185186"/>
      <w:bookmarkStart w:id="68" w:name="_Toc83185187"/>
      <w:bookmarkStart w:id="69" w:name="_Toc83185188"/>
      <w:bookmarkStart w:id="70" w:name="_Toc83185189"/>
      <w:bookmarkStart w:id="71" w:name="_Toc83185190"/>
      <w:bookmarkStart w:id="72" w:name="_Toc83185191"/>
      <w:bookmarkStart w:id="73" w:name="_Toc83185192"/>
      <w:bookmarkStart w:id="74" w:name="_Toc83185193"/>
      <w:bookmarkStart w:id="75" w:name="_Toc83185194"/>
      <w:bookmarkStart w:id="76" w:name="_Toc83185195"/>
      <w:bookmarkStart w:id="77" w:name="_Toc83185196"/>
      <w:bookmarkStart w:id="78" w:name="_Toc83185197"/>
      <w:bookmarkStart w:id="79" w:name="_Toc83185198"/>
      <w:bookmarkStart w:id="80" w:name="_Toc83185199"/>
      <w:bookmarkStart w:id="81" w:name="_Toc83185200"/>
      <w:bookmarkStart w:id="82" w:name="_Toc83185201"/>
      <w:bookmarkStart w:id="83" w:name="_Toc83185202"/>
      <w:bookmarkStart w:id="84" w:name="_Toc83185203"/>
      <w:bookmarkStart w:id="85" w:name="_Toc83185204"/>
      <w:bookmarkStart w:id="86" w:name="_Toc83185205"/>
      <w:bookmarkStart w:id="87" w:name="_Toc83185206"/>
      <w:bookmarkStart w:id="88" w:name="_Toc83185207"/>
      <w:bookmarkStart w:id="89" w:name="_Toc83185208"/>
      <w:bookmarkStart w:id="90" w:name="_Ref69190334"/>
      <w:bookmarkStart w:id="91" w:name="_Ref91664965"/>
      <w:bookmarkStart w:id="92" w:name="_Toc128578050"/>
      <w:bookmarkEnd w:id="49"/>
      <w:bookmarkEnd w:id="5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513195">
        <w:lastRenderedPageBreak/>
        <w:t>Existing Conditions</w:t>
      </w:r>
      <w:bookmarkEnd w:id="90"/>
      <w:bookmarkEnd w:id="91"/>
      <w:bookmarkEnd w:id="92"/>
    </w:p>
    <w:p w14:paraId="37C4EFED" w14:textId="41AE78E1" w:rsidR="002B7D21" w:rsidRPr="00231D87" w:rsidRDefault="005170A9" w:rsidP="004F4833">
      <w:pPr>
        <w:pStyle w:val="Heading3"/>
      </w:pPr>
      <w:bookmarkStart w:id="93" w:name="_Toc128578051"/>
      <w:bookmarkStart w:id="94" w:name="_Toc80289933"/>
      <w:bookmarkStart w:id="95" w:name="_Toc80289932"/>
      <w:bookmarkStart w:id="96" w:name="_Ref69190350"/>
      <w:bookmarkStart w:id="97" w:name="_Ref69190538"/>
      <w:r w:rsidRPr="00231D87">
        <w:t>Regional Context</w:t>
      </w:r>
      <w:bookmarkEnd w:id="93"/>
    </w:p>
    <w:p w14:paraId="7A5DC56C" w14:textId="77777777" w:rsidR="00137347" w:rsidRPr="00231D87" w:rsidRDefault="00137347" w:rsidP="004F4833">
      <w:pPr>
        <w:pStyle w:val="Heading4"/>
      </w:pPr>
      <w:bookmarkStart w:id="98" w:name="_Toc113626474"/>
      <w:bookmarkStart w:id="99" w:name="_Toc113626475"/>
      <w:bookmarkStart w:id="100" w:name="_Toc113626476"/>
      <w:bookmarkStart w:id="101" w:name="_Toc113626477"/>
      <w:bookmarkStart w:id="102" w:name="_Toc113626478"/>
      <w:bookmarkStart w:id="103" w:name="_Ref114493263"/>
      <w:bookmarkStart w:id="104" w:name="_Ref114497423"/>
      <w:bookmarkEnd w:id="98"/>
      <w:bookmarkEnd w:id="99"/>
      <w:bookmarkEnd w:id="100"/>
      <w:bookmarkEnd w:id="101"/>
      <w:bookmarkEnd w:id="102"/>
      <w:r w:rsidRPr="00231D87">
        <w:t>Wimmera Southern Mallee Region</w:t>
      </w:r>
    </w:p>
    <w:p w14:paraId="7A6BBF16" w14:textId="6BCDD117" w:rsidR="00137347" w:rsidRPr="009A77CC" w:rsidRDefault="00B66204" w:rsidP="00137347">
      <w:r w:rsidRPr="009A77CC">
        <w:t xml:space="preserve">The </w:t>
      </w:r>
      <w:r w:rsidR="00774D9C">
        <w:t>Avonbank mining and processing facilities will be</w:t>
      </w:r>
      <w:r w:rsidRPr="009A77CC">
        <w:t xml:space="preserve"> located in the Wimmera Southern Mallee (WSM) region of Western Victoria, within the Horsham Rural City (HRC) area, approximately 1</w:t>
      </w:r>
      <w:r w:rsidR="00BB01F8">
        <w:t>5</w:t>
      </w:r>
      <w:r w:rsidRPr="009A77CC">
        <w:t> km north-east of Horsham.</w:t>
      </w:r>
      <w:r w:rsidR="005C0B0C" w:rsidRPr="009A77CC">
        <w:t xml:space="preserve"> </w:t>
      </w:r>
      <w:r w:rsidR="00137347" w:rsidRPr="009A77CC">
        <w:t xml:space="preserve">The WSM </w:t>
      </w:r>
      <w:r w:rsidR="006B486F" w:rsidRPr="009A77CC">
        <w:t xml:space="preserve">comprises the </w:t>
      </w:r>
      <w:r w:rsidR="00796332" w:rsidRPr="009A77CC">
        <w:t>Local Government Area</w:t>
      </w:r>
      <w:r w:rsidR="006B486F" w:rsidRPr="009A77CC">
        <w:t>s</w:t>
      </w:r>
      <w:r w:rsidR="00796332" w:rsidRPr="009A77CC">
        <w:t xml:space="preserve"> (LGA)</w:t>
      </w:r>
      <w:r w:rsidR="00137347" w:rsidRPr="009A77CC">
        <w:t xml:space="preserve"> of </w:t>
      </w:r>
      <w:proofErr w:type="spellStart"/>
      <w:r w:rsidR="00137347" w:rsidRPr="009A77CC">
        <w:t>Buloke</w:t>
      </w:r>
      <w:proofErr w:type="spellEnd"/>
      <w:r w:rsidR="009A77CC" w:rsidRPr="009A77CC">
        <w:t xml:space="preserve"> Shire</w:t>
      </w:r>
      <w:r w:rsidR="00137347" w:rsidRPr="009A77CC">
        <w:t>, Hindmarsh</w:t>
      </w:r>
      <w:r w:rsidR="009A77CC" w:rsidRPr="009A77CC">
        <w:t xml:space="preserve"> Shire</w:t>
      </w:r>
      <w:r w:rsidR="00137347" w:rsidRPr="009A77CC">
        <w:t xml:space="preserve">, </w:t>
      </w:r>
      <w:r w:rsidR="00F356E7">
        <w:t>HRC</w:t>
      </w:r>
      <w:r w:rsidR="00137347" w:rsidRPr="009A77CC">
        <w:t>, Northern Grampians</w:t>
      </w:r>
      <w:r w:rsidR="009A77CC" w:rsidRPr="009A77CC">
        <w:t xml:space="preserve"> Shire</w:t>
      </w:r>
      <w:r w:rsidR="00137347" w:rsidRPr="009A77CC">
        <w:t xml:space="preserve">, </w:t>
      </w:r>
      <w:proofErr w:type="spellStart"/>
      <w:r w:rsidR="00137347" w:rsidRPr="009A77CC">
        <w:t>Yarriambiack</w:t>
      </w:r>
      <w:proofErr w:type="spellEnd"/>
      <w:r w:rsidR="009A77CC" w:rsidRPr="009A77CC">
        <w:t xml:space="preserve"> Shire</w:t>
      </w:r>
      <w:r w:rsidR="00137347" w:rsidRPr="009A77CC">
        <w:t>, and West Wimmera</w:t>
      </w:r>
      <w:r w:rsidR="009A77CC" w:rsidRPr="009A77CC">
        <w:t xml:space="preserve"> Shire</w:t>
      </w:r>
      <w:r w:rsidR="00137347" w:rsidRPr="009A77CC">
        <w:t xml:space="preserve">. The WSM is predominantly an agricultural region with a focus on </w:t>
      </w:r>
      <w:r w:rsidR="00774D9C">
        <w:t>broadacre</w:t>
      </w:r>
      <w:r w:rsidR="00137347" w:rsidRPr="009A77CC">
        <w:t xml:space="preserve"> cropping. </w:t>
      </w:r>
    </w:p>
    <w:p w14:paraId="128E9CC4" w14:textId="77777777" w:rsidR="00137347" w:rsidRPr="009A77CC" w:rsidRDefault="00137347" w:rsidP="00137347">
      <w:pPr>
        <w:pStyle w:val="Heading4"/>
        <w:numPr>
          <w:ilvl w:val="0"/>
          <w:numId w:val="0"/>
        </w:numPr>
      </w:pPr>
      <w:r w:rsidRPr="009A77CC">
        <w:t>Population and Employment</w:t>
      </w:r>
    </w:p>
    <w:p w14:paraId="0420C2BB" w14:textId="77777777" w:rsidR="00137347" w:rsidRPr="009A77CC" w:rsidRDefault="00137347" w:rsidP="00137347">
      <w:r w:rsidRPr="009A77CC">
        <w:t xml:space="preserve">The population of the WSM was estimated to be 53,515 in 2019 and has a median age of 47 years. Population decline has occurred over the past 10 years as a result of a younger demographic leaving for education and employment opportunities, combined with an aging population. </w:t>
      </w:r>
    </w:p>
    <w:p w14:paraId="77DB23E5" w14:textId="75B51174" w:rsidR="00137347" w:rsidRPr="009A77CC" w:rsidRDefault="00137347" w:rsidP="00137347">
      <w:r w:rsidRPr="009A77CC">
        <w:t>The rate of unemployment in the region varies depending on the seasonal conditions. The average annual unemployment rate for the region was 4.1</w:t>
      </w:r>
      <w:r w:rsidR="006F774B">
        <w:t>%</w:t>
      </w:r>
      <w:r w:rsidRPr="009A77CC">
        <w:t xml:space="preserve"> in June 2020</w:t>
      </w:r>
      <w:r w:rsidR="000A41CC">
        <w:t>,</w:t>
      </w:r>
      <w:r w:rsidRPr="009A77CC">
        <w:t xml:space="preserve"> </w:t>
      </w:r>
      <w:r w:rsidR="00C37033">
        <w:t>which</w:t>
      </w:r>
      <w:r w:rsidRPr="009A77CC">
        <w:t xml:space="preserve"> is lower than the State average of 5.4</w:t>
      </w:r>
      <w:r w:rsidR="006F774B">
        <w:t>%</w:t>
      </w:r>
      <w:r w:rsidRPr="009A77CC">
        <w:t xml:space="preserve">. According to the 2016 Census, the number of jobs in the WSM </w:t>
      </w:r>
      <w:r w:rsidR="000A41CC">
        <w:t>was</w:t>
      </w:r>
      <w:r w:rsidRPr="009A77CC">
        <w:t xml:space="preserve"> 23,360</w:t>
      </w:r>
      <w:r w:rsidR="000A41CC">
        <w:t>.</w:t>
      </w:r>
      <w:r w:rsidRPr="009A77CC">
        <w:t xml:space="preserve"> </w:t>
      </w:r>
      <w:r w:rsidR="000A41CC">
        <w:t>T</w:t>
      </w:r>
      <w:r w:rsidRPr="009A77CC">
        <w:t>he top employing industries include</w:t>
      </w:r>
      <w:r w:rsidR="000A41CC">
        <w:t>d</w:t>
      </w:r>
      <w:r w:rsidRPr="009A77CC">
        <w:t xml:space="preserve"> agriculture, health care and retail trade</w:t>
      </w:r>
      <w:r w:rsidR="000A41CC">
        <w:t>, with</w:t>
      </w:r>
      <w:r w:rsidRPr="009A77CC">
        <w:t xml:space="preserve"> relatively few workers in the region employed in the mining industry</w:t>
      </w:r>
      <w:r w:rsidR="000A41CC">
        <w:t>.</w:t>
      </w:r>
    </w:p>
    <w:p w14:paraId="2CFD0F97" w14:textId="15F93EF3" w:rsidR="00137347" w:rsidRPr="009A77CC" w:rsidRDefault="00137347" w:rsidP="00137347">
      <w:r w:rsidRPr="009A77CC">
        <w:t>Between 2011 and 2016, industries that experienced the largest workforce contraction included information, media and telecommunications, manufacturing, and wholesale trade</w:t>
      </w:r>
      <w:r w:rsidR="000A41CC">
        <w:t>,</w:t>
      </w:r>
      <w:r w:rsidRPr="009A77CC">
        <w:t xml:space="preserve"> whilst administrative and support services, arts and recreation services, and retail trade experienced the largest growth rate.  </w:t>
      </w:r>
    </w:p>
    <w:p w14:paraId="034BD007" w14:textId="274CD6EA" w:rsidR="00137347" w:rsidRPr="009A77CC" w:rsidRDefault="00137347" w:rsidP="00137347">
      <w:r w:rsidRPr="009A77CC">
        <w:t>Employee incomes across the WSM region are similar to other agricultural regions, however</w:t>
      </w:r>
      <w:r w:rsidR="00DC4D2E">
        <w:t>,</w:t>
      </w:r>
      <w:r w:rsidRPr="009A77CC">
        <w:t xml:space="preserve"> they are generally below those of metropolitan Melbourne and major regional cities. </w:t>
      </w:r>
    </w:p>
    <w:p w14:paraId="0E784A8D" w14:textId="77777777" w:rsidR="00137347" w:rsidRPr="009A77CC" w:rsidRDefault="00137347" w:rsidP="00934874">
      <w:pPr>
        <w:pStyle w:val="Heading4"/>
        <w:numPr>
          <w:ilvl w:val="0"/>
          <w:numId w:val="0"/>
        </w:numPr>
        <w:ind w:left="851" w:hanging="851"/>
      </w:pPr>
      <w:r w:rsidRPr="009A77CC">
        <w:t>Business</w:t>
      </w:r>
    </w:p>
    <w:p w14:paraId="2F2A66D9" w14:textId="5D9E40EA" w:rsidR="002F0F2F" w:rsidRPr="009A77CC" w:rsidRDefault="00137347" w:rsidP="00137347">
      <w:r w:rsidRPr="009A77CC">
        <w:t xml:space="preserve">Business count data from the ABS estimates there are 6,863 businesses operating in the WSM </w:t>
      </w:r>
      <w:r w:rsidR="00F356E7">
        <w:t>r</w:t>
      </w:r>
      <w:r w:rsidRPr="009A77CC">
        <w:t>egion. These businesses are largely concentrated within the agriculture, construction and rental, hiring and real estate services industries. Between 2015 and 2019, agricultural businesses declined by 5</w:t>
      </w:r>
      <w:r w:rsidR="006F774B">
        <w:t>%</w:t>
      </w:r>
      <w:r w:rsidRPr="009A77CC">
        <w:t xml:space="preserve"> whilst business numbers within the rental, hiring and real estate services increased. </w:t>
      </w:r>
    </w:p>
    <w:p w14:paraId="37D0CAEF" w14:textId="323B7131" w:rsidR="00137347" w:rsidRPr="005F314B" w:rsidRDefault="0067793F" w:rsidP="00137347">
      <w:r w:rsidRPr="009A77CC">
        <w:t>Th</w:t>
      </w:r>
      <w:r w:rsidR="00575183" w:rsidRPr="009A77CC">
        <w:t>e highest monthly output (gross revenue)</w:t>
      </w:r>
      <w:r w:rsidR="00021839" w:rsidRPr="009A77CC">
        <w:t xml:space="preserve"> within the WSM</w:t>
      </w:r>
      <w:r w:rsidR="00575183" w:rsidRPr="009A77CC">
        <w:t xml:space="preserve"> </w:t>
      </w:r>
      <w:r w:rsidR="002F0F2F" w:rsidRPr="009A77CC">
        <w:t xml:space="preserve">was associated with </w:t>
      </w:r>
      <w:r w:rsidR="00757511">
        <w:t>a</w:t>
      </w:r>
      <w:r w:rsidR="002F0F2F" w:rsidRPr="009A77CC">
        <w:t xml:space="preserve">griculture, </w:t>
      </w:r>
      <w:r w:rsidR="00757511">
        <w:t>f</w:t>
      </w:r>
      <w:r w:rsidR="002F0F2F" w:rsidRPr="009A77CC">
        <w:t xml:space="preserve">orestry and </w:t>
      </w:r>
      <w:r w:rsidR="00757511">
        <w:t>f</w:t>
      </w:r>
      <w:r w:rsidR="002F0F2F" w:rsidRPr="009A77CC">
        <w:t>ishing</w:t>
      </w:r>
      <w:r w:rsidR="009A77CC" w:rsidRPr="009A77CC">
        <w:t xml:space="preserve"> and</w:t>
      </w:r>
      <w:r w:rsidR="00F97328" w:rsidRPr="009A77CC">
        <w:t xml:space="preserve"> </w:t>
      </w:r>
      <w:proofErr w:type="spellStart"/>
      <w:r w:rsidR="000A41CC">
        <w:t>totalled</w:t>
      </w:r>
      <w:proofErr w:type="spellEnd"/>
      <w:r w:rsidR="000A41CC" w:rsidRPr="009A77CC">
        <w:t xml:space="preserve"> </w:t>
      </w:r>
      <w:r w:rsidR="00837BA3" w:rsidRPr="009A77CC">
        <w:t>$</w:t>
      </w:r>
      <w:r w:rsidR="00F97328" w:rsidRPr="009A77CC">
        <w:t>125.7</w:t>
      </w:r>
      <w:r w:rsidR="00D2072C">
        <w:t> </w:t>
      </w:r>
      <w:r w:rsidR="00F97328" w:rsidRPr="009A77CC">
        <w:t>M</w:t>
      </w:r>
      <w:r w:rsidR="00021839" w:rsidRPr="009A77CC">
        <w:t xml:space="preserve">. </w:t>
      </w:r>
      <w:r w:rsidR="00575EAC" w:rsidRPr="009A77CC">
        <w:t xml:space="preserve">Monthly output (gross revenue) from mining </w:t>
      </w:r>
      <w:r w:rsidR="00837BA3" w:rsidRPr="009A77CC">
        <w:t>within the WSM was $18.3</w:t>
      </w:r>
      <w:r w:rsidR="00D2072C">
        <w:t> </w:t>
      </w:r>
      <w:r w:rsidR="00837BA3" w:rsidRPr="009A77CC">
        <w:t>M</w:t>
      </w:r>
      <w:r w:rsidR="00F356E7">
        <w:t>.</w:t>
      </w:r>
    </w:p>
    <w:p w14:paraId="153C04AB" w14:textId="6818E0D4" w:rsidR="003C4BB2" w:rsidRPr="0058751C" w:rsidRDefault="00FC0CFE" w:rsidP="004F4833">
      <w:pPr>
        <w:pStyle w:val="Heading4"/>
      </w:pPr>
      <w:r w:rsidRPr="0058751C">
        <w:t>Horsham</w:t>
      </w:r>
      <w:bookmarkEnd w:id="103"/>
      <w:bookmarkEnd w:id="104"/>
      <w:r w:rsidR="00BB01F8">
        <w:t xml:space="preserve"> Rural City</w:t>
      </w:r>
    </w:p>
    <w:p w14:paraId="7F465F6B" w14:textId="0A8907B4" w:rsidR="00290441" w:rsidRPr="0058751C" w:rsidRDefault="00212650" w:rsidP="0004520E">
      <w:r w:rsidRPr="0058751C">
        <w:t xml:space="preserve">The </w:t>
      </w:r>
      <w:r w:rsidR="4772BBAA" w:rsidRPr="0058751C">
        <w:t>HRC</w:t>
      </w:r>
      <w:r w:rsidR="005661CF" w:rsidRPr="0058751C">
        <w:t xml:space="preserve"> </w:t>
      </w:r>
      <w:r w:rsidR="00CF5274" w:rsidRPr="0058751C">
        <w:t xml:space="preserve">is the most populous </w:t>
      </w:r>
      <w:r w:rsidR="00845359" w:rsidRPr="0058751C">
        <w:t>LGA</w:t>
      </w:r>
      <w:r w:rsidR="0004520E" w:rsidRPr="0058751C">
        <w:t xml:space="preserve"> and largest urban </w:t>
      </w:r>
      <w:proofErr w:type="spellStart"/>
      <w:r w:rsidR="000A41CC">
        <w:t>centre</w:t>
      </w:r>
      <w:proofErr w:type="spellEnd"/>
      <w:r w:rsidR="000A41CC" w:rsidRPr="0058751C">
        <w:t xml:space="preserve"> </w:t>
      </w:r>
      <w:r w:rsidR="00CF5274" w:rsidRPr="0058751C">
        <w:t>in the W</w:t>
      </w:r>
      <w:r w:rsidR="00627C17" w:rsidRPr="0058751C">
        <w:t>SM region</w:t>
      </w:r>
      <w:r w:rsidR="00CF5274" w:rsidRPr="0058751C">
        <w:t>.</w:t>
      </w:r>
      <w:r w:rsidR="00EB48A1" w:rsidRPr="0058751C">
        <w:t xml:space="preserve"> It accommodates a large and relatively diverse population of people across the age spectrum living in a wide range of circumstances. In </w:t>
      </w:r>
      <w:r w:rsidR="00DB1800" w:rsidRPr="0058751C">
        <w:t xml:space="preserve">the </w:t>
      </w:r>
      <w:r w:rsidR="1E602E41" w:rsidRPr="0058751C">
        <w:t>HRC</w:t>
      </w:r>
      <w:r w:rsidR="00EB48A1" w:rsidRPr="0058751C">
        <w:t xml:space="preserve">, group households, lone persons and </w:t>
      </w:r>
      <w:r w:rsidR="00DC4D2E">
        <w:t>single-parent</w:t>
      </w:r>
      <w:r w:rsidR="00EB48A1" w:rsidRPr="0058751C">
        <w:t xml:space="preserve"> families form a relatively large proportion of all households, however</w:t>
      </w:r>
      <w:r w:rsidR="00DC4D2E">
        <w:t>,</w:t>
      </w:r>
      <w:r w:rsidR="00EB48A1" w:rsidRPr="0058751C">
        <w:t xml:space="preserve"> family households remain the dominant type.</w:t>
      </w:r>
    </w:p>
    <w:p w14:paraId="589F7962" w14:textId="0611C39E" w:rsidR="00290441" w:rsidRPr="0058751C" w:rsidRDefault="0004520E" w:rsidP="0004520E">
      <w:r w:rsidRPr="000257CE">
        <w:t xml:space="preserve">Horsham </w:t>
      </w:r>
      <w:r w:rsidR="00CF5274" w:rsidRPr="000257CE">
        <w:t>is</w:t>
      </w:r>
      <w:r w:rsidRPr="000257CE">
        <w:t xml:space="preserve"> also</w:t>
      </w:r>
      <w:r w:rsidR="00CF5274" w:rsidRPr="000257CE">
        <w:t xml:space="preserve"> the</w:t>
      </w:r>
      <w:r w:rsidR="00CF5274" w:rsidRPr="0058751C">
        <w:t xml:space="preserve"> main</w:t>
      </w:r>
      <w:r w:rsidRPr="0058751C">
        <w:t xml:space="preserve"> </w:t>
      </w:r>
      <w:r w:rsidR="00CF5274" w:rsidRPr="0058751C">
        <w:t xml:space="preserve">administrative </w:t>
      </w:r>
      <w:proofErr w:type="spellStart"/>
      <w:r w:rsidR="000A41CC">
        <w:t>centre</w:t>
      </w:r>
      <w:proofErr w:type="spellEnd"/>
      <w:r w:rsidR="000A41CC" w:rsidRPr="0058751C">
        <w:t xml:space="preserve"> </w:t>
      </w:r>
      <w:r w:rsidR="00CF5274" w:rsidRPr="0058751C">
        <w:t xml:space="preserve">for the </w:t>
      </w:r>
      <w:r w:rsidR="72F7FD3F" w:rsidRPr="0058751C">
        <w:t>HRC</w:t>
      </w:r>
      <w:r w:rsidR="00CF5274" w:rsidRPr="0058751C">
        <w:t>, supporting residents and businesses across the region</w:t>
      </w:r>
      <w:r w:rsidRPr="0058751C">
        <w:t xml:space="preserve">. </w:t>
      </w:r>
      <w:r w:rsidR="00290441" w:rsidRPr="0058751C">
        <w:t xml:space="preserve">The rural city is surrounded by smaller settlements, </w:t>
      </w:r>
      <w:r w:rsidR="00FA6C0D" w:rsidRPr="0058751C">
        <w:t>several</w:t>
      </w:r>
      <w:r w:rsidR="00290441" w:rsidRPr="0058751C">
        <w:t xml:space="preserve"> </w:t>
      </w:r>
      <w:r w:rsidR="00DC4D2E">
        <w:t xml:space="preserve">of </w:t>
      </w:r>
      <w:r w:rsidR="00290441" w:rsidRPr="0058751C">
        <w:t xml:space="preserve">which are located </w:t>
      </w:r>
      <w:r w:rsidR="00DC4D2E">
        <w:t>close</w:t>
      </w:r>
      <w:r w:rsidR="00DC4D2E" w:rsidRPr="0058751C">
        <w:t xml:space="preserve"> </w:t>
      </w:r>
      <w:r w:rsidR="00290441" w:rsidRPr="0058751C">
        <w:t xml:space="preserve">to the Project and/or are connected to Horsham via the Wimmera Highway, which </w:t>
      </w:r>
      <w:r w:rsidR="00A343F9" w:rsidRPr="0058751C">
        <w:t>bisects</w:t>
      </w:r>
      <w:r w:rsidR="00290441" w:rsidRPr="0058751C">
        <w:t xml:space="preserve"> the </w:t>
      </w:r>
      <w:r w:rsidR="00A343F9" w:rsidRPr="0058751C">
        <w:t xml:space="preserve">proposed mining </w:t>
      </w:r>
      <w:proofErr w:type="spellStart"/>
      <w:r w:rsidR="00A343F9" w:rsidRPr="0058751C">
        <w:t>licence</w:t>
      </w:r>
      <w:proofErr w:type="spellEnd"/>
      <w:r w:rsidR="00A343F9" w:rsidRPr="0058751C">
        <w:t xml:space="preserve"> area</w:t>
      </w:r>
      <w:r w:rsidR="00290441" w:rsidRPr="0058751C">
        <w:t xml:space="preserve">. These </w:t>
      </w:r>
      <w:r w:rsidR="007957F0" w:rsidRPr="0058751C">
        <w:t xml:space="preserve">settlements </w:t>
      </w:r>
      <w:r w:rsidR="00290441" w:rsidRPr="0058751C">
        <w:t xml:space="preserve">include </w:t>
      </w:r>
      <w:proofErr w:type="spellStart"/>
      <w:r w:rsidR="00290441" w:rsidRPr="0058751C">
        <w:t>Dooen</w:t>
      </w:r>
      <w:proofErr w:type="spellEnd"/>
      <w:r w:rsidR="00290441" w:rsidRPr="0058751C">
        <w:t xml:space="preserve">, Jung, </w:t>
      </w:r>
      <w:proofErr w:type="spellStart"/>
      <w:r w:rsidR="00290441" w:rsidRPr="0058751C">
        <w:t>Murtoa</w:t>
      </w:r>
      <w:proofErr w:type="spellEnd"/>
      <w:r w:rsidR="00290441" w:rsidRPr="0058751C">
        <w:t xml:space="preserve">, </w:t>
      </w:r>
      <w:proofErr w:type="spellStart"/>
      <w:r w:rsidR="00290441" w:rsidRPr="0058751C">
        <w:t>Rupanyup</w:t>
      </w:r>
      <w:proofErr w:type="spellEnd"/>
      <w:r w:rsidR="00290441" w:rsidRPr="0058751C">
        <w:t xml:space="preserve"> and </w:t>
      </w:r>
      <w:proofErr w:type="spellStart"/>
      <w:r w:rsidR="00290441" w:rsidRPr="0058751C">
        <w:t>Minyip</w:t>
      </w:r>
      <w:proofErr w:type="spellEnd"/>
      <w:r w:rsidR="00290441" w:rsidRPr="0058751C">
        <w:t xml:space="preserve">. </w:t>
      </w:r>
    </w:p>
    <w:p w14:paraId="78EAE27A" w14:textId="79F9B963" w:rsidR="003C4BB2" w:rsidRPr="00231D87" w:rsidRDefault="0004520E" w:rsidP="003C4BB2">
      <w:pPr>
        <w:pStyle w:val="Heading4"/>
        <w:numPr>
          <w:ilvl w:val="0"/>
          <w:numId w:val="0"/>
        </w:numPr>
      </w:pPr>
      <w:r w:rsidRPr="0058751C">
        <w:t>Population and Employment</w:t>
      </w:r>
    </w:p>
    <w:p w14:paraId="0D2D620C" w14:textId="360E24D4" w:rsidR="0052700E" w:rsidRPr="00231D87" w:rsidRDefault="0004520E" w:rsidP="00DE5F7C">
      <w:r w:rsidRPr="00231D87">
        <w:t xml:space="preserve">The population of </w:t>
      </w:r>
      <w:r w:rsidR="003058BD" w:rsidRPr="00231D87">
        <w:t xml:space="preserve">the </w:t>
      </w:r>
      <w:r w:rsidR="5F096386" w:rsidRPr="51D31EA5">
        <w:t>HRC</w:t>
      </w:r>
      <w:r w:rsidRPr="00231D87">
        <w:t xml:space="preserve"> was approximately 16,462 in 2016</w:t>
      </w:r>
      <w:r w:rsidR="0052700E" w:rsidRPr="00231D87">
        <w:t xml:space="preserve">, </w:t>
      </w:r>
      <w:r w:rsidR="00B80B0C" w:rsidRPr="00231D87">
        <w:t xml:space="preserve">representing </w:t>
      </w:r>
      <w:r w:rsidR="0052700E" w:rsidRPr="00231D87">
        <w:t>30.7</w:t>
      </w:r>
      <w:r w:rsidR="006F774B">
        <w:t>%</w:t>
      </w:r>
      <w:r w:rsidR="0052700E" w:rsidRPr="00231D87">
        <w:t xml:space="preserve"> of the population of the </w:t>
      </w:r>
      <w:r w:rsidR="008B12DB">
        <w:t>WSM region</w:t>
      </w:r>
      <w:r w:rsidR="00A8689C" w:rsidRPr="00231D87">
        <w:t>, and has a median age of 42</w:t>
      </w:r>
      <w:r w:rsidR="006C1FD8">
        <w:t> </w:t>
      </w:r>
      <w:r w:rsidR="00A8689C" w:rsidRPr="00231D87">
        <w:t xml:space="preserve">years. </w:t>
      </w:r>
      <w:r w:rsidR="0052700E" w:rsidRPr="00231D87">
        <w:t xml:space="preserve">The population has </w:t>
      </w:r>
      <w:r w:rsidR="00B80B0C" w:rsidRPr="00231D87">
        <w:t xml:space="preserve">grown at a rate of </w:t>
      </w:r>
      <w:r w:rsidR="0052700E" w:rsidRPr="00231D87">
        <w:t>0.3</w:t>
      </w:r>
      <w:r w:rsidR="006F774B">
        <w:t>%</w:t>
      </w:r>
      <w:r w:rsidR="0052700E" w:rsidRPr="00231D87">
        <w:t xml:space="preserve"> </w:t>
      </w:r>
      <w:r w:rsidR="00B80B0C" w:rsidRPr="00231D87">
        <w:t xml:space="preserve">per annum </w:t>
      </w:r>
      <w:r w:rsidR="0052700E" w:rsidRPr="00231D87">
        <w:lastRenderedPageBreak/>
        <w:t xml:space="preserve">since 2009 and is projected to reach 17,334 people by 2031. This minor population growth is reflective of regional farming families relocating to the </w:t>
      </w:r>
      <w:r w:rsidR="00B16567" w:rsidRPr="00231D87">
        <w:t xml:space="preserve">urban </w:t>
      </w:r>
      <w:proofErr w:type="spellStart"/>
      <w:r w:rsidR="004B7990">
        <w:t>c</w:t>
      </w:r>
      <w:r w:rsidR="00DE0D3F" w:rsidRPr="00231D87">
        <w:t>entre</w:t>
      </w:r>
      <w:proofErr w:type="spellEnd"/>
      <w:r w:rsidR="0052700E" w:rsidRPr="00231D87">
        <w:t xml:space="preserve"> towards retirement</w:t>
      </w:r>
      <w:r w:rsidR="00D54F2E" w:rsidRPr="00231D87">
        <w:t xml:space="preserve">. </w:t>
      </w:r>
    </w:p>
    <w:p w14:paraId="11BA7F07" w14:textId="75CE6318" w:rsidR="0004520E" w:rsidRPr="00231D87" w:rsidRDefault="00807C4F" w:rsidP="00DE5F7C">
      <w:r>
        <w:t xml:space="preserve">Concurrent with the </w:t>
      </w:r>
      <w:r w:rsidR="00977614" w:rsidRPr="00231D87">
        <w:t>minor</w:t>
      </w:r>
      <w:r>
        <w:t xml:space="preserve"> population</w:t>
      </w:r>
      <w:r w:rsidR="00977614" w:rsidRPr="00231D87">
        <w:t xml:space="preserve"> growth is a</w:t>
      </w:r>
      <w:r w:rsidR="00554977" w:rsidRPr="00231D87">
        <w:t xml:space="preserve"> </w:t>
      </w:r>
      <w:r w:rsidR="0052700E" w:rsidRPr="00231D87">
        <w:t xml:space="preserve">decline </w:t>
      </w:r>
      <w:r w:rsidR="008C25A4" w:rsidRPr="00231D87">
        <w:t xml:space="preserve">in the </w:t>
      </w:r>
      <w:r w:rsidR="00DC4D2E">
        <w:t>working-age</w:t>
      </w:r>
      <w:r w:rsidR="008C25A4" w:rsidRPr="00231D87">
        <w:t xml:space="preserve"> population </w:t>
      </w:r>
      <w:r w:rsidR="0052700E" w:rsidRPr="00231D87">
        <w:t>across the W</w:t>
      </w:r>
      <w:r w:rsidR="008B12DB">
        <w:t>SM r</w:t>
      </w:r>
      <w:r w:rsidR="0052700E" w:rsidRPr="00231D87">
        <w:t>egion</w:t>
      </w:r>
      <w:r w:rsidR="008C25A4" w:rsidRPr="00231D87">
        <w:t xml:space="preserve">. </w:t>
      </w:r>
      <w:r w:rsidR="002D790D" w:rsidRPr="00231D87">
        <w:t xml:space="preserve">This trend </w:t>
      </w:r>
      <w:r w:rsidR="00554977" w:rsidRPr="00231D87">
        <w:t xml:space="preserve">may be the result of </w:t>
      </w:r>
      <w:r w:rsidR="002D790D" w:rsidRPr="00231D87">
        <w:t xml:space="preserve">younger residents from Horsham and the </w:t>
      </w:r>
      <w:r w:rsidR="00B37B77">
        <w:t>WSM region</w:t>
      </w:r>
      <w:r w:rsidR="00554977" w:rsidRPr="00231D87">
        <w:t xml:space="preserve"> leaving the area</w:t>
      </w:r>
      <w:r w:rsidR="002D790D" w:rsidRPr="00231D87">
        <w:t xml:space="preserve">, who may otherwise settle and raise families. </w:t>
      </w:r>
      <w:r w:rsidR="00633DF2" w:rsidRPr="00231D87">
        <w:t>Anecdotal</w:t>
      </w:r>
      <w:r w:rsidR="007036F8" w:rsidRPr="00231D87">
        <w:t xml:space="preserve"> feedback provided by </w:t>
      </w:r>
      <w:r w:rsidR="00EC188D">
        <w:t>CRG</w:t>
      </w:r>
      <w:r w:rsidR="007036F8" w:rsidRPr="00231D87">
        <w:t xml:space="preserve"> members indicate</w:t>
      </w:r>
      <w:r w:rsidR="00FA6C0D" w:rsidRPr="00231D87">
        <w:t>d</w:t>
      </w:r>
      <w:r w:rsidR="007036F8" w:rsidRPr="00231D87">
        <w:t xml:space="preserve"> a relative lack of attractive education, </w:t>
      </w:r>
      <w:proofErr w:type="gramStart"/>
      <w:r w:rsidR="007036F8" w:rsidRPr="00231D87">
        <w:t>training</w:t>
      </w:r>
      <w:proofErr w:type="gramEnd"/>
      <w:r w:rsidR="007036F8" w:rsidRPr="00231D87">
        <w:t xml:space="preserve"> and career opportunities in the </w:t>
      </w:r>
      <w:r w:rsidR="006F6007">
        <w:t>WSM region</w:t>
      </w:r>
      <w:r w:rsidR="007036F8" w:rsidRPr="00231D87">
        <w:t xml:space="preserve"> </w:t>
      </w:r>
      <w:r w:rsidR="00F30860">
        <w:t>contributing to this trend.</w:t>
      </w:r>
      <w:r w:rsidR="00FA6C0D" w:rsidRPr="00231D87">
        <w:t xml:space="preserve"> </w:t>
      </w:r>
    </w:p>
    <w:p w14:paraId="1CBE474B" w14:textId="7474C0BE" w:rsidR="006474E4" w:rsidRPr="00231D87" w:rsidRDefault="00CE2423" w:rsidP="00DE5F7C">
      <w:r w:rsidRPr="00231D87">
        <w:t xml:space="preserve">The average annual unemployment rate </w:t>
      </w:r>
      <w:r w:rsidR="003058BD" w:rsidRPr="00231D87">
        <w:t xml:space="preserve">for the </w:t>
      </w:r>
      <w:r w:rsidR="3212DB79" w:rsidRPr="51D31EA5">
        <w:t xml:space="preserve">HRC </w:t>
      </w:r>
      <w:r w:rsidRPr="00231D87">
        <w:t>was 3.8</w:t>
      </w:r>
      <w:r w:rsidR="006F774B">
        <w:t>%</w:t>
      </w:r>
      <w:r w:rsidRPr="00231D87">
        <w:t xml:space="preserve"> in June 2020</w:t>
      </w:r>
      <w:r w:rsidR="00807C4F">
        <w:t>,</w:t>
      </w:r>
      <w:r w:rsidRPr="00231D87">
        <w:t xml:space="preserve"> </w:t>
      </w:r>
      <w:r w:rsidR="002B6BE5">
        <w:t>which</w:t>
      </w:r>
      <w:r w:rsidRPr="00231D87">
        <w:t xml:space="preserve"> is lower than the </w:t>
      </w:r>
      <w:r w:rsidR="00B37B77">
        <w:t>WSM region</w:t>
      </w:r>
      <w:r w:rsidRPr="00231D87">
        <w:t xml:space="preserve"> (4.1</w:t>
      </w:r>
      <w:r w:rsidR="006F774B">
        <w:t>%</w:t>
      </w:r>
      <w:r w:rsidRPr="00231D87">
        <w:t>) and the State average (5.4</w:t>
      </w:r>
      <w:r w:rsidR="006F774B">
        <w:t>%</w:t>
      </w:r>
      <w:r w:rsidRPr="00231D87">
        <w:t xml:space="preserve">). </w:t>
      </w:r>
      <w:r w:rsidR="005815FF" w:rsidRPr="00231D87">
        <w:t xml:space="preserve">The rate of unemployment in </w:t>
      </w:r>
      <w:r w:rsidR="00DC73F8">
        <w:t xml:space="preserve">the </w:t>
      </w:r>
      <w:r w:rsidR="29F7435E" w:rsidRPr="51D31EA5">
        <w:t xml:space="preserve">HRC </w:t>
      </w:r>
      <w:r w:rsidR="005815FF" w:rsidRPr="00231D87">
        <w:t xml:space="preserve">has varied over the last decade </w:t>
      </w:r>
      <w:r w:rsidR="00BE4D88" w:rsidRPr="00231D87">
        <w:t>between 3</w:t>
      </w:r>
      <w:r w:rsidR="006F774B">
        <w:t>%</w:t>
      </w:r>
      <w:r w:rsidR="00BE4D88" w:rsidRPr="00231D87">
        <w:t xml:space="preserve"> and 5</w:t>
      </w:r>
      <w:r w:rsidR="006F774B">
        <w:t>%</w:t>
      </w:r>
      <w:r w:rsidR="00807C4F">
        <w:t>,</w:t>
      </w:r>
      <w:r w:rsidRPr="00231D87">
        <w:t xml:space="preserve"> which may</w:t>
      </w:r>
      <w:r w:rsidR="006474E4" w:rsidRPr="00231D87">
        <w:t xml:space="preserve"> indicat</w:t>
      </w:r>
      <w:r w:rsidR="00043777">
        <w:t xml:space="preserve">e </w:t>
      </w:r>
      <w:r w:rsidR="006474E4" w:rsidRPr="00231D87">
        <w:t xml:space="preserve">the dependence </w:t>
      </w:r>
      <w:r w:rsidR="00043777">
        <w:t xml:space="preserve">on </w:t>
      </w:r>
      <w:r w:rsidR="006474E4" w:rsidRPr="00231D87">
        <w:t xml:space="preserve">the agricultural industry to provide jobs, as unemployment declines when seasonal activities build. </w:t>
      </w:r>
    </w:p>
    <w:p w14:paraId="480494BA" w14:textId="5324BE2B" w:rsidR="00C4237C" w:rsidRPr="00231D87" w:rsidRDefault="00C4237C" w:rsidP="00C4237C">
      <w:r w:rsidRPr="00231D87">
        <w:t>The total estimate</w:t>
      </w:r>
      <w:r w:rsidR="00D73821">
        <w:t xml:space="preserve">d </w:t>
      </w:r>
      <w:r w:rsidR="00CF7173">
        <w:t xml:space="preserve">number of </w:t>
      </w:r>
      <w:r w:rsidR="00D73821">
        <w:t>jobs</w:t>
      </w:r>
      <w:r w:rsidRPr="00231D87">
        <w:t xml:space="preserve"> supported in </w:t>
      </w:r>
      <w:r w:rsidR="00FC0CFE">
        <w:t xml:space="preserve">the </w:t>
      </w:r>
      <w:r w:rsidR="48D92EE9" w:rsidRPr="51D31EA5">
        <w:t>HRC</w:t>
      </w:r>
      <w:r w:rsidR="00807C4F">
        <w:t>,</w:t>
      </w:r>
      <w:r w:rsidR="48D92EE9" w:rsidRPr="51D31EA5">
        <w:t xml:space="preserve"> </w:t>
      </w:r>
      <w:r w:rsidRPr="00231D87">
        <w:t xml:space="preserve">according to 2016 Census data is 9,631. The </w:t>
      </w:r>
      <w:r w:rsidR="00043777">
        <w:t xml:space="preserve">highest </w:t>
      </w:r>
      <w:r w:rsidRPr="00231D87">
        <w:t xml:space="preserve">employing industries include </w:t>
      </w:r>
      <w:r w:rsidR="00043777">
        <w:t>h</w:t>
      </w:r>
      <w:r w:rsidRPr="00231D87">
        <w:t xml:space="preserve">ealth </w:t>
      </w:r>
      <w:r w:rsidR="00043777">
        <w:t>c</w:t>
      </w:r>
      <w:r w:rsidRPr="00231D87">
        <w:t xml:space="preserve">are and </w:t>
      </w:r>
      <w:r w:rsidR="00043777">
        <w:t>s</w:t>
      </w:r>
      <w:r w:rsidRPr="00231D87">
        <w:t xml:space="preserve">ocial </w:t>
      </w:r>
      <w:r w:rsidR="00043777">
        <w:t>a</w:t>
      </w:r>
      <w:r w:rsidRPr="00231D87">
        <w:t xml:space="preserve">ssistance, </w:t>
      </w:r>
      <w:r w:rsidR="00043777">
        <w:t>r</w:t>
      </w:r>
      <w:r w:rsidRPr="00231D87">
        <w:t xml:space="preserve">etail </w:t>
      </w:r>
      <w:r w:rsidR="00043777">
        <w:t>t</w:t>
      </w:r>
      <w:r w:rsidRPr="00231D87">
        <w:t xml:space="preserve">rade and </w:t>
      </w:r>
      <w:r w:rsidR="00043777">
        <w:t>c</w:t>
      </w:r>
      <w:r w:rsidRPr="00231D87">
        <w:t xml:space="preserve">onstruction. </w:t>
      </w:r>
      <w:r w:rsidR="00504DAE">
        <w:t>I</w:t>
      </w:r>
      <w:r w:rsidRPr="00231D87">
        <w:t xml:space="preserve">ndustries that experienced the largest workforce contraction between 2011 and 2016 include </w:t>
      </w:r>
      <w:r w:rsidR="00043777">
        <w:t>m</w:t>
      </w:r>
      <w:r w:rsidRPr="00231D87">
        <w:t xml:space="preserve">anufacturing and </w:t>
      </w:r>
      <w:r w:rsidR="00043777">
        <w:t>t</w:t>
      </w:r>
      <w:r w:rsidRPr="00231D87">
        <w:t>ransport</w:t>
      </w:r>
      <w:r w:rsidR="0044419C">
        <w:t>.</w:t>
      </w:r>
    </w:p>
    <w:p w14:paraId="12BE11A2" w14:textId="77777777" w:rsidR="003C4BB2" w:rsidRPr="00231D87" w:rsidRDefault="003C4BB2" w:rsidP="00FA6C0D">
      <w:pPr>
        <w:pStyle w:val="Heading4"/>
        <w:numPr>
          <w:ilvl w:val="0"/>
          <w:numId w:val="0"/>
        </w:numPr>
        <w:ind w:left="851" w:hanging="851"/>
        <w:jc w:val="both"/>
      </w:pPr>
      <w:r w:rsidRPr="00231D87">
        <w:t>Business</w:t>
      </w:r>
    </w:p>
    <w:p w14:paraId="2DD4ACF0" w14:textId="456BFFD0" w:rsidR="00452AAE" w:rsidRPr="00231D87" w:rsidRDefault="00DD02EF" w:rsidP="000B11C0">
      <w:bookmarkStart w:id="105" w:name="_Hlk124765847"/>
      <w:r w:rsidRPr="00231D87">
        <w:t xml:space="preserve">Business count data from the ABS estimates 2,130 businesses operate in </w:t>
      </w:r>
      <w:r w:rsidR="00B16567" w:rsidRPr="00231D87">
        <w:t xml:space="preserve">the </w:t>
      </w:r>
      <w:r w:rsidR="0814B84E" w:rsidRPr="51D31EA5">
        <w:t>HRC</w:t>
      </w:r>
      <w:r w:rsidRPr="00231D87">
        <w:t>, with 29</w:t>
      </w:r>
      <w:r w:rsidR="006F774B">
        <w:t>%</w:t>
      </w:r>
      <w:r w:rsidRPr="00231D87">
        <w:t xml:space="preserve"> in the </w:t>
      </w:r>
      <w:r w:rsidR="00B01C19">
        <w:t>a</w:t>
      </w:r>
      <w:r w:rsidRPr="00231D87">
        <w:t xml:space="preserve">griculture industry, followed by </w:t>
      </w:r>
      <w:r w:rsidR="00B01C19">
        <w:t>c</w:t>
      </w:r>
      <w:r w:rsidRPr="00231D87">
        <w:t>onstruction (13</w:t>
      </w:r>
      <w:r w:rsidR="006F774B">
        <w:t>%</w:t>
      </w:r>
      <w:r w:rsidRPr="00231D87">
        <w:t xml:space="preserve">), </w:t>
      </w:r>
      <w:r w:rsidR="00B01C19">
        <w:t>r</w:t>
      </w:r>
      <w:r w:rsidRPr="00231D87">
        <w:t xml:space="preserve">ental and </w:t>
      </w:r>
      <w:r w:rsidR="00B01C19">
        <w:t>h</w:t>
      </w:r>
      <w:r w:rsidRPr="00231D87">
        <w:t xml:space="preserve">iring and </w:t>
      </w:r>
      <w:r w:rsidR="00B01C19">
        <w:t>r</w:t>
      </w:r>
      <w:r w:rsidRPr="00231D87">
        <w:t xml:space="preserve">eal </w:t>
      </w:r>
      <w:r w:rsidR="00B01C19">
        <w:t>e</w:t>
      </w:r>
      <w:r w:rsidRPr="00231D87">
        <w:t xml:space="preserve">state </w:t>
      </w:r>
      <w:r w:rsidR="00B01C19">
        <w:t>s</w:t>
      </w:r>
      <w:r w:rsidRPr="00231D87">
        <w:t>ervices (10</w:t>
      </w:r>
      <w:r w:rsidR="006F774B">
        <w:t>%</w:t>
      </w:r>
      <w:r w:rsidRPr="00231D87">
        <w:t xml:space="preserve">). </w:t>
      </w:r>
    </w:p>
    <w:p w14:paraId="1F52853C" w14:textId="43A06AA3" w:rsidR="00D742E4" w:rsidRPr="00231D87" w:rsidRDefault="00DD02EF" w:rsidP="000B11C0">
      <w:bookmarkStart w:id="106" w:name="_Hlk124766205"/>
      <w:bookmarkEnd w:id="105"/>
      <w:r w:rsidRPr="00231D87">
        <w:t xml:space="preserve">Between 2015 and 2019, </w:t>
      </w:r>
      <w:r w:rsidR="00441F14" w:rsidRPr="00231D87">
        <w:t>la</w:t>
      </w:r>
      <w:r w:rsidR="00204027" w:rsidRPr="00231D87">
        <w:t xml:space="preserve">rge declines occurred </w:t>
      </w:r>
      <w:r w:rsidRPr="00231D87">
        <w:t xml:space="preserve">in industries with a small number of businesses, such as </w:t>
      </w:r>
      <w:r w:rsidR="00B01C19">
        <w:t>p</w:t>
      </w:r>
      <w:r w:rsidRPr="00231D87">
        <w:t xml:space="preserve">ublic </w:t>
      </w:r>
      <w:r w:rsidR="00B01C19">
        <w:t>a</w:t>
      </w:r>
      <w:r w:rsidRPr="00231D87">
        <w:t xml:space="preserve">dministration and </w:t>
      </w:r>
      <w:r w:rsidR="00B01C19">
        <w:t>s</w:t>
      </w:r>
      <w:r w:rsidRPr="00231D87">
        <w:t>afety</w:t>
      </w:r>
      <w:r w:rsidR="00441F14" w:rsidRPr="00231D87">
        <w:t xml:space="preserve">. </w:t>
      </w:r>
      <w:r w:rsidR="00204027" w:rsidRPr="00231D87">
        <w:t xml:space="preserve">However, the largest loss of business occurred in </w:t>
      </w:r>
      <w:r w:rsidR="00B01C19">
        <w:t>a</w:t>
      </w:r>
      <w:r w:rsidR="00204027" w:rsidRPr="00231D87">
        <w:t xml:space="preserve">griculture, with the number of businesses declining </w:t>
      </w:r>
      <w:r w:rsidR="00441F14" w:rsidRPr="00231D87">
        <w:t xml:space="preserve">by </w:t>
      </w:r>
      <w:r w:rsidR="00204027" w:rsidRPr="00231D87">
        <w:t>9</w:t>
      </w:r>
      <w:r w:rsidR="006F774B">
        <w:t>%</w:t>
      </w:r>
      <w:r w:rsidR="00B01C19">
        <w:t>,</w:t>
      </w:r>
      <w:r w:rsidR="00204027" w:rsidRPr="00231D87">
        <w:t xml:space="preserve"> </w:t>
      </w:r>
      <w:bookmarkEnd w:id="106"/>
      <w:r w:rsidR="00441F14" w:rsidRPr="00231D87">
        <w:t xml:space="preserve">which may be </w:t>
      </w:r>
      <w:r w:rsidR="00204027" w:rsidRPr="00231D87">
        <w:t xml:space="preserve">indicative of both farm consolidation, poor seasonal </w:t>
      </w:r>
      <w:r w:rsidR="00A41CA0" w:rsidRPr="00231D87">
        <w:t>conditions</w:t>
      </w:r>
      <w:r w:rsidR="00204027" w:rsidRPr="00231D87">
        <w:t xml:space="preserve"> and the ageing workforce. </w:t>
      </w:r>
    </w:p>
    <w:p w14:paraId="052EEAAB" w14:textId="65BFDD00" w:rsidR="00D15397" w:rsidRPr="00AA4503" w:rsidRDefault="00D15397" w:rsidP="004F4833">
      <w:pPr>
        <w:pStyle w:val="Heading3"/>
      </w:pPr>
      <w:bookmarkStart w:id="107" w:name="_Toc119249267"/>
      <w:bookmarkStart w:id="108" w:name="_Toc119249268"/>
      <w:bookmarkStart w:id="109" w:name="_Toc119249269"/>
      <w:bookmarkStart w:id="110" w:name="_Toc119249270"/>
      <w:bookmarkStart w:id="111" w:name="_Toc119249271"/>
      <w:bookmarkStart w:id="112" w:name="_Toc119249272"/>
      <w:bookmarkStart w:id="113" w:name="_Toc119249273"/>
      <w:bookmarkStart w:id="114" w:name="_Toc119249274"/>
      <w:bookmarkStart w:id="115" w:name="_Toc119249275"/>
      <w:bookmarkStart w:id="116" w:name="_Toc128578052"/>
      <w:bookmarkEnd w:id="107"/>
      <w:bookmarkEnd w:id="108"/>
      <w:bookmarkEnd w:id="109"/>
      <w:bookmarkEnd w:id="110"/>
      <w:bookmarkEnd w:id="111"/>
      <w:bookmarkEnd w:id="112"/>
      <w:bookmarkEnd w:id="113"/>
      <w:bookmarkEnd w:id="114"/>
      <w:bookmarkEnd w:id="115"/>
      <w:r>
        <w:t>Development Extent and Immediate Surrounds</w:t>
      </w:r>
      <w:bookmarkEnd w:id="116"/>
      <w:r>
        <w:t xml:space="preserve">  </w:t>
      </w:r>
    </w:p>
    <w:p w14:paraId="6182C606" w14:textId="57A7AAE9" w:rsidR="007157B7" w:rsidRDefault="00206291" w:rsidP="002C1A25">
      <w:proofErr w:type="gramStart"/>
      <w:r>
        <w:t>The majority of</w:t>
      </w:r>
      <w:proofErr w:type="gramEnd"/>
      <w:r>
        <w:t xml:space="preserve"> land within and near the </w:t>
      </w:r>
      <w:r w:rsidR="003B16E7">
        <w:t xml:space="preserve">development extent </w:t>
      </w:r>
      <w:r>
        <w:t xml:space="preserve">is </w:t>
      </w:r>
      <w:r w:rsidR="002F657A">
        <w:t>primarily</w:t>
      </w:r>
      <w:r>
        <w:t xml:space="preserve"> farming</w:t>
      </w:r>
      <w:r w:rsidR="002F657A">
        <w:t xml:space="preserve"> land held</w:t>
      </w:r>
      <w:r w:rsidR="00A41277">
        <w:t xml:space="preserve"> </w:t>
      </w:r>
      <w:r w:rsidR="002F657A">
        <w:t>in private ownership and</w:t>
      </w:r>
      <w:r>
        <w:t xml:space="preserve"> supports a variety of agricultural activities</w:t>
      </w:r>
      <w:r w:rsidR="00807C4F">
        <w:t>,</w:t>
      </w:r>
      <w:r>
        <w:t xml:space="preserve"> including </w:t>
      </w:r>
      <w:r w:rsidR="00CB7A9A">
        <w:t>broadacre</w:t>
      </w:r>
      <w:r>
        <w:t xml:space="preserve"> croppin</w:t>
      </w:r>
      <w:r w:rsidRPr="0084683F">
        <w:t>g.</w:t>
      </w:r>
      <w:r w:rsidR="007817EE">
        <w:t xml:space="preserve"> The area is populated primarily by fa</w:t>
      </w:r>
      <w:r w:rsidR="00004E9C">
        <w:t>r</w:t>
      </w:r>
      <w:r w:rsidR="007817EE">
        <w:t xml:space="preserve">ming families who live and work on the land, however, some </w:t>
      </w:r>
      <w:r w:rsidR="00ED6C2B">
        <w:t>landowners</w:t>
      </w:r>
      <w:r w:rsidR="007817EE">
        <w:t xml:space="preserve"> within the </w:t>
      </w:r>
      <w:r w:rsidR="00753E63">
        <w:t xml:space="preserve">proposed </w:t>
      </w:r>
      <w:r w:rsidR="00006DC1">
        <w:t xml:space="preserve">mining </w:t>
      </w:r>
      <w:proofErr w:type="spellStart"/>
      <w:r w:rsidR="00B40751">
        <w:t>licen</w:t>
      </w:r>
      <w:r w:rsidR="00753E63">
        <w:t>c</w:t>
      </w:r>
      <w:r w:rsidR="00B40751">
        <w:t>e</w:t>
      </w:r>
      <w:proofErr w:type="spellEnd"/>
      <w:r w:rsidR="00753E63">
        <w:t xml:space="preserve"> area</w:t>
      </w:r>
      <w:r w:rsidR="007817EE">
        <w:t xml:space="preserve"> live in nearby </w:t>
      </w:r>
      <w:r w:rsidR="00DC73F8">
        <w:t xml:space="preserve">urban </w:t>
      </w:r>
      <w:proofErr w:type="spellStart"/>
      <w:r w:rsidR="00807C4F">
        <w:t>centres</w:t>
      </w:r>
      <w:proofErr w:type="spellEnd"/>
      <w:r w:rsidR="00807C4F">
        <w:t xml:space="preserve"> </w:t>
      </w:r>
      <w:r w:rsidR="007817EE">
        <w:t xml:space="preserve">such as Horsham. </w:t>
      </w:r>
    </w:p>
    <w:p w14:paraId="322982C5" w14:textId="54E779F7" w:rsidR="005C2934" w:rsidRDefault="005C2934" w:rsidP="002C1A25">
      <w:r>
        <w:t xml:space="preserve">The WBA is situated largely within the </w:t>
      </w:r>
      <w:r w:rsidR="001B2A50">
        <w:t>WIFT Precinct</w:t>
      </w:r>
      <w:r w:rsidR="00807C4F">
        <w:t>,</w:t>
      </w:r>
      <w:r>
        <w:t xml:space="preserve"> which is an area classified as Special Use Zone under the Horsham Planning Scheme</w:t>
      </w:r>
      <w:r w:rsidR="00753E63">
        <w:t>.</w:t>
      </w:r>
      <w:r>
        <w:t xml:space="preserve"> The Special Use Zone </w:t>
      </w:r>
      <w:r w:rsidR="00915BD5">
        <w:t xml:space="preserve">has been </w:t>
      </w:r>
      <w:r>
        <w:t xml:space="preserve">established for industrial purposes, including but not limited to the processing, </w:t>
      </w:r>
      <w:proofErr w:type="gramStart"/>
      <w:r>
        <w:t>storage</w:t>
      </w:r>
      <w:proofErr w:type="gramEnd"/>
      <w:r>
        <w:t xml:space="preserve"> and handling of mineral sands. </w:t>
      </w:r>
    </w:p>
    <w:p w14:paraId="50FB62E7" w14:textId="43451A62" w:rsidR="00B721D7" w:rsidRDefault="00B721D7" w:rsidP="002C1A25">
      <w:bookmarkStart w:id="117" w:name="_Hlk124766247"/>
      <w:r w:rsidRPr="009E2DAD">
        <w:t xml:space="preserve">There are </w:t>
      </w:r>
      <w:r w:rsidR="009D784F" w:rsidRPr="009E2DAD">
        <w:t>2</w:t>
      </w:r>
      <w:r w:rsidR="00A630E1" w:rsidRPr="009E2DAD">
        <w:t>5</w:t>
      </w:r>
      <w:r w:rsidR="009D784F" w:rsidRPr="009E2DAD">
        <w:t xml:space="preserve"> </w:t>
      </w:r>
      <w:r w:rsidRPr="009E2DAD">
        <w:t xml:space="preserve">separate agricultural properties located either partly or wholly within the </w:t>
      </w:r>
      <w:r w:rsidR="000940E8" w:rsidRPr="009E2DAD">
        <w:t>mining licence/WBA area</w:t>
      </w:r>
      <w:r w:rsidR="008D0F38" w:rsidRPr="009E2DAD">
        <w:t xml:space="preserve"> and</w:t>
      </w:r>
      <w:r w:rsidR="000940E8" w:rsidRPr="009E2DAD">
        <w:t xml:space="preserve"> several</w:t>
      </w:r>
      <w:r w:rsidR="008D0F38" w:rsidRPr="009E2DAD">
        <w:t xml:space="preserve"> rural dwellings located in </w:t>
      </w:r>
      <w:proofErr w:type="gramStart"/>
      <w:r w:rsidR="008D0F38" w:rsidRPr="009E2DAD">
        <w:t>close proximity</w:t>
      </w:r>
      <w:proofErr w:type="gramEnd"/>
      <w:r w:rsidR="008D0F38" w:rsidRPr="009E2DAD">
        <w:t xml:space="preserve"> </w:t>
      </w:r>
      <w:r w:rsidR="00311400" w:rsidRPr="009E2DAD">
        <w:t xml:space="preserve">and </w:t>
      </w:r>
      <w:r w:rsidR="008D0F38" w:rsidRPr="009E2DAD">
        <w:t>in the nearby townships of Dooen and Jung</w:t>
      </w:r>
      <w:r w:rsidR="007F6FAC" w:rsidRPr="009E2DAD">
        <w:t xml:space="preserve"> (</w:t>
      </w:r>
      <w:r w:rsidR="00202E3A" w:rsidRPr="009E2DAD">
        <w:fldChar w:fldCharType="begin"/>
      </w:r>
      <w:r w:rsidR="00202E3A" w:rsidRPr="009E2DAD">
        <w:instrText xml:space="preserve"> REF _Ref115096252 \h </w:instrText>
      </w:r>
      <w:r w:rsidR="009E2DAD">
        <w:instrText xml:space="preserve"> \* MERGEFORMAT </w:instrText>
      </w:r>
      <w:r w:rsidR="00202E3A" w:rsidRPr="009E2DAD">
        <w:fldChar w:fldCharType="separate"/>
      </w:r>
      <w:r w:rsidR="00B723A5">
        <w:t xml:space="preserve">Figure </w:t>
      </w:r>
      <w:r w:rsidR="00B723A5">
        <w:rPr>
          <w:noProof/>
        </w:rPr>
        <w:t>20</w:t>
      </w:r>
      <w:r w:rsidR="00B723A5">
        <w:rPr>
          <w:noProof/>
        </w:rPr>
        <w:noBreakHyphen/>
        <w:t>5</w:t>
      </w:r>
      <w:r w:rsidR="00202E3A" w:rsidRPr="009E2DAD">
        <w:fldChar w:fldCharType="end"/>
      </w:r>
      <w:r w:rsidR="00202E3A" w:rsidRPr="009E2DAD">
        <w:t>)</w:t>
      </w:r>
      <w:r w:rsidR="00311400" w:rsidRPr="009E2DAD">
        <w:t>.</w:t>
      </w:r>
      <w:bookmarkEnd w:id="117"/>
      <w:r w:rsidR="00311400" w:rsidRPr="009E2DAD">
        <w:t xml:space="preserve"> T</w:t>
      </w:r>
      <w:r w:rsidR="008D0F38" w:rsidRPr="009E2DAD">
        <w:t xml:space="preserve">he Longerenong College is an educational property that is partially contained within the </w:t>
      </w:r>
      <w:r w:rsidR="0034685A" w:rsidRPr="009E2DAD">
        <w:t xml:space="preserve">proposed </w:t>
      </w:r>
      <w:r w:rsidR="008460B4" w:rsidRPr="009E2DAD">
        <w:t>mining licence</w:t>
      </w:r>
      <w:r w:rsidR="00C77F03" w:rsidRPr="009E2DAD">
        <w:t xml:space="preserve"> (</w:t>
      </w:r>
      <w:r w:rsidR="00B40751" w:rsidRPr="009E2DAD">
        <w:fldChar w:fldCharType="begin"/>
      </w:r>
      <w:r w:rsidR="00B40751" w:rsidRPr="009E2DAD">
        <w:instrText xml:space="preserve"> REF _Ref115096252 \h </w:instrText>
      </w:r>
      <w:r w:rsidR="009E2DAD">
        <w:instrText xml:space="preserve"> \* MERGEFORMAT </w:instrText>
      </w:r>
      <w:r w:rsidR="00B40751" w:rsidRPr="009E2DAD">
        <w:fldChar w:fldCharType="separate"/>
      </w:r>
      <w:r w:rsidR="00B723A5">
        <w:t xml:space="preserve">Figure </w:t>
      </w:r>
      <w:r w:rsidR="00B723A5">
        <w:rPr>
          <w:noProof/>
        </w:rPr>
        <w:t>20</w:t>
      </w:r>
      <w:r w:rsidR="00B723A5">
        <w:rPr>
          <w:noProof/>
        </w:rPr>
        <w:noBreakHyphen/>
        <w:t>5</w:t>
      </w:r>
      <w:r w:rsidR="00B40751" w:rsidRPr="009E2DAD">
        <w:fldChar w:fldCharType="end"/>
      </w:r>
      <w:r w:rsidR="00C77F03" w:rsidRPr="009E2DAD">
        <w:t>)</w:t>
      </w:r>
      <w:r w:rsidR="005C2934" w:rsidRPr="009E2DAD">
        <w:t>.</w:t>
      </w:r>
      <w:r w:rsidR="005C2934">
        <w:t xml:space="preserve"> </w:t>
      </w:r>
    </w:p>
    <w:p w14:paraId="6FA82C86" w14:textId="7C27C215" w:rsidR="007817EE" w:rsidRPr="0051206D" w:rsidRDefault="007817EE" w:rsidP="002C1A25">
      <w:r>
        <w:t xml:space="preserve">Dooen is located adjacent to the </w:t>
      </w:r>
      <w:r w:rsidR="00D50951">
        <w:t xml:space="preserve">south-west </w:t>
      </w:r>
      <w:r>
        <w:t xml:space="preserve">corner of the </w:t>
      </w:r>
      <w:r w:rsidR="0034685A">
        <w:t xml:space="preserve">proposed </w:t>
      </w:r>
      <w:r w:rsidR="007F6FAC">
        <w:t>mining licence</w:t>
      </w:r>
      <w:r w:rsidR="005C2934">
        <w:t xml:space="preserve"> </w:t>
      </w:r>
      <w:r>
        <w:t xml:space="preserve">along the Henty Highway. The settlement currently incorporates the Dooen Hotel and a </w:t>
      </w:r>
      <w:proofErr w:type="gramStart"/>
      <w:r>
        <w:t>small scattered</w:t>
      </w:r>
      <w:proofErr w:type="gramEnd"/>
      <w:r>
        <w:t xml:space="preserve"> collection of </w:t>
      </w:r>
      <w:r w:rsidR="00E72C66">
        <w:t xml:space="preserve">around </w:t>
      </w:r>
      <w:r w:rsidR="005C2934">
        <w:t>20</w:t>
      </w:r>
      <w:r w:rsidR="005C04BB">
        <w:t>–</w:t>
      </w:r>
      <w:r w:rsidR="00703F8E">
        <w:t>30</w:t>
      </w:r>
      <w:r w:rsidR="005C2934">
        <w:t xml:space="preserve"> </w:t>
      </w:r>
      <w:r>
        <w:t xml:space="preserve">dwellings bisected by the Henty Highway. The Dooen Hotel is located on Henty Highway and provides a focal point for the local community and surrounding district. </w:t>
      </w:r>
    </w:p>
    <w:p w14:paraId="3D7FB124" w14:textId="70604E85" w:rsidR="000E7DAF" w:rsidRPr="00CF1C30" w:rsidRDefault="001E2855" w:rsidP="002C1A25">
      <w:bookmarkStart w:id="118" w:name="_Toc113626483"/>
      <w:bookmarkStart w:id="119" w:name="_Toc113626484"/>
      <w:bookmarkStart w:id="120" w:name="_Toc113626485"/>
      <w:bookmarkEnd w:id="94"/>
      <w:bookmarkEnd w:id="118"/>
      <w:bookmarkEnd w:id="119"/>
      <w:bookmarkEnd w:id="120"/>
      <w:r>
        <w:t>Jung is located approximately 1</w:t>
      </w:r>
      <w:r w:rsidR="00B40751">
        <w:t> </w:t>
      </w:r>
      <w:r w:rsidRPr="51D31EA5">
        <w:t>k</w:t>
      </w:r>
      <w:r w:rsidR="1B7C453D" w:rsidRPr="51D31EA5">
        <w:t>m</w:t>
      </w:r>
      <w:r>
        <w:t xml:space="preserve"> east of the </w:t>
      </w:r>
      <w:r w:rsidR="0044419C">
        <w:t xml:space="preserve">proposed </w:t>
      </w:r>
      <w:r w:rsidR="007F6FAC">
        <w:t>mining licence</w:t>
      </w:r>
      <w:r>
        <w:t xml:space="preserve"> and ha</w:t>
      </w:r>
      <w:r w:rsidR="00476239">
        <w:t>d</w:t>
      </w:r>
      <w:r>
        <w:t xml:space="preserve"> a population of 83 as </w:t>
      </w:r>
      <w:r w:rsidR="00DC4D2E">
        <w:t xml:space="preserve">of </w:t>
      </w:r>
      <w:r>
        <w:t>2016. The settlement incorporates several local amenities</w:t>
      </w:r>
      <w:r w:rsidR="00807C4F">
        <w:t>,</w:t>
      </w:r>
      <w:r>
        <w:t xml:space="preserve"> including the Jung Hall, Pepper Tree Reserve, and an operating Country Fire Association (CFA) outpost. There are no retail premises or educational or medical services in Jung, and residents rely on those provided in Horsham to the west and Murtoa to </w:t>
      </w:r>
      <w:r w:rsidRPr="00CF1C30">
        <w:t xml:space="preserve">the east. </w:t>
      </w:r>
    </w:p>
    <w:p w14:paraId="33C147D4" w14:textId="549D35E7" w:rsidR="004649CB" w:rsidRDefault="000E7DAF" w:rsidP="00433725">
      <w:r w:rsidRPr="00CF1C30">
        <w:t xml:space="preserve">Further east and </w:t>
      </w:r>
      <w:r w:rsidR="00D50951">
        <w:t>north-east</w:t>
      </w:r>
      <w:r w:rsidR="00D50951" w:rsidRPr="00CF1C30">
        <w:t xml:space="preserve"> </w:t>
      </w:r>
      <w:r w:rsidRPr="00CF1C30">
        <w:t>are several small settlements</w:t>
      </w:r>
      <w:r w:rsidR="00807C4F">
        <w:t>,</w:t>
      </w:r>
      <w:r w:rsidR="007F6FAC" w:rsidRPr="00CF1C30">
        <w:t xml:space="preserve"> including</w:t>
      </w:r>
      <w:r w:rsidRPr="00CF1C30">
        <w:t xml:space="preserve"> Murtoa (</w:t>
      </w:r>
      <w:r w:rsidR="00915BD5" w:rsidRPr="00CF1C30">
        <w:t xml:space="preserve">a population of </w:t>
      </w:r>
      <w:r w:rsidRPr="00CF1C30">
        <w:t>750 people)</w:t>
      </w:r>
      <w:r w:rsidR="00807C4F">
        <w:t>,</w:t>
      </w:r>
      <w:r w:rsidRPr="00CF1C30">
        <w:t xml:space="preserve"> Minyip (</w:t>
      </w:r>
      <w:r w:rsidR="00915BD5" w:rsidRPr="00CF1C30">
        <w:t xml:space="preserve">a population of </w:t>
      </w:r>
      <w:r w:rsidRPr="00CF1C30">
        <w:t>390 people) and Rupanyup (</w:t>
      </w:r>
      <w:r w:rsidR="00915BD5" w:rsidRPr="00CF1C30">
        <w:t xml:space="preserve">a population of </w:t>
      </w:r>
      <w:r w:rsidRPr="00CF1C30">
        <w:t xml:space="preserve">364 people). These settlements </w:t>
      </w:r>
      <w:r w:rsidRPr="00CF1C30">
        <w:lastRenderedPageBreak/>
        <w:t xml:space="preserve">incorporate locally oriented retail centres and services only, and residents rely on Horsham for access to </w:t>
      </w:r>
      <w:r w:rsidR="00DC4D2E" w:rsidRPr="00CF1C30">
        <w:t>higher-order</w:t>
      </w:r>
      <w:r w:rsidRPr="00CF1C30">
        <w:t xml:space="preserve"> services.</w:t>
      </w:r>
      <w:bookmarkEnd w:id="95"/>
    </w:p>
    <w:p w14:paraId="4D50C817" w14:textId="2E29CB0A" w:rsidR="00202E3A" w:rsidRDefault="00027BA0" w:rsidP="00202E3A">
      <w:pPr>
        <w:keepNext/>
        <w:spacing w:after="0"/>
      </w:pPr>
      <w:r>
        <w:rPr>
          <w:noProof/>
        </w:rPr>
        <w:lastRenderedPageBreak/>
        <w:drawing>
          <wp:inline distT="0" distB="0" distL="0" distR="0" wp14:anchorId="0C940EF1" wp14:editId="6A45AA8D">
            <wp:extent cx="5976620" cy="8451215"/>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13C23E11" w14:textId="59F7D8DD" w:rsidR="00F8514B" w:rsidRDefault="00202E3A" w:rsidP="00202E3A">
      <w:pPr>
        <w:pStyle w:val="Caption"/>
      </w:pPr>
      <w:bookmarkStart w:id="121" w:name="_Ref115096252"/>
      <w:bookmarkStart w:id="122" w:name="_Toc130186988"/>
      <w:r>
        <w:t xml:space="preserve">Figure </w:t>
      </w:r>
      <w:r w:rsidR="002C7CF4">
        <w:fldChar w:fldCharType="begin"/>
      </w:r>
      <w:r w:rsidR="002C7CF4">
        <w:instrText xml:space="preserve"> STYLEREF 1 \s </w:instrText>
      </w:r>
      <w:r w:rsidR="002C7CF4">
        <w:fldChar w:fldCharType="separate"/>
      </w:r>
      <w:r w:rsidR="00B723A5">
        <w:rPr>
          <w:noProof/>
        </w:rPr>
        <w:t>20</w:t>
      </w:r>
      <w:r w:rsidR="002C7CF4">
        <w:fldChar w:fldCharType="end"/>
      </w:r>
      <w:r w:rsidR="002C7CF4">
        <w:noBreakHyphen/>
      </w:r>
      <w:r w:rsidR="002C7CF4">
        <w:fldChar w:fldCharType="begin"/>
      </w:r>
      <w:r w:rsidR="002C7CF4">
        <w:instrText xml:space="preserve"> SEQ Figure \* ARABIC \s 1 </w:instrText>
      </w:r>
      <w:r w:rsidR="002C7CF4">
        <w:fldChar w:fldCharType="separate"/>
      </w:r>
      <w:r w:rsidR="00B723A5">
        <w:rPr>
          <w:noProof/>
        </w:rPr>
        <w:t>5</w:t>
      </w:r>
      <w:r w:rsidR="002C7CF4">
        <w:fldChar w:fldCharType="end"/>
      </w:r>
      <w:bookmarkEnd w:id="121"/>
      <w:r>
        <w:t>: Landhold</w:t>
      </w:r>
      <w:r w:rsidR="00CC6B8D">
        <w:t>ings</w:t>
      </w:r>
      <w:r>
        <w:t xml:space="preserve"> in the</w:t>
      </w:r>
      <w:r w:rsidR="00E44357">
        <w:t xml:space="preserve"> proposed mining licence (</w:t>
      </w:r>
      <w:r w:rsidR="00BE4B75">
        <w:t>MIN</w:t>
      </w:r>
      <w:r w:rsidR="00E44357">
        <w:t>)</w:t>
      </w:r>
      <w:r w:rsidR="00BE4B75">
        <w:t xml:space="preserve"> and WBA (</w:t>
      </w:r>
      <w:r w:rsidR="0060390E">
        <w:t>each colour represents a discreet landholding)</w:t>
      </w:r>
      <w:bookmarkEnd w:id="122"/>
    </w:p>
    <w:p w14:paraId="348C2399" w14:textId="2C5A5ADC" w:rsidR="003F6489" w:rsidRPr="0051206D" w:rsidRDefault="005170A9" w:rsidP="00513195">
      <w:pPr>
        <w:pStyle w:val="Heading3"/>
      </w:pPr>
      <w:bookmarkStart w:id="123" w:name="_Toc124321893"/>
      <w:bookmarkStart w:id="124" w:name="_Toc124323243"/>
      <w:bookmarkStart w:id="125" w:name="_Toc126236929"/>
      <w:bookmarkStart w:id="126" w:name="_Toc113626489"/>
      <w:bookmarkStart w:id="127" w:name="_Toc113626490"/>
      <w:bookmarkStart w:id="128" w:name="_Toc113626491"/>
      <w:bookmarkStart w:id="129" w:name="_Toc113626492"/>
      <w:bookmarkStart w:id="130" w:name="_Toc113626493"/>
      <w:bookmarkStart w:id="131" w:name="_Toc113626494"/>
      <w:bookmarkStart w:id="132" w:name="_Toc113626495"/>
      <w:bookmarkStart w:id="133" w:name="_Toc113626496"/>
      <w:bookmarkStart w:id="134" w:name="_Toc113626497"/>
      <w:bookmarkStart w:id="135" w:name="_Toc113626498"/>
      <w:bookmarkStart w:id="136" w:name="_Toc113626499"/>
      <w:bookmarkStart w:id="137" w:name="_Toc113626500"/>
      <w:bookmarkStart w:id="138" w:name="_Toc113626501"/>
      <w:bookmarkStart w:id="139" w:name="_Toc113626502"/>
      <w:bookmarkStart w:id="140" w:name="_Toc113626503"/>
      <w:bookmarkStart w:id="141" w:name="_Toc113626504"/>
      <w:bookmarkStart w:id="142" w:name="_Toc113626505"/>
      <w:bookmarkStart w:id="143" w:name="_Toc113626506"/>
      <w:bookmarkStart w:id="144" w:name="_Toc113626507"/>
      <w:bookmarkStart w:id="145" w:name="_Toc113626508"/>
      <w:bookmarkStart w:id="146" w:name="_Toc113626509"/>
      <w:bookmarkStart w:id="147" w:name="_Toc113626510"/>
      <w:bookmarkStart w:id="148" w:name="_Toc12857805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51206D">
        <w:lastRenderedPageBreak/>
        <w:t>Community Resources</w:t>
      </w:r>
      <w:bookmarkEnd w:id="148"/>
    </w:p>
    <w:p w14:paraId="4F893E0D" w14:textId="78734ACA" w:rsidR="0051206D" w:rsidRPr="0051206D" w:rsidRDefault="0051206D" w:rsidP="004F4833">
      <w:pPr>
        <w:pStyle w:val="Heading4"/>
      </w:pPr>
      <w:r w:rsidRPr="0051206D">
        <w:t xml:space="preserve">Private </w:t>
      </w:r>
      <w:r w:rsidR="00B40751">
        <w:t>l</w:t>
      </w:r>
      <w:r w:rsidRPr="0051206D">
        <w:t xml:space="preserve">and and </w:t>
      </w:r>
      <w:r w:rsidR="00B40751">
        <w:t>h</w:t>
      </w:r>
      <w:r w:rsidRPr="0051206D">
        <w:t>ousing</w:t>
      </w:r>
    </w:p>
    <w:p w14:paraId="0257C798" w14:textId="56549AF0" w:rsidR="00611D61" w:rsidRDefault="00611D61" w:rsidP="00C623DA">
      <w:r w:rsidRPr="00552140">
        <w:t xml:space="preserve">A large proportion of housing located near </w:t>
      </w:r>
      <w:r w:rsidR="003343C7">
        <w:t xml:space="preserve">the Avonbank mining and </w:t>
      </w:r>
      <w:r w:rsidR="001B2A50">
        <w:t>secondary processing facility</w:t>
      </w:r>
      <w:r w:rsidRPr="00552140">
        <w:t xml:space="preserve"> is contained within the Horsham</w:t>
      </w:r>
      <w:r w:rsidR="00FC0CFE" w:rsidRPr="00552140">
        <w:t xml:space="preserve"> urban area</w:t>
      </w:r>
      <w:r w:rsidRPr="00552140">
        <w:t>. A</w:t>
      </w:r>
      <w:r w:rsidR="005571DE" w:rsidRPr="00552140">
        <w:t>t</w:t>
      </w:r>
      <w:r w:rsidRPr="00552140">
        <w:t xml:space="preserve"> the time of </w:t>
      </w:r>
      <w:r w:rsidR="002B6BE5">
        <w:t xml:space="preserve">the </w:t>
      </w:r>
      <w:r w:rsidRPr="00552140">
        <w:t>last Census</w:t>
      </w:r>
      <w:r w:rsidR="00DC4D2E">
        <w:t>,</w:t>
      </w:r>
      <w:r w:rsidRPr="00552140">
        <w:t xml:space="preserve"> there were 7,609 private dwellings in</w:t>
      </w:r>
      <w:r w:rsidR="0058751C" w:rsidRPr="00552140">
        <w:t xml:space="preserve"> Horsham</w:t>
      </w:r>
      <w:r w:rsidRPr="00552140">
        <w:t>,</w:t>
      </w:r>
      <w:r w:rsidR="00552140" w:rsidRPr="00552140">
        <w:t xml:space="preserve"> which equates to </w:t>
      </w:r>
      <w:r w:rsidRPr="00552140">
        <w:t>approximately 28.5</w:t>
      </w:r>
      <w:r w:rsidR="006F774B">
        <w:t>%</w:t>
      </w:r>
      <w:r w:rsidRPr="00552140">
        <w:t xml:space="preserve"> of all dwellings in the Wimmera Region.</w:t>
      </w:r>
      <w:r w:rsidR="00725A29" w:rsidRPr="00552140">
        <w:t xml:space="preserve"> </w:t>
      </w:r>
      <w:r w:rsidR="00E77AA9" w:rsidRPr="00552140">
        <w:t>A relatively large proportion of housing within Horsham is made available for rent compared to surrounding areas</w:t>
      </w:r>
      <w:r w:rsidR="00573D80" w:rsidRPr="00552140">
        <w:t>.</w:t>
      </w:r>
    </w:p>
    <w:p w14:paraId="1853D6D1" w14:textId="3FDACCD2" w:rsidR="00C644E8" w:rsidRPr="00A04C93" w:rsidRDefault="00455071" w:rsidP="00C623DA">
      <w:r>
        <w:t>The r</w:t>
      </w:r>
      <w:r w:rsidRPr="00552140">
        <w:t xml:space="preserve">ate of development of new housing in </w:t>
      </w:r>
      <w:r w:rsidR="00D747EB" w:rsidRPr="00552140">
        <w:t xml:space="preserve">the </w:t>
      </w:r>
      <w:r w:rsidR="62C0F4AB" w:rsidRPr="00552140">
        <w:t xml:space="preserve">HRC </w:t>
      </w:r>
      <w:r w:rsidRPr="00552140">
        <w:t>is modest and in line with population forecast</w:t>
      </w:r>
      <w:r w:rsidR="007F6EC5" w:rsidRPr="00552140">
        <w:t>s</w:t>
      </w:r>
      <w:r w:rsidRPr="00552140">
        <w:t xml:space="preserve">. </w:t>
      </w:r>
      <w:r w:rsidR="00D6360F" w:rsidRPr="00552140">
        <w:t>T</w:t>
      </w:r>
      <w:r w:rsidR="00C623DA" w:rsidRPr="00552140">
        <w:t xml:space="preserve">he local rental market </w:t>
      </w:r>
      <w:r w:rsidR="00704F44" w:rsidRPr="00552140">
        <w:t xml:space="preserve">has </w:t>
      </w:r>
      <w:r w:rsidR="00C623DA" w:rsidRPr="00552140">
        <w:t>experienc</w:t>
      </w:r>
      <w:r w:rsidR="00D6360F" w:rsidRPr="00552140">
        <w:t>e</w:t>
      </w:r>
      <w:r w:rsidR="00704F44" w:rsidRPr="00552140">
        <w:t>d</w:t>
      </w:r>
      <w:r w:rsidR="00D6360F" w:rsidRPr="00552140">
        <w:t xml:space="preserve"> </w:t>
      </w:r>
      <w:r w:rsidR="00C623DA" w:rsidRPr="00552140">
        <w:t>increased demand</w:t>
      </w:r>
      <w:r w:rsidR="00A04C93">
        <w:t>,</w:t>
      </w:r>
      <w:r w:rsidR="00C623DA" w:rsidRPr="00552140">
        <w:t xml:space="preserve"> largely </w:t>
      </w:r>
      <w:r w:rsidR="00B02302" w:rsidRPr="00552140">
        <w:t xml:space="preserve">associated </w:t>
      </w:r>
      <w:r w:rsidR="00C623DA" w:rsidRPr="00552140">
        <w:t>with recent c</w:t>
      </w:r>
      <w:r w:rsidR="00C623DA" w:rsidRPr="00A04C93">
        <w:t>ommercial projects in the region</w:t>
      </w:r>
      <w:r w:rsidR="00E77AA9" w:rsidRPr="00A04C93">
        <w:t>.</w:t>
      </w:r>
      <w:r w:rsidR="00C623DA" w:rsidRPr="00A04C93">
        <w:t xml:space="preserve"> </w:t>
      </w:r>
      <w:r w:rsidR="00B854D9">
        <w:t xml:space="preserve">The occupancy rate for the </w:t>
      </w:r>
      <w:r w:rsidR="00D42F99">
        <w:t>Wimmera Region is 83</w:t>
      </w:r>
      <w:r w:rsidR="006F774B">
        <w:t>%</w:t>
      </w:r>
      <w:r w:rsidR="00807C4F">
        <w:t>,</w:t>
      </w:r>
      <w:r w:rsidR="00A53136">
        <w:t xml:space="preserve"> </w:t>
      </w:r>
      <w:r w:rsidR="001F3920">
        <w:t>f</w:t>
      </w:r>
      <w:r w:rsidR="00A53136">
        <w:t>or which around 17</w:t>
      </w:r>
      <w:r w:rsidR="006F774B">
        <w:t>%</w:t>
      </w:r>
      <w:r w:rsidR="001F3920">
        <w:t xml:space="preserve"> are rented (ABS, </w:t>
      </w:r>
      <w:r w:rsidR="004204A1">
        <w:t>2016b</w:t>
      </w:r>
      <w:r w:rsidR="001F3920">
        <w:t>)</w:t>
      </w:r>
      <w:r w:rsidR="00A53136">
        <w:t xml:space="preserve"> </w:t>
      </w:r>
    </w:p>
    <w:p w14:paraId="28C970DB" w14:textId="4E00C74B" w:rsidR="004F24B1" w:rsidRPr="00A04C93" w:rsidRDefault="00612F0B" w:rsidP="00C623DA">
      <w:r w:rsidRPr="00A04C93">
        <w:t xml:space="preserve">As </w:t>
      </w:r>
      <w:r w:rsidR="00AB5197" w:rsidRPr="00A04C93">
        <w:t>of</w:t>
      </w:r>
      <w:r w:rsidRPr="00A04C93">
        <w:t xml:space="preserve"> 2016, there were six hotels/motels</w:t>
      </w:r>
      <w:r w:rsidR="00476239" w:rsidRPr="00A04C93">
        <w:t xml:space="preserve"> (with 15 or more rooms)</w:t>
      </w:r>
      <w:r w:rsidR="00807C4F">
        <w:t>,</w:t>
      </w:r>
      <w:r w:rsidRPr="00A04C93">
        <w:t xml:space="preserve"> providing</w:t>
      </w:r>
      <w:r w:rsidR="00476239" w:rsidRPr="00A04C93">
        <w:t xml:space="preserve"> a total of</w:t>
      </w:r>
      <w:r w:rsidRPr="00A04C93">
        <w:t xml:space="preserve"> 117 rooms collectively across the</w:t>
      </w:r>
      <w:r w:rsidR="004F24B1" w:rsidRPr="00A04C93">
        <w:t xml:space="preserve"> </w:t>
      </w:r>
      <w:r w:rsidR="00FE36B0" w:rsidRPr="00A04C93">
        <w:t xml:space="preserve">WSM </w:t>
      </w:r>
      <w:r w:rsidR="004F24B1" w:rsidRPr="00A04C93">
        <w:t xml:space="preserve">region. </w:t>
      </w:r>
      <w:r w:rsidR="00FC6057">
        <w:t xml:space="preserve">The </w:t>
      </w:r>
      <w:r w:rsidR="00BF3AFA">
        <w:t>room</w:t>
      </w:r>
      <w:r w:rsidR="00B269A0">
        <w:t>s</w:t>
      </w:r>
      <w:r w:rsidR="00BF3AFA">
        <w:t xml:space="preserve"> were occupied around 20</w:t>
      </w:r>
      <w:r w:rsidR="009B69F5">
        <w:t>–</w:t>
      </w:r>
      <w:r w:rsidR="00B269A0">
        <w:t>30</w:t>
      </w:r>
      <w:r w:rsidR="006F774B">
        <w:t>%</w:t>
      </w:r>
      <w:r w:rsidR="00BF3AFA">
        <w:t xml:space="preserve"> of the time</w:t>
      </w:r>
      <w:r w:rsidR="00B269A0">
        <w:t xml:space="preserve"> during 2015 and 2016.</w:t>
      </w:r>
      <w:r w:rsidR="00BF3AFA">
        <w:t xml:space="preserve"> </w:t>
      </w:r>
      <w:r w:rsidR="004F24B1" w:rsidRPr="00A04C93">
        <w:t>In addition, there are two caravan parks in Horsham offering cabin-based accommodation</w:t>
      </w:r>
      <w:r w:rsidR="00807C4F">
        <w:t>,</w:t>
      </w:r>
      <w:r w:rsidR="004F24B1" w:rsidRPr="00A04C93">
        <w:t xml:space="preserve"> which may be suitable for workers who are operating under a drive-in</w:t>
      </w:r>
      <w:r w:rsidR="00E44357">
        <w:t>,</w:t>
      </w:r>
      <w:r w:rsidR="004F24B1" w:rsidRPr="00A04C93">
        <w:t xml:space="preserve"> drive-out work arrangement. There are also several developed private </w:t>
      </w:r>
      <w:r w:rsidR="00AB5197" w:rsidRPr="00A04C93">
        <w:t xml:space="preserve">rental </w:t>
      </w:r>
      <w:r w:rsidR="004F24B1" w:rsidRPr="00A04C93">
        <w:t>complexe</w:t>
      </w:r>
      <w:r w:rsidR="00AB5197" w:rsidRPr="00A04C93">
        <w:t>s</w:t>
      </w:r>
      <w:r w:rsidR="004F24B1" w:rsidRPr="00A04C93">
        <w:t xml:space="preserve"> of between 6</w:t>
      </w:r>
      <w:r w:rsidR="009B69F5">
        <w:t>–</w:t>
      </w:r>
      <w:r w:rsidR="004F24B1" w:rsidRPr="00A04C93">
        <w:t>10 plus units</w:t>
      </w:r>
      <w:r w:rsidR="00E21C2C" w:rsidRPr="00A04C93">
        <w:t>.</w:t>
      </w:r>
      <w:r w:rsidR="004F24B1" w:rsidRPr="00A04C93">
        <w:t xml:space="preserve"> </w:t>
      </w:r>
    </w:p>
    <w:p w14:paraId="236DA63F" w14:textId="67C6105F" w:rsidR="0051206D" w:rsidRPr="00A04C93" w:rsidRDefault="0051206D" w:rsidP="004F4833">
      <w:pPr>
        <w:pStyle w:val="Heading4"/>
      </w:pPr>
      <w:r w:rsidRPr="00A04C93">
        <w:t xml:space="preserve">Community </w:t>
      </w:r>
      <w:r w:rsidR="00B40751" w:rsidRPr="00A04C93">
        <w:t>f</w:t>
      </w:r>
      <w:r w:rsidRPr="00A04C93">
        <w:t>acilities</w:t>
      </w:r>
    </w:p>
    <w:p w14:paraId="7F6274C0" w14:textId="2A76FED7" w:rsidR="00010672" w:rsidRDefault="00F9142F" w:rsidP="00F9142F">
      <w:r>
        <w:t xml:space="preserve">There are several community facilities, services and open spaces located in Horsham which serve the local population and people living throughout the region. Horsham includes a </w:t>
      </w:r>
      <w:r w:rsidR="00DC4D2E">
        <w:t>regional-scale</w:t>
      </w:r>
      <w:r>
        <w:t xml:space="preserve"> commercial and retail precinct, which accommodates </w:t>
      </w:r>
      <w:r w:rsidR="00DC4D2E">
        <w:t>several</w:t>
      </w:r>
      <w:r>
        <w:t xml:space="preserve"> supermarkets, pubs, restaurants</w:t>
      </w:r>
      <w:r w:rsidR="005313CF">
        <w:t>,</w:t>
      </w:r>
      <w:r>
        <w:t xml:space="preserve"> specialty retail and services. </w:t>
      </w:r>
    </w:p>
    <w:p w14:paraId="6D970108" w14:textId="596EB9FE" w:rsidR="000A0196" w:rsidRDefault="00EF1D0C" w:rsidP="00F9142F">
      <w:r>
        <w:t xml:space="preserve">The supply and demand of these services and the capacity of the existing network of services to accommodate </w:t>
      </w:r>
      <w:r w:rsidR="006111EF">
        <w:t xml:space="preserve">increased </w:t>
      </w:r>
      <w:r>
        <w:t xml:space="preserve">demand </w:t>
      </w:r>
      <w:r w:rsidR="00DC4D2E">
        <w:t xml:space="preserve">were </w:t>
      </w:r>
      <w:r w:rsidR="006111EF">
        <w:t>reviewed and assessed</w:t>
      </w:r>
      <w:r w:rsidR="00010672">
        <w:t xml:space="preserve"> as part of the SIA.</w:t>
      </w:r>
    </w:p>
    <w:p w14:paraId="6F18EECB" w14:textId="321B3F85" w:rsidR="000A0196" w:rsidRPr="00266EC7" w:rsidRDefault="000A0196" w:rsidP="00F9142F">
      <w:r>
        <w:t>Most education</w:t>
      </w:r>
      <w:r w:rsidR="005313CF">
        <w:t>al</w:t>
      </w:r>
      <w:r>
        <w:t xml:space="preserve"> facilities across childcare and early learning, kindergarten, primary and secondary wer</w:t>
      </w:r>
      <w:r w:rsidRPr="00266EC7">
        <w:t>e observed to have capacity. The two education facilities with the largest enrollments were Horsham West</w:t>
      </w:r>
      <w:r w:rsidR="005313CF">
        <w:t xml:space="preserve"> Primary </w:t>
      </w:r>
      <w:r w:rsidR="00E72C66" w:rsidRPr="00266EC7">
        <w:t>and</w:t>
      </w:r>
      <w:r w:rsidRPr="00266EC7">
        <w:t xml:space="preserve"> Haven Primary </w:t>
      </w:r>
      <w:r w:rsidR="00886510" w:rsidRPr="00266EC7">
        <w:t xml:space="preserve">(700 enrolled) </w:t>
      </w:r>
      <w:r w:rsidRPr="00266EC7">
        <w:t>and Horsham College</w:t>
      </w:r>
      <w:r w:rsidR="00886510" w:rsidRPr="00266EC7">
        <w:t xml:space="preserve"> (976 enrolled)</w:t>
      </w:r>
      <w:r w:rsidRPr="00266EC7">
        <w:t xml:space="preserve">. </w:t>
      </w:r>
    </w:p>
    <w:p w14:paraId="0B95B428" w14:textId="06C8D16B" w:rsidR="00AA4099" w:rsidRPr="00266EC7" w:rsidRDefault="00442F00" w:rsidP="00F9142F">
      <w:r w:rsidRPr="00266EC7">
        <w:t>T</w:t>
      </w:r>
      <w:r w:rsidR="00407F09" w:rsidRPr="00266EC7">
        <w:t xml:space="preserve">he </w:t>
      </w:r>
      <w:r w:rsidR="00886510" w:rsidRPr="00266EC7">
        <w:t xml:space="preserve">number of general practitioners (GPs) in the </w:t>
      </w:r>
      <w:r w:rsidR="533D9246" w:rsidRPr="00266EC7">
        <w:t xml:space="preserve">HRC </w:t>
      </w:r>
      <w:r w:rsidR="00886510" w:rsidRPr="00266EC7">
        <w:t>w</w:t>
      </w:r>
      <w:r w:rsidR="3056D106" w:rsidRPr="00266EC7">
        <w:t>as</w:t>
      </w:r>
      <w:r w:rsidR="00886510" w:rsidRPr="00266EC7">
        <w:t xml:space="preserve"> determined to be approximately 16 combined </w:t>
      </w:r>
      <w:r w:rsidR="00AD507A" w:rsidRPr="00266EC7">
        <w:t>full-time</w:t>
      </w:r>
      <w:r w:rsidR="00886510" w:rsidRPr="00266EC7">
        <w:t xml:space="preserve"> equivalent</w:t>
      </w:r>
      <w:r w:rsidR="00A43034" w:rsidRPr="00266EC7">
        <w:t>s</w:t>
      </w:r>
      <w:r w:rsidR="00886510" w:rsidRPr="00266EC7">
        <w:t xml:space="preserve">. </w:t>
      </w:r>
      <w:r w:rsidR="004F3350">
        <w:t xml:space="preserve">The </w:t>
      </w:r>
      <w:r w:rsidR="00D746D9">
        <w:t xml:space="preserve">SIA </w:t>
      </w:r>
      <w:r w:rsidR="008221B4">
        <w:t>determined</w:t>
      </w:r>
      <w:r w:rsidR="00886510" w:rsidRPr="00266EC7">
        <w:t xml:space="preserve"> </w:t>
      </w:r>
      <w:r w:rsidR="0009141D">
        <w:t>that</w:t>
      </w:r>
      <w:r w:rsidR="00886510" w:rsidRPr="00266EC7">
        <w:t xml:space="preserve"> 17 </w:t>
      </w:r>
      <w:r w:rsidR="00DC4D2E">
        <w:t>full-time</w:t>
      </w:r>
      <w:r w:rsidR="00886510" w:rsidRPr="00266EC7">
        <w:t xml:space="preserve"> GPs </w:t>
      </w:r>
      <w:r w:rsidR="008221B4">
        <w:t xml:space="preserve">would </w:t>
      </w:r>
      <w:r w:rsidR="00A60018">
        <w:t xml:space="preserve">be </w:t>
      </w:r>
      <w:r w:rsidR="00EB23C4" w:rsidRPr="00266EC7">
        <w:t>required</w:t>
      </w:r>
      <w:r w:rsidR="00886510" w:rsidRPr="00266EC7">
        <w:t xml:space="preserve"> to support the population of Horsham, and 20 </w:t>
      </w:r>
      <w:r w:rsidR="00DC4D2E">
        <w:t>full-time</w:t>
      </w:r>
      <w:r w:rsidR="00886510" w:rsidRPr="00266EC7">
        <w:t xml:space="preserve"> GPs required to serve the needs of the </w:t>
      </w:r>
      <w:r w:rsidR="02B8CDA8" w:rsidRPr="00266EC7">
        <w:t>HRC</w:t>
      </w:r>
      <w:r w:rsidR="004F3350">
        <w:t xml:space="preserve"> </w:t>
      </w:r>
      <w:r w:rsidR="008C6D45">
        <w:t xml:space="preserve">to be aligned with the </w:t>
      </w:r>
      <w:r w:rsidR="00D42C03">
        <w:t xml:space="preserve">broader </w:t>
      </w:r>
      <w:r w:rsidR="000424ED">
        <w:t>rate per head of population</w:t>
      </w:r>
      <w:r w:rsidR="00D42C03">
        <w:t xml:space="preserve"> for the State</w:t>
      </w:r>
      <w:r w:rsidR="00886510" w:rsidRPr="00266EC7">
        <w:t xml:space="preserve">. </w:t>
      </w:r>
    </w:p>
    <w:p w14:paraId="10A0763C" w14:textId="342E1546" w:rsidR="005E2EE8" w:rsidRDefault="00A645AF" w:rsidP="00F9142F">
      <w:r w:rsidRPr="00266EC7">
        <w:t>H</w:t>
      </w:r>
      <w:r w:rsidR="005E2EE8" w:rsidRPr="00266EC7">
        <w:t>istorically, Horsham has had difficulty attracting and retaining GPs. Th</w:t>
      </w:r>
      <w:r w:rsidR="00EB23C4" w:rsidRPr="00266EC7">
        <w:t>is</w:t>
      </w:r>
      <w:r w:rsidR="005E2EE8" w:rsidRPr="00266EC7">
        <w:t xml:space="preserve"> issue w</w:t>
      </w:r>
      <w:r w:rsidR="00EB23C4" w:rsidRPr="00266EC7">
        <w:t>as</w:t>
      </w:r>
      <w:r w:rsidR="005E2EE8" w:rsidRPr="00266EC7">
        <w:t xml:space="preserve"> of concern </w:t>
      </w:r>
      <w:r w:rsidR="00EB23C4" w:rsidRPr="00266EC7">
        <w:t xml:space="preserve">to some stakeholders in </w:t>
      </w:r>
      <w:r w:rsidR="005E2EE8" w:rsidRPr="00266EC7">
        <w:t>the context of the ongoing supply of GP services to serve the Horsham and surrounding communities.</w:t>
      </w:r>
    </w:p>
    <w:p w14:paraId="70FD7A4A" w14:textId="60CF5B6C" w:rsidR="0051206D" w:rsidRDefault="0051206D" w:rsidP="004F4833">
      <w:pPr>
        <w:pStyle w:val="Heading4"/>
      </w:pPr>
      <w:r w:rsidRPr="005856A5">
        <w:t xml:space="preserve">Haulage </w:t>
      </w:r>
      <w:r w:rsidR="00B40751">
        <w:t>r</w:t>
      </w:r>
      <w:r w:rsidRPr="005856A5">
        <w:t>oute</w:t>
      </w:r>
    </w:p>
    <w:p w14:paraId="7222A60F" w14:textId="401E14E1" w:rsidR="0090400A" w:rsidRDefault="00DB6A0B" w:rsidP="00D31189">
      <w:r w:rsidRPr="00DB6A0B">
        <w:t xml:space="preserve">Haulage traffic </w:t>
      </w:r>
      <w:r w:rsidR="005C26D1">
        <w:t>will</w:t>
      </w:r>
      <w:r w:rsidR="005C26D1" w:rsidRPr="00DB6A0B">
        <w:t xml:space="preserve"> </w:t>
      </w:r>
      <w:r w:rsidRPr="00DB6A0B">
        <w:t xml:space="preserve">travel on an approved arterial route </w:t>
      </w:r>
      <w:r w:rsidR="0080591D">
        <w:t>f</w:t>
      </w:r>
      <w:r w:rsidR="009A77CC">
        <w:t>ro</w:t>
      </w:r>
      <w:r w:rsidR="0080591D">
        <w:t>m the WBA</w:t>
      </w:r>
      <w:r w:rsidRPr="00DB6A0B">
        <w:t xml:space="preserve"> to Portland via Horsham, Cavendish, Hamilton, </w:t>
      </w:r>
      <w:r w:rsidR="0063687C" w:rsidRPr="00DB6A0B">
        <w:t>Branxholme,</w:t>
      </w:r>
      <w:r w:rsidRPr="00DB6A0B">
        <w:t xml:space="preserve"> and Heywood. The road network has been designed to direct travel around the commercial core of Horsham, Hamilton, </w:t>
      </w:r>
      <w:r w:rsidR="0063687C" w:rsidRPr="00DB6A0B">
        <w:t>Branxholme,</w:t>
      </w:r>
      <w:r w:rsidRPr="00DB6A0B">
        <w:t xml:space="preserve"> and Heywood, and in the larger settlements, residences are separated from the haulage route by service roads.</w:t>
      </w:r>
      <w:r w:rsidR="00E72C66">
        <w:t xml:space="preserve"> </w:t>
      </w:r>
      <w:r w:rsidR="002E43B7">
        <w:t>I</w:t>
      </w:r>
      <w:r w:rsidRPr="00DB6A0B">
        <w:t xml:space="preserve">n the case of Cavendish, haulage traffic </w:t>
      </w:r>
      <w:r w:rsidR="005C26D1">
        <w:t>will</w:t>
      </w:r>
      <w:r w:rsidR="005C26D1" w:rsidRPr="00DB6A0B">
        <w:t xml:space="preserve"> </w:t>
      </w:r>
      <w:r w:rsidRPr="00DB6A0B">
        <w:t xml:space="preserve">travel through the centre of the settlement passing by public open space, </w:t>
      </w:r>
      <w:r w:rsidR="0063687C" w:rsidRPr="00DB6A0B">
        <w:t>shops,</w:t>
      </w:r>
      <w:r w:rsidRPr="00DB6A0B">
        <w:t xml:space="preserve"> and the Cavendish Hotel</w:t>
      </w:r>
      <w:r w:rsidR="00AA4099">
        <w:t xml:space="preserve">. </w:t>
      </w:r>
    </w:p>
    <w:p w14:paraId="143B6260" w14:textId="77777777" w:rsidR="004E35EF" w:rsidRPr="0051206D" w:rsidRDefault="004E35EF" w:rsidP="004F4833">
      <w:pPr>
        <w:pStyle w:val="Heading3"/>
      </w:pPr>
      <w:bookmarkStart w:id="149" w:name="_Toc128578054"/>
      <w:r w:rsidRPr="0051206D">
        <w:t xml:space="preserve">Community </w:t>
      </w:r>
      <w:r>
        <w:t>Consultation</w:t>
      </w:r>
      <w:bookmarkEnd w:id="149"/>
    </w:p>
    <w:p w14:paraId="0A54A72D" w14:textId="6831AA46" w:rsidR="007F6CA5" w:rsidRPr="004F013D" w:rsidRDefault="007F6CA5" w:rsidP="007F6CA5">
      <w:r w:rsidRPr="004F013D">
        <w:t>An EES Consultation Plan (EECP) was prepared and implemented to guide community and stakeholder engagement through the Project’s feasibility, planning and EES preparation stage. The Stakeholder Engagement Report (Attachment</w:t>
      </w:r>
      <w:r w:rsidR="00940D90">
        <w:t> </w:t>
      </w:r>
      <w:r w:rsidRPr="004F013D">
        <w:t xml:space="preserve">1) explains how the objectives of the EECP were met and describes how the </w:t>
      </w:r>
      <w:r w:rsidR="00807C4F">
        <w:t>community’s</w:t>
      </w:r>
      <w:r w:rsidR="00807C4F" w:rsidRPr="004F013D">
        <w:t xml:space="preserve"> </w:t>
      </w:r>
      <w:r w:rsidR="00D774FC">
        <w:t>feedback</w:t>
      </w:r>
      <w:r w:rsidRPr="004F013D">
        <w:t xml:space="preserve"> </w:t>
      </w:r>
      <w:r w:rsidR="00630D55">
        <w:t>has</w:t>
      </w:r>
      <w:r w:rsidR="00630D55" w:rsidRPr="004F013D">
        <w:t xml:space="preserve"> </w:t>
      </w:r>
      <w:r w:rsidRPr="004F013D">
        <w:t>been addressed in the EES.</w:t>
      </w:r>
    </w:p>
    <w:p w14:paraId="6C9E134E" w14:textId="37478241" w:rsidR="007F6CA5" w:rsidRPr="004F013D" w:rsidRDefault="007F6CA5" w:rsidP="007F6CA5">
      <w:pPr>
        <w:pStyle w:val="BodyText"/>
      </w:pPr>
      <w:r w:rsidRPr="004F013D">
        <w:lastRenderedPageBreak/>
        <w:t>During the EES preparation period</w:t>
      </w:r>
      <w:r w:rsidR="00807C4F">
        <w:t>,</w:t>
      </w:r>
      <w:r w:rsidRPr="004F013D">
        <w:t xml:space="preserve"> community feedback was sought through a range of key community stakeholder meetings and site tours, community information sessions (held in Horsham, Murtoa, Jung and Dooen), </w:t>
      </w:r>
      <w:proofErr w:type="gramStart"/>
      <w:r w:rsidRPr="004F013D">
        <w:t>video-conferencing</w:t>
      </w:r>
      <w:proofErr w:type="gramEnd"/>
      <w:r w:rsidRPr="004F013D">
        <w:t xml:space="preserve"> with focus groups, community information sessions and committee meetings. One-on-one meetings were held with directly and indirectly affected landowners and families.</w:t>
      </w:r>
    </w:p>
    <w:p w14:paraId="07578CC1" w14:textId="3B9B6D5C" w:rsidR="007F6CA5" w:rsidRPr="004F013D" w:rsidRDefault="007F6CA5" w:rsidP="007F6CA5">
      <w:pPr>
        <w:rPr>
          <w:spacing w:val="-2"/>
        </w:rPr>
      </w:pPr>
      <w:r w:rsidRPr="004F013D">
        <w:t>In general, feedback received indicates that stakeholder sentiment</w:t>
      </w:r>
      <w:r w:rsidRPr="004F013D">
        <w:rPr>
          <w:spacing w:val="-2"/>
        </w:rPr>
        <w:t xml:space="preserve"> </w:t>
      </w:r>
      <w:r w:rsidRPr="004F013D">
        <w:t>and</w:t>
      </w:r>
      <w:r w:rsidRPr="004F013D">
        <w:rPr>
          <w:spacing w:val="-4"/>
        </w:rPr>
        <w:t xml:space="preserve"> </w:t>
      </w:r>
      <w:r w:rsidRPr="004F013D">
        <w:t>views</w:t>
      </w:r>
      <w:r w:rsidRPr="004F013D">
        <w:rPr>
          <w:spacing w:val="-3"/>
        </w:rPr>
        <w:t xml:space="preserve"> </w:t>
      </w:r>
      <w:r w:rsidRPr="004F013D">
        <w:t>towards</w:t>
      </w:r>
      <w:r w:rsidRPr="004F013D">
        <w:rPr>
          <w:spacing w:val="-3"/>
        </w:rPr>
        <w:t xml:space="preserve"> </w:t>
      </w:r>
      <w:r w:rsidRPr="004F013D">
        <w:t>the</w:t>
      </w:r>
      <w:r w:rsidRPr="004F013D">
        <w:rPr>
          <w:spacing w:val="-2"/>
        </w:rPr>
        <w:t xml:space="preserve"> </w:t>
      </w:r>
      <w:r w:rsidRPr="004F013D">
        <w:t>Project</w:t>
      </w:r>
      <w:r w:rsidRPr="004F013D">
        <w:rPr>
          <w:spacing w:val="-4"/>
        </w:rPr>
        <w:t xml:space="preserve"> </w:t>
      </w:r>
      <w:r w:rsidRPr="004F013D">
        <w:t xml:space="preserve">were positive. Stakeholders expressed interest in the potential for economic benefit to the region and </w:t>
      </w:r>
      <w:r w:rsidRPr="004F013D">
        <w:rPr>
          <w:spacing w:val="-2"/>
        </w:rPr>
        <w:t xml:space="preserve">employment and business opportunities projected throughout the Project’s life. </w:t>
      </w:r>
    </w:p>
    <w:p w14:paraId="44BF6D81" w14:textId="3B7A4361" w:rsidR="007F6CA5" w:rsidRPr="004F013D" w:rsidRDefault="007F6CA5" w:rsidP="007F6CA5">
      <w:proofErr w:type="gramStart"/>
      <w:r w:rsidRPr="004F013D">
        <w:rPr>
          <w:spacing w:val="-2"/>
        </w:rPr>
        <w:t>The majority of</w:t>
      </w:r>
      <w:proofErr w:type="gramEnd"/>
      <w:r w:rsidRPr="004F013D">
        <w:rPr>
          <w:spacing w:val="-2"/>
        </w:rPr>
        <w:t xml:space="preserve"> concerns raised related to potential </w:t>
      </w:r>
      <w:r w:rsidRPr="004F013D">
        <w:t>amenity impacts associated with dust and noise and the potential for land productivity impacts following rehabilitation. These concerns have been addressed in the EES and will be considered where relevant in the associated management plans prior to commencement.</w:t>
      </w:r>
    </w:p>
    <w:p w14:paraId="303560CC" w14:textId="39413AA3" w:rsidR="00FB11C4" w:rsidRPr="004F013D" w:rsidRDefault="007F6CA5" w:rsidP="007F6CA5">
      <w:r w:rsidRPr="004F013D">
        <w:t>While some directly impacted landholders acknowledged the benefits of the Project, for some, their preference was that mining did not occur on land within their ownership. Direct negotiations are and will be held with the subject parties</w:t>
      </w:r>
      <w:r w:rsidR="00B23F21">
        <w:t>,</w:t>
      </w:r>
      <w:r w:rsidRPr="004F013D">
        <w:t xml:space="preserve"> such that a suitable Land Access and Compensation Agreement can be achieved.</w:t>
      </w:r>
    </w:p>
    <w:p w14:paraId="25166D13" w14:textId="1673426E" w:rsidR="00FB11C4" w:rsidRPr="004F013D" w:rsidRDefault="00FB11C4" w:rsidP="007F6CA5">
      <w:r w:rsidRPr="004F013D">
        <w:t xml:space="preserve">Further detail regarding the community </w:t>
      </w:r>
      <w:r w:rsidR="00A03879" w:rsidRPr="004F013D">
        <w:t>engagement</w:t>
      </w:r>
      <w:r w:rsidRPr="004F013D">
        <w:t xml:space="preserve"> undertaken during the EES preparation period is provided in </w:t>
      </w:r>
      <w:r w:rsidR="00A03879" w:rsidRPr="004F013D">
        <w:t>the Stak</w:t>
      </w:r>
      <w:r w:rsidR="003654FA" w:rsidRPr="004F013D">
        <w:t>e</w:t>
      </w:r>
      <w:r w:rsidR="00A03879" w:rsidRPr="004F013D">
        <w:t xml:space="preserve">holder </w:t>
      </w:r>
      <w:r w:rsidR="007D2064" w:rsidRPr="004F013D">
        <w:t>Engagement</w:t>
      </w:r>
      <w:r w:rsidR="00A03879" w:rsidRPr="004F013D">
        <w:t xml:space="preserve"> Report (Attachment</w:t>
      </w:r>
      <w:r w:rsidR="00940D90">
        <w:t> </w:t>
      </w:r>
      <w:r w:rsidR="00A03879" w:rsidRPr="004F013D">
        <w:t>1).</w:t>
      </w:r>
    </w:p>
    <w:p w14:paraId="6F697705" w14:textId="085F368A" w:rsidR="000975C2" w:rsidRPr="00513195" w:rsidRDefault="00503898" w:rsidP="00513195">
      <w:pPr>
        <w:pStyle w:val="Heading2"/>
      </w:pPr>
      <w:bookmarkStart w:id="150" w:name="_Toc124321896"/>
      <w:bookmarkStart w:id="151" w:name="_Toc124323246"/>
      <w:bookmarkStart w:id="152" w:name="_Toc126236932"/>
      <w:bookmarkStart w:id="153" w:name="_Toc124321897"/>
      <w:bookmarkStart w:id="154" w:name="_Toc124323247"/>
      <w:bookmarkStart w:id="155" w:name="_Toc126236933"/>
      <w:bookmarkStart w:id="156" w:name="_Toc113626515"/>
      <w:bookmarkStart w:id="157" w:name="_Toc113626516"/>
      <w:bookmarkStart w:id="158" w:name="_Toc113626517"/>
      <w:bookmarkStart w:id="159" w:name="_Toc113626518"/>
      <w:bookmarkStart w:id="160" w:name="_Toc113626519"/>
      <w:bookmarkStart w:id="161" w:name="_Toc113626520"/>
      <w:bookmarkStart w:id="162" w:name="_Toc113626521"/>
      <w:bookmarkStart w:id="163" w:name="_Toc113626522"/>
      <w:bookmarkStart w:id="164" w:name="_Toc113626523"/>
      <w:bookmarkStart w:id="165" w:name="_Toc113626524"/>
      <w:bookmarkStart w:id="166" w:name="_Toc113626525"/>
      <w:bookmarkStart w:id="167" w:name="_Toc113626526"/>
      <w:bookmarkStart w:id="168" w:name="_Toc113626527"/>
      <w:bookmarkStart w:id="169" w:name="_Ref84915304"/>
      <w:bookmarkStart w:id="170" w:name="_Ref84915378"/>
      <w:bookmarkStart w:id="171" w:name="_Ref84915397"/>
      <w:bookmarkStart w:id="172" w:name="_Ref84915418"/>
      <w:bookmarkStart w:id="173" w:name="_Toc128578055"/>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513195">
        <w:t xml:space="preserve">Potential </w:t>
      </w:r>
      <w:r w:rsidR="00262333" w:rsidRPr="00513195">
        <w:t>I</w:t>
      </w:r>
      <w:r w:rsidRPr="00513195">
        <w:t>mpacts</w:t>
      </w:r>
      <w:bookmarkEnd w:id="96"/>
      <w:bookmarkEnd w:id="97"/>
      <w:bookmarkEnd w:id="169"/>
      <w:bookmarkEnd w:id="170"/>
      <w:bookmarkEnd w:id="171"/>
      <w:bookmarkEnd w:id="172"/>
      <w:bookmarkEnd w:id="173"/>
    </w:p>
    <w:p w14:paraId="2113EDA5" w14:textId="20AD1FF6" w:rsidR="002206B4" w:rsidRPr="00D54AEC" w:rsidRDefault="006F774B" w:rsidP="004F4833">
      <w:pPr>
        <w:pStyle w:val="Heading3"/>
      </w:pPr>
      <w:bookmarkStart w:id="174" w:name="_Ref114567692"/>
      <w:bookmarkStart w:id="175" w:name="_Ref114567802"/>
      <w:bookmarkStart w:id="176" w:name="_Ref114567825"/>
      <w:bookmarkStart w:id="177" w:name="_Ref114567874"/>
      <w:bookmarkStart w:id="178" w:name="_Ref114567911"/>
      <w:bookmarkStart w:id="179" w:name="_Ref114567936"/>
      <w:bookmarkStart w:id="180" w:name="_Toc128578056"/>
      <w:r>
        <w:t xml:space="preserve">Identified </w:t>
      </w:r>
      <w:r w:rsidR="002206B4" w:rsidRPr="00D54AEC">
        <w:t>Potential Impacts</w:t>
      </w:r>
      <w:bookmarkEnd w:id="174"/>
      <w:bookmarkEnd w:id="175"/>
      <w:bookmarkEnd w:id="176"/>
      <w:bookmarkEnd w:id="177"/>
      <w:bookmarkEnd w:id="178"/>
      <w:bookmarkEnd w:id="179"/>
      <w:bookmarkEnd w:id="180"/>
    </w:p>
    <w:p w14:paraId="365FFBB9" w14:textId="4940CCC1" w:rsidR="001965E3" w:rsidRPr="001965E3" w:rsidRDefault="002206B4" w:rsidP="001965E3">
      <w:r w:rsidRPr="000F00F4">
        <w:t xml:space="preserve">Potential impacts </w:t>
      </w:r>
      <w:r w:rsidR="00F56D04" w:rsidRPr="000F00F4">
        <w:t>are</w:t>
      </w:r>
      <w:r w:rsidRPr="000F00F4">
        <w:t xml:space="preserve"> identified in the impact assessment</w:t>
      </w:r>
      <w:r w:rsidR="00D11B37">
        <w:t>s</w:t>
      </w:r>
      <w:r w:rsidRPr="000F00F4">
        <w:t xml:space="preserve"> with consideration to </w:t>
      </w:r>
      <w:bookmarkStart w:id="181" w:name="_Hlk114478577"/>
      <w:r w:rsidRPr="000F00F4">
        <w:t>Project activities,</w:t>
      </w:r>
      <w:r w:rsidRPr="00D54AEC">
        <w:t xml:space="preserve"> </w:t>
      </w:r>
      <w:bookmarkEnd w:id="181"/>
      <w:r w:rsidR="001965E3" w:rsidRPr="001965E3">
        <w:t xml:space="preserve">stakeholder concerns and issues, and sensitive receptors (refer </w:t>
      </w:r>
      <w:r w:rsidR="00DF5C05">
        <w:fldChar w:fldCharType="begin"/>
      </w:r>
      <w:r w:rsidR="00DF5C05">
        <w:instrText xml:space="preserve"> REF _Ref124323368 \h </w:instrText>
      </w:r>
      <w:r w:rsidR="00DF5C05">
        <w:fldChar w:fldCharType="separate"/>
      </w:r>
      <w:r w:rsidR="00B723A5">
        <w:t xml:space="preserve">Table </w:t>
      </w:r>
      <w:r w:rsidR="00B723A5">
        <w:rPr>
          <w:noProof/>
        </w:rPr>
        <w:t>20</w:t>
      </w:r>
      <w:r w:rsidR="00B723A5">
        <w:noBreakHyphen/>
      </w:r>
      <w:r w:rsidR="00B723A5">
        <w:rPr>
          <w:noProof/>
        </w:rPr>
        <w:t>1</w:t>
      </w:r>
      <w:r w:rsidR="00DF5C05">
        <w:fldChar w:fldCharType="end"/>
      </w:r>
      <w:r w:rsidR="001965E3" w:rsidRPr="001965E3">
        <w:fldChar w:fldCharType="begin"/>
      </w:r>
      <w:r w:rsidR="001965E3" w:rsidRPr="001965E3">
        <w:instrText xml:space="preserve"> REF _Ref113982076 \h </w:instrText>
      </w:r>
      <w:r w:rsidR="001965E3" w:rsidRPr="001965E3">
        <w:fldChar w:fldCharType="end"/>
      </w:r>
      <w:r w:rsidR="001965E3" w:rsidRPr="001965E3">
        <w:t xml:space="preserve">). </w:t>
      </w:r>
    </w:p>
    <w:p w14:paraId="54235027" w14:textId="6BD933D9" w:rsidR="002206B4" w:rsidRPr="00D54AEC" w:rsidRDefault="002206B4" w:rsidP="002C7CF4">
      <w:r w:rsidRPr="00D54AEC">
        <w:t xml:space="preserve">Where a source-pathway-receptor relationship </w:t>
      </w:r>
      <w:r w:rsidR="00F56D04">
        <w:t>was considered plausible,</w:t>
      </w:r>
      <w:r w:rsidRPr="00D54AEC">
        <w:t xml:space="preserve"> further investigation was undertaken to </w:t>
      </w:r>
      <w:r w:rsidR="00F56D04">
        <w:t>assess the residual impacts with</w:t>
      </w:r>
      <w:r w:rsidRPr="00D54AEC">
        <w:t xml:space="preserve"> </w:t>
      </w:r>
      <w:r w:rsidR="00242470">
        <w:t xml:space="preserve">avoidance and </w:t>
      </w:r>
      <w:r w:rsidRPr="00D54AEC">
        <w:t xml:space="preserve">mitigation measures </w:t>
      </w:r>
      <w:r w:rsidR="00F56D04">
        <w:t>in place (</w:t>
      </w:r>
      <w:r w:rsidR="0007217C">
        <w:t>refer</w:t>
      </w:r>
      <w:r w:rsidR="00F56D04">
        <w:t xml:space="preserve"> </w:t>
      </w:r>
      <w:r w:rsidR="006C1FD8">
        <w:t>Section </w:t>
      </w:r>
      <w:r w:rsidR="001965E3">
        <w:fldChar w:fldCharType="begin"/>
      </w:r>
      <w:r w:rsidR="001965E3">
        <w:instrText xml:space="preserve"> REF _Ref114478662 \r \h </w:instrText>
      </w:r>
      <w:r w:rsidR="001965E3">
        <w:fldChar w:fldCharType="separate"/>
      </w:r>
      <w:r w:rsidR="00B723A5">
        <w:t>20.7</w:t>
      </w:r>
      <w:r w:rsidR="001965E3">
        <w:fldChar w:fldCharType="end"/>
      </w:r>
      <w:r w:rsidR="00F56D04">
        <w:t>)</w:t>
      </w:r>
      <w:r w:rsidR="00FE2D72">
        <w:t>.</w:t>
      </w:r>
    </w:p>
    <w:p w14:paraId="2EC8BB42" w14:textId="071B18CE" w:rsidR="002C7CF4" w:rsidRDefault="002C7CF4" w:rsidP="002C7CF4">
      <w:pPr>
        <w:pStyle w:val="Caption"/>
        <w:keepNext/>
      </w:pPr>
      <w:bookmarkStart w:id="182" w:name="_Ref124323368"/>
      <w:bookmarkStart w:id="183" w:name="_Toc127260571"/>
      <w:r>
        <w:t xml:space="preserve">Table </w:t>
      </w:r>
      <w:r>
        <w:fldChar w:fldCharType="begin"/>
      </w:r>
      <w:r>
        <w:instrText xml:space="preserve"> STYLEREF 1 \s </w:instrText>
      </w:r>
      <w:r>
        <w:fldChar w:fldCharType="separate"/>
      </w:r>
      <w:r w:rsidR="00B723A5">
        <w:rPr>
          <w:noProof/>
        </w:rPr>
        <w:t>20</w:t>
      </w:r>
      <w:r>
        <w:fldChar w:fldCharType="end"/>
      </w:r>
      <w:r>
        <w:noBreakHyphen/>
      </w:r>
      <w:r>
        <w:fldChar w:fldCharType="begin"/>
      </w:r>
      <w:r>
        <w:instrText xml:space="preserve"> SEQ Table \* ARABIC \s 1 </w:instrText>
      </w:r>
      <w:r>
        <w:fldChar w:fldCharType="separate"/>
      </w:r>
      <w:r w:rsidR="00B723A5">
        <w:rPr>
          <w:noProof/>
        </w:rPr>
        <w:t>1</w:t>
      </w:r>
      <w:r>
        <w:fldChar w:fldCharType="end"/>
      </w:r>
      <w:bookmarkEnd w:id="182"/>
      <w:r>
        <w:t xml:space="preserve">: </w:t>
      </w:r>
      <w:r w:rsidRPr="00006838">
        <w:t>Potential impacts</w:t>
      </w:r>
      <w:bookmarkEnd w:id="183"/>
    </w:p>
    <w:tbl>
      <w:tblPr>
        <w:tblStyle w:val="TableGrid"/>
        <w:tblW w:w="5000" w:type="pct"/>
        <w:tblLook w:val="04A0" w:firstRow="1" w:lastRow="0" w:firstColumn="1" w:lastColumn="0" w:noHBand="0" w:noVBand="1"/>
      </w:tblPr>
      <w:tblGrid>
        <w:gridCol w:w="865"/>
        <w:gridCol w:w="7689"/>
        <w:gridCol w:w="848"/>
      </w:tblGrid>
      <w:tr w:rsidR="002206B4" w:rsidRPr="00AE558A" w14:paraId="2FB23E1F" w14:textId="77777777" w:rsidTr="00934874">
        <w:trPr>
          <w:cnfStyle w:val="100000000000" w:firstRow="1" w:lastRow="0" w:firstColumn="0" w:lastColumn="0" w:oddVBand="0" w:evenVBand="0" w:oddHBand="0" w:evenHBand="0" w:firstRowFirstColumn="0" w:firstRowLastColumn="0" w:lastRowFirstColumn="0" w:lastRowLastColumn="0"/>
          <w:trHeight w:val="20"/>
        </w:trPr>
        <w:tc>
          <w:tcPr>
            <w:tcW w:w="460" w:type="pct"/>
          </w:tcPr>
          <w:p w14:paraId="69C6B950" w14:textId="77777777" w:rsidR="002206B4" w:rsidRPr="00AE558A" w:rsidRDefault="002206B4" w:rsidP="00563382">
            <w:pPr>
              <w:pStyle w:val="EESTabletextbody"/>
              <w:jc w:val="left"/>
            </w:pPr>
            <w:bookmarkStart w:id="184" w:name="_Hlk114075043"/>
            <w:r w:rsidRPr="00AE558A">
              <w:t>Item</w:t>
            </w:r>
          </w:p>
        </w:tc>
        <w:tc>
          <w:tcPr>
            <w:tcW w:w="4089" w:type="pct"/>
          </w:tcPr>
          <w:p w14:paraId="07C02767" w14:textId="77777777" w:rsidR="002206B4" w:rsidRPr="00AE558A" w:rsidRDefault="002206B4" w:rsidP="00563382">
            <w:pPr>
              <w:pStyle w:val="EESTabletextbody"/>
              <w:jc w:val="left"/>
            </w:pPr>
            <w:r w:rsidRPr="00AE558A">
              <w:t>Potential Impacts</w:t>
            </w:r>
          </w:p>
        </w:tc>
        <w:tc>
          <w:tcPr>
            <w:tcW w:w="451" w:type="pct"/>
          </w:tcPr>
          <w:p w14:paraId="71B45F20" w14:textId="77777777" w:rsidR="002206B4" w:rsidRPr="00AE558A" w:rsidRDefault="002206B4" w:rsidP="00563382">
            <w:pPr>
              <w:pStyle w:val="EESTabletextbody"/>
              <w:jc w:val="left"/>
            </w:pPr>
            <w:r w:rsidRPr="00AE558A">
              <w:t>Phase</w:t>
            </w:r>
            <w:r w:rsidRPr="00AE558A">
              <w:rPr>
                <w:vertAlign w:val="superscript"/>
              </w:rPr>
              <w:footnoteReference w:id="2"/>
            </w:r>
          </w:p>
        </w:tc>
      </w:tr>
      <w:tr w:rsidR="002206B4" w:rsidRPr="00AE558A" w14:paraId="2D025A7E" w14:textId="77777777" w:rsidTr="00934874">
        <w:trPr>
          <w:trHeight w:val="20"/>
        </w:trPr>
        <w:tc>
          <w:tcPr>
            <w:tcW w:w="460" w:type="pct"/>
          </w:tcPr>
          <w:p w14:paraId="6405E986" w14:textId="77777777" w:rsidR="002206B4" w:rsidRPr="00AE558A" w:rsidDel="00EE1CED" w:rsidRDefault="002206B4" w:rsidP="00563382">
            <w:pPr>
              <w:pStyle w:val="EESTabletextbody"/>
              <w:jc w:val="left"/>
            </w:pPr>
            <w:r w:rsidRPr="00AE558A">
              <w:t>IP-01</w:t>
            </w:r>
          </w:p>
        </w:tc>
        <w:tc>
          <w:tcPr>
            <w:tcW w:w="4089" w:type="pct"/>
          </w:tcPr>
          <w:p w14:paraId="51DCB7B5" w14:textId="336B46F1" w:rsidR="002206B4" w:rsidRPr="00AE558A" w:rsidDel="007728F7" w:rsidRDefault="002455D9" w:rsidP="00563382">
            <w:pPr>
              <w:pStyle w:val="EESTabletextbody"/>
              <w:jc w:val="left"/>
            </w:pPr>
            <w:r w:rsidRPr="00AE558A">
              <w:t>Permanent or temporary changes to land use</w:t>
            </w:r>
            <w:r w:rsidR="008A2C80" w:rsidRPr="00AE558A">
              <w:t xml:space="preserve"> within or adjacent </w:t>
            </w:r>
            <w:r w:rsidR="00DC4D2E">
              <w:t xml:space="preserve">to </w:t>
            </w:r>
            <w:r w:rsidR="008A2C80" w:rsidRPr="00AE558A">
              <w:t>the development extent</w:t>
            </w:r>
            <w:r w:rsidRPr="00AE558A">
              <w:t xml:space="preserve"> resulting in the loss of existing </w:t>
            </w:r>
            <w:r w:rsidR="004321EC" w:rsidRPr="00AE558A">
              <w:t>land use.</w:t>
            </w:r>
          </w:p>
        </w:tc>
        <w:tc>
          <w:tcPr>
            <w:tcW w:w="451" w:type="pct"/>
          </w:tcPr>
          <w:p w14:paraId="1B808887" w14:textId="71A54CFB" w:rsidR="002206B4" w:rsidRPr="00AE558A" w:rsidDel="00450C2F" w:rsidRDefault="00CB2B98" w:rsidP="00563382">
            <w:pPr>
              <w:pStyle w:val="EESTabletextbody"/>
              <w:jc w:val="left"/>
            </w:pPr>
            <w:r w:rsidRPr="00AE558A">
              <w:t xml:space="preserve">C, </w:t>
            </w:r>
            <w:r w:rsidR="002206B4" w:rsidRPr="00AE558A">
              <w:t>O, D</w:t>
            </w:r>
          </w:p>
        </w:tc>
      </w:tr>
      <w:tr w:rsidR="002206B4" w:rsidRPr="00AE558A" w14:paraId="3A790AD6" w14:textId="77777777" w:rsidTr="00934874">
        <w:trPr>
          <w:trHeight w:val="20"/>
        </w:trPr>
        <w:tc>
          <w:tcPr>
            <w:tcW w:w="460" w:type="pct"/>
          </w:tcPr>
          <w:p w14:paraId="4E565722" w14:textId="77777777" w:rsidR="002206B4" w:rsidRPr="00AE558A" w:rsidDel="00EE1CED" w:rsidRDefault="002206B4" w:rsidP="00563382">
            <w:pPr>
              <w:pStyle w:val="EESTabletextbody"/>
              <w:jc w:val="left"/>
            </w:pPr>
            <w:r w:rsidRPr="00AE558A">
              <w:t>IP-02</w:t>
            </w:r>
          </w:p>
        </w:tc>
        <w:tc>
          <w:tcPr>
            <w:tcW w:w="4089" w:type="pct"/>
          </w:tcPr>
          <w:p w14:paraId="61599881" w14:textId="56D2F621" w:rsidR="002206B4" w:rsidRPr="00AE558A" w:rsidDel="007728F7" w:rsidRDefault="008969A2" w:rsidP="00563382">
            <w:pPr>
              <w:pStyle w:val="EESTabletextbody"/>
              <w:jc w:val="left"/>
            </w:pPr>
            <w:r w:rsidRPr="00AE558A">
              <w:t xml:space="preserve">Mining activities and haulage traffic resulting in altered </w:t>
            </w:r>
            <w:r w:rsidR="00E76032" w:rsidRPr="00AE558A">
              <w:t>amenity</w:t>
            </w:r>
            <w:r w:rsidR="00525E56">
              <w:t xml:space="preserve"> (air quality</w:t>
            </w:r>
            <w:r w:rsidR="00645247">
              <w:t>,</w:t>
            </w:r>
            <w:r w:rsidR="00525E56">
              <w:t xml:space="preserve"> </w:t>
            </w:r>
            <w:proofErr w:type="gramStart"/>
            <w:r w:rsidR="00645247">
              <w:t>noise</w:t>
            </w:r>
            <w:proofErr w:type="gramEnd"/>
            <w:r w:rsidR="00645247">
              <w:t xml:space="preserve"> or</w:t>
            </w:r>
            <w:r w:rsidR="003C0AD7">
              <w:t xml:space="preserve"> road</w:t>
            </w:r>
            <w:r w:rsidR="00645247">
              <w:t xml:space="preserve"> traffic)</w:t>
            </w:r>
            <w:r w:rsidR="00116F5E" w:rsidRPr="00AE558A">
              <w:t xml:space="preserve"> of nearby rural dwellings, settlements and </w:t>
            </w:r>
            <w:r w:rsidRPr="00AE558A">
              <w:t>community resources</w:t>
            </w:r>
            <w:r w:rsidR="006A6270" w:rsidRPr="00AE558A">
              <w:t>.</w:t>
            </w:r>
          </w:p>
        </w:tc>
        <w:tc>
          <w:tcPr>
            <w:tcW w:w="451" w:type="pct"/>
          </w:tcPr>
          <w:p w14:paraId="453C6EF2" w14:textId="408A4601" w:rsidR="002206B4" w:rsidRPr="00AE558A" w:rsidDel="00450C2F" w:rsidRDefault="00CB2B98" w:rsidP="00563382">
            <w:pPr>
              <w:pStyle w:val="EESTabletextbody"/>
              <w:jc w:val="left"/>
            </w:pPr>
            <w:r w:rsidRPr="00AE558A">
              <w:t xml:space="preserve">C, </w:t>
            </w:r>
            <w:r w:rsidR="002206B4" w:rsidRPr="00AE558A">
              <w:t>O, D</w:t>
            </w:r>
          </w:p>
        </w:tc>
      </w:tr>
      <w:tr w:rsidR="002206B4" w:rsidRPr="00AE558A" w14:paraId="6FFBF95A" w14:textId="77777777" w:rsidTr="00934874">
        <w:trPr>
          <w:trHeight w:val="20"/>
        </w:trPr>
        <w:tc>
          <w:tcPr>
            <w:tcW w:w="460" w:type="pct"/>
          </w:tcPr>
          <w:p w14:paraId="50A1942D" w14:textId="77777777" w:rsidR="002206B4" w:rsidRPr="00AE558A" w:rsidDel="00EE1CED" w:rsidRDefault="002206B4" w:rsidP="00563382">
            <w:pPr>
              <w:pStyle w:val="EESTabletextbody"/>
              <w:jc w:val="left"/>
            </w:pPr>
            <w:r w:rsidRPr="00AE558A">
              <w:t>IP-03</w:t>
            </w:r>
          </w:p>
        </w:tc>
        <w:tc>
          <w:tcPr>
            <w:tcW w:w="4089" w:type="pct"/>
          </w:tcPr>
          <w:p w14:paraId="61BE536B" w14:textId="79433CF8" w:rsidR="002206B4" w:rsidRPr="00AE558A" w:rsidDel="007728F7" w:rsidRDefault="005E0D44" w:rsidP="00563382">
            <w:pPr>
              <w:pStyle w:val="EESTabletextbody"/>
              <w:jc w:val="left"/>
            </w:pPr>
            <w:r w:rsidRPr="00AE558A">
              <w:t xml:space="preserve">New residents </w:t>
            </w:r>
            <w:r w:rsidR="00E63664" w:rsidRPr="00AE558A">
              <w:t>associated</w:t>
            </w:r>
            <w:r w:rsidRPr="00AE558A">
              <w:t xml:space="preserve"> with the Project</w:t>
            </w:r>
            <w:r w:rsidR="00E76032" w:rsidRPr="00AE558A">
              <w:t xml:space="preserve"> resulting in an increased demand for community facilities and services influencing </w:t>
            </w:r>
            <w:r w:rsidR="00476239" w:rsidRPr="00AE558A">
              <w:t>service accessibility</w:t>
            </w:r>
            <w:r w:rsidR="004321EC" w:rsidRPr="00AE558A">
              <w:t>.</w:t>
            </w:r>
          </w:p>
        </w:tc>
        <w:tc>
          <w:tcPr>
            <w:tcW w:w="451" w:type="pct"/>
          </w:tcPr>
          <w:p w14:paraId="5D931E3D" w14:textId="09224D48" w:rsidR="002206B4" w:rsidRPr="00AE558A" w:rsidDel="00450C2F" w:rsidRDefault="00CB2B98" w:rsidP="00563382">
            <w:pPr>
              <w:pStyle w:val="EESTabletextbody"/>
              <w:jc w:val="left"/>
            </w:pPr>
            <w:r w:rsidRPr="00AE558A">
              <w:t xml:space="preserve">C, </w:t>
            </w:r>
            <w:r w:rsidR="002206B4" w:rsidRPr="00AE558A">
              <w:t>O, D</w:t>
            </w:r>
          </w:p>
        </w:tc>
      </w:tr>
      <w:tr w:rsidR="00476239" w:rsidRPr="00AE558A" w14:paraId="508D2FAB" w14:textId="77777777" w:rsidTr="00934874">
        <w:trPr>
          <w:trHeight w:val="20"/>
        </w:trPr>
        <w:tc>
          <w:tcPr>
            <w:tcW w:w="460" w:type="pct"/>
          </w:tcPr>
          <w:p w14:paraId="49F94FC9" w14:textId="6460C9C4" w:rsidR="00476239" w:rsidRPr="00AE558A" w:rsidRDefault="006E1DB1" w:rsidP="00563382">
            <w:pPr>
              <w:pStyle w:val="EESTabletextbody"/>
              <w:jc w:val="left"/>
            </w:pPr>
            <w:r w:rsidRPr="00AE558A">
              <w:t>IP-04</w:t>
            </w:r>
          </w:p>
        </w:tc>
        <w:tc>
          <w:tcPr>
            <w:tcW w:w="4089" w:type="pct"/>
          </w:tcPr>
          <w:p w14:paraId="7C76AB2E" w14:textId="16518217" w:rsidR="00476239" w:rsidRPr="00AE558A" w:rsidRDefault="006E1DB1" w:rsidP="00563382">
            <w:pPr>
              <w:pStyle w:val="EESTabletextbody"/>
              <w:jc w:val="left"/>
            </w:pPr>
            <w:r w:rsidRPr="00AE558A">
              <w:t xml:space="preserve">New residents associated with the Project </w:t>
            </w:r>
            <w:r w:rsidR="00A04C93" w:rsidRPr="00AE558A">
              <w:t xml:space="preserve">resulting in altered </w:t>
            </w:r>
            <w:r w:rsidRPr="00AE558A">
              <w:t>social dynamics within existing communities, influencing social cohesion.</w:t>
            </w:r>
          </w:p>
        </w:tc>
        <w:tc>
          <w:tcPr>
            <w:tcW w:w="451" w:type="pct"/>
          </w:tcPr>
          <w:p w14:paraId="6F9209C1" w14:textId="3FEEA571" w:rsidR="00476239" w:rsidRPr="00AE558A" w:rsidRDefault="006E1DB1" w:rsidP="00563382">
            <w:pPr>
              <w:pStyle w:val="EESTabletextbody"/>
              <w:jc w:val="left"/>
            </w:pPr>
            <w:r w:rsidRPr="00AE558A">
              <w:t>C, O, D</w:t>
            </w:r>
          </w:p>
        </w:tc>
      </w:tr>
      <w:tr w:rsidR="002206B4" w:rsidRPr="00AE558A" w14:paraId="350BA0C1" w14:textId="77777777" w:rsidTr="00934874">
        <w:trPr>
          <w:trHeight w:val="20"/>
        </w:trPr>
        <w:tc>
          <w:tcPr>
            <w:tcW w:w="460" w:type="pct"/>
          </w:tcPr>
          <w:p w14:paraId="3099E0D1" w14:textId="1F0873DC" w:rsidR="002206B4" w:rsidRPr="00AE558A" w:rsidRDefault="002206B4" w:rsidP="00563382">
            <w:pPr>
              <w:pStyle w:val="EESTabletextbody"/>
              <w:jc w:val="left"/>
            </w:pPr>
            <w:r w:rsidRPr="00AE558A">
              <w:t>IP-0</w:t>
            </w:r>
            <w:r w:rsidR="006E1DB1" w:rsidRPr="00AE558A">
              <w:t>5</w:t>
            </w:r>
          </w:p>
        </w:tc>
        <w:tc>
          <w:tcPr>
            <w:tcW w:w="4089" w:type="pct"/>
          </w:tcPr>
          <w:p w14:paraId="1A5273CA" w14:textId="1C360579" w:rsidR="002206B4" w:rsidRPr="00AE558A" w:rsidRDefault="006A6270" w:rsidP="00563382">
            <w:pPr>
              <w:pStyle w:val="EESTabletextbody"/>
              <w:jc w:val="left"/>
            </w:pPr>
            <w:r w:rsidRPr="00AE558A">
              <w:t>New residents associated with the Project resulting</w:t>
            </w:r>
            <w:r w:rsidR="00AE5634" w:rsidRPr="00AE558A">
              <w:t xml:space="preserve"> in a heightened demand within the </w:t>
            </w:r>
            <w:r w:rsidR="003E16E6" w:rsidRPr="00AE558A">
              <w:t xml:space="preserve">local </w:t>
            </w:r>
            <w:r w:rsidR="00AE5634" w:rsidRPr="00AE558A">
              <w:t xml:space="preserve">housing </w:t>
            </w:r>
            <w:r w:rsidR="00D379FD" w:rsidRPr="00AE558A">
              <w:t xml:space="preserve">market </w:t>
            </w:r>
            <w:r w:rsidR="00AE5634" w:rsidRPr="00AE558A">
              <w:t xml:space="preserve">and </w:t>
            </w:r>
            <w:r w:rsidR="00D379FD" w:rsidRPr="00AE558A">
              <w:t xml:space="preserve">local </w:t>
            </w:r>
            <w:r w:rsidR="00AE5634" w:rsidRPr="00AE558A">
              <w:t>labour market</w:t>
            </w:r>
            <w:r w:rsidRPr="00AE558A">
              <w:t>.</w:t>
            </w:r>
          </w:p>
        </w:tc>
        <w:tc>
          <w:tcPr>
            <w:tcW w:w="451" w:type="pct"/>
          </w:tcPr>
          <w:p w14:paraId="6830D942" w14:textId="383D01D6" w:rsidR="002206B4" w:rsidRPr="00AE558A" w:rsidRDefault="00CB2B98" w:rsidP="00563382">
            <w:pPr>
              <w:pStyle w:val="EESTabletextbody"/>
              <w:jc w:val="left"/>
            </w:pPr>
            <w:r w:rsidRPr="00AE558A">
              <w:t xml:space="preserve">C, </w:t>
            </w:r>
            <w:r w:rsidR="002206B4" w:rsidRPr="00AE558A">
              <w:t>O, D</w:t>
            </w:r>
          </w:p>
        </w:tc>
      </w:tr>
      <w:tr w:rsidR="0020081E" w:rsidRPr="00AE558A" w14:paraId="703F4B38" w14:textId="77777777" w:rsidTr="00934874">
        <w:trPr>
          <w:trHeight w:val="20"/>
        </w:trPr>
        <w:tc>
          <w:tcPr>
            <w:tcW w:w="460" w:type="pct"/>
          </w:tcPr>
          <w:p w14:paraId="61475087" w14:textId="2251777F" w:rsidR="0020081E" w:rsidRPr="00AE558A" w:rsidRDefault="0020081E" w:rsidP="00563382">
            <w:pPr>
              <w:pStyle w:val="EESTabletextbody"/>
              <w:jc w:val="left"/>
            </w:pPr>
            <w:r w:rsidRPr="00AE558A">
              <w:t>IP-0</w:t>
            </w:r>
            <w:r w:rsidR="006E1DB1" w:rsidRPr="00AE558A">
              <w:t>6</w:t>
            </w:r>
          </w:p>
        </w:tc>
        <w:tc>
          <w:tcPr>
            <w:tcW w:w="4089" w:type="pct"/>
          </w:tcPr>
          <w:p w14:paraId="07E93E83" w14:textId="101564FB" w:rsidR="0020081E" w:rsidRPr="00AE558A" w:rsidRDefault="00FB7DA1" w:rsidP="00563382">
            <w:pPr>
              <w:pStyle w:val="EESTabletextbody"/>
              <w:jc w:val="left"/>
            </w:pPr>
            <w:r w:rsidRPr="00AE558A">
              <w:t xml:space="preserve">The </w:t>
            </w:r>
            <w:r w:rsidR="006C2551" w:rsidRPr="00AE558A">
              <w:t>P</w:t>
            </w:r>
            <w:r w:rsidRPr="00AE558A">
              <w:t xml:space="preserve">roject </w:t>
            </w:r>
            <w:r w:rsidR="0020081E" w:rsidRPr="00AE558A">
              <w:t xml:space="preserve">resulting in flow-on </w:t>
            </w:r>
            <w:r w:rsidR="00D50951">
              <w:t>supply chain</w:t>
            </w:r>
            <w:r w:rsidR="0020081E" w:rsidRPr="00AE558A">
              <w:t xml:space="preserve"> and consumption effects </w:t>
            </w:r>
            <w:r w:rsidR="00807C4F">
              <w:t>on</w:t>
            </w:r>
            <w:r w:rsidR="00807C4F" w:rsidRPr="00AE558A">
              <w:t xml:space="preserve"> </w:t>
            </w:r>
            <w:r w:rsidR="0020081E" w:rsidRPr="00AE558A">
              <w:t xml:space="preserve">the </w:t>
            </w:r>
            <w:r w:rsidR="00385E0C" w:rsidRPr="00AE558A">
              <w:t>S</w:t>
            </w:r>
            <w:r w:rsidR="0020081E" w:rsidRPr="00AE558A">
              <w:t xml:space="preserve">tate, regional and local </w:t>
            </w:r>
            <w:r w:rsidR="00807C4F">
              <w:t>economies</w:t>
            </w:r>
            <w:r w:rsidR="00A133AC" w:rsidRPr="00AE558A">
              <w:t>.</w:t>
            </w:r>
            <w:r w:rsidR="000F00F4" w:rsidRPr="00AE558A">
              <w:t xml:space="preserve"> </w:t>
            </w:r>
          </w:p>
        </w:tc>
        <w:tc>
          <w:tcPr>
            <w:tcW w:w="451" w:type="pct"/>
          </w:tcPr>
          <w:p w14:paraId="1A0FEE8D" w14:textId="2D7A3916" w:rsidR="0020081E" w:rsidRPr="00AE558A" w:rsidRDefault="00CB2B98" w:rsidP="00563382">
            <w:pPr>
              <w:pStyle w:val="EESTabletextbody"/>
              <w:jc w:val="left"/>
            </w:pPr>
            <w:r w:rsidRPr="00AE558A">
              <w:t xml:space="preserve">C, </w:t>
            </w:r>
            <w:r w:rsidR="0020081E" w:rsidRPr="00AE558A">
              <w:t>O, D</w:t>
            </w:r>
          </w:p>
        </w:tc>
      </w:tr>
    </w:tbl>
    <w:p w14:paraId="2B4AEF73" w14:textId="530135C1" w:rsidR="00B225F5" w:rsidRPr="002148A8" w:rsidRDefault="00C27C35" w:rsidP="004F4833">
      <w:pPr>
        <w:pStyle w:val="Heading3"/>
      </w:pPr>
      <w:bookmarkStart w:id="185" w:name="_Ref84914310"/>
      <w:bookmarkStart w:id="186" w:name="_Ref84915134"/>
      <w:bookmarkStart w:id="187" w:name="_Ref84915144"/>
      <w:bookmarkStart w:id="188" w:name="_Ref85447516"/>
      <w:bookmarkStart w:id="189" w:name="_Toc128578057"/>
      <w:bookmarkEnd w:id="184"/>
      <w:r w:rsidRPr="00B225F5">
        <w:t xml:space="preserve">Sensitive </w:t>
      </w:r>
      <w:r w:rsidR="00CF1858">
        <w:t>R</w:t>
      </w:r>
      <w:r w:rsidRPr="00B225F5">
        <w:t>eceptors</w:t>
      </w:r>
      <w:bookmarkEnd w:id="185"/>
      <w:bookmarkEnd w:id="186"/>
      <w:bookmarkEnd w:id="187"/>
      <w:bookmarkEnd w:id="188"/>
      <w:bookmarkEnd w:id="189"/>
    </w:p>
    <w:p w14:paraId="4B2E8D66" w14:textId="0862F1D9" w:rsidR="00D3294D" w:rsidRDefault="00E737AD" w:rsidP="000824B2">
      <w:pPr>
        <w:pStyle w:val="BodyText"/>
      </w:pPr>
      <w:r w:rsidRPr="00C03A06">
        <w:t xml:space="preserve">Potential sensitive receptors identified in the </w:t>
      </w:r>
      <w:r>
        <w:t>SIA and EIA</w:t>
      </w:r>
      <w:r w:rsidRPr="00C03A06">
        <w:t xml:space="preserve"> are listed in </w:t>
      </w:r>
      <w:r w:rsidR="00B40751">
        <w:fldChar w:fldCharType="begin"/>
      </w:r>
      <w:r w:rsidR="00B40751">
        <w:instrText xml:space="preserve"> REF _Ref114682581 \h </w:instrText>
      </w:r>
      <w:r w:rsidR="00B40751">
        <w:fldChar w:fldCharType="separate"/>
      </w:r>
      <w:r w:rsidR="00B723A5" w:rsidRPr="00C52836">
        <w:t xml:space="preserve">Table </w:t>
      </w:r>
      <w:r w:rsidR="00B723A5">
        <w:rPr>
          <w:noProof/>
        </w:rPr>
        <w:t>20</w:t>
      </w:r>
      <w:r w:rsidR="00B723A5">
        <w:noBreakHyphen/>
      </w:r>
      <w:r w:rsidR="00B723A5">
        <w:rPr>
          <w:noProof/>
        </w:rPr>
        <w:t>2</w:t>
      </w:r>
      <w:r w:rsidR="00B40751">
        <w:fldChar w:fldCharType="end"/>
      </w:r>
      <w:r>
        <w:t xml:space="preserve">. </w:t>
      </w:r>
      <w:r w:rsidR="007E7408" w:rsidRPr="00F96982">
        <w:t>Sensitive</w:t>
      </w:r>
      <w:r w:rsidR="00A108DB" w:rsidRPr="00F96982" w:rsidDel="00B63773">
        <w:t xml:space="preserve"> receptors </w:t>
      </w:r>
      <w:r w:rsidR="0071611D" w:rsidRPr="00F96982" w:rsidDel="001061A0">
        <w:t>were</w:t>
      </w:r>
      <w:r w:rsidR="00A108DB" w:rsidRPr="00F96982" w:rsidDel="001061A0">
        <w:t xml:space="preserve"> </w:t>
      </w:r>
      <w:r w:rsidR="008B6BCB" w:rsidRPr="00F96982">
        <w:t>identified</w:t>
      </w:r>
      <w:r w:rsidR="007E7408" w:rsidRPr="00F96982">
        <w:t xml:space="preserve"> </w:t>
      </w:r>
      <w:r w:rsidR="00CB31D9">
        <w:t>in</w:t>
      </w:r>
      <w:r w:rsidR="004A5551" w:rsidRPr="00F96982" w:rsidDel="001061A0">
        <w:t xml:space="preserve"> the impact assessment</w:t>
      </w:r>
      <w:r w:rsidR="00D7076C">
        <w:t>s</w:t>
      </w:r>
      <w:r w:rsidR="007E7408" w:rsidRPr="00F96982">
        <w:t xml:space="preserve"> with consideration </w:t>
      </w:r>
      <w:r w:rsidR="004E0ED1" w:rsidRPr="00F96982">
        <w:t xml:space="preserve">to </w:t>
      </w:r>
      <w:r w:rsidR="00E2693C">
        <w:t>the spatial extent of the Project</w:t>
      </w:r>
      <w:r w:rsidR="00677917">
        <w:t>,</w:t>
      </w:r>
      <w:r w:rsidR="00E2693C">
        <w:t xml:space="preserve"> </w:t>
      </w:r>
      <w:r w:rsidR="000D3A75">
        <w:t xml:space="preserve">the </w:t>
      </w:r>
      <w:r w:rsidR="00677917">
        <w:t xml:space="preserve">associated </w:t>
      </w:r>
      <w:r w:rsidR="000D3A75">
        <w:t>likely effects</w:t>
      </w:r>
      <w:r w:rsidR="000B4D4A">
        <w:t xml:space="preserve"> and the outcomes from</w:t>
      </w:r>
      <w:r w:rsidR="00E2693C">
        <w:t xml:space="preserve"> stakeholder and community engagement</w:t>
      </w:r>
      <w:r w:rsidR="000B4D4A">
        <w:t>.</w:t>
      </w:r>
      <w:bookmarkStart w:id="190" w:name="_Hlk114566746"/>
    </w:p>
    <w:p w14:paraId="749A1DFD" w14:textId="56E4CAB4" w:rsidR="00813462" w:rsidRPr="00C52836" w:rsidRDefault="00813462" w:rsidP="00813462">
      <w:pPr>
        <w:pStyle w:val="Caption"/>
      </w:pPr>
      <w:bookmarkStart w:id="191" w:name="_Ref114682581"/>
      <w:bookmarkStart w:id="192" w:name="_Toc127260572"/>
      <w:bookmarkEnd w:id="190"/>
      <w:r w:rsidRPr="00C52836">
        <w:lastRenderedPageBreak/>
        <w:t xml:space="preserve">Table </w:t>
      </w:r>
      <w:r w:rsidR="002C7CF4">
        <w:fldChar w:fldCharType="begin"/>
      </w:r>
      <w:r w:rsidR="002C7CF4">
        <w:instrText xml:space="preserve"> STYLEREF 1 \s </w:instrText>
      </w:r>
      <w:r w:rsidR="002C7CF4">
        <w:fldChar w:fldCharType="separate"/>
      </w:r>
      <w:r w:rsidR="00B723A5">
        <w:rPr>
          <w:noProof/>
        </w:rPr>
        <w:t>20</w:t>
      </w:r>
      <w:r w:rsidR="002C7CF4">
        <w:fldChar w:fldCharType="end"/>
      </w:r>
      <w:r w:rsidR="002C7CF4">
        <w:noBreakHyphen/>
      </w:r>
      <w:r w:rsidR="002C7CF4">
        <w:fldChar w:fldCharType="begin"/>
      </w:r>
      <w:r w:rsidR="002C7CF4">
        <w:instrText xml:space="preserve"> SEQ Table \* ARABIC \s 1 </w:instrText>
      </w:r>
      <w:r w:rsidR="002C7CF4">
        <w:fldChar w:fldCharType="separate"/>
      </w:r>
      <w:r w:rsidR="00B723A5">
        <w:rPr>
          <w:noProof/>
        </w:rPr>
        <w:t>2</w:t>
      </w:r>
      <w:r w:rsidR="002C7CF4">
        <w:fldChar w:fldCharType="end"/>
      </w:r>
      <w:bookmarkEnd w:id="191"/>
      <w:r w:rsidR="00EC352F">
        <w:rPr>
          <w:noProof/>
        </w:rPr>
        <w:t>:</w:t>
      </w:r>
      <w:r w:rsidRPr="00C52836">
        <w:t xml:space="preserve"> Sensitive receptors</w:t>
      </w:r>
      <w:bookmarkEnd w:id="192"/>
    </w:p>
    <w:tbl>
      <w:tblPr>
        <w:tblStyle w:val="TableGrid"/>
        <w:tblW w:w="5000" w:type="pct"/>
        <w:tblLook w:val="0620" w:firstRow="1" w:lastRow="0" w:firstColumn="0" w:lastColumn="0" w:noHBand="1" w:noVBand="1"/>
      </w:tblPr>
      <w:tblGrid>
        <w:gridCol w:w="3246"/>
        <w:gridCol w:w="6156"/>
      </w:tblGrid>
      <w:tr w:rsidR="00934874" w:rsidRPr="00934874" w14:paraId="2C3C349F" w14:textId="77777777" w:rsidTr="00934874">
        <w:trPr>
          <w:cnfStyle w:val="100000000000" w:firstRow="1" w:lastRow="0" w:firstColumn="0" w:lastColumn="0" w:oddVBand="0" w:evenVBand="0" w:oddHBand="0" w:evenHBand="0" w:firstRowFirstColumn="0" w:firstRowLastColumn="0" w:lastRowFirstColumn="0" w:lastRowLastColumn="0"/>
          <w:trHeight w:val="20"/>
        </w:trPr>
        <w:tc>
          <w:tcPr>
            <w:tcW w:w="1726" w:type="pct"/>
          </w:tcPr>
          <w:p w14:paraId="03906775" w14:textId="69561515" w:rsidR="00813462" w:rsidRPr="00934874" w:rsidRDefault="00813462" w:rsidP="00563382">
            <w:pPr>
              <w:pStyle w:val="EESTabletextbody"/>
              <w:jc w:val="left"/>
            </w:pPr>
            <w:r w:rsidRPr="00934874">
              <w:t>Receptor Typ</w:t>
            </w:r>
            <w:r w:rsidR="003E0388" w:rsidRPr="00934874">
              <w:t>e</w:t>
            </w:r>
          </w:p>
        </w:tc>
        <w:tc>
          <w:tcPr>
            <w:tcW w:w="3274" w:type="pct"/>
          </w:tcPr>
          <w:p w14:paraId="33645C78" w14:textId="55B203A5" w:rsidR="00813462" w:rsidRPr="00934874" w:rsidRDefault="00813462" w:rsidP="00563382">
            <w:pPr>
              <w:pStyle w:val="EESTabletextbody"/>
              <w:jc w:val="left"/>
            </w:pPr>
            <w:r w:rsidRPr="00934874">
              <w:t>Sensitive Receptors</w:t>
            </w:r>
          </w:p>
        </w:tc>
      </w:tr>
      <w:tr w:rsidR="00934874" w:rsidRPr="00934874" w14:paraId="5BC98738" w14:textId="77777777" w:rsidTr="00934874">
        <w:trPr>
          <w:trHeight w:val="20"/>
        </w:trPr>
        <w:tc>
          <w:tcPr>
            <w:tcW w:w="1726" w:type="pct"/>
          </w:tcPr>
          <w:p w14:paraId="613B24B9" w14:textId="6705B834" w:rsidR="00813462" w:rsidRPr="00934874" w:rsidRDefault="00807C4F" w:rsidP="00563382">
            <w:pPr>
              <w:pStyle w:val="EESTabletextbody"/>
              <w:jc w:val="left"/>
            </w:pPr>
            <w:r>
              <w:t>Landholders</w:t>
            </w:r>
          </w:p>
        </w:tc>
        <w:tc>
          <w:tcPr>
            <w:tcW w:w="3274" w:type="pct"/>
          </w:tcPr>
          <w:p w14:paraId="34FCA819" w14:textId="6178A018" w:rsidR="00813462" w:rsidRPr="00934874" w:rsidRDefault="0007217C" w:rsidP="00563382">
            <w:pPr>
              <w:pStyle w:val="EESTabletextbody"/>
              <w:jc w:val="left"/>
            </w:pPr>
            <w:r>
              <w:t>Landholdings</w:t>
            </w:r>
            <w:r w:rsidR="000B1D7D" w:rsidRPr="00934874">
              <w:t xml:space="preserve"> and </w:t>
            </w:r>
            <w:r w:rsidR="000A4242" w:rsidRPr="00934874">
              <w:t xml:space="preserve">occupants of </w:t>
            </w:r>
            <w:r w:rsidR="000B1D7D" w:rsidRPr="00934874">
              <w:t xml:space="preserve">residential dwellings within the immediate vicinity of the proposed mining licence and </w:t>
            </w:r>
            <w:r w:rsidR="70A8997F" w:rsidRPr="00934874">
              <w:t>WBA</w:t>
            </w:r>
            <w:r w:rsidR="000B1D7D" w:rsidRPr="00934874">
              <w:t xml:space="preserve"> that may be subject to changes in land use.</w:t>
            </w:r>
          </w:p>
        </w:tc>
      </w:tr>
      <w:tr w:rsidR="00934874" w:rsidRPr="00934874" w14:paraId="4A28237A" w14:textId="77777777" w:rsidTr="00934874">
        <w:trPr>
          <w:trHeight w:val="20"/>
        </w:trPr>
        <w:tc>
          <w:tcPr>
            <w:tcW w:w="1726" w:type="pct"/>
          </w:tcPr>
          <w:p w14:paraId="0DA631C8" w14:textId="1BA54007" w:rsidR="00721A32" w:rsidRPr="00934874" w:rsidRDefault="00721A32" w:rsidP="00563382">
            <w:pPr>
              <w:pStyle w:val="EESTabletextbody"/>
              <w:jc w:val="left"/>
            </w:pPr>
            <w:r w:rsidRPr="00934874">
              <w:t>Residents</w:t>
            </w:r>
          </w:p>
        </w:tc>
        <w:tc>
          <w:tcPr>
            <w:tcW w:w="3274" w:type="pct"/>
          </w:tcPr>
          <w:p w14:paraId="3BD08918" w14:textId="1AA6810F" w:rsidR="00230578" w:rsidRPr="00934874" w:rsidRDefault="00230578" w:rsidP="00563382">
            <w:pPr>
              <w:pStyle w:val="EESTabletextbody"/>
              <w:jc w:val="left"/>
            </w:pPr>
            <w:r w:rsidRPr="00934874">
              <w:t xml:space="preserve">Residents and visitors of </w:t>
            </w:r>
            <w:r w:rsidR="00A04C93" w:rsidRPr="00934874">
              <w:t>affected settlements</w:t>
            </w:r>
            <w:r w:rsidR="003A5BAC" w:rsidRPr="00934874">
              <w:t>.</w:t>
            </w:r>
          </w:p>
        </w:tc>
      </w:tr>
      <w:tr w:rsidR="00934874" w:rsidRPr="00934874" w14:paraId="564199A6" w14:textId="77777777" w:rsidTr="00934874">
        <w:trPr>
          <w:trHeight w:val="20"/>
        </w:trPr>
        <w:tc>
          <w:tcPr>
            <w:tcW w:w="1726" w:type="pct"/>
          </w:tcPr>
          <w:p w14:paraId="3F57130E" w14:textId="6FD2DD24" w:rsidR="00721A32" w:rsidRPr="00934874" w:rsidRDefault="00721A32" w:rsidP="00563382">
            <w:pPr>
              <w:pStyle w:val="EESTabletextbody"/>
              <w:jc w:val="left"/>
            </w:pPr>
            <w:r w:rsidRPr="00934874">
              <w:t xml:space="preserve">Users of public land, </w:t>
            </w:r>
            <w:proofErr w:type="gramStart"/>
            <w:r w:rsidRPr="00934874">
              <w:t>waters</w:t>
            </w:r>
            <w:proofErr w:type="gramEnd"/>
            <w:r w:rsidRPr="00934874">
              <w:t xml:space="preserve"> and facilities</w:t>
            </w:r>
          </w:p>
        </w:tc>
        <w:tc>
          <w:tcPr>
            <w:tcW w:w="3274" w:type="pct"/>
          </w:tcPr>
          <w:p w14:paraId="0A82C80F" w14:textId="5A0E678E" w:rsidR="00721A32" w:rsidRPr="00934874" w:rsidRDefault="00537BC2" w:rsidP="00563382">
            <w:pPr>
              <w:pStyle w:val="EESTabletextbody"/>
              <w:jc w:val="left"/>
            </w:pPr>
            <w:r w:rsidRPr="00934874">
              <w:t xml:space="preserve">Community using </w:t>
            </w:r>
            <w:r w:rsidR="002C2985" w:rsidRPr="00934874">
              <w:t>public</w:t>
            </w:r>
            <w:r w:rsidRPr="00934874">
              <w:t xml:space="preserve"> land,</w:t>
            </w:r>
            <w:r w:rsidR="002C2985" w:rsidRPr="00934874">
              <w:t xml:space="preserve"> water</w:t>
            </w:r>
            <w:r w:rsidRPr="00934874">
              <w:t>s/</w:t>
            </w:r>
            <w:proofErr w:type="gramStart"/>
            <w:r w:rsidRPr="00934874">
              <w:t>waterways</w:t>
            </w:r>
            <w:proofErr w:type="gramEnd"/>
            <w:r w:rsidR="002C2985" w:rsidRPr="00934874">
              <w:t xml:space="preserve"> </w:t>
            </w:r>
            <w:r w:rsidRPr="00934874">
              <w:t>and public facilities</w:t>
            </w:r>
            <w:r w:rsidR="002C2985" w:rsidRPr="00934874">
              <w:t>.</w:t>
            </w:r>
          </w:p>
        </w:tc>
      </w:tr>
      <w:tr w:rsidR="00934874" w:rsidRPr="00934874" w14:paraId="1129FD02" w14:textId="77777777" w:rsidTr="00934874">
        <w:trPr>
          <w:trHeight w:val="20"/>
        </w:trPr>
        <w:tc>
          <w:tcPr>
            <w:tcW w:w="1726" w:type="pct"/>
          </w:tcPr>
          <w:p w14:paraId="5BC416C8" w14:textId="37A4A733" w:rsidR="00721A32" w:rsidRPr="00934874" w:rsidRDefault="00721A32" w:rsidP="00563382">
            <w:pPr>
              <w:pStyle w:val="EESTabletextbody"/>
              <w:jc w:val="left"/>
            </w:pPr>
            <w:r w:rsidRPr="00934874">
              <w:t>Longerenong College</w:t>
            </w:r>
          </w:p>
        </w:tc>
        <w:tc>
          <w:tcPr>
            <w:tcW w:w="3274" w:type="pct"/>
          </w:tcPr>
          <w:p w14:paraId="0CAAD7EB" w14:textId="6BB46E22" w:rsidR="00E93FC3" w:rsidRPr="00934874" w:rsidRDefault="00E93FC3" w:rsidP="00563382">
            <w:pPr>
              <w:pStyle w:val="EESTabletextbody"/>
              <w:jc w:val="left"/>
            </w:pPr>
            <w:r w:rsidRPr="00934874">
              <w:t>Longerenong College</w:t>
            </w:r>
            <w:r w:rsidR="00D70D88" w:rsidRPr="00934874">
              <w:t xml:space="preserve"> students, </w:t>
            </w:r>
            <w:proofErr w:type="gramStart"/>
            <w:r w:rsidR="00C74913" w:rsidRPr="00934874">
              <w:t>staff</w:t>
            </w:r>
            <w:proofErr w:type="gramEnd"/>
            <w:r w:rsidR="00C74913" w:rsidRPr="00934874">
              <w:t xml:space="preserve"> and accommodation village.</w:t>
            </w:r>
          </w:p>
        </w:tc>
      </w:tr>
      <w:tr w:rsidR="00934874" w:rsidRPr="00934874" w14:paraId="50E9E403" w14:textId="77777777" w:rsidTr="00934874">
        <w:trPr>
          <w:trHeight w:val="20"/>
        </w:trPr>
        <w:tc>
          <w:tcPr>
            <w:tcW w:w="1726" w:type="pct"/>
          </w:tcPr>
          <w:p w14:paraId="793EE8E9" w14:textId="4B30C552" w:rsidR="00721A32" w:rsidRPr="00934874" w:rsidRDefault="00721A32" w:rsidP="00563382">
            <w:pPr>
              <w:pStyle w:val="EESTabletextbody"/>
              <w:jc w:val="left"/>
            </w:pPr>
            <w:r w:rsidRPr="00934874">
              <w:t>Dooen Hall</w:t>
            </w:r>
          </w:p>
        </w:tc>
        <w:tc>
          <w:tcPr>
            <w:tcW w:w="3274" w:type="pct"/>
          </w:tcPr>
          <w:p w14:paraId="7D7A1E50" w14:textId="4281293F" w:rsidR="00AD2000" w:rsidRPr="00934874" w:rsidRDefault="00AD2000" w:rsidP="00563382">
            <w:pPr>
              <w:pStyle w:val="EESTabletextbody"/>
              <w:jc w:val="left"/>
            </w:pPr>
            <w:r w:rsidRPr="00934874">
              <w:t>Users of Dooen Hall.</w:t>
            </w:r>
          </w:p>
        </w:tc>
      </w:tr>
      <w:tr w:rsidR="00934874" w:rsidRPr="00934874" w14:paraId="4D7A8883" w14:textId="77777777" w:rsidTr="00934874">
        <w:trPr>
          <w:trHeight w:val="20"/>
        </w:trPr>
        <w:tc>
          <w:tcPr>
            <w:tcW w:w="1726" w:type="pct"/>
          </w:tcPr>
          <w:p w14:paraId="7D7BFBFA" w14:textId="67FAA620" w:rsidR="00721A32" w:rsidRPr="00934874" w:rsidRDefault="00826E2D" w:rsidP="00563382">
            <w:pPr>
              <w:pStyle w:val="EESTabletextbody"/>
              <w:jc w:val="left"/>
            </w:pPr>
            <w:r w:rsidRPr="00934874">
              <w:t>Dwelling</w:t>
            </w:r>
            <w:r w:rsidR="00EA2526" w:rsidRPr="00934874">
              <w:t>s</w:t>
            </w:r>
            <w:r w:rsidRPr="00934874">
              <w:t xml:space="preserve"> on</w:t>
            </w:r>
            <w:r w:rsidR="00721A32" w:rsidRPr="00934874">
              <w:t xml:space="preserve"> the </w:t>
            </w:r>
            <w:r w:rsidR="003315E0" w:rsidRPr="00934874">
              <w:t>h</w:t>
            </w:r>
            <w:r w:rsidR="00721A32" w:rsidRPr="00934874">
              <w:t xml:space="preserve">aulage </w:t>
            </w:r>
            <w:r w:rsidR="003315E0" w:rsidRPr="00934874">
              <w:t>r</w:t>
            </w:r>
            <w:r w:rsidR="00721A32" w:rsidRPr="00934874">
              <w:t>oute</w:t>
            </w:r>
          </w:p>
        </w:tc>
        <w:tc>
          <w:tcPr>
            <w:tcW w:w="3274" w:type="pct"/>
          </w:tcPr>
          <w:p w14:paraId="187EA487" w14:textId="6BA2A690" w:rsidR="003E0388" w:rsidRPr="00934874" w:rsidRDefault="001B4D69" w:rsidP="00563382">
            <w:pPr>
              <w:pStyle w:val="EESTabletextbody"/>
              <w:jc w:val="left"/>
            </w:pPr>
            <w:r w:rsidRPr="00934874">
              <w:t xml:space="preserve">Residents situated adjacent Henty </w:t>
            </w:r>
            <w:r w:rsidR="0007217C">
              <w:t>Highway</w:t>
            </w:r>
            <w:r w:rsidRPr="00934874">
              <w:t>.</w:t>
            </w:r>
          </w:p>
        </w:tc>
      </w:tr>
      <w:tr w:rsidR="00934874" w:rsidRPr="00934874" w14:paraId="1941C88B" w14:textId="77777777" w:rsidTr="00934874">
        <w:trPr>
          <w:trHeight w:val="20"/>
        </w:trPr>
        <w:tc>
          <w:tcPr>
            <w:tcW w:w="1726" w:type="pct"/>
          </w:tcPr>
          <w:p w14:paraId="6701C07E" w14:textId="3816D5EE" w:rsidR="00721A32" w:rsidRPr="00934874" w:rsidRDefault="003E0388" w:rsidP="00563382">
            <w:pPr>
              <w:pStyle w:val="EESTabletextbody"/>
              <w:jc w:val="left"/>
            </w:pPr>
            <w:r w:rsidRPr="00934874">
              <w:t>C</w:t>
            </w:r>
            <w:r w:rsidR="00721A32" w:rsidRPr="00934874">
              <w:t>ommunity facilities and services</w:t>
            </w:r>
          </w:p>
        </w:tc>
        <w:tc>
          <w:tcPr>
            <w:tcW w:w="3274" w:type="pct"/>
          </w:tcPr>
          <w:p w14:paraId="49428DAC" w14:textId="3606FA98" w:rsidR="00721A32" w:rsidRPr="00934874" w:rsidRDefault="001B4D69" w:rsidP="00563382">
            <w:pPr>
              <w:pStyle w:val="EESTabletextbody"/>
              <w:jc w:val="left"/>
            </w:pPr>
            <w:r w:rsidRPr="00934874">
              <w:t>Users of f</w:t>
            </w:r>
            <w:r w:rsidR="007E600F" w:rsidRPr="00934874">
              <w:t xml:space="preserve">acilities in the Horsham and services across the </w:t>
            </w:r>
            <w:r w:rsidR="705399FD" w:rsidRPr="00934874">
              <w:t>HRC</w:t>
            </w:r>
            <w:r w:rsidR="005903FE" w:rsidRPr="00934874">
              <w:t>.</w:t>
            </w:r>
          </w:p>
        </w:tc>
      </w:tr>
      <w:tr w:rsidR="00934874" w:rsidRPr="00934874" w14:paraId="110C6E03" w14:textId="77777777" w:rsidTr="00934874">
        <w:trPr>
          <w:trHeight w:val="20"/>
        </w:trPr>
        <w:tc>
          <w:tcPr>
            <w:tcW w:w="1726" w:type="pct"/>
          </w:tcPr>
          <w:p w14:paraId="58DA6FD9" w14:textId="785D65A2" w:rsidR="00992737" w:rsidRPr="00934874" w:rsidRDefault="00992737" w:rsidP="00563382">
            <w:pPr>
              <w:pStyle w:val="EESTabletextbody"/>
              <w:jc w:val="left"/>
            </w:pPr>
            <w:r w:rsidRPr="00934874">
              <w:t xml:space="preserve">Horsham </w:t>
            </w:r>
            <w:r w:rsidR="00E13ADD" w:rsidRPr="00934874">
              <w:t>c</w:t>
            </w:r>
            <w:r w:rsidRPr="00934874">
              <w:t>ommunity</w:t>
            </w:r>
            <w:r w:rsidR="00E13ADD" w:rsidRPr="00934874">
              <w:t xml:space="preserve"> and </w:t>
            </w:r>
            <w:r w:rsidR="00C42B57" w:rsidRPr="00934874">
              <w:t>WS</w:t>
            </w:r>
            <w:r w:rsidR="00803254" w:rsidRPr="00934874">
              <w:t>M</w:t>
            </w:r>
            <w:r w:rsidR="00E13ADD" w:rsidRPr="00934874">
              <w:t xml:space="preserve"> community</w:t>
            </w:r>
          </w:p>
        </w:tc>
        <w:tc>
          <w:tcPr>
            <w:tcW w:w="3274" w:type="pct"/>
          </w:tcPr>
          <w:p w14:paraId="4F01BF15" w14:textId="4ABAD384" w:rsidR="00992737" w:rsidRPr="00934874" w:rsidRDefault="002C2985" w:rsidP="00563382">
            <w:pPr>
              <w:pStyle w:val="EESTabletextbody"/>
              <w:jc w:val="left"/>
            </w:pPr>
            <w:r w:rsidRPr="00934874">
              <w:t xml:space="preserve">General public residing </w:t>
            </w:r>
            <w:r w:rsidR="00B872AB" w:rsidRPr="00934874">
              <w:t>and working in the</w:t>
            </w:r>
            <w:r w:rsidRPr="00934874">
              <w:t xml:space="preserve"> </w:t>
            </w:r>
            <w:r w:rsidR="0906A3FC" w:rsidRPr="00934874">
              <w:t xml:space="preserve">HRC </w:t>
            </w:r>
            <w:r w:rsidR="00E13ADD" w:rsidRPr="00934874">
              <w:t xml:space="preserve">and across the </w:t>
            </w:r>
            <w:r w:rsidR="00C42B57" w:rsidRPr="00934874">
              <w:t>WSM</w:t>
            </w:r>
            <w:r w:rsidR="00E13ADD" w:rsidRPr="00934874">
              <w:t xml:space="preserve"> region</w:t>
            </w:r>
            <w:r w:rsidRPr="00934874">
              <w:t>.</w:t>
            </w:r>
          </w:p>
        </w:tc>
      </w:tr>
      <w:tr w:rsidR="00934874" w:rsidRPr="00934874" w14:paraId="0ADA8FCE" w14:textId="77777777" w:rsidTr="00934874">
        <w:trPr>
          <w:trHeight w:val="20"/>
        </w:trPr>
        <w:tc>
          <w:tcPr>
            <w:tcW w:w="1726" w:type="pct"/>
          </w:tcPr>
          <w:p w14:paraId="66E224CD" w14:textId="098E430A" w:rsidR="00721A32" w:rsidRPr="00934874" w:rsidRDefault="00721A32" w:rsidP="00563382">
            <w:pPr>
              <w:pStyle w:val="EESTabletextbody"/>
              <w:jc w:val="left"/>
            </w:pPr>
            <w:r w:rsidRPr="00934874">
              <w:t>Housing market participants</w:t>
            </w:r>
          </w:p>
        </w:tc>
        <w:tc>
          <w:tcPr>
            <w:tcW w:w="3274" w:type="pct"/>
          </w:tcPr>
          <w:p w14:paraId="0CAAADCF" w14:textId="24136771" w:rsidR="00606877" w:rsidRPr="00934874" w:rsidRDefault="001B4D69" w:rsidP="00563382">
            <w:pPr>
              <w:pStyle w:val="EESTabletextbody"/>
              <w:jc w:val="left"/>
            </w:pPr>
            <w:r w:rsidRPr="00934874">
              <w:t xml:space="preserve">Renters and home buyers in </w:t>
            </w:r>
            <w:r w:rsidR="00B872AB" w:rsidRPr="00934874">
              <w:t xml:space="preserve">Horsham </w:t>
            </w:r>
            <w:r w:rsidR="009E5A81" w:rsidRPr="00934874">
              <w:t>and surrounding settlements</w:t>
            </w:r>
            <w:r w:rsidR="00B872AB" w:rsidRPr="00934874">
              <w:t>.</w:t>
            </w:r>
          </w:p>
        </w:tc>
      </w:tr>
    </w:tbl>
    <w:p w14:paraId="0131BF2D" w14:textId="504F0B6C" w:rsidR="00BE0C0C" w:rsidRPr="00D54AEC" w:rsidRDefault="00A03BC7" w:rsidP="004F4833">
      <w:pPr>
        <w:pStyle w:val="Heading3"/>
      </w:pPr>
      <w:bookmarkStart w:id="193" w:name="_Toc83185219"/>
      <w:bookmarkStart w:id="194" w:name="_Toc113626531"/>
      <w:bookmarkStart w:id="195" w:name="_Toc113626532"/>
      <w:bookmarkStart w:id="196" w:name="_Toc113626533"/>
      <w:bookmarkStart w:id="197" w:name="_Toc113626534"/>
      <w:bookmarkStart w:id="198" w:name="_Toc113626535"/>
      <w:bookmarkStart w:id="199" w:name="_Ref84914536"/>
      <w:bookmarkStart w:id="200" w:name="_Ref84915438"/>
      <w:bookmarkStart w:id="201" w:name="_Toc128578058"/>
      <w:bookmarkEnd w:id="193"/>
      <w:bookmarkEnd w:id="194"/>
      <w:bookmarkEnd w:id="195"/>
      <w:bookmarkEnd w:id="196"/>
      <w:bookmarkEnd w:id="197"/>
      <w:bookmarkEnd w:id="198"/>
      <w:r w:rsidRPr="00D54AEC">
        <w:t xml:space="preserve">Impact </w:t>
      </w:r>
      <w:r w:rsidR="00E5151A" w:rsidRPr="00D54AEC">
        <w:t>Characteri</w:t>
      </w:r>
      <w:r w:rsidR="00807C4F">
        <w:t>s</w:t>
      </w:r>
      <w:r w:rsidR="00E5151A" w:rsidRPr="00D54AEC">
        <w:t>ation</w:t>
      </w:r>
      <w:bookmarkEnd w:id="199"/>
      <w:bookmarkEnd w:id="200"/>
      <w:bookmarkEnd w:id="201"/>
    </w:p>
    <w:p w14:paraId="2F4EEC18" w14:textId="41332873" w:rsidR="00171FD5" w:rsidRPr="00471900" w:rsidRDefault="006329F0" w:rsidP="00BD13FA">
      <w:r w:rsidRPr="0030410C">
        <w:t xml:space="preserve">The impact assessment summarised in </w:t>
      </w:r>
      <w:r w:rsidR="006C1FD8">
        <w:t>Section </w:t>
      </w:r>
      <w:r w:rsidR="00717CA1">
        <w:fldChar w:fldCharType="begin"/>
      </w:r>
      <w:r w:rsidR="00717CA1">
        <w:instrText xml:space="preserve"> REF _Ref115096576 \r \h </w:instrText>
      </w:r>
      <w:r w:rsidR="00717CA1">
        <w:fldChar w:fldCharType="separate"/>
      </w:r>
      <w:r w:rsidR="00B723A5">
        <w:t>20.7</w:t>
      </w:r>
      <w:r w:rsidR="00717CA1">
        <w:fldChar w:fldCharType="end"/>
      </w:r>
      <w:r w:rsidRPr="0030410C">
        <w:t xml:space="preserve"> considers the magnitude, spatial </w:t>
      </w:r>
      <w:proofErr w:type="gramStart"/>
      <w:r w:rsidRPr="0030410C">
        <w:t>extent</w:t>
      </w:r>
      <w:proofErr w:type="gramEnd"/>
      <w:r w:rsidRPr="0030410C">
        <w:t xml:space="preserve"> and duration of </w:t>
      </w:r>
      <w:r w:rsidRPr="00471900">
        <w:t>the residual impacts where relevant, as described in Chapter 6</w:t>
      </w:r>
      <w:r w:rsidR="00452621">
        <w:t xml:space="preserve"> (Impact Assessment Framework)</w:t>
      </w:r>
      <w:r w:rsidRPr="00471900">
        <w:t xml:space="preserve">. The SIA considers </w:t>
      </w:r>
      <w:r w:rsidR="00DC4D2E">
        <w:t xml:space="preserve">the </w:t>
      </w:r>
      <w:r w:rsidR="007E5CD7" w:rsidRPr="00471900">
        <w:t xml:space="preserve">effects </w:t>
      </w:r>
      <w:r w:rsidR="00807C4F">
        <w:t>on</w:t>
      </w:r>
      <w:r w:rsidR="00807C4F" w:rsidRPr="00471900">
        <w:t xml:space="preserve"> </w:t>
      </w:r>
      <w:r w:rsidR="00171FD5" w:rsidRPr="00471900">
        <w:t xml:space="preserve">the sensitive receptors identified in </w:t>
      </w:r>
      <w:r w:rsidR="006C1FD8" w:rsidRPr="00471900">
        <w:t>Section </w:t>
      </w:r>
      <w:r w:rsidR="00D76A78" w:rsidRPr="00471900">
        <w:fldChar w:fldCharType="begin"/>
      </w:r>
      <w:r w:rsidR="00D76A78" w:rsidRPr="00471900">
        <w:instrText xml:space="preserve"> REF _Ref84914310 \r \h </w:instrText>
      </w:r>
      <w:r w:rsidR="00471900">
        <w:instrText xml:space="preserve"> \* MERGEFORMAT </w:instrText>
      </w:r>
      <w:r w:rsidR="00D76A78" w:rsidRPr="00471900">
        <w:fldChar w:fldCharType="separate"/>
      </w:r>
      <w:r w:rsidR="00B723A5">
        <w:t>20.5.2</w:t>
      </w:r>
      <w:r w:rsidR="00D76A78" w:rsidRPr="00471900">
        <w:fldChar w:fldCharType="end"/>
      </w:r>
      <w:r w:rsidR="00D76A78" w:rsidRPr="00471900">
        <w:t xml:space="preserve">. </w:t>
      </w:r>
    </w:p>
    <w:p w14:paraId="1F8F3FAA" w14:textId="62F514CC" w:rsidR="007E2E6C" w:rsidRPr="00471900" w:rsidRDefault="007E2E6C" w:rsidP="00BD13FA">
      <w:pPr>
        <w:rPr>
          <w:iCs/>
        </w:rPr>
      </w:pPr>
      <w:r w:rsidRPr="00471900">
        <w:t xml:space="preserve">The significance </w:t>
      </w:r>
      <w:r w:rsidR="005E0D44" w:rsidRPr="00471900">
        <w:t xml:space="preserve">of the </w:t>
      </w:r>
      <w:r w:rsidR="00245D08" w:rsidRPr="00471900">
        <w:t>residual</w:t>
      </w:r>
      <w:r w:rsidRPr="00471900">
        <w:t xml:space="preserve"> impacts </w:t>
      </w:r>
      <w:r w:rsidR="00245D08" w:rsidRPr="00471900">
        <w:t xml:space="preserve">in the SIA </w:t>
      </w:r>
      <w:r w:rsidR="00441BA4" w:rsidRPr="00471900">
        <w:t>was</w:t>
      </w:r>
      <w:r w:rsidR="004C0A3E" w:rsidRPr="00471900">
        <w:t xml:space="preserve"> assessed </w:t>
      </w:r>
      <w:r w:rsidR="00092975" w:rsidRPr="00471900">
        <w:t>with consideration</w:t>
      </w:r>
      <w:r w:rsidR="004C0A3E" w:rsidRPr="00471900">
        <w:t xml:space="preserve"> to </w:t>
      </w:r>
      <w:r w:rsidR="005E0D44" w:rsidRPr="00471900">
        <w:t xml:space="preserve">the </w:t>
      </w:r>
      <w:r w:rsidR="00101A17" w:rsidRPr="00471900">
        <w:t>magnitude</w:t>
      </w:r>
      <w:r w:rsidR="00316FAD" w:rsidRPr="00471900">
        <w:t xml:space="preserve"> </w:t>
      </w:r>
      <w:r w:rsidR="005E0D44" w:rsidRPr="00471900">
        <w:t xml:space="preserve">of </w:t>
      </w:r>
      <w:r w:rsidR="00316FAD" w:rsidRPr="00471900">
        <w:t xml:space="preserve">change and sensitivity </w:t>
      </w:r>
      <w:r w:rsidR="00092975" w:rsidRPr="00471900">
        <w:t xml:space="preserve">of the </w:t>
      </w:r>
      <w:r w:rsidR="00101A17" w:rsidRPr="00471900">
        <w:t>receptors</w:t>
      </w:r>
      <w:r w:rsidR="00441BA4" w:rsidRPr="00471900">
        <w:t>,</w:t>
      </w:r>
      <w:bookmarkStart w:id="202" w:name="_Hlk114566797"/>
      <w:r w:rsidR="00AB383E" w:rsidRPr="00471900">
        <w:rPr>
          <w:iCs/>
        </w:rPr>
        <w:t xml:space="preserve"> </w:t>
      </w:r>
      <w:r w:rsidR="005E0D44" w:rsidRPr="00471900">
        <w:rPr>
          <w:iCs/>
        </w:rPr>
        <w:t>as</w:t>
      </w:r>
      <w:r w:rsidR="00AB383E" w:rsidRPr="00471900">
        <w:rPr>
          <w:iCs/>
        </w:rPr>
        <w:t xml:space="preserve"> summarised in </w:t>
      </w:r>
      <w:r w:rsidR="00A43D80" w:rsidRPr="00471900">
        <w:rPr>
          <w:iCs/>
        </w:rPr>
        <w:fldChar w:fldCharType="begin"/>
      </w:r>
      <w:r w:rsidR="00A43D80" w:rsidRPr="00471900">
        <w:rPr>
          <w:iCs/>
        </w:rPr>
        <w:instrText xml:space="preserve"> REF _Ref115096671 \h </w:instrText>
      </w:r>
      <w:r w:rsidR="00441BA4" w:rsidRPr="00471900">
        <w:rPr>
          <w:iCs/>
        </w:rPr>
        <w:instrText xml:space="preserve"> \* MERGEFORMAT </w:instrText>
      </w:r>
      <w:r w:rsidR="00A43D80" w:rsidRPr="00471900">
        <w:rPr>
          <w:iCs/>
        </w:rPr>
      </w:r>
      <w:r w:rsidR="00A43D80" w:rsidRPr="00471900">
        <w:rPr>
          <w:iCs/>
        </w:rPr>
        <w:fldChar w:fldCharType="separate"/>
      </w:r>
      <w:r w:rsidR="00B723A5">
        <w:t xml:space="preserve">Table </w:t>
      </w:r>
      <w:r w:rsidR="00B723A5">
        <w:rPr>
          <w:noProof/>
        </w:rPr>
        <w:t>20</w:t>
      </w:r>
      <w:r w:rsidR="00B723A5">
        <w:rPr>
          <w:noProof/>
        </w:rPr>
        <w:noBreakHyphen/>
        <w:t>3</w:t>
      </w:r>
      <w:r w:rsidR="00A43D80" w:rsidRPr="00471900">
        <w:rPr>
          <w:iCs/>
        </w:rPr>
        <w:fldChar w:fldCharType="end"/>
      </w:r>
      <w:r w:rsidR="005E359B" w:rsidRPr="00471900">
        <w:rPr>
          <w:iCs/>
        </w:rPr>
        <w:t>.</w:t>
      </w:r>
    </w:p>
    <w:p w14:paraId="22966117" w14:textId="7A37CCE0" w:rsidR="005365D2" w:rsidRDefault="005E359B" w:rsidP="00E23BD5">
      <w:r w:rsidRPr="00471900">
        <w:rPr>
          <w:iCs/>
        </w:rPr>
        <w:t xml:space="preserve">The EIA considers </w:t>
      </w:r>
      <w:r w:rsidR="00FC64C3" w:rsidRPr="00471900">
        <w:rPr>
          <w:iCs/>
        </w:rPr>
        <w:t xml:space="preserve">the residual impacts </w:t>
      </w:r>
      <w:r w:rsidR="007E4227" w:rsidRPr="00471900">
        <w:rPr>
          <w:iCs/>
        </w:rPr>
        <w:t>quantitative</w:t>
      </w:r>
      <w:r w:rsidR="005E0D44" w:rsidRPr="00471900">
        <w:rPr>
          <w:iCs/>
        </w:rPr>
        <w:t>ly</w:t>
      </w:r>
      <w:r w:rsidR="00FC64C3" w:rsidRPr="00471900">
        <w:rPr>
          <w:iCs/>
        </w:rPr>
        <w:t xml:space="preserve"> through the </w:t>
      </w:r>
      <w:r w:rsidR="007E4227" w:rsidRPr="00471900">
        <w:rPr>
          <w:iCs/>
        </w:rPr>
        <w:t xml:space="preserve">economic modelling described in </w:t>
      </w:r>
      <w:r w:rsidR="005652ED">
        <w:rPr>
          <w:iCs/>
        </w:rPr>
        <w:t>Section </w:t>
      </w:r>
      <w:r w:rsidR="00A43D80" w:rsidRPr="00471900">
        <w:rPr>
          <w:iCs/>
        </w:rPr>
        <w:fldChar w:fldCharType="begin"/>
      </w:r>
      <w:r w:rsidR="00A43D80" w:rsidRPr="00471900">
        <w:rPr>
          <w:iCs/>
        </w:rPr>
        <w:instrText xml:space="preserve"> REF _Ref115096688 \r \h </w:instrText>
      </w:r>
      <w:r w:rsidR="00471900">
        <w:rPr>
          <w:iCs/>
        </w:rPr>
        <w:instrText xml:space="preserve"> \* MERGEFORMAT </w:instrText>
      </w:r>
      <w:r w:rsidR="00A43D80" w:rsidRPr="00471900">
        <w:rPr>
          <w:iCs/>
        </w:rPr>
      </w:r>
      <w:r w:rsidR="00A43D80" w:rsidRPr="00471900">
        <w:rPr>
          <w:iCs/>
        </w:rPr>
        <w:fldChar w:fldCharType="separate"/>
      </w:r>
      <w:r w:rsidR="00B723A5">
        <w:rPr>
          <w:iCs/>
        </w:rPr>
        <w:t>20.2.3</w:t>
      </w:r>
      <w:r w:rsidR="00A43D80" w:rsidRPr="00471900">
        <w:rPr>
          <w:iCs/>
        </w:rPr>
        <w:fldChar w:fldCharType="end"/>
      </w:r>
      <w:r w:rsidR="007E4227" w:rsidRPr="00471900">
        <w:rPr>
          <w:iCs/>
        </w:rPr>
        <w:t>.</w:t>
      </w:r>
      <w:bookmarkEnd w:id="202"/>
    </w:p>
    <w:p w14:paraId="03D271E2" w14:textId="71CAA49A" w:rsidR="00A43D80" w:rsidRDefault="00A43D80" w:rsidP="00A43D80">
      <w:pPr>
        <w:pStyle w:val="Caption"/>
      </w:pPr>
      <w:bookmarkStart w:id="203" w:name="_Ref115096671"/>
      <w:bookmarkStart w:id="204" w:name="_Toc127260573"/>
      <w:r>
        <w:t xml:space="preserve">Table </w:t>
      </w:r>
      <w:r w:rsidR="002C7CF4">
        <w:fldChar w:fldCharType="begin"/>
      </w:r>
      <w:r w:rsidR="002C7CF4">
        <w:instrText xml:space="preserve"> STYLEREF 1 \s </w:instrText>
      </w:r>
      <w:r w:rsidR="002C7CF4">
        <w:fldChar w:fldCharType="separate"/>
      </w:r>
      <w:r w:rsidR="00B723A5">
        <w:rPr>
          <w:noProof/>
        </w:rPr>
        <w:t>20</w:t>
      </w:r>
      <w:r w:rsidR="002C7CF4">
        <w:fldChar w:fldCharType="end"/>
      </w:r>
      <w:r w:rsidR="002C7CF4">
        <w:noBreakHyphen/>
      </w:r>
      <w:r w:rsidR="002C7CF4">
        <w:fldChar w:fldCharType="begin"/>
      </w:r>
      <w:r w:rsidR="002C7CF4">
        <w:instrText xml:space="preserve"> SEQ Table \* ARABIC \s 1 </w:instrText>
      </w:r>
      <w:r w:rsidR="002C7CF4">
        <w:fldChar w:fldCharType="separate"/>
      </w:r>
      <w:r w:rsidR="00B723A5">
        <w:rPr>
          <w:noProof/>
        </w:rPr>
        <w:t>3</w:t>
      </w:r>
      <w:r w:rsidR="002C7CF4">
        <w:fldChar w:fldCharType="end"/>
      </w:r>
      <w:bookmarkEnd w:id="203"/>
      <w:r>
        <w:t xml:space="preserve">: </w:t>
      </w:r>
      <w:r w:rsidRPr="00AD4EC9">
        <w:t xml:space="preserve">Assessing the significance of socioeconomic </w:t>
      </w:r>
      <w:proofErr w:type="gramStart"/>
      <w:r w:rsidRPr="00AD4EC9">
        <w:t>impacts</w:t>
      </w:r>
      <w:bookmarkEnd w:id="204"/>
      <w:proofErr w:type="gramEnd"/>
    </w:p>
    <w:tbl>
      <w:tblPr>
        <w:tblStyle w:val="TableGrid"/>
        <w:tblW w:w="5000" w:type="pct"/>
        <w:tblLook w:val="0620" w:firstRow="1" w:lastRow="0" w:firstColumn="0" w:lastColumn="0" w:noHBand="1" w:noVBand="1"/>
      </w:tblPr>
      <w:tblGrid>
        <w:gridCol w:w="1254"/>
        <w:gridCol w:w="4073"/>
        <w:gridCol w:w="4075"/>
      </w:tblGrid>
      <w:tr w:rsidR="007C5A98" w:rsidRPr="00A80CC3" w14:paraId="5DBBB190" w14:textId="03325BF7" w:rsidTr="00934874">
        <w:trPr>
          <w:cnfStyle w:val="100000000000" w:firstRow="1" w:lastRow="0" w:firstColumn="0" w:lastColumn="0" w:oddVBand="0" w:evenVBand="0" w:oddHBand="0" w:evenHBand="0" w:firstRowFirstColumn="0" w:firstRowLastColumn="0" w:lastRowFirstColumn="0" w:lastRowLastColumn="0"/>
          <w:trHeight w:val="20"/>
        </w:trPr>
        <w:tc>
          <w:tcPr>
            <w:tcW w:w="667" w:type="pct"/>
          </w:tcPr>
          <w:p w14:paraId="6070E80F" w14:textId="29A53D46" w:rsidR="007C5A98" w:rsidRPr="002468A7" w:rsidRDefault="007C5A98" w:rsidP="00563382">
            <w:pPr>
              <w:pStyle w:val="EESTabletextbody"/>
              <w:jc w:val="left"/>
              <w:rPr>
                <w:b w:val="0"/>
              </w:rPr>
            </w:pPr>
            <w:r w:rsidRPr="002468A7">
              <w:t xml:space="preserve">Rating </w:t>
            </w:r>
          </w:p>
        </w:tc>
        <w:tc>
          <w:tcPr>
            <w:tcW w:w="2166" w:type="pct"/>
          </w:tcPr>
          <w:p w14:paraId="66837F68" w14:textId="3F4A9AEC" w:rsidR="007C5A98" w:rsidRPr="002468A7" w:rsidRDefault="007C5A98" w:rsidP="00563382">
            <w:pPr>
              <w:pStyle w:val="EESTabletextbody"/>
              <w:jc w:val="left"/>
              <w:rPr>
                <w:b w:val="0"/>
              </w:rPr>
            </w:pPr>
            <w:r w:rsidRPr="002468A7">
              <w:t>Sensitivity</w:t>
            </w:r>
          </w:p>
        </w:tc>
        <w:tc>
          <w:tcPr>
            <w:tcW w:w="2167" w:type="pct"/>
          </w:tcPr>
          <w:p w14:paraId="3DFED0FF" w14:textId="3571E5E0" w:rsidR="007C5A98" w:rsidRPr="002468A7" w:rsidRDefault="007C5A98" w:rsidP="00563382">
            <w:pPr>
              <w:pStyle w:val="EESTabletextbody"/>
              <w:jc w:val="left"/>
              <w:rPr>
                <w:b w:val="0"/>
              </w:rPr>
            </w:pPr>
            <w:r w:rsidRPr="002468A7">
              <w:t xml:space="preserve">Magnitude of </w:t>
            </w:r>
            <w:r w:rsidR="00600B99">
              <w:t>C</w:t>
            </w:r>
            <w:r w:rsidRPr="002468A7">
              <w:t xml:space="preserve">hange </w:t>
            </w:r>
          </w:p>
        </w:tc>
      </w:tr>
      <w:tr w:rsidR="007C5A98" w:rsidRPr="00A80CC3" w14:paraId="548DB472" w14:textId="0412D611" w:rsidTr="00934874">
        <w:trPr>
          <w:trHeight w:val="20"/>
        </w:trPr>
        <w:tc>
          <w:tcPr>
            <w:tcW w:w="667" w:type="pct"/>
          </w:tcPr>
          <w:p w14:paraId="0497DA07" w14:textId="752CE676" w:rsidR="007C5A98" w:rsidRPr="00A80CC3" w:rsidRDefault="007C5A98" w:rsidP="00563382">
            <w:pPr>
              <w:pStyle w:val="EESTabletextbody"/>
              <w:jc w:val="left"/>
            </w:pPr>
            <w:r w:rsidRPr="00A80CC3">
              <w:t xml:space="preserve">Extremely Negative/ Positive </w:t>
            </w:r>
          </w:p>
        </w:tc>
        <w:tc>
          <w:tcPr>
            <w:tcW w:w="2166" w:type="pct"/>
          </w:tcPr>
          <w:p w14:paraId="70B4A5CE" w14:textId="42DDCD31" w:rsidR="007C5A98" w:rsidRPr="00A80CC3" w:rsidRDefault="002D17C5" w:rsidP="00563382">
            <w:pPr>
              <w:pStyle w:val="EESTabletextbody"/>
              <w:jc w:val="left"/>
            </w:pPr>
            <w:r w:rsidRPr="00A80CC3">
              <w:t>Change is unacceptable/necessary</w:t>
            </w:r>
            <w:r w:rsidR="00537BC2" w:rsidRPr="00A80CC3">
              <w:t>.</w:t>
            </w:r>
            <w:r w:rsidRPr="00A80CC3">
              <w:t xml:space="preserve"> </w:t>
            </w:r>
          </w:p>
          <w:p w14:paraId="5093E38F" w14:textId="4CC7A0F5" w:rsidR="002D17C5" w:rsidRPr="00A80CC3" w:rsidRDefault="002D17C5" w:rsidP="00563382">
            <w:pPr>
              <w:pStyle w:val="EESTabletextbody"/>
              <w:jc w:val="left"/>
            </w:pPr>
            <w:r w:rsidRPr="00A80CC3">
              <w:t>Receptors have little to no capacity to cope with/without changes</w:t>
            </w:r>
            <w:r w:rsidR="00537BC2" w:rsidRPr="00A80CC3">
              <w:t>.</w:t>
            </w:r>
          </w:p>
        </w:tc>
        <w:tc>
          <w:tcPr>
            <w:tcW w:w="2167" w:type="pct"/>
          </w:tcPr>
          <w:p w14:paraId="61AAF868" w14:textId="1497A966" w:rsidR="007C5A98" w:rsidRPr="00A80CC3" w:rsidRDefault="002D17C5" w:rsidP="00563382">
            <w:pPr>
              <w:pStyle w:val="EESTabletextbody"/>
              <w:jc w:val="left"/>
            </w:pPr>
            <w:r w:rsidRPr="00A80CC3">
              <w:t>Very large change relative to baseline conditions</w:t>
            </w:r>
            <w:r w:rsidR="00B4558A" w:rsidRPr="00A80CC3">
              <w:t>. Duration is greater than 10 years and affects many people across a wider area</w:t>
            </w:r>
            <w:r w:rsidR="00355FE9">
              <w:t xml:space="preserve"> (multiple LGAs)</w:t>
            </w:r>
            <w:r w:rsidR="00537BC2" w:rsidRPr="00A80CC3">
              <w:t>.</w:t>
            </w:r>
          </w:p>
        </w:tc>
      </w:tr>
      <w:tr w:rsidR="007C5A98" w:rsidRPr="00A80CC3" w14:paraId="2B5A8991" w14:textId="341513DC" w:rsidTr="00934874">
        <w:trPr>
          <w:trHeight w:val="20"/>
        </w:trPr>
        <w:tc>
          <w:tcPr>
            <w:tcW w:w="667" w:type="pct"/>
          </w:tcPr>
          <w:p w14:paraId="5B506EE6" w14:textId="56923B1F" w:rsidR="007C5A98" w:rsidRPr="00A80CC3" w:rsidRDefault="007C5A98" w:rsidP="00563382">
            <w:pPr>
              <w:pStyle w:val="EESTabletextbody"/>
              <w:jc w:val="left"/>
            </w:pPr>
            <w:r w:rsidRPr="00A80CC3">
              <w:t>Negative/ Positive</w:t>
            </w:r>
          </w:p>
        </w:tc>
        <w:tc>
          <w:tcPr>
            <w:tcW w:w="2166" w:type="pct"/>
          </w:tcPr>
          <w:p w14:paraId="679643BB" w14:textId="1A48D6B7" w:rsidR="007C5A98" w:rsidRPr="00A80CC3" w:rsidRDefault="002D17C5" w:rsidP="00563382">
            <w:pPr>
              <w:pStyle w:val="EESTabletextbody"/>
              <w:jc w:val="left"/>
            </w:pPr>
            <w:r w:rsidRPr="00A80CC3">
              <w:t>Change is detrimental/highly beneficial</w:t>
            </w:r>
            <w:r w:rsidR="00807C4F">
              <w:t>.</w:t>
            </w:r>
            <w:r w:rsidRPr="00A80CC3">
              <w:t xml:space="preserve"> </w:t>
            </w:r>
          </w:p>
          <w:p w14:paraId="37BB6691" w14:textId="7A43DB73" w:rsidR="002D17C5" w:rsidRPr="00A80CC3" w:rsidRDefault="002D17C5" w:rsidP="00563382">
            <w:pPr>
              <w:pStyle w:val="EESTabletextbody"/>
              <w:jc w:val="left"/>
            </w:pPr>
            <w:r w:rsidRPr="00A80CC3">
              <w:t>Receptors have limited capacity to cope with/without changes</w:t>
            </w:r>
            <w:r w:rsidR="00537BC2" w:rsidRPr="00A80CC3">
              <w:t>.</w:t>
            </w:r>
            <w:r w:rsidRPr="00A80CC3">
              <w:t xml:space="preserve"> </w:t>
            </w:r>
          </w:p>
        </w:tc>
        <w:tc>
          <w:tcPr>
            <w:tcW w:w="2167" w:type="pct"/>
          </w:tcPr>
          <w:p w14:paraId="27A79F83" w14:textId="679F04C5" w:rsidR="007C5A98" w:rsidRPr="00A80CC3" w:rsidRDefault="00B4558A" w:rsidP="00563382">
            <w:pPr>
              <w:pStyle w:val="EESTabletextbody"/>
              <w:jc w:val="left"/>
            </w:pPr>
            <w:r w:rsidRPr="00A80CC3">
              <w:t>Large change relative to baseline conditions. Duration is between 3 to 10 years and affects many people across a wider district (such as an LGA)</w:t>
            </w:r>
            <w:r w:rsidR="00537BC2" w:rsidRPr="00A80CC3">
              <w:t>.</w:t>
            </w:r>
            <w:r w:rsidRPr="00A80CC3">
              <w:t xml:space="preserve"> </w:t>
            </w:r>
          </w:p>
        </w:tc>
      </w:tr>
      <w:tr w:rsidR="007C5A98" w:rsidRPr="00A80CC3" w14:paraId="567134A8" w14:textId="2993DF51" w:rsidTr="00934874">
        <w:trPr>
          <w:trHeight w:val="20"/>
        </w:trPr>
        <w:tc>
          <w:tcPr>
            <w:tcW w:w="667" w:type="pct"/>
          </w:tcPr>
          <w:p w14:paraId="4B5C3EB1" w14:textId="050D8A4C" w:rsidR="007C5A98" w:rsidRPr="00A80CC3" w:rsidRDefault="007C5A98" w:rsidP="00563382">
            <w:pPr>
              <w:pStyle w:val="EESTabletextbody"/>
              <w:jc w:val="left"/>
            </w:pPr>
            <w:r w:rsidRPr="00A80CC3">
              <w:t>Moderate Negative/ Positive</w:t>
            </w:r>
          </w:p>
        </w:tc>
        <w:tc>
          <w:tcPr>
            <w:tcW w:w="2166" w:type="pct"/>
          </w:tcPr>
          <w:p w14:paraId="1178D23E" w14:textId="6DF749F9" w:rsidR="007C5A98" w:rsidRPr="00A80CC3" w:rsidRDefault="002D17C5" w:rsidP="00563382">
            <w:pPr>
              <w:pStyle w:val="EESTabletextbody"/>
              <w:jc w:val="left"/>
            </w:pPr>
            <w:r w:rsidRPr="00A80CC3">
              <w:t>Change is undesirable/beneficial</w:t>
            </w:r>
            <w:r w:rsidR="00537BC2" w:rsidRPr="00A80CC3">
              <w:t>.</w:t>
            </w:r>
            <w:r w:rsidRPr="00A80CC3">
              <w:t xml:space="preserve"> </w:t>
            </w:r>
          </w:p>
          <w:p w14:paraId="2CDDDCED" w14:textId="1846C4C4" w:rsidR="002D17C5" w:rsidRPr="00A80CC3" w:rsidRDefault="002D17C5" w:rsidP="00563382">
            <w:pPr>
              <w:pStyle w:val="EESTabletextbody"/>
              <w:jc w:val="left"/>
            </w:pPr>
            <w:r w:rsidRPr="00A80CC3">
              <w:t>Receptors have some capacity to cope with/without changes</w:t>
            </w:r>
            <w:r w:rsidR="00537BC2" w:rsidRPr="00A80CC3">
              <w:t>.</w:t>
            </w:r>
            <w:r w:rsidRPr="00A80CC3">
              <w:t xml:space="preserve"> </w:t>
            </w:r>
          </w:p>
        </w:tc>
        <w:tc>
          <w:tcPr>
            <w:tcW w:w="2167" w:type="pct"/>
          </w:tcPr>
          <w:p w14:paraId="28EAFD32" w14:textId="5A86EA2F" w:rsidR="007C5A98" w:rsidRPr="00A80CC3" w:rsidRDefault="00B4558A" w:rsidP="00563382">
            <w:pPr>
              <w:pStyle w:val="EESTabletextbody"/>
              <w:jc w:val="left"/>
            </w:pPr>
            <w:r w:rsidRPr="00A80CC3">
              <w:t>Considerable change relative to baseline conditions. Duration is between 1 to 3 years and affects many within a local community</w:t>
            </w:r>
            <w:r w:rsidR="00537BC2" w:rsidRPr="00A80CC3">
              <w:t>.</w:t>
            </w:r>
          </w:p>
        </w:tc>
      </w:tr>
      <w:tr w:rsidR="007C5A98" w:rsidRPr="00A80CC3" w14:paraId="104E33B5" w14:textId="3AC97D23" w:rsidTr="00934874">
        <w:trPr>
          <w:trHeight w:val="20"/>
        </w:trPr>
        <w:tc>
          <w:tcPr>
            <w:tcW w:w="667" w:type="pct"/>
          </w:tcPr>
          <w:p w14:paraId="4FFDF296" w14:textId="737F3ACE" w:rsidR="007C5A98" w:rsidRPr="00A80CC3" w:rsidRDefault="007C5A98" w:rsidP="00563382">
            <w:pPr>
              <w:pStyle w:val="EESTabletextbody"/>
              <w:jc w:val="left"/>
            </w:pPr>
            <w:r w:rsidRPr="00A80CC3">
              <w:t xml:space="preserve">Minor Negative/ Positive </w:t>
            </w:r>
          </w:p>
        </w:tc>
        <w:tc>
          <w:tcPr>
            <w:tcW w:w="2166" w:type="pct"/>
          </w:tcPr>
          <w:p w14:paraId="0E7800BD" w14:textId="5215B4D4" w:rsidR="007C5A98" w:rsidRPr="00A80CC3" w:rsidRDefault="002D17C5" w:rsidP="00563382">
            <w:pPr>
              <w:pStyle w:val="EESTabletextbody"/>
              <w:jc w:val="left"/>
            </w:pPr>
            <w:r w:rsidRPr="00A80CC3">
              <w:t>Change is somewhat acceptable/desirable</w:t>
            </w:r>
            <w:r w:rsidR="00537BC2" w:rsidRPr="00A80CC3">
              <w:t>.</w:t>
            </w:r>
          </w:p>
          <w:p w14:paraId="5C50515D" w14:textId="25C715AA" w:rsidR="002D17C5" w:rsidRPr="00A80CC3" w:rsidRDefault="002D17C5" w:rsidP="00563382">
            <w:pPr>
              <w:pStyle w:val="EESTabletextbody"/>
              <w:jc w:val="left"/>
            </w:pPr>
            <w:r w:rsidRPr="00A80CC3">
              <w:t>Receptors have capacity to cope with/without changes</w:t>
            </w:r>
            <w:r w:rsidR="00537BC2" w:rsidRPr="00A80CC3">
              <w:t>.</w:t>
            </w:r>
            <w:r w:rsidRPr="00A80CC3">
              <w:t xml:space="preserve"> </w:t>
            </w:r>
          </w:p>
        </w:tc>
        <w:tc>
          <w:tcPr>
            <w:tcW w:w="2167" w:type="pct"/>
          </w:tcPr>
          <w:p w14:paraId="5ED2817A" w14:textId="04D2E724" w:rsidR="007C5A98" w:rsidRPr="00A80CC3" w:rsidRDefault="00B4558A" w:rsidP="00563382">
            <w:pPr>
              <w:pStyle w:val="EESTabletextbody"/>
              <w:jc w:val="left"/>
            </w:pPr>
            <w:r w:rsidRPr="00A80CC3">
              <w:t>Noticeable change relative to baseline conditions. Duration is between 3 months to 1 year and affects discrete sections of a local community</w:t>
            </w:r>
            <w:r w:rsidR="00537BC2" w:rsidRPr="00A80CC3">
              <w:t>.</w:t>
            </w:r>
            <w:r w:rsidRPr="00A80CC3">
              <w:t xml:space="preserve"> </w:t>
            </w:r>
          </w:p>
        </w:tc>
      </w:tr>
      <w:tr w:rsidR="007C5A98" w:rsidRPr="00666875" w14:paraId="47A114D1" w14:textId="5122D300" w:rsidTr="00934874">
        <w:trPr>
          <w:trHeight w:val="20"/>
        </w:trPr>
        <w:tc>
          <w:tcPr>
            <w:tcW w:w="667" w:type="pct"/>
          </w:tcPr>
          <w:p w14:paraId="23224ED8" w14:textId="14420A49" w:rsidR="007C5A98" w:rsidRPr="00A80CC3" w:rsidRDefault="007C5A98" w:rsidP="00563382">
            <w:pPr>
              <w:pStyle w:val="EESTabletextbody"/>
              <w:jc w:val="left"/>
            </w:pPr>
            <w:r w:rsidRPr="00A80CC3">
              <w:t xml:space="preserve">Negligible </w:t>
            </w:r>
          </w:p>
        </w:tc>
        <w:tc>
          <w:tcPr>
            <w:tcW w:w="2166" w:type="pct"/>
          </w:tcPr>
          <w:p w14:paraId="3F5E7325" w14:textId="6196DCC5" w:rsidR="00B4558A" w:rsidRPr="00A80CC3" w:rsidRDefault="002D17C5" w:rsidP="00563382">
            <w:pPr>
              <w:pStyle w:val="EESTabletextbody"/>
              <w:jc w:val="left"/>
            </w:pPr>
            <w:r w:rsidRPr="00A80CC3">
              <w:t xml:space="preserve">Change is neither desired </w:t>
            </w:r>
            <w:proofErr w:type="gramStart"/>
            <w:r w:rsidRPr="00A80CC3">
              <w:t>or</w:t>
            </w:r>
            <w:proofErr w:type="gramEnd"/>
            <w:r w:rsidRPr="00A80CC3">
              <w:t xml:space="preserve"> resisted by social receptors</w:t>
            </w:r>
            <w:r w:rsidR="00537BC2" w:rsidRPr="00A80CC3">
              <w:t>.</w:t>
            </w:r>
            <w:r w:rsidRPr="00A80CC3">
              <w:t xml:space="preserve"> </w:t>
            </w:r>
          </w:p>
          <w:p w14:paraId="76376EC3" w14:textId="73A04C60" w:rsidR="002D17C5" w:rsidRPr="00A80CC3" w:rsidRDefault="002D17C5" w:rsidP="00563382">
            <w:pPr>
              <w:pStyle w:val="EESTabletextbody"/>
              <w:jc w:val="left"/>
            </w:pPr>
            <w:r w:rsidRPr="00A80CC3">
              <w:t>Receptors are unaffected</w:t>
            </w:r>
            <w:r w:rsidR="00537BC2" w:rsidRPr="00A80CC3">
              <w:t>.</w:t>
            </w:r>
            <w:r w:rsidRPr="00A80CC3">
              <w:t xml:space="preserve"> </w:t>
            </w:r>
          </w:p>
        </w:tc>
        <w:tc>
          <w:tcPr>
            <w:tcW w:w="2167" w:type="pct"/>
          </w:tcPr>
          <w:p w14:paraId="400592D2" w14:textId="29FA104B" w:rsidR="007C5A98" w:rsidRPr="00666875" w:rsidRDefault="00B4558A" w:rsidP="00563382">
            <w:pPr>
              <w:pStyle w:val="EESTabletextbody"/>
              <w:jc w:val="left"/>
            </w:pPr>
            <w:r w:rsidRPr="00A80CC3">
              <w:t>Little to no change relative to baseline conditions. Duration is less than 3 months and affects a small number of individuals</w:t>
            </w:r>
            <w:r w:rsidR="00537BC2" w:rsidRPr="00A80CC3">
              <w:t>.</w:t>
            </w:r>
          </w:p>
        </w:tc>
      </w:tr>
    </w:tbl>
    <w:p w14:paraId="1DD2C1EB" w14:textId="118B329B" w:rsidR="007264CC" w:rsidRPr="00513195" w:rsidRDefault="00FF3A17" w:rsidP="00513195">
      <w:pPr>
        <w:pStyle w:val="Heading2"/>
      </w:pPr>
      <w:bookmarkStart w:id="205" w:name="_Toc83185222"/>
      <w:bookmarkStart w:id="206" w:name="_Toc83185223"/>
      <w:bookmarkStart w:id="207" w:name="_Toc83185224"/>
      <w:bookmarkStart w:id="208" w:name="_Toc83185225"/>
      <w:bookmarkStart w:id="209" w:name="_Toc83185227"/>
      <w:bookmarkStart w:id="210" w:name="_Toc83185228"/>
      <w:bookmarkStart w:id="211" w:name="_Toc83185229"/>
      <w:bookmarkStart w:id="212" w:name="_Toc83185230"/>
      <w:bookmarkStart w:id="213" w:name="_Toc83185231"/>
      <w:bookmarkStart w:id="214" w:name="_Toc115155337"/>
      <w:bookmarkStart w:id="215" w:name="_Ref78697987"/>
      <w:bookmarkStart w:id="216" w:name="_Toc128578059"/>
      <w:bookmarkEnd w:id="205"/>
      <w:bookmarkEnd w:id="206"/>
      <w:bookmarkEnd w:id="207"/>
      <w:bookmarkEnd w:id="208"/>
      <w:bookmarkEnd w:id="209"/>
      <w:bookmarkEnd w:id="210"/>
      <w:bookmarkEnd w:id="211"/>
      <w:bookmarkEnd w:id="212"/>
      <w:bookmarkEnd w:id="213"/>
      <w:bookmarkEnd w:id="214"/>
      <w:r w:rsidRPr="00513195">
        <w:t>Avoidance and Mitigation Measures</w:t>
      </w:r>
      <w:bookmarkEnd w:id="215"/>
      <w:bookmarkEnd w:id="216"/>
    </w:p>
    <w:p w14:paraId="50070C46" w14:textId="3BDC3411" w:rsidR="000D3280" w:rsidRPr="009A77CC" w:rsidRDefault="004A4484" w:rsidP="006B5C70">
      <w:r w:rsidRPr="009A77CC">
        <w:t xml:space="preserve">This </w:t>
      </w:r>
      <w:r w:rsidR="00706110" w:rsidRPr="009A77CC">
        <w:t>S</w:t>
      </w:r>
      <w:r w:rsidRPr="009A77CC">
        <w:t>ection outlines th</w:t>
      </w:r>
      <w:r w:rsidR="00E37949" w:rsidRPr="009A77CC">
        <w:t>e</w:t>
      </w:r>
      <w:r w:rsidR="000855E8" w:rsidRPr="009A77CC">
        <w:t xml:space="preserve"> measures </w:t>
      </w:r>
      <w:r w:rsidR="005A0001" w:rsidRPr="009A77CC">
        <w:t>identified</w:t>
      </w:r>
      <w:r w:rsidR="00E37949" w:rsidRPr="009A77CC">
        <w:t xml:space="preserve"> to </w:t>
      </w:r>
      <w:r w:rsidR="00FD7992" w:rsidRPr="009A77CC">
        <w:t>avoid</w:t>
      </w:r>
      <w:r w:rsidR="001D7A09" w:rsidRPr="009A77CC">
        <w:t xml:space="preserve"> </w:t>
      </w:r>
      <w:r w:rsidR="00A56559" w:rsidRPr="009A77CC">
        <w:t xml:space="preserve">and </w:t>
      </w:r>
      <w:r w:rsidR="005313CF">
        <w:t>minimise</w:t>
      </w:r>
      <w:r w:rsidR="005313CF" w:rsidRPr="009A77CC">
        <w:t xml:space="preserve"> </w:t>
      </w:r>
      <w:r w:rsidR="00A7074F" w:rsidRPr="009A77CC">
        <w:t>residual</w:t>
      </w:r>
      <w:r w:rsidR="005E4BC6" w:rsidRPr="009A77CC">
        <w:t xml:space="preserve"> impact</w:t>
      </w:r>
      <w:r w:rsidR="005C3D4E" w:rsidRPr="009A77CC">
        <w:t xml:space="preserve">s </w:t>
      </w:r>
      <w:r w:rsidR="00675D53" w:rsidRPr="009A77CC">
        <w:t>so</w:t>
      </w:r>
      <w:r w:rsidR="005C3D4E" w:rsidRPr="009A77CC">
        <w:t xml:space="preserve"> </w:t>
      </w:r>
      <w:r w:rsidR="001F7E69" w:rsidRPr="009A77CC">
        <w:t>far</w:t>
      </w:r>
      <w:r w:rsidR="005C3D4E" w:rsidRPr="009A77CC">
        <w:t xml:space="preserve"> as reasonably practicable</w:t>
      </w:r>
      <w:r w:rsidR="005E4BC6" w:rsidRPr="009A77CC">
        <w:t>.</w:t>
      </w:r>
      <w:r w:rsidR="008C16C1" w:rsidRPr="009A77CC">
        <w:t xml:space="preserve"> </w:t>
      </w:r>
      <w:bookmarkStart w:id="217" w:name="_Hlk102112504"/>
      <w:r w:rsidR="00A15513" w:rsidRPr="009A77CC">
        <w:t>It is noted that in line with the requirements of the environmental management system</w:t>
      </w:r>
      <w:r w:rsidR="00603B34">
        <w:t xml:space="preserve"> (EMS)</w:t>
      </w:r>
      <w:r w:rsidR="00A15513" w:rsidRPr="009A77CC">
        <w:t xml:space="preserve"> described in Chapter 24 and relevant legislation, additional measures may be required during implementation to ensure risks and potential impacts have been minimised so far as reasonably practicable</w:t>
      </w:r>
      <w:r w:rsidR="00675D53" w:rsidRPr="009A77CC">
        <w:t>.</w:t>
      </w:r>
      <w:r w:rsidR="00A04ACC" w:rsidRPr="009A77CC">
        <w:t xml:space="preserve"> </w:t>
      </w:r>
    </w:p>
    <w:p w14:paraId="5378CBBB" w14:textId="32DC9055" w:rsidR="008C16C1" w:rsidRPr="009A77CC" w:rsidRDefault="00492069" w:rsidP="006B5C70">
      <w:r w:rsidRPr="009A77CC">
        <w:lastRenderedPageBreak/>
        <w:t>T</w:t>
      </w:r>
      <w:r w:rsidR="008C16C1" w:rsidRPr="009A77CC">
        <w:t xml:space="preserve">he measures </w:t>
      </w:r>
      <w:r w:rsidR="00373B9E" w:rsidRPr="009A77CC">
        <w:t xml:space="preserve">communicated in the </w:t>
      </w:r>
      <w:r w:rsidR="008C16C1" w:rsidRPr="009A77CC">
        <w:t>broader EES</w:t>
      </w:r>
      <w:r w:rsidR="00373B9E" w:rsidRPr="009A77CC">
        <w:t>,</w:t>
      </w:r>
      <w:r w:rsidRPr="009A77CC">
        <w:t xml:space="preserve"> including but no</w:t>
      </w:r>
      <w:r w:rsidR="00373B9E" w:rsidRPr="009A77CC">
        <w:t>t</w:t>
      </w:r>
      <w:r w:rsidRPr="009A77CC">
        <w:t xml:space="preserve"> </w:t>
      </w:r>
      <w:r w:rsidR="00373B9E" w:rsidRPr="009A77CC">
        <w:t>limited</w:t>
      </w:r>
      <w:r w:rsidRPr="009A77CC">
        <w:t xml:space="preserve"> to Chapter</w:t>
      </w:r>
      <w:r w:rsidR="008D2F17">
        <w:t> </w:t>
      </w:r>
      <w:r w:rsidRPr="009A77CC">
        <w:t>12 (</w:t>
      </w:r>
      <w:r w:rsidR="00373B9E" w:rsidRPr="009A77CC">
        <w:t>Noise and Vibration), Chapter</w:t>
      </w:r>
      <w:r w:rsidR="008D2F17">
        <w:t> </w:t>
      </w:r>
      <w:r w:rsidR="00373B9E" w:rsidRPr="009A77CC">
        <w:t>13 (Air Quality) and Chapter</w:t>
      </w:r>
      <w:r w:rsidR="008D2F17">
        <w:t> </w:t>
      </w:r>
      <w:r w:rsidR="00373B9E" w:rsidRPr="009A77CC">
        <w:t>9 (Traffic and Transport)</w:t>
      </w:r>
      <w:r w:rsidR="00807C4F">
        <w:t>,</w:t>
      </w:r>
      <w:r w:rsidR="008C16C1" w:rsidRPr="009A77CC">
        <w:t xml:space="preserve"> </w:t>
      </w:r>
      <w:r w:rsidRPr="009A77CC">
        <w:t xml:space="preserve">will </w:t>
      </w:r>
      <w:r w:rsidR="00560AD3" w:rsidRPr="009A77CC">
        <w:t>be implemented to minimise</w:t>
      </w:r>
      <w:r w:rsidRPr="009A77CC">
        <w:t xml:space="preserve"> amenity impacts and </w:t>
      </w:r>
      <w:r w:rsidR="00560AD3" w:rsidRPr="009A77CC">
        <w:t>have</w:t>
      </w:r>
      <w:r w:rsidRPr="009A77CC">
        <w:t xml:space="preserve"> not </w:t>
      </w:r>
      <w:r w:rsidR="00560AD3" w:rsidRPr="009A77CC">
        <w:t xml:space="preserve">been </w:t>
      </w:r>
      <w:r w:rsidRPr="009A77CC">
        <w:t xml:space="preserve">repeated in this </w:t>
      </w:r>
      <w:r w:rsidR="0007217C">
        <w:t>Section</w:t>
      </w:r>
      <w:r w:rsidR="00560AD3" w:rsidRPr="009A77CC">
        <w:t>.</w:t>
      </w:r>
    </w:p>
    <w:p w14:paraId="6806F19B" w14:textId="75C5BC18" w:rsidR="00722031" w:rsidRPr="009A77CC" w:rsidRDefault="00722031" w:rsidP="004F4833">
      <w:pPr>
        <w:pStyle w:val="Heading3"/>
      </w:pPr>
      <w:bookmarkStart w:id="218" w:name="_Toc119249286"/>
      <w:bookmarkStart w:id="219" w:name="_Ref78699372"/>
      <w:bookmarkStart w:id="220" w:name="_Toc128578060"/>
      <w:bookmarkEnd w:id="217"/>
      <w:bookmarkEnd w:id="218"/>
      <w:r w:rsidRPr="009A77CC">
        <w:t>Avoidance</w:t>
      </w:r>
      <w:bookmarkEnd w:id="219"/>
      <w:bookmarkEnd w:id="220"/>
    </w:p>
    <w:p w14:paraId="10E97131" w14:textId="3BC91066" w:rsidR="006B2971" w:rsidRPr="00571548" w:rsidRDefault="00852465" w:rsidP="004F4833">
      <w:pPr>
        <w:pStyle w:val="Heading4"/>
      </w:pPr>
      <w:r>
        <w:t xml:space="preserve">SE-01: </w:t>
      </w:r>
      <w:r w:rsidR="00677AFE" w:rsidRPr="00571548">
        <w:t xml:space="preserve">Spatial </w:t>
      </w:r>
      <w:r w:rsidR="00A43D80">
        <w:t>e</w:t>
      </w:r>
      <w:r w:rsidR="00677AFE" w:rsidRPr="00571548">
        <w:t>xtent</w:t>
      </w:r>
    </w:p>
    <w:p w14:paraId="39073353" w14:textId="4D519EC5" w:rsidR="00677AFE" w:rsidRPr="00571548" w:rsidRDefault="00870208" w:rsidP="00552BE4">
      <w:r>
        <w:t xml:space="preserve">The development extent has been designed to avoid </w:t>
      </w:r>
      <w:r w:rsidR="00630F0D">
        <w:t>direct impacts</w:t>
      </w:r>
      <w:r>
        <w:t xml:space="preserve"> </w:t>
      </w:r>
      <w:r w:rsidR="00807C4F">
        <w:t xml:space="preserve">on </w:t>
      </w:r>
      <w:r>
        <w:t>one d</w:t>
      </w:r>
      <w:r w:rsidR="00630F0D">
        <w:t xml:space="preserve">welling and several </w:t>
      </w:r>
      <w:r w:rsidR="00DC3E57">
        <w:t xml:space="preserve">historic </w:t>
      </w:r>
      <w:r w:rsidR="00630F0D">
        <w:t xml:space="preserve">sites that </w:t>
      </w:r>
      <w:r w:rsidR="00AB3A1D" w:rsidRPr="00B416B8">
        <w:t xml:space="preserve">most likely </w:t>
      </w:r>
      <w:r w:rsidR="00DC3E57">
        <w:t>have</w:t>
      </w:r>
      <w:r w:rsidR="00AB3A1D" w:rsidRPr="00B416B8">
        <w:t xml:space="preserve"> social and</w:t>
      </w:r>
      <w:r w:rsidR="00DC3E57">
        <w:t>/or</w:t>
      </w:r>
      <w:r w:rsidR="00AB3A1D" w:rsidRPr="00B416B8">
        <w:t xml:space="preserve"> familial values</w:t>
      </w:r>
      <w:r w:rsidR="00DC3E57">
        <w:t xml:space="preserve"> (refer </w:t>
      </w:r>
      <w:r w:rsidR="006C1FD8">
        <w:t>Chapter </w:t>
      </w:r>
      <w:r w:rsidR="00DC3E57">
        <w:t>10</w:t>
      </w:r>
      <w:r w:rsidR="00EB524F">
        <w:t>, Historic Heritage</w:t>
      </w:r>
      <w:r w:rsidR="00DC3E57">
        <w:t xml:space="preserve">). </w:t>
      </w:r>
      <w:r w:rsidR="00FC4DA2">
        <w:t xml:space="preserve">Several patches </w:t>
      </w:r>
      <w:r w:rsidR="00A7527C">
        <w:t xml:space="preserve">of </w:t>
      </w:r>
      <w:r w:rsidR="00FC4DA2">
        <w:t xml:space="preserve">vegetation have been avoided </w:t>
      </w:r>
      <w:r w:rsidR="00224623">
        <w:t>along road verges and within private property</w:t>
      </w:r>
      <w:r w:rsidR="003733B2">
        <w:t xml:space="preserve"> (</w:t>
      </w:r>
      <w:r w:rsidR="00A43D80">
        <w:t>r</w:t>
      </w:r>
      <w:r w:rsidR="003733B2">
        <w:t xml:space="preserve">efer </w:t>
      </w:r>
      <w:r w:rsidR="006C1FD8">
        <w:t>Chapter </w:t>
      </w:r>
      <w:r w:rsidR="003733B2">
        <w:t>21</w:t>
      </w:r>
      <w:r w:rsidR="00EB524F">
        <w:t xml:space="preserve">, </w:t>
      </w:r>
      <w:proofErr w:type="gramStart"/>
      <w:r w:rsidR="00EB524F">
        <w:t>Flora</w:t>
      </w:r>
      <w:proofErr w:type="gramEnd"/>
      <w:r w:rsidR="00EB524F">
        <w:t xml:space="preserve"> and Fauna</w:t>
      </w:r>
      <w:r w:rsidR="003733B2">
        <w:t>)</w:t>
      </w:r>
      <w:r w:rsidR="00224623">
        <w:t xml:space="preserve">. The mining footprint has been designed to avoid impacts to key </w:t>
      </w:r>
      <w:r w:rsidR="00A63C37">
        <w:t>public infrastructure</w:t>
      </w:r>
      <w:r w:rsidR="00807C4F">
        <w:t>,</w:t>
      </w:r>
      <w:r w:rsidR="00A63C37">
        <w:t xml:space="preserve"> including </w:t>
      </w:r>
      <w:r w:rsidR="00A7527C">
        <w:t xml:space="preserve">the </w:t>
      </w:r>
      <w:r w:rsidR="00A63C37">
        <w:t xml:space="preserve">Horsham Stawell </w:t>
      </w:r>
      <w:r w:rsidR="00A7527C">
        <w:t>R</w:t>
      </w:r>
      <w:r w:rsidR="00A63C37">
        <w:t>ailway</w:t>
      </w:r>
      <w:r w:rsidR="006C0EF4">
        <w:t xml:space="preserve">, the </w:t>
      </w:r>
      <w:r w:rsidR="00A63C37">
        <w:t>Wimmera H</w:t>
      </w:r>
      <w:r w:rsidR="00893A1B">
        <w:t>igh</w:t>
      </w:r>
      <w:r w:rsidR="00A63C37">
        <w:t>w</w:t>
      </w:r>
      <w:r w:rsidR="00893A1B">
        <w:t>a</w:t>
      </w:r>
      <w:r w:rsidR="00A63C37">
        <w:t>y</w:t>
      </w:r>
      <w:r w:rsidR="003733B2">
        <w:t xml:space="preserve"> and the 220</w:t>
      </w:r>
      <w:r w:rsidR="00893A1B">
        <w:t> </w:t>
      </w:r>
      <w:r w:rsidR="00473BC5">
        <w:t>k</w:t>
      </w:r>
      <w:r w:rsidR="00893A1B">
        <w:t>V</w:t>
      </w:r>
      <w:r w:rsidR="003733B2">
        <w:t xml:space="preserve"> </w:t>
      </w:r>
      <w:r w:rsidR="27AFFE0D">
        <w:t>p</w:t>
      </w:r>
      <w:r w:rsidR="003733B2">
        <w:t xml:space="preserve">owerline </w:t>
      </w:r>
      <w:r w:rsidR="00F05846">
        <w:t xml:space="preserve">running </w:t>
      </w:r>
      <w:r w:rsidR="00DC4D2E">
        <w:t>north-south</w:t>
      </w:r>
      <w:r w:rsidR="00F05846">
        <w:t xml:space="preserve"> through the </w:t>
      </w:r>
      <w:r w:rsidR="00893A1B">
        <w:t>development extent</w:t>
      </w:r>
      <w:r w:rsidR="00F05846">
        <w:t xml:space="preserve"> (refer </w:t>
      </w:r>
      <w:r w:rsidR="006C1FD8">
        <w:t>Chapter </w:t>
      </w:r>
      <w:r w:rsidR="00F05846">
        <w:t>2</w:t>
      </w:r>
      <w:r w:rsidR="00EB524F">
        <w:t>, Project Description</w:t>
      </w:r>
      <w:r w:rsidR="00F05846">
        <w:t>).</w:t>
      </w:r>
      <w:r w:rsidR="00630F0D">
        <w:t xml:space="preserve"> </w:t>
      </w:r>
    </w:p>
    <w:p w14:paraId="34198C4B" w14:textId="613AA9D2" w:rsidR="00917568" w:rsidRPr="00917568" w:rsidRDefault="006B2971" w:rsidP="004F4833">
      <w:pPr>
        <w:pStyle w:val="Heading3"/>
      </w:pPr>
      <w:bookmarkStart w:id="221" w:name="_Toc113626576"/>
      <w:bookmarkStart w:id="222" w:name="_Toc113626577"/>
      <w:bookmarkStart w:id="223" w:name="_Toc80289952"/>
      <w:bookmarkStart w:id="224" w:name="_Toc128578061"/>
      <w:bookmarkEnd w:id="221"/>
      <w:bookmarkEnd w:id="222"/>
      <w:r>
        <w:t>Minimisation</w:t>
      </w:r>
      <w:bookmarkEnd w:id="223"/>
      <w:bookmarkEnd w:id="224"/>
    </w:p>
    <w:p w14:paraId="6DF4C19E" w14:textId="0C7C7E7B" w:rsidR="006B2971" w:rsidRPr="00677AFE" w:rsidRDefault="00852465" w:rsidP="004F4833">
      <w:pPr>
        <w:pStyle w:val="Heading4"/>
      </w:pPr>
      <w:bookmarkStart w:id="225" w:name="_Ref114508568"/>
      <w:bookmarkStart w:id="226" w:name="_Ref114508575"/>
      <w:r>
        <w:t xml:space="preserve">SE-02: </w:t>
      </w:r>
      <w:r w:rsidR="00131B43" w:rsidRPr="00677AFE">
        <w:t>E</w:t>
      </w:r>
      <w:r w:rsidR="00762856" w:rsidRPr="00677AFE">
        <w:t>nvironment</w:t>
      </w:r>
      <w:r w:rsidR="006C0EF4">
        <w:t>al</w:t>
      </w:r>
      <w:r w:rsidR="00D52CB6" w:rsidRPr="00677AFE">
        <w:t xml:space="preserve"> </w:t>
      </w:r>
      <w:r w:rsidR="00893A1B">
        <w:t>m</w:t>
      </w:r>
      <w:r w:rsidR="00D52CB6" w:rsidRPr="00677AFE">
        <w:t xml:space="preserve">anagement </w:t>
      </w:r>
      <w:r w:rsidR="00893A1B">
        <w:t>s</w:t>
      </w:r>
      <w:r w:rsidR="00D5332F">
        <w:t>ystem</w:t>
      </w:r>
      <w:r w:rsidR="00603B34">
        <w:t xml:space="preserve"> </w:t>
      </w:r>
      <w:r w:rsidR="00D52CB6" w:rsidRPr="00677AFE">
        <w:t xml:space="preserve">and </w:t>
      </w:r>
      <w:r w:rsidR="00893A1B">
        <w:t>c</w:t>
      </w:r>
      <w:r w:rsidR="00D52CB6" w:rsidRPr="00677AFE">
        <w:t xml:space="preserve">ommunity </w:t>
      </w:r>
      <w:r w:rsidR="00893A1B">
        <w:t>e</w:t>
      </w:r>
      <w:r w:rsidR="00D52CB6" w:rsidRPr="00677AFE">
        <w:t>ngagement</w:t>
      </w:r>
      <w:r w:rsidR="00D5332F">
        <w:t xml:space="preserve"> </w:t>
      </w:r>
      <w:r w:rsidR="00893A1B">
        <w:t>p</w:t>
      </w:r>
      <w:r w:rsidR="00D5332F">
        <w:t>lan</w:t>
      </w:r>
      <w:bookmarkEnd w:id="225"/>
      <w:bookmarkEnd w:id="226"/>
    </w:p>
    <w:p w14:paraId="0947A34F" w14:textId="789A8034" w:rsidR="003566FA" w:rsidRPr="00211B7E" w:rsidRDefault="003566FA" w:rsidP="003566FA">
      <w:r>
        <w:t>It is intended that an AS/NZS</w:t>
      </w:r>
      <w:r w:rsidR="00EB524F">
        <w:t> </w:t>
      </w:r>
      <w:r>
        <w:t>ISO</w:t>
      </w:r>
      <w:r w:rsidR="00EB524F">
        <w:t> </w:t>
      </w:r>
      <w:r>
        <w:t xml:space="preserve">14001:2016 </w:t>
      </w:r>
      <w:r w:rsidR="00441B12">
        <w:t>EMS</w:t>
      </w:r>
      <w:r>
        <w:t xml:space="preserve"> will be developed and implemented across the Project, the scope of which will cover the mine site, processing plant, road transport and activities at </w:t>
      </w:r>
      <w:r w:rsidR="00A67780">
        <w:t xml:space="preserve">the </w:t>
      </w:r>
      <w:r>
        <w:t>PoP. The EMS will provide a consistent management approach across the Project and will be integrated with other relevant business elements.</w:t>
      </w:r>
    </w:p>
    <w:p w14:paraId="02568ACE" w14:textId="542EB749" w:rsidR="00441B12" w:rsidRPr="007500F5" w:rsidRDefault="00441B12" w:rsidP="00441B12">
      <w:r>
        <w:t xml:space="preserve">An EMS is an auditable system of interrelated business elements established to avoid and minimise effects </w:t>
      </w:r>
      <w:r w:rsidR="00807C4F">
        <w:t xml:space="preserve">on </w:t>
      </w:r>
      <w:r>
        <w:t xml:space="preserve">the environment, fulfil compliance obligations, enhance environmental </w:t>
      </w:r>
      <w:proofErr w:type="gramStart"/>
      <w:r>
        <w:t>performance</w:t>
      </w:r>
      <w:proofErr w:type="gramEnd"/>
      <w:r>
        <w:t xml:space="preserve"> and maintain a process of continual improvement. The underlying concept is based on a</w:t>
      </w:r>
      <w:r w:rsidRPr="7A2075C7">
        <w:rPr>
          <w:color w:val="2A2626"/>
        </w:rPr>
        <w:t xml:space="preserve"> Plan-Do-Check-Act (PDCA) </w:t>
      </w:r>
      <w:r w:rsidR="00DC4D2E">
        <w:rPr>
          <w:color w:val="2A2626"/>
        </w:rPr>
        <w:t>principle</w:t>
      </w:r>
      <w:r w:rsidR="00DC4D2E" w:rsidRPr="7A2075C7">
        <w:rPr>
          <w:color w:val="2A2626"/>
        </w:rPr>
        <w:t xml:space="preserve"> </w:t>
      </w:r>
      <w:r w:rsidRPr="7A2075C7">
        <w:rPr>
          <w:color w:val="2A2626"/>
        </w:rPr>
        <w:t>comprising the following elements:</w:t>
      </w:r>
    </w:p>
    <w:p w14:paraId="4D17A03B" w14:textId="45CE991D" w:rsidR="00441B12" w:rsidRPr="007500F5" w:rsidRDefault="00441B12" w:rsidP="00934874">
      <w:pPr>
        <w:pStyle w:val="EESBullet1"/>
      </w:pPr>
      <w:r w:rsidRPr="007500F5">
        <w:t xml:space="preserve">Plan: establish </w:t>
      </w:r>
      <w:r>
        <w:t>e</w:t>
      </w:r>
      <w:r w:rsidRPr="007500F5">
        <w:t xml:space="preserve">nvironmental </w:t>
      </w:r>
      <w:r>
        <w:t>o</w:t>
      </w:r>
      <w:r w:rsidRPr="007500F5">
        <w:t xml:space="preserve">bjectives and processes necessary to deliver results in accordance with the </w:t>
      </w:r>
      <w:r w:rsidR="00DC4D2E">
        <w:t xml:space="preserve">organisation’s </w:t>
      </w:r>
      <w:r w:rsidRPr="007500F5">
        <w:t>environmental policy.</w:t>
      </w:r>
    </w:p>
    <w:p w14:paraId="1E6AD566" w14:textId="77777777" w:rsidR="00441B12" w:rsidRPr="007500F5" w:rsidRDefault="00441B12" w:rsidP="00934874">
      <w:pPr>
        <w:pStyle w:val="EESBullet1"/>
      </w:pPr>
      <w:r w:rsidRPr="007500F5">
        <w:t>Do: implement the processes as planned.</w:t>
      </w:r>
    </w:p>
    <w:p w14:paraId="03896BFF" w14:textId="5F1F36F5" w:rsidR="00441B12" w:rsidRPr="007500F5" w:rsidRDefault="00441B12" w:rsidP="00934874">
      <w:pPr>
        <w:pStyle w:val="EESBullet1"/>
      </w:pPr>
      <w:r w:rsidRPr="007500F5">
        <w:t>Check</w:t>
      </w:r>
      <w:r w:rsidR="00EB524F">
        <w:t>:</w:t>
      </w:r>
      <w:r w:rsidRPr="007500F5">
        <w:t xml:space="preserve"> monitor and measure performance against the </w:t>
      </w:r>
      <w:r w:rsidR="00DC4D2E">
        <w:t xml:space="preserve">organisation’s </w:t>
      </w:r>
      <w:r w:rsidRPr="007500F5">
        <w:t>environmental policy</w:t>
      </w:r>
      <w:r>
        <w:t xml:space="preserve"> and</w:t>
      </w:r>
      <w:r w:rsidRPr="007500F5">
        <w:t xml:space="preserve"> </w:t>
      </w:r>
      <w:r>
        <w:t>e</w:t>
      </w:r>
      <w:r w:rsidRPr="007500F5">
        <w:t xml:space="preserve">nvironmental </w:t>
      </w:r>
      <w:r>
        <w:t>o</w:t>
      </w:r>
      <w:r w:rsidRPr="007500F5">
        <w:t>bjectives</w:t>
      </w:r>
      <w:r>
        <w:t>.</w:t>
      </w:r>
    </w:p>
    <w:p w14:paraId="4A00C31E" w14:textId="77777777" w:rsidR="00441B12" w:rsidRPr="00976B16" w:rsidRDefault="00441B12" w:rsidP="00934874">
      <w:pPr>
        <w:pStyle w:val="EESBullet1"/>
      </w:pPr>
      <w:r w:rsidRPr="007500F5">
        <w:t>Act: t</w:t>
      </w:r>
      <w:r w:rsidRPr="00976B16">
        <w:t>ake action to meet environmental objective</w:t>
      </w:r>
      <w:r>
        <w:t>s</w:t>
      </w:r>
      <w:r w:rsidRPr="00976B16">
        <w:t xml:space="preserve"> and to continually improve performance.</w:t>
      </w:r>
    </w:p>
    <w:p w14:paraId="24E919C3" w14:textId="7D71B0C9" w:rsidR="003566FA" w:rsidRDefault="00441B12" w:rsidP="00441B12">
      <w:r w:rsidRPr="7A2075C7">
        <w:t xml:space="preserve">The EMS will be developed prior to </w:t>
      </w:r>
      <w:r w:rsidR="00DC4D2E">
        <w:t xml:space="preserve">the </w:t>
      </w:r>
      <w:r w:rsidRPr="7A2075C7">
        <w:t>commencement of mining, following the EES assessment</w:t>
      </w:r>
      <w:r>
        <w:t>.</w:t>
      </w:r>
    </w:p>
    <w:p w14:paraId="2D7B9C7D" w14:textId="2C857111" w:rsidR="00D12E94" w:rsidRDefault="00D12E94" w:rsidP="00441B12">
      <w:r>
        <w:t xml:space="preserve">A Community Engagement Plan (CEP) will be </w:t>
      </w:r>
      <w:r w:rsidR="0011023E">
        <w:t>incorporated into the EMS</w:t>
      </w:r>
      <w:r w:rsidR="00F5223F">
        <w:t xml:space="preserve">. The CEP provides </w:t>
      </w:r>
      <w:r w:rsidR="006C0EF4">
        <w:t xml:space="preserve">a </w:t>
      </w:r>
      <w:r w:rsidR="00F5223F">
        <w:t>means by which stakeholders can provide feedback and receive responses</w:t>
      </w:r>
      <w:r w:rsidR="00CA5501">
        <w:t xml:space="preserve"> </w:t>
      </w:r>
      <w:r w:rsidR="00F5223F">
        <w:t xml:space="preserve">and </w:t>
      </w:r>
      <w:r w:rsidR="00CA5501">
        <w:t xml:space="preserve">includes </w:t>
      </w:r>
      <w:r w:rsidR="00F5223F">
        <w:t>a mechanism for recording and resolving complaints.</w:t>
      </w:r>
      <w:r w:rsidR="00CA5501">
        <w:t xml:space="preserve"> </w:t>
      </w:r>
      <w:r w:rsidR="00F5223F" w:rsidRPr="00CE5632">
        <w:t xml:space="preserve">The purpose of </w:t>
      </w:r>
      <w:r w:rsidR="00CA5501">
        <w:t>the CEP</w:t>
      </w:r>
      <w:r w:rsidR="00F5223F" w:rsidRPr="00CE5632">
        <w:t xml:space="preserve"> is to develop an understanding between the Project and stakeholders, to provide an opportunity for two-way communication that allows stakeholder concerns to be addressed </w:t>
      </w:r>
      <w:r w:rsidR="00621490">
        <w:t>so</w:t>
      </w:r>
      <w:r w:rsidR="00F5223F" w:rsidRPr="00CE5632">
        <w:t xml:space="preserve"> far as reasonably </w:t>
      </w:r>
      <w:r w:rsidR="00EA2526" w:rsidRPr="00CE5632">
        <w:t>practic</w:t>
      </w:r>
      <w:r w:rsidR="00EA2526">
        <w:t>able</w:t>
      </w:r>
      <w:r w:rsidR="00F5223F" w:rsidRPr="00CE5632">
        <w:t xml:space="preserve">, and to facilitate beneficial Project integration with the local area and region. </w:t>
      </w:r>
      <w:r w:rsidR="00430A3A">
        <w:t xml:space="preserve">An overview of the </w:t>
      </w:r>
      <w:r w:rsidR="00ED41CA">
        <w:t xml:space="preserve">community engagement strategy is provided in </w:t>
      </w:r>
      <w:r w:rsidR="006C1FD8">
        <w:t>Chapter </w:t>
      </w:r>
      <w:r w:rsidR="00ED41CA">
        <w:t>5</w:t>
      </w:r>
      <w:r w:rsidR="167ECA4F">
        <w:t>.</w:t>
      </w:r>
    </w:p>
    <w:p w14:paraId="7CE58C5F" w14:textId="1B60D6A1" w:rsidR="006B2971" w:rsidRPr="00677AFE" w:rsidRDefault="00852465" w:rsidP="004F4833">
      <w:pPr>
        <w:pStyle w:val="Heading4"/>
      </w:pPr>
      <w:bookmarkStart w:id="227" w:name="_Toc115155343"/>
      <w:bookmarkStart w:id="228" w:name="_Toc115155344"/>
      <w:bookmarkStart w:id="229" w:name="_Toc115155345"/>
      <w:bookmarkStart w:id="230" w:name="_Toc115155346"/>
      <w:bookmarkStart w:id="231" w:name="_Toc115155347"/>
      <w:bookmarkStart w:id="232" w:name="_Toc115155348"/>
      <w:bookmarkStart w:id="233" w:name="_Toc115155349"/>
      <w:bookmarkStart w:id="234" w:name="_Toc115155350"/>
      <w:bookmarkStart w:id="235" w:name="_Toc115155351"/>
      <w:bookmarkStart w:id="236" w:name="_Toc115155352"/>
      <w:bookmarkStart w:id="237" w:name="_Toc115155353"/>
      <w:bookmarkEnd w:id="227"/>
      <w:bookmarkEnd w:id="228"/>
      <w:bookmarkEnd w:id="229"/>
      <w:bookmarkEnd w:id="230"/>
      <w:bookmarkEnd w:id="231"/>
      <w:bookmarkEnd w:id="232"/>
      <w:bookmarkEnd w:id="233"/>
      <w:bookmarkEnd w:id="234"/>
      <w:bookmarkEnd w:id="235"/>
      <w:bookmarkEnd w:id="236"/>
      <w:bookmarkEnd w:id="237"/>
      <w:r>
        <w:t>SE-0</w:t>
      </w:r>
      <w:r w:rsidR="00A66197">
        <w:t>3</w:t>
      </w:r>
      <w:r>
        <w:t xml:space="preserve">: </w:t>
      </w:r>
      <w:r w:rsidR="00762856" w:rsidRPr="00677AFE">
        <w:t xml:space="preserve">Workforce </w:t>
      </w:r>
      <w:r w:rsidR="008F1069">
        <w:t>A</w:t>
      </w:r>
      <w:r w:rsidR="002817C7">
        <w:t xml:space="preserve">ccommodation </w:t>
      </w:r>
      <w:r w:rsidR="008F1069">
        <w:t>S</w:t>
      </w:r>
      <w:r w:rsidR="00762856" w:rsidRPr="00677AFE">
        <w:t>trategy</w:t>
      </w:r>
    </w:p>
    <w:p w14:paraId="051F6F13" w14:textId="77777777" w:rsidR="00F174A9" w:rsidRDefault="00A005D3" w:rsidP="00A005D3">
      <w:r>
        <w:t xml:space="preserve">A </w:t>
      </w:r>
      <w:r w:rsidRPr="00A005D3">
        <w:t xml:space="preserve">Workforce Accommodation Strategy will be developed in consultation with key stakeholders, including </w:t>
      </w:r>
      <w:r w:rsidR="00BB580D">
        <w:t xml:space="preserve">the </w:t>
      </w:r>
      <w:r w:rsidR="00ED82BB">
        <w:t xml:space="preserve">HRC </w:t>
      </w:r>
      <w:r w:rsidRPr="00A005D3">
        <w:t>and relevant local housing organisations</w:t>
      </w:r>
      <w:r w:rsidR="00EE3B0C">
        <w:t xml:space="preserve">. </w:t>
      </w:r>
      <w:r w:rsidR="00DC4D2E">
        <w:t xml:space="preserve">The consultation </w:t>
      </w:r>
      <w:r w:rsidR="00EE3B0C">
        <w:t xml:space="preserve">will be undertaken with these groups </w:t>
      </w:r>
      <w:r w:rsidRPr="00A005D3">
        <w:t xml:space="preserve">prior to commencement to minimise adverse effects and to optimise </w:t>
      </w:r>
      <w:r w:rsidR="001E7328" w:rsidRPr="00A005D3">
        <w:t>opportuniti</w:t>
      </w:r>
      <w:r w:rsidR="001E7328">
        <w:t>es</w:t>
      </w:r>
      <w:r w:rsidRPr="00A005D3">
        <w:t xml:space="preserve"> for the community. </w:t>
      </w:r>
    </w:p>
    <w:p w14:paraId="15455E75" w14:textId="77777777" w:rsidR="00F174A9" w:rsidRDefault="00F174A9" w:rsidP="00A005D3"/>
    <w:p w14:paraId="252156CB" w14:textId="49E94693" w:rsidR="00A005D3" w:rsidRPr="00A005D3" w:rsidRDefault="00A005D3" w:rsidP="00A005D3">
      <w:r w:rsidRPr="00A005D3">
        <w:t>The Strategy w</w:t>
      </w:r>
      <w:r w:rsidR="00666579">
        <w:t xml:space="preserve">ill </w:t>
      </w:r>
      <w:r w:rsidRPr="00A005D3">
        <w:t>include</w:t>
      </w:r>
      <w:r w:rsidR="00666579">
        <w:t>:</w:t>
      </w:r>
      <w:r w:rsidRPr="00A005D3">
        <w:t xml:space="preserve"> </w:t>
      </w:r>
    </w:p>
    <w:p w14:paraId="0B0B6F35" w14:textId="15D05B9D" w:rsidR="00A005D3" w:rsidRPr="009A77CC" w:rsidRDefault="005313CF" w:rsidP="00934874">
      <w:pPr>
        <w:pStyle w:val="EESBullet1"/>
      </w:pPr>
      <w:r>
        <w:t>An e</w:t>
      </w:r>
      <w:r w:rsidR="00A005D3" w:rsidRPr="009A77CC">
        <w:t xml:space="preserve">stimate of the housing needs of the Project workforce by location. </w:t>
      </w:r>
    </w:p>
    <w:p w14:paraId="50B60657" w14:textId="15ABFBA7" w:rsidR="00A005D3" w:rsidRPr="009A77CC" w:rsidRDefault="00EB524F" w:rsidP="00934874">
      <w:pPr>
        <w:pStyle w:val="EESBullet1"/>
      </w:pPr>
      <w:r>
        <w:lastRenderedPageBreak/>
        <w:t>A s</w:t>
      </w:r>
      <w:r w:rsidR="00A005D3" w:rsidRPr="009A77CC">
        <w:t xml:space="preserve">chedule of housing under the control of </w:t>
      </w:r>
      <w:r w:rsidR="00683F2B" w:rsidRPr="009A77CC">
        <w:t>the Project</w:t>
      </w:r>
      <w:r w:rsidR="00A005D3" w:rsidRPr="009A77CC">
        <w:t xml:space="preserve">, inclusive of strategic housing purchases, rental agreements with holiday </w:t>
      </w:r>
      <w:proofErr w:type="gramStart"/>
      <w:r w:rsidR="0007217C">
        <w:t>home owners</w:t>
      </w:r>
      <w:proofErr w:type="gramEnd"/>
      <w:r w:rsidR="00807C4F" w:rsidRPr="009A77CC">
        <w:t xml:space="preserve"> </w:t>
      </w:r>
      <w:r w:rsidR="00683F2B" w:rsidRPr="009A77CC">
        <w:t>and</w:t>
      </w:r>
      <w:r w:rsidR="00A005D3" w:rsidRPr="009A77CC">
        <w:t xml:space="preserve"> partnerships with housing developers. </w:t>
      </w:r>
    </w:p>
    <w:p w14:paraId="721E1962" w14:textId="56B0B476" w:rsidR="00A005D3" w:rsidRPr="009A77CC" w:rsidRDefault="00EB524F" w:rsidP="00934874">
      <w:pPr>
        <w:pStyle w:val="EESBullet1"/>
      </w:pPr>
      <w:r>
        <w:t>An e</w:t>
      </w:r>
      <w:r w:rsidR="00A005D3" w:rsidRPr="009A77CC">
        <w:t>stimate of permanent and temporary housing available on the open market by location and agreed maximum percentage be occupied by imported workers.</w:t>
      </w:r>
    </w:p>
    <w:p w14:paraId="07C0C662" w14:textId="2E78E0B3" w:rsidR="00A005D3" w:rsidRPr="009A77CC" w:rsidRDefault="00A005D3" w:rsidP="00934874">
      <w:pPr>
        <w:pStyle w:val="EESBullet1"/>
      </w:pPr>
      <w:r w:rsidRPr="009A77CC">
        <w:t>A</w:t>
      </w:r>
      <w:r w:rsidR="00EB524F">
        <w:t>n a</w:t>
      </w:r>
      <w:r w:rsidRPr="009A77CC">
        <w:t xml:space="preserve">ssessment of the need for mitigation strategies, including </w:t>
      </w:r>
      <w:r w:rsidR="0015220F" w:rsidRPr="009A77CC">
        <w:t xml:space="preserve">drive-in, drive-out or fly-in, fly-out worker </w:t>
      </w:r>
      <w:r w:rsidRPr="009A77CC">
        <w:t>positions.</w:t>
      </w:r>
    </w:p>
    <w:p w14:paraId="098741CC" w14:textId="6D8C9338" w:rsidR="00A005D3" w:rsidRPr="00A005D3" w:rsidRDefault="00A005D3" w:rsidP="00A005D3">
      <w:r w:rsidRPr="00A005D3">
        <w:t>In addition to the above, the housing requirements of the construction and operational workforce w</w:t>
      </w:r>
      <w:r w:rsidR="00683F2B">
        <w:t>ill</w:t>
      </w:r>
      <w:r w:rsidRPr="00A005D3">
        <w:t xml:space="preserve"> be communicated to the market immediately following Project approval to enable the market to take advantage of the opportunities created by the Project.</w:t>
      </w:r>
    </w:p>
    <w:p w14:paraId="16563BCE" w14:textId="50214DA2" w:rsidR="002817C7" w:rsidRDefault="002817C7" w:rsidP="004F4833">
      <w:pPr>
        <w:pStyle w:val="Heading4"/>
      </w:pPr>
      <w:bookmarkStart w:id="238" w:name="_Ref115097246"/>
      <w:r>
        <w:t>SE-0</w:t>
      </w:r>
      <w:r w:rsidR="00A66197">
        <w:t>4</w:t>
      </w:r>
      <w:r>
        <w:t xml:space="preserve">: </w:t>
      </w:r>
      <w:r w:rsidR="00AF02DA">
        <w:t xml:space="preserve">Targeted </w:t>
      </w:r>
      <w:r w:rsidR="00F07F07">
        <w:t>c</w:t>
      </w:r>
      <w:r w:rsidR="00AF02DA">
        <w:t xml:space="preserve">ommunity </w:t>
      </w:r>
      <w:r w:rsidR="00F07F07">
        <w:t>s</w:t>
      </w:r>
      <w:r w:rsidR="00AF02DA">
        <w:t xml:space="preserve">upport </w:t>
      </w:r>
      <w:r w:rsidR="00F07F07">
        <w:t>p</w:t>
      </w:r>
      <w:r w:rsidR="00AF02DA">
        <w:t>rograms</w:t>
      </w:r>
      <w:bookmarkEnd w:id="238"/>
    </w:p>
    <w:p w14:paraId="085FD4F4" w14:textId="44F8CB2C" w:rsidR="00703F8E" w:rsidRDefault="009C52C2" w:rsidP="00014962">
      <w:r>
        <w:t>A community development fund will be established to support community groups through an annual grant selection progra</w:t>
      </w:r>
      <w:r w:rsidR="00EB524F">
        <w:t>m</w:t>
      </w:r>
      <w:r>
        <w:t>. From this fund</w:t>
      </w:r>
      <w:r w:rsidR="00807C4F">
        <w:t>,</w:t>
      </w:r>
      <w:r>
        <w:t xml:space="preserve"> t</w:t>
      </w:r>
      <w:r w:rsidR="00014962" w:rsidRPr="00014962">
        <w:t xml:space="preserve">argeted </w:t>
      </w:r>
      <w:r w:rsidR="00F24729">
        <w:t>c</w:t>
      </w:r>
      <w:r w:rsidR="00014962" w:rsidRPr="00014962">
        <w:t xml:space="preserve">ommunity </w:t>
      </w:r>
      <w:r w:rsidR="00F24729">
        <w:t>s</w:t>
      </w:r>
      <w:r w:rsidR="00AF02DA">
        <w:t xml:space="preserve">upport </w:t>
      </w:r>
      <w:r w:rsidR="00F24729">
        <w:t>p</w:t>
      </w:r>
      <w:r w:rsidR="00014962">
        <w:t>r</w:t>
      </w:r>
      <w:r w:rsidR="00014962" w:rsidRPr="00014962">
        <w:t>ograms</w:t>
      </w:r>
      <w:r w:rsidR="005800B9">
        <w:t xml:space="preserve"> will be</w:t>
      </w:r>
      <w:r w:rsidR="00014962">
        <w:t xml:space="preserve"> </w:t>
      </w:r>
      <w:r w:rsidR="008F59C8">
        <w:t xml:space="preserve">planned and funded </w:t>
      </w:r>
      <w:r w:rsidR="00014962" w:rsidRPr="00014962">
        <w:t>over the course of the Project to reflect the needs and aspirations of the community</w:t>
      </w:r>
      <w:r w:rsidR="003E09ED">
        <w:t xml:space="preserve">. </w:t>
      </w:r>
    </w:p>
    <w:p w14:paraId="00E8C29A" w14:textId="725136AA" w:rsidR="00633369" w:rsidRDefault="00846F74" w:rsidP="00014962">
      <w:r>
        <w:t xml:space="preserve">The community </w:t>
      </w:r>
      <w:r w:rsidR="00633369">
        <w:t>engagement</w:t>
      </w:r>
      <w:r>
        <w:t xml:space="preserve"> </w:t>
      </w:r>
      <w:r w:rsidR="00633369">
        <w:t>strategy</w:t>
      </w:r>
      <w:r>
        <w:t xml:space="preserve"> (</w:t>
      </w:r>
      <w:r w:rsidR="006C1FD8">
        <w:t>Chapter </w:t>
      </w:r>
      <w:r>
        <w:t>5</w:t>
      </w:r>
      <w:r w:rsidR="004461F6">
        <w:t>)</w:t>
      </w:r>
      <w:r>
        <w:t xml:space="preserve"> </w:t>
      </w:r>
      <w:r w:rsidR="00807C4F">
        <w:t xml:space="preserve">recognises </w:t>
      </w:r>
      <w:r>
        <w:t>the following</w:t>
      </w:r>
      <w:r w:rsidR="004461F6">
        <w:t xml:space="preserve"> </w:t>
      </w:r>
      <w:r w:rsidR="009C52C2">
        <w:t xml:space="preserve">initial </w:t>
      </w:r>
      <w:r w:rsidR="004461F6">
        <w:t>key</w:t>
      </w:r>
      <w:r>
        <w:t xml:space="preserve"> </w:t>
      </w:r>
      <w:r w:rsidR="00633369">
        <w:t>area</w:t>
      </w:r>
      <w:r w:rsidR="00054DB1">
        <w:t>s</w:t>
      </w:r>
      <w:r w:rsidR="00633369">
        <w:t xml:space="preserve"> of focus:</w:t>
      </w:r>
    </w:p>
    <w:p w14:paraId="4457C05B" w14:textId="77777777" w:rsidR="00633369" w:rsidRDefault="00014962" w:rsidP="00934874">
      <w:pPr>
        <w:pStyle w:val="EESBullet1"/>
      </w:pPr>
      <w:r w:rsidRPr="00633369">
        <w:t xml:space="preserve">Skills development and apprenticeship programs. </w:t>
      </w:r>
    </w:p>
    <w:p w14:paraId="43EDFB4F" w14:textId="77777777" w:rsidR="00633369" w:rsidRDefault="00014962" w:rsidP="00934874">
      <w:pPr>
        <w:pStyle w:val="EESBullet1"/>
      </w:pPr>
      <w:r w:rsidRPr="00633369">
        <w:t>Indigenous employment programs.</w:t>
      </w:r>
    </w:p>
    <w:p w14:paraId="558F3CE6" w14:textId="218344AA" w:rsidR="00014962" w:rsidRPr="00471900" w:rsidRDefault="00014962" w:rsidP="00934874">
      <w:pPr>
        <w:pStyle w:val="EESBullet1"/>
      </w:pPr>
      <w:r w:rsidRPr="00471900">
        <w:t>Mining and rehabilitation research programs.</w:t>
      </w:r>
    </w:p>
    <w:p w14:paraId="4A8E549E" w14:textId="30AB01A2" w:rsidR="00CF0277" w:rsidRPr="00471900" w:rsidRDefault="00CF0277" w:rsidP="00CF0277">
      <w:r w:rsidRPr="00471900">
        <w:t xml:space="preserve">It is anticipated </w:t>
      </w:r>
      <w:r w:rsidR="00CD3A3E" w:rsidRPr="00471900">
        <w:t xml:space="preserve">that </w:t>
      </w:r>
      <w:r w:rsidR="00F132DF" w:rsidRPr="00471900">
        <w:t>an ongoing</w:t>
      </w:r>
      <w:r w:rsidR="00CD3A3E" w:rsidRPr="00471900">
        <w:t xml:space="preserve"> relationship with the</w:t>
      </w:r>
      <w:r w:rsidR="005F0009" w:rsidRPr="00471900">
        <w:t xml:space="preserve"> Longer</w:t>
      </w:r>
      <w:r w:rsidR="00927FCB" w:rsidRPr="00471900">
        <w:t>enong</w:t>
      </w:r>
      <w:r w:rsidR="005F0009" w:rsidRPr="00471900">
        <w:t xml:space="preserve"> College could offer a valuable opportunity to </w:t>
      </w:r>
      <w:r w:rsidR="00B035A0" w:rsidRPr="00471900">
        <w:t>establish</w:t>
      </w:r>
      <w:r w:rsidR="00475324" w:rsidRPr="00471900">
        <w:t xml:space="preserve"> </w:t>
      </w:r>
      <w:r w:rsidR="000D1CFB" w:rsidRPr="00471900">
        <w:t xml:space="preserve">student </w:t>
      </w:r>
      <w:r w:rsidR="003C683E" w:rsidRPr="00471900">
        <w:t>research program</w:t>
      </w:r>
      <w:r w:rsidR="008010F6" w:rsidRPr="00471900">
        <w:t>s</w:t>
      </w:r>
      <w:r w:rsidR="003C683E" w:rsidRPr="00471900">
        <w:t xml:space="preserve"> aime</w:t>
      </w:r>
      <w:r w:rsidR="00054DB1" w:rsidRPr="00471900">
        <w:t>d</w:t>
      </w:r>
      <w:r w:rsidR="003C683E" w:rsidRPr="00471900">
        <w:t xml:space="preserve"> </w:t>
      </w:r>
      <w:r w:rsidR="00054DB1" w:rsidRPr="00471900">
        <w:t xml:space="preserve">at </w:t>
      </w:r>
      <w:r w:rsidR="00807C4F">
        <w:t>optimising</w:t>
      </w:r>
      <w:r w:rsidR="00807C4F" w:rsidRPr="00471900">
        <w:t xml:space="preserve"> </w:t>
      </w:r>
      <w:r w:rsidR="00D30A72" w:rsidRPr="00471900">
        <w:t xml:space="preserve">agricultural </w:t>
      </w:r>
      <w:r w:rsidR="00927FCB" w:rsidRPr="00471900">
        <w:t xml:space="preserve">mine rehabilitation </w:t>
      </w:r>
      <w:r w:rsidR="008010F6" w:rsidRPr="00471900">
        <w:t>at Avonbank and more broadly across the mineral sands indust</w:t>
      </w:r>
      <w:r w:rsidR="004D3287" w:rsidRPr="00471900">
        <w:t>ry.</w:t>
      </w:r>
      <w:r w:rsidR="008010F6" w:rsidRPr="00471900">
        <w:t xml:space="preserve"> </w:t>
      </w:r>
    </w:p>
    <w:p w14:paraId="63BCBF7E" w14:textId="6B2D7F5A" w:rsidR="004D3287" w:rsidRPr="00CF0277" w:rsidRDefault="00A86225" w:rsidP="00CF0277">
      <w:r w:rsidRPr="00471900">
        <w:t xml:space="preserve">Programs </w:t>
      </w:r>
      <w:r w:rsidR="0001013C" w:rsidRPr="00471900">
        <w:t>will be established</w:t>
      </w:r>
      <w:r w:rsidRPr="00471900">
        <w:t xml:space="preserve"> </w:t>
      </w:r>
      <w:r w:rsidR="000C6F7F" w:rsidRPr="00471900">
        <w:t xml:space="preserve">to </w:t>
      </w:r>
      <w:r w:rsidR="00DB243E" w:rsidRPr="00471900">
        <w:t>encourage</w:t>
      </w:r>
      <w:r w:rsidRPr="00471900">
        <w:t xml:space="preserve"> local</w:t>
      </w:r>
      <w:r w:rsidR="00F5486B" w:rsidRPr="00471900">
        <w:t xml:space="preserve"> </w:t>
      </w:r>
      <w:r w:rsidR="008029CE" w:rsidRPr="00471900">
        <w:t xml:space="preserve">small </w:t>
      </w:r>
      <w:r w:rsidR="00F5486B" w:rsidRPr="00471900">
        <w:t>businesses</w:t>
      </w:r>
      <w:r w:rsidRPr="00471900">
        <w:t xml:space="preserve"> </w:t>
      </w:r>
      <w:r w:rsidR="008029CE" w:rsidRPr="00471900">
        <w:t>to tender on good</w:t>
      </w:r>
      <w:r w:rsidR="000C6F7F" w:rsidRPr="00471900">
        <w:t>s</w:t>
      </w:r>
      <w:r w:rsidR="008029CE" w:rsidRPr="00471900">
        <w:t xml:space="preserve"> and services con</w:t>
      </w:r>
      <w:r w:rsidR="006325D8" w:rsidRPr="00471900">
        <w:t xml:space="preserve">tracts over the life of the </w:t>
      </w:r>
      <w:r w:rsidR="0001013C" w:rsidRPr="00471900">
        <w:t>P</w:t>
      </w:r>
      <w:r w:rsidR="006325D8" w:rsidRPr="00471900">
        <w:t>roject.</w:t>
      </w:r>
      <w:r w:rsidR="006325D8">
        <w:t xml:space="preserve"> </w:t>
      </w:r>
    </w:p>
    <w:p w14:paraId="7F10EC75" w14:textId="24349E78" w:rsidR="006B2971" w:rsidRDefault="00D5329C" w:rsidP="004F4833">
      <w:pPr>
        <w:pStyle w:val="Heading4"/>
      </w:pPr>
      <w:bookmarkStart w:id="239" w:name="_Toc115155356"/>
      <w:bookmarkStart w:id="240" w:name="_Ref115097038"/>
      <w:bookmarkStart w:id="241" w:name="_Hlk113886108"/>
      <w:bookmarkStart w:id="242" w:name="_Ref101352825"/>
      <w:bookmarkEnd w:id="239"/>
      <w:r>
        <w:t>SE-0</w:t>
      </w:r>
      <w:r w:rsidR="00A66197">
        <w:t>5</w:t>
      </w:r>
      <w:r w:rsidRPr="002B60E2">
        <w:t xml:space="preserve">: Land </w:t>
      </w:r>
      <w:r w:rsidR="002C390C">
        <w:t>a</w:t>
      </w:r>
      <w:r w:rsidRPr="002B60E2">
        <w:t xml:space="preserve">ccess and </w:t>
      </w:r>
      <w:r w:rsidR="002C390C">
        <w:t>c</w:t>
      </w:r>
      <w:r w:rsidRPr="002B60E2">
        <w:t>ompen</w:t>
      </w:r>
      <w:r w:rsidRPr="00677AFE">
        <w:t xml:space="preserve">sation </w:t>
      </w:r>
      <w:r w:rsidR="002C390C">
        <w:t>a</w:t>
      </w:r>
      <w:r w:rsidRPr="00677AFE">
        <w:t>greements</w:t>
      </w:r>
      <w:bookmarkEnd w:id="240"/>
      <w:r w:rsidRPr="00677AFE">
        <w:t xml:space="preserve"> </w:t>
      </w:r>
      <w:bookmarkEnd w:id="241"/>
      <w:bookmarkEnd w:id="242"/>
    </w:p>
    <w:p w14:paraId="1BC1533D" w14:textId="2B6A70A8" w:rsidR="00D5329C" w:rsidRPr="00D5329C" w:rsidRDefault="00D5329C" w:rsidP="002860CC">
      <w:r w:rsidRPr="00D5329C">
        <w:t>Prior to the commencement of work on a mining licence, consent from the owners/occupiers of the land directly affected must be granted. This can be in the form of a written consent agreement or a registered compensation agreement. Such agreements are typically referred to as a Land Access and Compensation Agreement (LACA). Alternatively, land may be purchased prior to commencement.</w:t>
      </w:r>
    </w:p>
    <w:p w14:paraId="62A30886" w14:textId="2D70977A" w:rsidR="00D5329C" w:rsidRPr="00D5329C" w:rsidRDefault="00D5329C" w:rsidP="002860CC">
      <w:r w:rsidRPr="00D5329C">
        <w:t xml:space="preserve">As </w:t>
      </w:r>
      <w:r w:rsidR="006F5C32">
        <w:t>described</w:t>
      </w:r>
      <w:r w:rsidR="006F5C32" w:rsidRPr="00D5329C">
        <w:t xml:space="preserve"> </w:t>
      </w:r>
      <w:r w:rsidRPr="00D5329C">
        <w:t xml:space="preserve">in the </w:t>
      </w:r>
      <w:r w:rsidRPr="00D5329C">
        <w:rPr>
          <w:i/>
          <w:iCs/>
        </w:rPr>
        <w:t>Mineral Resources (Sustainable Development) Act 1990</w:t>
      </w:r>
      <w:r w:rsidRPr="00D5329C">
        <w:t xml:space="preserve"> (MRSD Act), the licensee and the owner/occupier of the land may enter into a written agreement regarding the amount or kind of compensation payable by the licensee for any loss or damage that has been or will be sustained as a direct, </w:t>
      </w:r>
      <w:proofErr w:type="gramStart"/>
      <w:r w:rsidRPr="00D5329C">
        <w:t>natural</w:t>
      </w:r>
      <w:proofErr w:type="gramEnd"/>
      <w:r w:rsidRPr="00D5329C">
        <w:t xml:space="preserve"> and reasonable consequence of the work plan. The agreement will typically include:</w:t>
      </w:r>
    </w:p>
    <w:p w14:paraId="238AF3D1" w14:textId="306A4D45" w:rsidR="00D5329C" w:rsidRPr="00D5329C" w:rsidRDefault="00242DF1" w:rsidP="00934874">
      <w:pPr>
        <w:pStyle w:val="EESBullet1"/>
      </w:pPr>
      <w:r>
        <w:t>A</w:t>
      </w:r>
      <w:r w:rsidR="00D5329C" w:rsidRPr="00D5329C">
        <w:t xml:space="preserve"> description of the licensee's proposed work, including the location and area</w:t>
      </w:r>
      <w:r w:rsidR="00683F2B">
        <w:t>.</w:t>
      </w:r>
      <w:r w:rsidR="00D5329C" w:rsidRPr="00D5329C">
        <w:t xml:space="preserve"> </w:t>
      </w:r>
    </w:p>
    <w:p w14:paraId="24B86B6C" w14:textId="5262399A" w:rsidR="00D5329C" w:rsidRPr="00D5329C" w:rsidRDefault="00242DF1" w:rsidP="00934874">
      <w:pPr>
        <w:pStyle w:val="EESBullet1"/>
      </w:pPr>
      <w:r>
        <w:t>T</w:t>
      </w:r>
      <w:r w:rsidR="00D5329C" w:rsidRPr="00D5329C">
        <w:t>he anticipated date of commencement and anticipated duration of the proposed work</w:t>
      </w:r>
      <w:r w:rsidR="00683F2B">
        <w:t>.</w:t>
      </w:r>
      <w:r w:rsidR="00D5329C" w:rsidRPr="00D5329C">
        <w:t xml:space="preserve"> </w:t>
      </w:r>
    </w:p>
    <w:p w14:paraId="51FDE78C" w14:textId="092EECF3" w:rsidR="00D5329C" w:rsidRPr="00D5329C" w:rsidRDefault="00242DF1" w:rsidP="00934874">
      <w:pPr>
        <w:pStyle w:val="EESBullet1"/>
      </w:pPr>
      <w:r>
        <w:t>A</w:t>
      </w:r>
      <w:r w:rsidR="00D5329C" w:rsidRPr="00D5329C">
        <w:t>greed points of entry onto and exit from the land</w:t>
      </w:r>
      <w:r w:rsidR="00683F2B">
        <w:t>.</w:t>
      </w:r>
    </w:p>
    <w:p w14:paraId="14A8D37C" w14:textId="3600802A" w:rsidR="00D5329C" w:rsidRPr="00D5329C" w:rsidRDefault="00242DF1" w:rsidP="00934874">
      <w:pPr>
        <w:pStyle w:val="EESBullet1"/>
      </w:pPr>
      <w:r>
        <w:t>T</w:t>
      </w:r>
      <w:r w:rsidR="00D5329C" w:rsidRPr="00D5329C">
        <w:t>he number and type of vehicles, plant and equipment involved in the proposed work</w:t>
      </w:r>
      <w:r w:rsidR="00683F2B">
        <w:t>.</w:t>
      </w:r>
    </w:p>
    <w:p w14:paraId="2BC5E58F" w14:textId="608EDF85" w:rsidR="00D5329C" w:rsidRPr="00D5329C" w:rsidRDefault="00242DF1" w:rsidP="00934874">
      <w:pPr>
        <w:pStyle w:val="EESBullet1"/>
      </w:pPr>
      <w:r>
        <w:t>A</w:t>
      </w:r>
      <w:r w:rsidR="00D5329C" w:rsidRPr="00D5329C">
        <w:t xml:space="preserve"> description of the facilities the licensee will be </w:t>
      </w:r>
      <w:r w:rsidR="006F5C32">
        <w:t>provided</w:t>
      </w:r>
      <w:r w:rsidR="006F5C32" w:rsidRPr="00D5329C">
        <w:t xml:space="preserve"> </w:t>
      </w:r>
      <w:r w:rsidR="00D5329C" w:rsidRPr="00D5329C">
        <w:t>on the land.</w:t>
      </w:r>
    </w:p>
    <w:p w14:paraId="62046A8D" w14:textId="6D0CD425" w:rsidR="00D5329C" w:rsidRPr="00D5329C" w:rsidRDefault="00D5329C" w:rsidP="002860CC">
      <w:r w:rsidRPr="00D5329C">
        <w:t>As describe</w:t>
      </w:r>
      <w:r w:rsidR="00683F2B">
        <w:t>d</w:t>
      </w:r>
      <w:r w:rsidRPr="00D5329C">
        <w:t xml:space="preserve"> in the </w:t>
      </w:r>
      <w:r w:rsidR="004C0937">
        <w:t>W</w:t>
      </w:r>
      <w:r w:rsidRPr="00D5329C">
        <w:t xml:space="preserve">ork </w:t>
      </w:r>
      <w:r w:rsidR="004C0937">
        <w:t>P</w:t>
      </w:r>
      <w:r w:rsidRPr="00D5329C">
        <w:t xml:space="preserve">lan </w:t>
      </w:r>
      <w:r w:rsidR="004C0937">
        <w:t>F</w:t>
      </w:r>
      <w:r w:rsidRPr="00D5329C">
        <w:t>ramework (Attachment</w:t>
      </w:r>
      <w:r w:rsidR="002C390C">
        <w:t> </w:t>
      </w:r>
      <w:r w:rsidR="003D63E2">
        <w:t>4</w:t>
      </w:r>
      <w:r w:rsidRPr="00D5329C">
        <w:t>)</w:t>
      </w:r>
      <w:r w:rsidR="002C390C">
        <w:t xml:space="preserve">, </w:t>
      </w:r>
      <w:r w:rsidRPr="00D5329C">
        <w:t xml:space="preserve">LACAs will be progressively sought or acquired over the life of the Project. </w:t>
      </w:r>
    </w:p>
    <w:p w14:paraId="5E7887A0" w14:textId="17972C55" w:rsidR="00D5329C" w:rsidRPr="00D5329C" w:rsidRDefault="00D5329C" w:rsidP="002860CC">
      <w:r w:rsidRPr="00D5329C">
        <w:t xml:space="preserve">For access to land outside the mining licence (WBA or </w:t>
      </w:r>
      <w:r w:rsidR="00D50951">
        <w:t>minor utilities</w:t>
      </w:r>
      <w:r w:rsidR="006F5C32" w:rsidRPr="00D5329C">
        <w:t xml:space="preserve"> </w:t>
      </w:r>
      <w:r w:rsidRPr="00D5329C">
        <w:t>corridor)</w:t>
      </w:r>
      <w:r w:rsidR="00D6281F">
        <w:t>,</w:t>
      </w:r>
      <w:r w:rsidRPr="00D5329C">
        <w:t xml:space="preserve"> the same process will be applied</w:t>
      </w:r>
      <w:r w:rsidR="00D56BE2">
        <w:t xml:space="preserve">, </w:t>
      </w:r>
      <w:r w:rsidRPr="00D5329C">
        <w:t xml:space="preserve">such that written agreements are entered </w:t>
      </w:r>
      <w:proofErr w:type="gramStart"/>
      <w:r w:rsidRPr="00D5329C">
        <w:t>into</w:t>
      </w:r>
      <w:proofErr w:type="gramEnd"/>
      <w:r w:rsidRPr="00D5329C">
        <w:t xml:space="preserve"> or the land acquired</w:t>
      </w:r>
      <w:r w:rsidR="000A04C9">
        <w:t xml:space="preserve"> </w:t>
      </w:r>
      <w:r w:rsidRPr="00D5329C">
        <w:t>prior to works commencing.</w:t>
      </w:r>
    </w:p>
    <w:p w14:paraId="09B105EB" w14:textId="2F79CDE7" w:rsidR="00A66197" w:rsidRDefault="00EF19DF" w:rsidP="004F4833">
      <w:pPr>
        <w:pStyle w:val="Heading3"/>
      </w:pPr>
      <w:bookmarkStart w:id="243" w:name="_Toc128578062"/>
      <w:r>
        <w:lastRenderedPageBreak/>
        <w:t>Rehabilitation</w:t>
      </w:r>
      <w:bookmarkEnd w:id="243"/>
    </w:p>
    <w:p w14:paraId="76282CBB" w14:textId="682EAB30" w:rsidR="00A66197" w:rsidRDefault="00A66197" w:rsidP="004F4833">
      <w:pPr>
        <w:pStyle w:val="Heading4"/>
      </w:pPr>
      <w:r>
        <w:t xml:space="preserve">SE-06: Rehabilitation </w:t>
      </w:r>
      <w:r w:rsidR="006E26B7">
        <w:t>p</w:t>
      </w:r>
      <w:r>
        <w:t xml:space="preserve">lan </w:t>
      </w:r>
    </w:p>
    <w:p w14:paraId="7E49073A" w14:textId="1D8C6816" w:rsidR="00A66197" w:rsidRPr="00A76723" w:rsidRDefault="00A66197" w:rsidP="00A66197">
      <w:r w:rsidRPr="00A76723">
        <w:t>A Rehabilitation Plan will be established for the Project</w:t>
      </w:r>
      <w:r w:rsidRPr="00A76723" w:rsidDel="009D1440">
        <w:t xml:space="preserve"> </w:t>
      </w:r>
      <w:r w:rsidRPr="00A76723">
        <w:t>that will address matters relating to progressive rehabilitation and closure. It will cover all work areas within the proposed mining licence</w:t>
      </w:r>
      <w:r w:rsidR="00776CE0">
        <w:t xml:space="preserve"> </w:t>
      </w:r>
      <w:r w:rsidRPr="00A76723">
        <w:t xml:space="preserve">and within the broader development extent and </w:t>
      </w:r>
      <w:r>
        <w:t>Po</w:t>
      </w:r>
      <w:r w:rsidR="19AAF8F4">
        <w:t>P</w:t>
      </w:r>
      <w:r w:rsidRPr="00A76723">
        <w:t xml:space="preserve">. </w:t>
      </w:r>
    </w:p>
    <w:p w14:paraId="52A741AB" w14:textId="77777777" w:rsidR="00A66197" w:rsidRPr="00A76723" w:rsidRDefault="00A66197" w:rsidP="00A66197">
      <w:r w:rsidRPr="00A76723">
        <w:t>The Rehabilitation Plan will include a schedule of progressive rehabilitation and will describe the strategy to establish a safe, stable, sustainable landform capable of supporting the proposed end land use. It is expected that land will be stabilised as soon as reasonably practicable after mining, typically within 4</w:t>
      </w:r>
      <w:r>
        <w:t> </w:t>
      </w:r>
      <w:r w:rsidRPr="00A76723">
        <w:t xml:space="preserve">years. </w:t>
      </w:r>
    </w:p>
    <w:p w14:paraId="758F11DD" w14:textId="00EB7EA7" w:rsidR="00A66197" w:rsidRPr="00A76723" w:rsidRDefault="00A66197" w:rsidP="00A66197">
      <w:r w:rsidRPr="00A76723">
        <w:t xml:space="preserve">The Rehabilitation Plan will define the end land use with consideration to the views of the </w:t>
      </w:r>
      <w:r w:rsidR="006F5C32">
        <w:t>landholders</w:t>
      </w:r>
      <w:r w:rsidRPr="00A76723">
        <w:t xml:space="preserve"> and the broader community where appropriate.</w:t>
      </w:r>
    </w:p>
    <w:p w14:paraId="0CAD35D6" w14:textId="27A6F745" w:rsidR="00A66197" w:rsidRPr="000529A2" w:rsidRDefault="00A66197" w:rsidP="00A66197">
      <w:r w:rsidRPr="00A76723">
        <w:t xml:space="preserve">A preliminary Rehabilitation Plan for the Project has been developed to meet the intent of the </w:t>
      </w:r>
      <w:r>
        <w:t>S</w:t>
      </w:r>
      <w:r w:rsidRPr="00A76723">
        <w:t xml:space="preserve">coping </w:t>
      </w:r>
      <w:r>
        <w:t>R</w:t>
      </w:r>
      <w:r w:rsidRPr="00A76723">
        <w:t>equirements and is included with this EES as Attachment</w:t>
      </w:r>
      <w:r w:rsidR="006E26B7">
        <w:t> </w:t>
      </w:r>
      <w:r w:rsidRPr="00A76723">
        <w:t xml:space="preserve">3. This plan will be refined prior to commencement with consideration to the detailed operating plans, stakeholder and community feedback and the </w:t>
      </w:r>
      <w:r>
        <w:t>Minister</w:t>
      </w:r>
      <w:r w:rsidR="3ADCB87D">
        <w:t>’</w:t>
      </w:r>
      <w:r>
        <w:t>s</w:t>
      </w:r>
      <w:r w:rsidRPr="00A76723">
        <w:t xml:space="preserve"> assessment of the EES.</w:t>
      </w:r>
    </w:p>
    <w:p w14:paraId="1F92C512" w14:textId="5460F800" w:rsidR="00E34136" w:rsidRPr="00513195" w:rsidRDefault="00E34136" w:rsidP="00513195">
      <w:pPr>
        <w:pStyle w:val="Heading2"/>
      </w:pPr>
      <w:bookmarkStart w:id="244" w:name="_Toc124321906"/>
      <w:bookmarkStart w:id="245" w:name="_Toc124323256"/>
      <w:bookmarkStart w:id="246" w:name="_Toc126236942"/>
      <w:bookmarkStart w:id="247" w:name="_Toc114564733"/>
      <w:bookmarkStart w:id="248" w:name="_Toc114567395"/>
      <w:bookmarkStart w:id="249" w:name="_Toc113626582"/>
      <w:bookmarkStart w:id="250" w:name="_Toc113626583"/>
      <w:bookmarkStart w:id="251" w:name="_Toc113626584"/>
      <w:bookmarkStart w:id="252" w:name="_Toc113626585"/>
      <w:bookmarkStart w:id="253" w:name="_Toc113626586"/>
      <w:bookmarkStart w:id="254" w:name="_Toc113626587"/>
      <w:bookmarkStart w:id="255" w:name="_Toc113626588"/>
      <w:bookmarkStart w:id="256" w:name="_Toc113626589"/>
      <w:bookmarkStart w:id="257" w:name="_Toc113626590"/>
      <w:bookmarkStart w:id="258" w:name="_Toc113626591"/>
      <w:bookmarkStart w:id="259" w:name="_Toc113626592"/>
      <w:bookmarkStart w:id="260" w:name="_Toc113626593"/>
      <w:bookmarkStart w:id="261" w:name="_Toc113626594"/>
      <w:bookmarkStart w:id="262" w:name="_Toc113626595"/>
      <w:bookmarkStart w:id="263" w:name="_Toc113626596"/>
      <w:bookmarkStart w:id="264" w:name="_Toc113626597"/>
      <w:bookmarkStart w:id="265" w:name="_Toc113626598"/>
      <w:bookmarkStart w:id="266" w:name="_Toc113626599"/>
      <w:bookmarkStart w:id="267" w:name="_Toc113626600"/>
      <w:bookmarkStart w:id="268" w:name="_Toc113626601"/>
      <w:bookmarkStart w:id="269" w:name="_Toc113626602"/>
      <w:bookmarkStart w:id="270" w:name="_Toc113626603"/>
      <w:bookmarkStart w:id="271" w:name="_Toc113626604"/>
      <w:bookmarkStart w:id="272" w:name="_Toc113626605"/>
      <w:bookmarkStart w:id="273" w:name="_Toc113626606"/>
      <w:bookmarkStart w:id="274" w:name="_Toc113626607"/>
      <w:bookmarkStart w:id="275" w:name="_Toc113626608"/>
      <w:bookmarkStart w:id="276" w:name="_Toc113626609"/>
      <w:bookmarkStart w:id="277" w:name="_Toc113626610"/>
      <w:bookmarkStart w:id="278" w:name="_Toc113626611"/>
      <w:bookmarkStart w:id="279" w:name="_Toc113626612"/>
      <w:bookmarkStart w:id="280" w:name="_Toc113626613"/>
      <w:bookmarkStart w:id="281" w:name="_Toc113626614"/>
      <w:bookmarkStart w:id="282" w:name="_Toc113626615"/>
      <w:bookmarkStart w:id="283" w:name="_Toc113626616"/>
      <w:bookmarkStart w:id="284" w:name="_Toc113626617"/>
      <w:bookmarkStart w:id="285" w:name="_Toc113626618"/>
      <w:bookmarkStart w:id="286" w:name="_Toc113626619"/>
      <w:bookmarkStart w:id="287" w:name="_Toc113626620"/>
      <w:bookmarkStart w:id="288" w:name="_Toc113626621"/>
      <w:bookmarkStart w:id="289" w:name="_Toc113626622"/>
      <w:bookmarkStart w:id="290" w:name="_Toc113626623"/>
      <w:bookmarkStart w:id="291" w:name="_Toc113626624"/>
      <w:bookmarkStart w:id="292" w:name="_Toc113626625"/>
      <w:bookmarkStart w:id="293" w:name="_Toc113626626"/>
      <w:bookmarkStart w:id="294" w:name="_Toc113626627"/>
      <w:bookmarkStart w:id="295" w:name="_Toc113626628"/>
      <w:bookmarkStart w:id="296" w:name="_Toc113626629"/>
      <w:bookmarkStart w:id="297" w:name="_Toc113626630"/>
      <w:bookmarkStart w:id="298" w:name="_Toc113626631"/>
      <w:bookmarkStart w:id="299" w:name="_Toc113626632"/>
      <w:bookmarkStart w:id="300" w:name="_Toc113626633"/>
      <w:bookmarkStart w:id="301" w:name="_Toc113626634"/>
      <w:bookmarkStart w:id="302" w:name="_Toc113626635"/>
      <w:bookmarkStart w:id="303" w:name="_Toc113626636"/>
      <w:bookmarkStart w:id="304" w:name="_Toc113626637"/>
      <w:bookmarkStart w:id="305" w:name="_Toc113626638"/>
      <w:bookmarkStart w:id="306" w:name="_Toc113626639"/>
      <w:bookmarkStart w:id="307" w:name="_Toc113626640"/>
      <w:bookmarkStart w:id="308" w:name="_Toc113626641"/>
      <w:bookmarkStart w:id="309" w:name="_Toc113626642"/>
      <w:bookmarkStart w:id="310" w:name="_Toc113626643"/>
      <w:bookmarkStart w:id="311" w:name="_Toc113626644"/>
      <w:bookmarkStart w:id="312" w:name="_Toc113626645"/>
      <w:bookmarkStart w:id="313" w:name="_Toc113626646"/>
      <w:bookmarkStart w:id="314" w:name="_Toc113626647"/>
      <w:bookmarkStart w:id="315" w:name="_Toc113626648"/>
      <w:bookmarkStart w:id="316" w:name="_Toc113626649"/>
      <w:bookmarkStart w:id="317" w:name="_Toc113626650"/>
      <w:bookmarkStart w:id="318" w:name="_Toc113626651"/>
      <w:bookmarkStart w:id="319" w:name="_Toc113626652"/>
      <w:bookmarkStart w:id="320" w:name="_Toc113626653"/>
      <w:bookmarkStart w:id="321" w:name="_Toc113626654"/>
      <w:bookmarkStart w:id="322" w:name="_Toc113626655"/>
      <w:bookmarkStart w:id="323" w:name="_Toc113626656"/>
      <w:bookmarkStart w:id="324" w:name="_Toc113626657"/>
      <w:bookmarkStart w:id="325" w:name="_Toc113626658"/>
      <w:bookmarkStart w:id="326" w:name="_Toc113626659"/>
      <w:bookmarkStart w:id="327" w:name="_Toc113626660"/>
      <w:bookmarkStart w:id="328" w:name="_Toc113626661"/>
      <w:bookmarkStart w:id="329" w:name="_Toc113626662"/>
      <w:bookmarkStart w:id="330" w:name="_Toc113626663"/>
      <w:bookmarkStart w:id="331" w:name="_Toc113626664"/>
      <w:bookmarkStart w:id="332" w:name="_Toc91228830"/>
      <w:bookmarkStart w:id="333" w:name="_Toc91228927"/>
      <w:bookmarkStart w:id="334" w:name="_Toc91248350"/>
      <w:bookmarkStart w:id="335" w:name="_Toc91669050"/>
      <w:bookmarkStart w:id="336" w:name="_Toc91679423"/>
      <w:bookmarkStart w:id="337" w:name="_Toc91745091"/>
      <w:bookmarkStart w:id="338" w:name="_Toc93327469"/>
      <w:bookmarkStart w:id="339" w:name="_Toc80708732"/>
      <w:bookmarkStart w:id="340" w:name="_Toc80716788"/>
      <w:bookmarkStart w:id="341" w:name="_Toc80717286"/>
      <w:bookmarkStart w:id="342" w:name="_Toc80717448"/>
      <w:bookmarkStart w:id="343" w:name="_Toc80718791"/>
      <w:bookmarkStart w:id="344" w:name="_Toc80708733"/>
      <w:bookmarkStart w:id="345" w:name="_Toc80716789"/>
      <w:bookmarkStart w:id="346" w:name="_Toc80717287"/>
      <w:bookmarkStart w:id="347" w:name="_Toc80717449"/>
      <w:bookmarkStart w:id="348" w:name="_Toc80718792"/>
      <w:bookmarkStart w:id="349" w:name="_Toc80708734"/>
      <w:bookmarkStart w:id="350" w:name="_Toc80716790"/>
      <w:bookmarkStart w:id="351" w:name="_Toc80717288"/>
      <w:bookmarkStart w:id="352" w:name="_Toc80717450"/>
      <w:bookmarkStart w:id="353" w:name="_Toc80718793"/>
      <w:bookmarkStart w:id="354" w:name="_Toc80708735"/>
      <w:bookmarkStart w:id="355" w:name="_Toc80716791"/>
      <w:bookmarkStart w:id="356" w:name="_Toc80717289"/>
      <w:bookmarkStart w:id="357" w:name="_Toc80717451"/>
      <w:bookmarkStart w:id="358" w:name="_Toc80718794"/>
      <w:bookmarkStart w:id="359" w:name="_Toc80708736"/>
      <w:bookmarkStart w:id="360" w:name="_Toc80716792"/>
      <w:bookmarkStart w:id="361" w:name="_Toc80717290"/>
      <w:bookmarkStart w:id="362" w:name="_Toc80717452"/>
      <w:bookmarkStart w:id="363" w:name="_Toc80718795"/>
      <w:bookmarkStart w:id="364" w:name="_Toc80708737"/>
      <w:bookmarkStart w:id="365" w:name="_Toc80716793"/>
      <w:bookmarkStart w:id="366" w:name="_Toc80717291"/>
      <w:bookmarkStart w:id="367" w:name="_Toc80717453"/>
      <w:bookmarkStart w:id="368" w:name="_Toc80718796"/>
      <w:bookmarkStart w:id="369" w:name="_Toc80708738"/>
      <w:bookmarkStart w:id="370" w:name="_Toc80716794"/>
      <w:bookmarkStart w:id="371" w:name="_Toc80717292"/>
      <w:bookmarkStart w:id="372" w:name="_Toc80717454"/>
      <w:bookmarkStart w:id="373" w:name="_Toc80718797"/>
      <w:bookmarkStart w:id="374" w:name="_Toc80708739"/>
      <w:bookmarkStart w:id="375" w:name="_Toc80716795"/>
      <w:bookmarkStart w:id="376" w:name="_Toc80717293"/>
      <w:bookmarkStart w:id="377" w:name="_Toc80717455"/>
      <w:bookmarkStart w:id="378" w:name="_Toc80718798"/>
      <w:bookmarkStart w:id="379" w:name="_Toc80708740"/>
      <w:bookmarkStart w:id="380" w:name="_Toc80716796"/>
      <w:bookmarkStart w:id="381" w:name="_Toc80717294"/>
      <w:bookmarkStart w:id="382" w:name="_Toc80717456"/>
      <w:bookmarkStart w:id="383" w:name="_Toc80718799"/>
      <w:bookmarkStart w:id="384" w:name="_Toc80708741"/>
      <w:bookmarkStart w:id="385" w:name="_Toc80716797"/>
      <w:bookmarkStart w:id="386" w:name="_Toc80717295"/>
      <w:bookmarkStart w:id="387" w:name="_Toc80717457"/>
      <w:bookmarkStart w:id="388" w:name="_Toc80718800"/>
      <w:bookmarkStart w:id="389" w:name="_Toc80708742"/>
      <w:bookmarkStart w:id="390" w:name="_Toc80716798"/>
      <w:bookmarkStart w:id="391" w:name="_Toc80717296"/>
      <w:bookmarkStart w:id="392" w:name="_Toc80717458"/>
      <w:bookmarkStart w:id="393" w:name="_Toc80718801"/>
      <w:bookmarkStart w:id="394" w:name="_Toc80708743"/>
      <w:bookmarkStart w:id="395" w:name="_Toc80716799"/>
      <w:bookmarkStart w:id="396" w:name="_Toc80717297"/>
      <w:bookmarkStart w:id="397" w:name="_Toc80717459"/>
      <w:bookmarkStart w:id="398" w:name="_Toc80718802"/>
      <w:bookmarkStart w:id="399" w:name="_Toc80708744"/>
      <w:bookmarkStart w:id="400" w:name="_Toc80716800"/>
      <w:bookmarkStart w:id="401" w:name="_Toc80717298"/>
      <w:bookmarkStart w:id="402" w:name="_Toc80717460"/>
      <w:bookmarkStart w:id="403" w:name="_Toc80718803"/>
      <w:bookmarkStart w:id="404" w:name="_Toc80708745"/>
      <w:bookmarkStart w:id="405" w:name="_Toc80716801"/>
      <w:bookmarkStart w:id="406" w:name="_Toc80717299"/>
      <w:bookmarkStart w:id="407" w:name="_Toc80717461"/>
      <w:bookmarkStart w:id="408" w:name="_Toc80718804"/>
      <w:bookmarkStart w:id="409" w:name="_Toc80708746"/>
      <w:bookmarkStart w:id="410" w:name="_Toc80716802"/>
      <w:bookmarkStart w:id="411" w:name="_Toc80717300"/>
      <w:bookmarkStart w:id="412" w:name="_Toc80717462"/>
      <w:bookmarkStart w:id="413" w:name="_Toc80718805"/>
      <w:bookmarkStart w:id="414" w:name="_Toc80708747"/>
      <w:bookmarkStart w:id="415" w:name="_Toc80716803"/>
      <w:bookmarkStart w:id="416" w:name="_Toc80717301"/>
      <w:bookmarkStart w:id="417" w:name="_Toc80717463"/>
      <w:bookmarkStart w:id="418" w:name="_Toc80718806"/>
      <w:bookmarkStart w:id="419" w:name="_Toc80708748"/>
      <w:bookmarkStart w:id="420" w:name="_Toc80716804"/>
      <w:bookmarkStart w:id="421" w:name="_Toc80717302"/>
      <w:bookmarkStart w:id="422" w:name="_Toc80717464"/>
      <w:bookmarkStart w:id="423" w:name="_Toc80718807"/>
      <w:bookmarkStart w:id="424" w:name="_Toc80708749"/>
      <w:bookmarkStart w:id="425" w:name="_Toc80716805"/>
      <w:bookmarkStart w:id="426" w:name="_Toc80717303"/>
      <w:bookmarkStart w:id="427" w:name="_Toc80717465"/>
      <w:bookmarkStart w:id="428" w:name="_Toc80718808"/>
      <w:bookmarkStart w:id="429" w:name="_Toc80708750"/>
      <w:bookmarkStart w:id="430" w:name="_Toc80716806"/>
      <w:bookmarkStart w:id="431" w:name="_Toc80717304"/>
      <w:bookmarkStart w:id="432" w:name="_Toc80717466"/>
      <w:bookmarkStart w:id="433" w:name="_Toc80718809"/>
      <w:bookmarkStart w:id="434" w:name="_Toc80708751"/>
      <w:bookmarkStart w:id="435" w:name="_Toc80716807"/>
      <w:bookmarkStart w:id="436" w:name="_Toc80717305"/>
      <w:bookmarkStart w:id="437" w:name="_Toc80717467"/>
      <w:bookmarkStart w:id="438" w:name="_Toc80718810"/>
      <w:bookmarkStart w:id="439" w:name="_Toc80708752"/>
      <w:bookmarkStart w:id="440" w:name="_Toc80716808"/>
      <w:bookmarkStart w:id="441" w:name="_Toc80717306"/>
      <w:bookmarkStart w:id="442" w:name="_Toc80717468"/>
      <w:bookmarkStart w:id="443" w:name="_Toc80718811"/>
      <w:bookmarkStart w:id="444" w:name="_Toc80708753"/>
      <w:bookmarkStart w:id="445" w:name="_Toc80716809"/>
      <w:bookmarkStart w:id="446" w:name="_Toc80717307"/>
      <w:bookmarkStart w:id="447" w:name="_Toc80717469"/>
      <w:bookmarkStart w:id="448" w:name="_Toc80718812"/>
      <w:bookmarkStart w:id="449" w:name="_Toc80708754"/>
      <w:bookmarkStart w:id="450" w:name="_Toc80716810"/>
      <w:bookmarkStart w:id="451" w:name="_Toc80717308"/>
      <w:bookmarkStart w:id="452" w:name="_Toc80717470"/>
      <w:bookmarkStart w:id="453" w:name="_Toc80718813"/>
      <w:bookmarkStart w:id="454" w:name="_Toc80708755"/>
      <w:bookmarkStart w:id="455" w:name="_Toc80716811"/>
      <w:bookmarkStart w:id="456" w:name="_Toc80717309"/>
      <w:bookmarkStart w:id="457" w:name="_Toc80717471"/>
      <w:bookmarkStart w:id="458" w:name="_Toc80718814"/>
      <w:bookmarkStart w:id="459" w:name="_Toc80708756"/>
      <w:bookmarkStart w:id="460" w:name="_Toc80716812"/>
      <w:bookmarkStart w:id="461" w:name="_Toc80717310"/>
      <w:bookmarkStart w:id="462" w:name="_Toc80717472"/>
      <w:bookmarkStart w:id="463" w:name="_Toc80718815"/>
      <w:bookmarkStart w:id="464" w:name="_Toc80708757"/>
      <w:bookmarkStart w:id="465" w:name="_Toc80716813"/>
      <w:bookmarkStart w:id="466" w:name="_Toc80717311"/>
      <w:bookmarkStart w:id="467" w:name="_Toc80717473"/>
      <w:bookmarkStart w:id="468" w:name="_Toc80718816"/>
      <w:bookmarkStart w:id="469" w:name="_Toc91228831"/>
      <w:bookmarkStart w:id="470" w:name="_Toc91228928"/>
      <w:bookmarkStart w:id="471" w:name="_Toc91248351"/>
      <w:bookmarkStart w:id="472" w:name="_Toc91669051"/>
      <w:bookmarkStart w:id="473" w:name="_Toc91679424"/>
      <w:bookmarkStart w:id="474" w:name="_Toc91745092"/>
      <w:bookmarkStart w:id="475" w:name="_Toc93327470"/>
      <w:bookmarkStart w:id="476" w:name="_Toc91228832"/>
      <w:bookmarkStart w:id="477" w:name="_Toc91228929"/>
      <w:bookmarkStart w:id="478" w:name="_Toc91248352"/>
      <w:bookmarkStart w:id="479" w:name="_Toc91669052"/>
      <w:bookmarkStart w:id="480" w:name="_Toc91679425"/>
      <w:bookmarkStart w:id="481" w:name="_Toc91745093"/>
      <w:bookmarkStart w:id="482" w:name="_Toc93327471"/>
      <w:bookmarkStart w:id="483" w:name="_Toc91228833"/>
      <w:bookmarkStart w:id="484" w:name="_Toc91228930"/>
      <w:bookmarkStart w:id="485" w:name="_Toc91248353"/>
      <w:bookmarkStart w:id="486" w:name="_Toc91669053"/>
      <w:bookmarkStart w:id="487" w:name="_Toc91679426"/>
      <w:bookmarkStart w:id="488" w:name="_Toc91745094"/>
      <w:bookmarkStart w:id="489" w:name="_Toc93327472"/>
      <w:bookmarkStart w:id="490" w:name="_Toc80289957"/>
      <w:bookmarkStart w:id="491" w:name="_Ref101847982"/>
      <w:bookmarkStart w:id="492" w:name="_Ref114478662"/>
      <w:bookmarkStart w:id="493" w:name="_Ref114567750"/>
      <w:bookmarkStart w:id="494" w:name="_Ref115096576"/>
      <w:bookmarkStart w:id="495" w:name="_Toc12857806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513195">
        <w:t>Residual Impacts</w:t>
      </w:r>
      <w:bookmarkEnd w:id="490"/>
      <w:bookmarkEnd w:id="491"/>
      <w:bookmarkEnd w:id="492"/>
      <w:bookmarkEnd w:id="493"/>
      <w:bookmarkEnd w:id="494"/>
      <w:bookmarkEnd w:id="495"/>
    </w:p>
    <w:p w14:paraId="1B8364DF" w14:textId="491BB8F7" w:rsidR="00AD0AB6" w:rsidRDefault="00E34136" w:rsidP="00CA4399">
      <w:bookmarkStart w:id="496" w:name="_Toc80289958"/>
      <w:r w:rsidRPr="007C0502">
        <w:t xml:space="preserve">This Section describes the </w:t>
      </w:r>
      <w:r w:rsidR="00D20C37">
        <w:t xml:space="preserve">likely </w:t>
      </w:r>
      <w:r w:rsidRPr="007C0502">
        <w:t xml:space="preserve">residual </w:t>
      </w:r>
      <w:r w:rsidR="00E20AE7">
        <w:t>socioeconomic</w:t>
      </w:r>
      <w:r w:rsidR="008C6882">
        <w:t xml:space="preserve"> </w:t>
      </w:r>
      <w:r w:rsidRPr="007C0502">
        <w:t xml:space="preserve">impacts with </w:t>
      </w:r>
      <w:r w:rsidR="00D20C37">
        <w:t>avoidanc</w:t>
      </w:r>
      <w:r w:rsidR="00935F8E">
        <w:t>e and</w:t>
      </w:r>
      <w:r w:rsidR="00D20C37">
        <w:t xml:space="preserve"> </w:t>
      </w:r>
      <w:r w:rsidRPr="007C0502">
        <w:t>mitigation measures in place.</w:t>
      </w:r>
      <w:r w:rsidR="001C1E28">
        <w:t xml:space="preserve"> The residual impacts </w:t>
      </w:r>
      <w:r w:rsidR="006335CA">
        <w:t>have</w:t>
      </w:r>
      <w:r w:rsidR="001C1E28">
        <w:t xml:space="preserve"> been </w:t>
      </w:r>
      <w:r w:rsidR="00532FC4">
        <w:t>characterised</w:t>
      </w:r>
      <w:r w:rsidR="00BB3801">
        <w:t xml:space="preserve"> </w:t>
      </w:r>
      <w:r w:rsidR="00DE79B6">
        <w:t xml:space="preserve">as described in </w:t>
      </w:r>
      <w:r w:rsidR="006C1FD8">
        <w:t>Section </w:t>
      </w:r>
      <w:r w:rsidR="00463050">
        <w:fldChar w:fldCharType="begin"/>
      </w:r>
      <w:r w:rsidR="00463050">
        <w:instrText xml:space="preserve"> REF _Ref84914536 \r \h </w:instrText>
      </w:r>
      <w:r w:rsidR="00463050">
        <w:fldChar w:fldCharType="separate"/>
      </w:r>
      <w:r w:rsidR="00B723A5">
        <w:t>20.5.3</w:t>
      </w:r>
      <w:r w:rsidR="00463050">
        <w:fldChar w:fldCharType="end"/>
      </w:r>
      <w:r w:rsidR="00463050">
        <w:t xml:space="preserve"> </w:t>
      </w:r>
      <w:r w:rsidR="00DE79B6">
        <w:t xml:space="preserve">and </w:t>
      </w:r>
      <w:r w:rsidR="006C1FD8">
        <w:t>Chapter </w:t>
      </w:r>
      <w:r w:rsidR="00DE79B6">
        <w:t>6</w:t>
      </w:r>
      <w:r w:rsidR="005313CF">
        <w:t xml:space="preserve"> (Impact Assessment Framework)</w:t>
      </w:r>
      <w:r w:rsidR="00DE79B6">
        <w:t>.</w:t>
      </w:r>
      <w:r w:rsidR="00AA05B9">
        <w:t xml:space="preserve"> </w:t>
      </w:r>
    </w:p>
    <w:p w14:paraId="5A62DB85" w14:textId="56E45E62" w:rsidR="00E34136" w:rsidRDefault="00F21F7C" w:rsidP="004F4833">
      <w:pPr>
        <w:pStyle w:val="Heading3"/>
      </w:pPr>
      <w:bookmarkStart w:id="497" w:name="_Toc128578064"/>
      <w:bookmarkStart w:id="498" w:name="_Hlk113539355"/>
      <w:r>
        <w:t>Direct L</w:t>
      </w:r>
      <w:r w:rsidR="00FB7DA1">
        <w:t>and Use</w:t>
      </w:r>
      <w:r w:rsidR="00E34136" w:rsidRPr="00FB1BD2">
        <w:t xml:space="preserve"> Impacts</w:t>
      </w:r>
      <w:bookmarkEnd w:id="496"/>
      <w:bookmarkEnd w:id="497"/>
    </w:p>
    <w:p w14:paraId="66D71FA3" w14:textId="07652745" w:rsidR="00494EF2" w:rsidRPr="00494EF2" w:rsidRDefault="00494EF2" w:rsidP="00494EF2">
      <w:r w:rsidRPr="008F22F7">
        <w:t xml:space="preserve">There is one potential impact (IP-01) listed in </w:t>
      </w:r>
      <w:r w:rsidR="006C1FD8">
        <w:t>Section </w:t>
      </w:r>
      <w:r w:rsidR="00463050">
        <w:fldChar w:fldCharType="begin"/>
      </w:r>
      <w:r w:rsidR="00463050">
        <w:instrText xml:space="preserve"> REF _Ref114567911 \r \h </w:instrText>
      </w:r>
      <w:r w:rsidR="00463050">
        <w:fldChar w:fldCharType="separate"/>
      </w:r>
      <w:r w:rsidR="00B723A5">
        <w:t>20.5.1</w:t>
      </w:r>
      <w:r w:rsidR="00463050">
        <w:fldChar w:fldCharType="end"/>
      </w:r>
      <w:r w:rsidRPr="008F22F7">
        <w:t xml:space="preserve"> that relates to impacts associated with</w:t>
      </w:r>
      <w:r>
        <w:t xml:space="preserve"> the displacement of</w:t>
      </w:r>
      <w:r w:rsidRPr="008F22F7">
        <w:t xml:space="preserve"> </w:t>
      </w:r>
      <w:r>
        <w:t xml:space="preserve">current land use </w:t>
      </w:r>
      <w:r w:rsidR="00593EF2">
        <w:t>and res</w:t>
      </w:r>
      <w:r w:rsidR="006D0D83">
        <w:t>idents</w:t>
      </w:r>
      <w:r w:rsidR="00593EF2">
        <w:t xml:space="preserve"> </w:t>
      </w:r>
      <w:r w:rsidRPr="008F22F7">
        <w:t xml:space="preserve">within the </w:t>
      </w:r>
      <w:r w:rsidR="00043667">
        <w:t>development extent.</w:t>
      </w:r>
    </w:p>
    <w:p w14:paraId="13F8F4DE" w14:textId="4EA025F5" w:rsidR="00E322DC" w:rsidRDefault="00E322DC" w:rsidP="00E322DC">
      <w:bookmarkStart w:id="499" w:name="_Toc113626667"/>
      <w:bookmarkStart w:id="500" w:name="_Toc113626668"/>
      <w:bookmarkStart w:id="501" w:name="_Toc113626669"/>
      <w:bookmarkStart w:id="502" w:name="_Hlk124767391"/>
      <w:bookmarkEnd w:id="499"/>
      <w:bookmarkEnd w:id="500"/>
      <w:bookmarkEnd w:id="501"/>
      <w:r>
        <w:t xml:space="preserve">Within the proposed mining licence, </w:t>
      </w:r>
      <w:r w:rsidRPr="00FE6ACD">
        <w:t xml:space="preserve">the extent of </w:t>
      </w:r>
      <w:r>
        <w:t>P</w:t>
      </w:r>
      <w:r w:rsidRPr="00FE6ACD">
        <w:t>rojec</w:t>
      </w:r>
      <w:r w:rsidRPr="00A76723">
        <w:t xml:space="preserve">t disturbance will be less than 400 ha and will typically (on average) be less than 300 ha as areas are progressively mined and rehabilitated. </w:t>
      </w:r>
      <w:bookmarkEnd w:id="502"/>
      <w:r w:rsidRPr="00A76723">
        <w:t xml:space="preserve">This will result in a change of land use from what is primarily </w:t>
      </w:r>
      <w:r w:rsidR="00CB7A9A">
        <w:t>broadacre</w:t>
      </w:r>
      <w:r w:rsidRPr="00A76723">
        <w:t xml:space="preserve"> farming to mining and ancillary uses. This will be a temporary land use change that is expected to extend up to 4 years within any one section of the mining footprint. Once rehabilitation is complete</w:t>
      </w:r>
      <w:r w:rsidR="00807C4F">
        <w:t>,</w:t>
      </w:r>
      <w:r w:rsidRPr="00A76723">
        <w:t xml:space="preserve"> the land will be returned to its pre-mi</w:t>
      </w:r>
      <w:r>
        <w:t xml:space="preserve">ning land use. </w:t>
      </w:r>
    </w:p>
    <w:p w14:paraId="560D73D4" w14:textId="1F201EA3" w:rsidR="00E322DC" w:rsidRDefault="00E322DC" w:rsidP="00E322DC">
      <w:bookmarkStart w:id="503" w:name="_Hlk124766592"/>
      <w:r w:rsidRPr="004F2067">
        <w:t xml:space="preserve">There are currently </w:t>
      </w:r>
      <w:r w:rsidR="00B96A1B">
        <w:t>2</w:t>
      </w:r>
      <w:r w:rsidR="00A630E1">
        <w:t>5</w:t>
      </w:r>
      <w:r w:rsidR="00B96A1B" w:rsidRPr="004F2067">
        <w:t xml:space="preserve"> </w:t>
      </w:r>
      <w:r w:rsidR="00807C4F">
        <w:t>landhold</w:t>
      </w:r>
      <w:r w:rsidR="007B6E23">
        <w:t>ing</w:t>
      </w:r>
      <w:r w:rsidR="004B3B4A">
        <w:t>s</w:t>
      </w:r>
      <w:r w:rsidRPr="004F2067">
        <w:t xml:space="preserve"> (excluding </w:t>
      </w:r>
      <w:r w:rsidR="0007217C">
        <w:t>Crown land tenure</w:t>
      </w:r>
      <w:r w:rsidRPr="004F2067">
        <w:t xml:space="preserve"> and </w:t>
      </w:r>
      <w:r w:rsidR="0007217C">
        <w:t>m</w:t>
      </w:r>
      <w:r w:rsidRPr="004F2067">
        <w:t xml:space="preserve">anaged </w:t>
      </w:r>
      <w:r w:rsidR="0007217C">
        <w:t>p</w:t>
      </w:r>
      <w:r w:rsidRPr="004F2067">
        <w:t xml:space="preserve">ublic </w:t>
      </w:r>
      <w:r w:rsidR="0007217C">
        <w:t>l</w:t>
      </w:r>
      <w:r w:rsidRPr="004F2067">
        <w:t>and) within the proposed mining licence</w:t>
      </w:r>
      <w:r w:rsidR="00630D55">
        <w:t>,</w:t>
      </w:r>
      <w:r w:rsidRPr="004F2067">
        <w:t xml:space="preserve"> which </w:t>
      </w:r>
      <w:r w:rsidR="002468BE">
        <w:t>are used</w:t>
      </w:r>
      <w:r w:rsidRPr="004F2067">
        <w:t xml:space="preserve"> for agricultural </w:t>
      </w:r>
      <w:proofErr w:type="gramStart"/>
      <w:r w:rsidRPr="004F2067">
        <w:t>purposes</w:t>
      </w:r>
      <w:proofErr w:type="gramEnd"/>
      <w:r w:rsidRPr="004F2067">
        <w:t xml:space="preserve"> and which may be </w:t>
      </w:r>
      <w:r w:rsidR="7F6401F0" w:rsidRPr="51D31EA5">
        <w:t>a</w:t>
      </w:r>
      <w:r w:rsidRPr="004F2067">
        <w:t>ffected by the Project</w:t>
      </w:r>
      <w:r w:rsidR="00BA3038">
        <w:t xml:space="preserve"> </w:t>
      </w:r>
      <w:bookmarkEnd w:id="503"/>
      <w:r w:rsidR="00BA3038">
        <w:t xml:space="preserve">(refer </w:t>
      </w:r>
      <w:r w:rsidR="006C1FD8">
        <w:t>Chapter </w:t>
      </w:r>
      <w:r w:rsidR="00BA3038">
        <w:t xml:space="preserve">8, Land </w:t>
      </w:r>
      <w:r w:rsidR="00D0509C">
        <w:t>Use</w:t>
      </w:r>
      <w:r w:rsidR="00BA3038">
        <w:t xml:space="preserve"> and Planning)</w:t>
      </w:r>
      <w:r w:rsidRPr="004F2067">
        <w:t xml:space="preserve">. Some of these properties will be acquired over the course of the Project and some will remain as private </w:t>
      </w:r>
      <w:r w:rsidR="0007217C">
        <w:t>landholdings</w:t>
      </w:r>
      <w:r w:rsidRPr="004F2067">
        <w:t xml:space="preserve">. For those properties that are not acquired, loss to individual </w:t>
      </w:r>
      <w:r w:rsidR="00807C4F">
        <w:t>landholders</w:t>
      </w:r>
      <w:r w:rsidRPr="004F2067">
        <w:t xml:space="preserve"> will be compensated through the establishment of LACA</w:t>
      </w:r>
      <w:r>
        <w:t>s</w:t>
      </w:r>
      <w:r w:rsidRPr="004F2067">
        <w:t xml:space="preserve">, which must be in place prior to mining each </w:t>
      </w:r>
      <w:r w:rsidR="006F5C32">
        <w:t>landholding</w:t>
      </w:r>
      <w:r w:rsidRPr="004F2067">
        <w:t>.</w:t>
      </w:r>
    </w:p>
    <w:p w14:paraId="0898658C" w14:textId="4674AE87" w:rsidR="00210294" w:rsidRPr="00471900" w:rsidRDefault="00E322DC" w:rsidP="00E322DC">
      <w:bookmarkStart w:id="504" w:name="_Hlk124766629"/>
      <w:r w:rsidRPr="000D6F87">
        <w:t xml:space="preserve">Of the </w:t>
      </w:r>
      <w:r w:rsidR="0007217C">
        <w:t>landholdings</w:t>
      </w:r>
      <w:r w:rsidRPr="000D6F87">
        <w:t xml:space="preserve"> described </w:t>
      </w:r>
      <w:r w:rsidRPr="00471900">
        <w:t xml:space="preserve">above, there are </w:t>
      </w:r>
      <w:r w:rsidR="00630D55">
        <w:t>six</w:t>
      </w:r>
      <w:r w:rsidRPr="00471900">
        <w:t xml:space="preserve"> which have residential dwellings that will be </w:t>
      </w:r>
      <w:r w:rsidR="4C8B15A1" w:rsidRPr="00471900">
        <w:t>a</w:t>
      </w:r>
      <w:r w:rsidRPr="00471900">
        <w:t xml:space="preserve">ffected by the Project. This includes one dwelling (R38) within the mining footprint that </w:t>
      </w:r>
      <w:r w:rsidR="003A5BAC">
        <w:t>is</w:t>
      </w:r>
      <w:r w:rsidRPr="00471900">
        <w:t xml:space="preserve"> likely </w:t>
      </w:r>
      <w:r w:rsidR="003A5BAC">
        <w:t xml:space="preserve">to be </w:t>
      </w:r>
      <w:r w:rsidRPr="00471900">
        <w:t>removed by mining</w:t>
      </w:r>
      <w:r w:rsidR="002468BE">
        <w:t>, pending ongoing discussions with the landholder</w:t>
      </w:r>
      <w:r w:rsidRPr="00471900">
        <w:t xml:space="preserve">. Additionally, there will be </w:t>
      </w:r>
      <w:r w:rsidR="00630D55">
        <w:t>one</w:t>
      </w:r>
      <w:r w:rsidRPr="00471900">
        <w:t xml:space="preserve"> residential receptor (R89) within 250 m of the mining footprint and a further </w:t>
      </w:r>
      <w:r w:rsidR="00630D55">
        <w:t>four</w:t>
      </w:r>
      <w:r w:rsidRPr="00471900">
        <w:t xml:space="preserve"> (R6, R33, R34, R35) within 250 m of the disturbance footprint at times over the life of mine (refer</w:t>
      </w:r>
      <w:r w:rsidR="006C0EF4" w:rsidRPr="00471900">
        <w:t xml:space="preserve"> </w:t>
      </w:r>
      <w:r w:rsidR="00517593" w:rsidRPr="00471900">
        <w:fldChar w:fldCharType="begin"/>
      </w:r>
      <w:r w:rsidR="00517593" w:rsidRPr="00471900">
        <w:instrText xml:space="preserve"> REF _Ref115097092 \h </w:instrText>
      </w:r>
      <w:r w:rsidR="00471900">
        <w:instrText xml:space="preserve"> \* MERGEFORMAT </w:instrText>
      </w:r>
      <w:r w:rsidR="00517593" w:rsidRPr="00471900">
        <w:fldChar w:fldCharType="separate"/>
      </w:r>
      <w:r w:rsidR="00B723A5">
        <w:t xml:space="preserve">Figure </w:t>
      </w:r>
      <w:r w:rsidR="00B723A5">
        <w:rPr>
          <w:noProof/>
        </w:rPr>
        <w:t>20</w:t>
      </w:r>
      <w:r w:rsidR="00B723A5">
        <w:rPr>
          <w:noProof/>
        </w:rPr>
        <w:noBreakHyphen/>
        <w:t>6</w:t>
      </w:r>
      <w:r w:rsidR="00517593" w:rsidRPr="00471900">
        <w:fldChar w:fldCharType="end"/>
      </w:r>
      <w:r w:rsidRPr="00471900">
        <w:t xml:space="preserve">). All </w:t>
      </w:r>
      <w:r w:rsidR="00630D55">
        <w:t>six</w:t>
      </w:r>
      <w:r w:rsidRPr="00471900">
        <w:t xml:space="preserve"> landholders will be displaced for periods over the life of the Project due </w:t>
      </w:r>
      <w:r w:rsidR="0023299B" w:rsidRPr="00471900">
        <w:t xml:space="preserve">to </w:t>
      </w:r>
      <w:r w:rsidRPr="00471900">
        <w:t xml:space="preserve">their proximity to the operations. </w:t>
      </w:r>
      <w:bookmarkEnd w:id="504"/>
    </w:p>
    <w:p w14:paraId="453C9531" w14:textId="04A5D7AC" w:rsidR="00675D50" w:rsidRPr="00471900" w:rsidRDefault="00675D50" w:rsidP="00675D50">
      <w:r w:rsidRPr="00471900">
        <w:t xml:space="preserve">These dwellings will either be acquired, or a LACA will be put in place as described in </w:t>
      </w:r>
      <w:r w:rsidR="006C1FD8" w:rsidRPr="00471900">
        <w:t>Section </w:t>
      </w:r>
      <w:r w:rsidR="00DB3C5D" w:rsidRPr="00471900">
        <w:fldChar w:fldCharType="begin"/>
      </w:r>
      <w:r w:rsidR="00DB3C5D" w:rsidRPr="00471900">
        <w:instrText xml:space="preserve"> REF _Ref115097038 \r \h </w:instrText>
      </w:r>
      <w:r w:rsidR="00471900">
        <w:instrText xml:space="preserve"> \* MERGEFORMAT </w:instrText>
      </w:r>
      <w:r w:rsidR="00DB3C5D" w:rsidRPr="00471900">
        <w:fldChar w:fldCharType="separate"/>
      </w:r>
      <w:r w:rsidR="00B723A5">
        <w:t>20.6.2.4</w:t>
      </w:r>
      <w:r w:rsidR="00DB3C5D" w:rsidRPr="00471900">
        <w:fldChar w:fldCharType="end"/>
      </w:r>
      <w:r w:rsidRPr="00471900">
        <w:t xml:space="preserve">. Some </w:t>
      </w:r>
      <w:r w:rsidR="35704D43" w:rsidRPr="00471900">
        <w:t>a</w:t>
      </w:r>
      <w:r w:rsidRPr="00471900">
        <w:t>ffected landholder</w:t>
      </w:r>
      <w:r w:rsidR="00C67F0E" w:rsidRPr="00471900">
        <w:t>s</w:t>
      </w:r>
      <w:r w:rsidRPr="00471900">
        <w:t xml:space="preserve"> may view the sale of their property or the LACA</w:t>
      </w:r>
      <w:r w:rsidR="00F31778" w:rsidRPr="00471900">
        <w:t xml:space="preserve"> </w:t>
      </w:r>
      <w:r w:rsidRPr="00471900">
        <w:t>as a net positive. It is acknowledged</w:t>
      </w:r>
      <w:r w:rsidR="00957DC4">
        <w:t>,</w:t>
      </w:r>
      <w:r w:rsidRPr="00471900">
        <w:t xml:space="preserve"> however</w:t>
      </w:r>
      <w:r w:rsidR="00630D55">
        <w:t>,</w:t>
      </w:r>
      <w:r w:rsidRPr="00471900">
        <w:t xml:space="preserve"> that for some landholders with a strong emotional tie to </w:t>
      </w:r>
      <w:r w:rsidR="0023299B" w:rsidRPr="00471900">
        <w:t xml:space="preserve">the </w:t>
      </w:r>
      <w:r w:rsidRPr="00471900">
        <w:t>land</w:t>
      </w:r>
      <w:r w:rsidR="00957DC4">
        <w:t>,</w:t>
      </w:r>
      <w:r w:rsidRPr="00471900">
        <w:t xml:space="preserve"> this impact is not entirely mitigated through financial compensation.</w:t>
      </w:r>
    </w:p>
    <w:p w14:paraId="0DA59807" w14:textId="01687256" w:rsidR="00AA294C" w:rsidRDefault="00AA294C" w:rsidP="008911BA">
      <w:r w:rsidRPr="00471900">
        <w:lastRenderedPageBreak/>
        <w:t xml:space="preserve">Of </w:t>
      </w:r>
      <w:r w:rsidR="000C3A0A" w:rsidRPr="00471900">
        <w:t>import</w:t>
      </w:r>
      <w:r w:rsidR="00EF4809" w:rsidRPr="00471900">
        <w:t>ance</w:t>
      </w:r>
      <w:r w:rsidRPr="00471900">
        <w:t xml:space="preserve"> to the local community is the </w:t>
      </w:r>
      <w:r w:rsidR="003C4A7F" w:rsidRPr="00471900">
        <w:t xml:space="preserve">commitment to return agricultural land to </w:t>
      </w:r>
      <w:r w:rsidR="00866375" w:rsidRPr="00471900">
        <w:t xml:space="preserve">a </w:t>
      </w:r>
      <w:r w:rsidR="006A592E" w:rsidRPr="00471900">
        <w:t>sustainable landform capable of supporting a productive</w:t>
      </w:r>
      <w:r w:rsidR="006A592E">
        <w:t xml:space="preserve"> </w:t>
      </w:r>
      <w:r w:rsidR="006A592E" w:rsidRPr="00A76723">
        <w:t xml:space="preserve">end land use. </w:t>
      </w:r>
      <w:r w:rsidR="007D7E66">
        <w:t>Pre</w:t>
      </w:r>
      <w:r w:rsidR="001C74CB">
        <w:t>-</w:t>
      </w:r>
      <w:r w:rsidR="007D7E66">
        <w:t>mi</w:t>
      </w:r>
      <w:r w:rsidR="00675D50">
        <w:t>n</w:t>
      </w:r>
      <w:r w:rsidR="007D7E66">
        <w:t>ing</w:t>
      </w:r>
      <w:r w:rsidR="00866375">
        <w:t xml:space="preserve"> </w:t>
      </w:r>
      <w:r w:rsidR="007D7E66">
        <w:t xml:space="preserve">rehabilitation trials were undertaken </w:t>
      </w:r>
      <w:r w:rsidR="00316435">
        <w:t xml:space="preserve">at Avonbank </w:t>
      </w:r>
      <w:r w:rsidR="007D7E66">
        <w:t>to provide landholder</w:t>
      </w:r>
      <w:r w:rsidR="005313CF">
        <w:t>s</w:t>
      </w:r>
      <w:r w:rsidR="007D7E66">
        <w:t xml:space="preserve"> confidence that this </w:t>
      </w:r>
      <w:r w:rsidR="001C74CB">
        <w:t>objective</w:t>
      </w:r>
      <w:r w:rsidR="007D7E66">
        <w:t xml:space="preserve"> can be achieved.</w:t>
      </w:r>
      <w:r w:rsidR="00DD71B4">
        <w:t xml:space="preserve"> The outcomes of these trials are detailed in </w:t>
      </w:r>
      <w:r w:rsidR="006C1FD8">
        <w:t>Chapter </w:t>
      </w:r>
      <w:r w:rsidR="00680B5C">
        <w:t>15</w:t>
      </w:r>
      <w:r w:rsidR="00DD71B4">
        <w:t xml:space="preserve"> (Soils and Landform)</w:t>
      </w:r>
      <w:r w:rsidR="0023299B">
        <w:t>.</w:t>
      </w:r>
    </w:p>
    <w:p w14:paraId="1181BA27" w14:textId="6B212540" w:rsidR="00D859D2" w:rsidRDefault="00D859D2" w:rsidP="008911BA">
      <w:r>
        <w:t>On balance</w:t>
      </w:r>
      <w:r w:rsidR="00011FB5">
        <w:t>,</w:t>
      </w:r>
      <w:r>
        <w:t xml:space="preserve"> with </w:t>
      </w:r>
      <w:r w:rsidR="006F1D34">
        <w:t xml:space="preserve">avoidance and </w:t>
      </w:r>
      <w:r>
        <w:t xml:space="preserve">mitigation measures in </w:t>
      </w:r>
      <w:r w:rsidR="00011FB5">
        <w:t>place</w:t>
      </w:r>
      <w:r w:rsidR="006F5C32">
        <w:t>,</w:t>
      </w:r>
      <w:r w:rsidR="00011FB5">
        <w:t xml:space="preserve"> </w:t>
      </w:r>
      <w:r>
        <w:t xml:space="preserve">the residual impacts </w:t>
      </w:r>
      <w:r w:rsidR="00042171">
        <w:t>associated</w:t>
      </w:r>
      <w:r>
        <w:t xml:space="preserve"> with </w:t>
      </w:r>
      <w:r w:rsidR="00042171">
        <w:t xml:space="preserve">displacement </w:t>
      </w:r>
      <w:r w:rsidR="00011FB5">
        <w:t>were assessed to</w:t>
      </w:r>
      <w:r w:rsidR="00042171">
        <w:t xml:space="preserve"> be a moderate negative impact</w:t>
      </w:r>
      <w:r w:rsidR="00945D9A">
        <w:t xml:space="preserve"> on a limited number of landholders</w:t>
      </w:r>
      <w:r w:rsidR="00C905FD">
        <w:t>,</w:t>
      </w:r>
      <w:r w:rsidR="001071E8">
        <w:t xml:space="preserve"> primarily due to </w:t>
      </w:r>
      <w:r w:rsidR="00423E17">
        <w:t xml:space="preserve">the </w:t>
      </w:r>
      <w:r w:rsidR="001071E8">
        <w:t>displacement</w:t>
      </w:r>
      <w:r w:rsidR="00423E17">
        <w:t xml:space="preserve"> of </w:t>
      </w:r>
      <w:r w:rsidR="008D3289">
        <w:t>residents</w:t>
      </w:r>
      <w:r w:rsidR="00851A81">
        <w:t>, as</w:t>
      </w:r>
      <w:r w:rsidR="008D3289">
        <w:t xml:space="preserve"> described above</w:t>
      </w:r>
      <w:r w:rsidR="00795C12">
        <w:t>.</w:t>
      </w:r>
      <w:r w:rsidR="0042033D">
        <w:t xml:space="preserve"> </w:t>
      </w:r>
      <w:r w:rsidR="001D1E17">
        <w:t xml:space="preserve">The </w:t>
      </w:r>
      <w:r w:rsidR="00962D01">
        <w:t xml:space="preserve">EMS and CEP </w:t>
      </w:r>
      <w:r w:rsidR="006F5C32">
        <w:t xml:space="preserve">set </w:t>
      </w:r>
      <w:r w:rsidR="00962D01">
        <w:t xml:space="preserve">out a framework to </w:t>
      </w:r>
      <w:r w:rsidR="005F4C20">
        <w:t xml:space="preserve">engage </w:t>
      </w:r>
      <w:r w:rsidR="00630D55">
        <w:t>landholders</w:t>
      </w:r>
      <w:r w:rsidR="005F4C20">
        <w:t xml:space="preserve"> directly </w:t>
      </w:r>
      <w:r w:rsidR="001507AE">
        <w:t>affected</w:t>
      </w:r>
      <w:r w:rsidR="005F4C20">
        <w:t xml:space="preserve"> as well as those in the broader community to </w:t>
      </w:r>
      <w:r w:rsidR="00630D55">
        <w:t xml:space="preserve">minimise </w:t>
      </w:r>
      <w:r w:rsidR="00C05A51">
        <w:t>this impact</w:t>
      </w:r>
      <w:r w:rsidR="005F4C20">
        <w:t xml:space="preserve"> so far as reasonably practicable</w:t>
      </w:r>
      <w:r w:rsidR="0023299B">
        <w:t xml:space="preserve"> (</w:t>
      </w:r>
      <w:r w:rsidR="35DF15ED">
        <w:t>r</w:t>
      </w:r>
      <w:r w:rsidR="0023299B">
        <w:t xml:space="preserve">efer </w:t>
      </w:r>
      <w:r w:rsidR="008A3214">
        <w:t>Section</w:t>
      </w:r>
      <w:r w:rsidR="00EC68B8">
        <w:t> </w:t>
      </w:r>
      <w:r w:rsidR="0023299B">
        <w:fldChar w:fldCharType="begin"/>
      </w:r>
      <w:r w:rsidR="0023299B">
        <w:instrText xml:space="preserve"> REF _Ref114508568 \r \h </w:instrText>
      </w:r>
      <w:r w:rsidR="0023299B">
        <w:fldChar w:fldCharType="separate"/>
      </w:r>
      <w:r w:rsidR="00B723A5">
        <w:t>20.6.2.1</w:t>
      </w:r>
      <w:r w:rsidR="0023299B">
        <w:fldChar w:fldCharType="end"/>
      </w:r>
      <w:r w:rsidR="0023299B">
        <w:t>)</w:t>
      </w:r>
      <w:r w:rsidR="005F4C20">
        <w:t>.</w:t>
      </w:r>
    </w:p>
    <w:p w14:paraId="1132227E" w14:textId="01E2BEC8" w:rsidR="000A53A4" w:rsidRDefault="00300706" w:rsidP="000A53A4">
      <w:pPr>
        <w:keepNext/>
      </w:pPr>
      <w:r>
        <w:rPr>
          <w:noProof/>
        </w:rPr>
        <w:lastRenderedPageBreak/>
        <w:drawing>
          <wp:inline distT="0" distB="0" distL="0" distR="0" wp14:anchorId="72BDA5C4" wp14:editId="0ADDE0D0">
            <wp:extent cx="5976620" cy="8451215"/>
            <wp:effectExtent l="0" t="0" r="5080" b="698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5D63AE5C" w14:textId="719EF69E" w:rsidR="007438C3" w:rsidRDefault="000A53A4" w:rsidP="000A53A4">
      <w:pPr>
        <w:pStyle w:val="Caption"/>
      </w:pPr>
      <w:bookmarkStart w:id="505" w:name="_Ref115097092"/>
      <w:bookmarkStart w:id="506" w:name="_Toc130186989"/>
      <w:r>
        <w:t xml:space="preserve">Figure </w:t>
      </w:r>
      <w:r w:rsidR="002C7CF4">
        <w:fldChar w:fldCharType="begin"/>
      </w:r>
      <w:r w:rsidR="002C7CF4">
        <w:instrText xml:space="preserve"> STYLEREF 1 \s </w:instrText>
      </w:r>
      <w:r w:rsidR="002C7CF4">
        <w:fldChar w:fldCharType="separate"/>
      </w:r>
      <w:r w:rsidR="00B723A5">
        <w:rPr>
          <w:noProof/>
        </w:rPr>
        <w:t>20</w:t>
      </w:r>
      <w:r w:rsidR="002C7CF4">
        <w:fldChar w:fldCharType="end"/>
      </w:r>
      <w:r w:rsidR="002C7CF4">
        <w:noBreakHyphen/>
      </w:r>
      <w:r w:rsidR="002C7CF4">
        <w:fldChar w:fldCharType="begin"/>
      </w:r>
      <w:r w:rsidR="002C7CF4">
        <w:instrText xml:space="preserve"> SEQ Figure \* ARABIC \s 1 </w:instrText>
      </w:r>
      <w:r w:rsidR="002C7CF4">
        <w:fldChar w:fldCharType="separate"/>
      </w:r>
      <w:r w:rsidR="00B723A5">
        <w:rPr>
          <w:noProof/>
        </w:rPr>
        <w:t>6</w:t>
      </w:r>
      <w:r w:rsidR="002C7CF4">
        <w:fldChar w:fldCharType="end"/>
      </w:r>
      <w:bookmarkEnd w:id="505"/>
      <w:r>
        <w:t xml:space="preserve">: </w:t>
      </w:r>
      <w:r w:rsidR="006D0D83">
        <w:t>R</w:t>
      </w:r>
      <w:r>
        <w:t xml:space="preserve">eceptors directly affected by </w:t>
      </w:r>
      <w:proofErr w:type="gramStart"/>
      <w:r>
        <w:t>mining</w:t>
      </w:r>
      <w:bookmarkEnd w:id="506"/>
      <w:proofErr w:type="gramEnd"/>
    </w:p>
    <w:p w14:paraId="0928F604" w14:textId="71FF43DC" w:rsidR="00E34136" w:rsidRDefault="000A7FF9" w:rsidP="004F4833">
      <w:pPr>
        <w:pStyle w:val="Heading3"/>
      </w:pPr>
      <w:bookmarkStart w:id="507" w:name="_Toc115155362"/>
      <w:bookmarkStart w:id="508" w:name="_Toc113626671"/>
      <w:bookmarkStart w:id="509" w:name="_Toc113626672"/>
      <w:bookmarkStart w:id="510" w:name="_Toc113626673"/>
      <w:bookmarkStart w:id="511" w:name="_Toc113626674"/>
      <w:bookmarkStart w:id="512" w:name="_Toc115155363"/>
      <w:bookmarkStart w:id="513" w:name="_Toc115155364"/>
      <w:bookmarkStart w:id="514" w:name="_Toc115155365"/>
      <w:bookmarkStart w:id="515" w:name="_Toc113626676"/>
      <w:bookmarkStart w:id="516" w:name="_Toc113626677"/>
      <w:bookmarkStart w:id="517" w:name="_Toc113626678"/>
      <w:bookmarkStart w:id="518" w:name="_Toc113626679"/>
      <w:bookmarkStart w:id="519" w:name="_Toc113626680"/>
      <w:bookmarkStart w:id="520" w:name="_Toc113626681"/>
      <w:bookmarkStart w:id="521" w:name="_Toc113626682"/>
      <w:bookmarkStart w:id="522" w:name="_Toc113626683"/>
      <w:bookmarkStart w:id="523" w:name="_Toc113626684"/>
      <w:bookmarkStart w:id="524" w:name="_Toc113626685"/>
      <w:bookmarkStart w:id="525" w:name="_Toc113626686"/>
      <w:bookmarkStart w:id="526" w:name="_Toc80289962"/>
      <w:bookmarkStart w:id="527" w:name="_Ref101501442"/>
      <w:bookmarkStart w:id="528" w:name="_Toc128578065"/>
      <w:bookmarkStart w:id="529" w:name="_Hlk114054453"/>
      <w:bookmarkEnd w:id="498"/>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0A7FF9">
        <w:lastRenderedPageBreak/>
        <w:t xml:space="preserve">Amenity </w:t>
      </w:r>
      <w:r w:rsidR="007478AF">
        <w:t>Effects</w:t>
      </w:r>
      <w:bookmarkStart w:id="530" w:name="_Toc80289963"/>
      <w:bookmarkEnd w:id="526"/>
      <w:bookmarkEnd w:id="527"/>
      <w:bookmarkEnd w:id="528"/>
    </w:p>
    <w:p w14:paraId="494901E3" w14:textId="020841ED" w:rsidR="002635B9" w:rsidRPr="002635B9" w:rsidRDefault="002635B9" w:rsidP="009135AA">
      <w:r>
        <w:t xml:space="preserve">There is one potential impact (IP-02) identified in </w:t>
      </w:r>
      <w:r w:rsidR="006C1FD8">
        <w:t>Section </w:t>
      </w:r>
      <w:r w:rsidR="00463050">
        <w:fldChar w:fldCharType="begin"/>
      </w:r>
      <w:r w:rsidR="00463050">
        <w:instrText xml:space="preserve"> REF _Ref114567802 \r \h </w:instrText>
      </w:r>
      <w:r w:rsidR="00463050">
        <w:fldChar w:fldCharType="separate"/>
      </w:r>
      <w:r w:rsidR="00B723A5">
        <w:t>20.5.1</w:t>
      </w:r>
      <w:r w:rsidR="00463050">
        <w:fldChar w:fldCharType="end"/>
      </w:r>
      <w:r>
        <w:t xml:space="preserve"> that relates to impacts associated with the altered amenity of nearby rural dwellings, </w:t>
      </w:r>
      <w:proofErr w:type="gramStart"/>
      <w:r>
        <w:t>settlements</w:t>
      </w:r>
      <w:proofErr w:type="gramEnd"/>
      <w:r>
        <w:t xml:space="preserve"> and community resources. Various Project activit</w:t>
      </w:r>
      <w:r w:rsidR="00A9642E">
        <w:t>i</w:t>
      </w:r>
      <w:r>
        <w:t xml:space="preserve">es have the potential to </w:t>
      </w:r>
      <w:r w:rsidR="001507AE">
        <w:t>affect</w:t>
      </w:r>
      <w:r>
        <w:t xml:space="preserve"> amenity. These are described below. </w:t>
      </w:r>
    </w:p>
    <w:p w14:paraId="67C32E85" w14:textId="35C6B871" w:rsidR="00C626F9" w:rsidRPr="00A87146" w:rsidRDefault="00C36297" w:rsidP="004F4833">
      <w:pPr>
        <w:pStyle w:val="Heading4"/>
        <w:rPr>
          <w:sz w:val="22"/>
          <w:szCs w:val="22"/>
        </w:rPr>
      </w:pPr>
      <w:bookmarkStart w:id="531" w:name="_Ref114486520"/>
      <w:r>
        <w:t>Dwelling</w:t>
      </w:r>
      <w:r w:rsidR="0023299B">
        <w:t>s</w:t>
      </w:r>
      <w:r>
        <w:t xml:space="preserve"> surrounding </w:t>
      </w:r>
      <w:r w:rsidR="008E0E2E">
        <w:t xml:space="preserve">the </w:t>
      </w:r>
      <w:proofErr w:type="gramStart"/>
      <w:r w:rsidR="00741D95">
        <w:t>Project</w:t>
      </w:r>
      <w:proofErr w:type="gramEnd"/>
    </w:p>
    <w:bookmarkEnd w:id="531"/>
    <w:p w14:paraId="0DE3109B" w14:textId="51B5EF90" w:rsidR="008728E7" w:rsidRDefault="003A579F" w:rsidP="006C04EB">
      <w:r>
        <w:t>For residents</w:t>
      </w:r>
      <w:r w:rsidR="00264ABA">
        <w:t xml:space="preserve"> located in proximity to the </w:t>
      </w:r>
      <w:r w:rsidR="005313CF">
        <w:t xml:space="preserve">proposed </w:t>
      </w:r>
      <w:r w:rsidR="00985AE7">
        <w:t xml:space="preserve">mining </w:t>
      </w:r>
      <w:r w:rsidR="00DD308E">
        <w:t>licen</w:t>
      </w:r>
      <w:r w:rsidR="00741D95">
        <w:t>c</w:t>
      </w:r>
      <w:r w:rsidR="00DD308E">
        <w:t>e</w:t>
      </w:r>
      <w:r w:rsidR="00985AE7">
        <w:t xml:space="preserve"> and WBA</w:t>
      </w:r>
      <w:r w:rsidR="00E96F13">
        <w:t xml:space="preserve"> </w:t>
      </w:r>
      <w:r>
        <w:t>that</w:t>
      </w:r>
      <w:r w:rsidR="00E96F13">
        <w:t xml:space="preserve"> </w:t>
      </w:r>
      <w:r w:rsidR="006C0EF4">
        <w:t xml:space="preserve">are </w:t>
      </w:r>
      <w:r w:rsidR="00E96F13">
        <w:t>not directly impacted</w:t>
      </w:r>
      <w:r w:rsidR="008222AD">
        <w:t xml:space="preserve"> (displaced)</w:t>
      </w:r>
      <w:r w:rsidR="00F42AE9">
        <w:t>,</w:t>
      </w:r>
      <w:r w:rsidR="00264ABA">
        <w:t xml:space="preserve"> the presence of the </w:t>
      </w:r>
      <w:r>
        <w:t>Project</w:t>
      </w:r>
      <w:r w:rsidR="00264ABA">
        <w:t xml:space="preserve"> may be perceived to detract from </w:t>
      </w:r>
      <w:r w:rsidR="00944AAA">
        <w:t xml:space="preserve">the </w:t>
      </w:r>
      <w:r w:rsidR="00944AAA" w:rsidRPr="51D31EA5">
        <w:t>area</w:t>
      </w:r>
      <w:r w:rsidR="5413F1CF" w:rsidRPr="51D31EA5">
        <w:t>’</w:t>
      </w:r>
      <w:r w:rsidR="00944AAA" w:rsidRPr="51D31EA5">
        <w:t>s</w:t>
      </w:r>
      <w:r w:rsidR="00944AAA">
        <w:t xml:space="preserve"> rural </w:t>
      </w:r>
      <w:r w:rsidR="00264ABA">
        <w:t xml:space="preserve">residential amenity. </w:t>
      </w:r>
      <w:r w:rsidR="00D851DC">
        <w:t xml:space="preserve">While impact assessments </w:t>
      </w:r>
      <w:r w:rsidR="00630D55">
        <w:t xml:space="preserve">undertaken </w:t>
      </w:r>
      <w:r w:rsidR="00D851DC">
        <w:t>for noise</w:t>
      </w:r>
      <w:r w:rsidR="00F61656">
        <w:t>,</w:t>
      </w:r>
      <w:r w:rsidR="00D851DC">
        <w:t xml:space="preserve"> air emissions</w:t>
      </w:r>
      <w:r w:rsidR="00FB28A8">
        <w:t xml:space="preserve"> and</w:t>
      </w:r>
      <w:r w:rsidR="00040705">
        <w:t xml:space="preserve"> road traffic</w:t>
      </w:r>
      <w:r w:rsidR="00D851DC">
        <w:t xml:space="preserve"> found there to be negligible to minor impacts to landholders within the immediate vicinity of the mine</w:t>
      </w:r>
      <w:r w:rsidR="00944AAA">
        <w:t>,</w:t>
      </w:r>
      <w:r w:rsidR="00F03DA7">
        <w:t xml:space="preserve"> c</w:t>
      </w:r>
      <w:r w:rsidR="00D851DC">
        <w:t xml:space="preserve">urrent owners/occupiers may be less satisfied with their residential amenity </w:t>
      </w:r>
      <w:proofErr w:type="gramStart"/>
      <w:r w:rsidR="00D851DC">
        <w:t xml:space="preserve">as </w:t>
      </w:r>
      <w:r w:rsidR="006F5C32">
        <w:t xml:space="preserve">a </w:t>
      </w:r>
      <w:r w:rsidR="00D851DC">
        <w:t>result of</w:t>
      </w:r>
      <w:proofErr w:type="gramEnd"/>
      <w:r w:rsidR="00D851DC">
        <w:t xml:space="preserve"> the Project.</w:t>
      </w:r>
    </w:p>
    <w:p w14:paraId="715E589E" w14:textId="6B362FBA" w:rsidR="008728E7" w:rsidRDefault="00BD33A1" w:rsidP="006C04EB">
      <w:r>
        <w:t>The residual impact</w:t>
      </w:r>
      <w:r w:rsidR="00FC5AAB">
        <w:t xml:space="preserve">s due to </w:t>
      </w:r>
      <w:r w:rsidR="00F00815">
        <w:t xml:space="preserve">the </w:t>
      </w:r>
      <w:r w:rsidR="00FC5AAB">
        <w:t xml:space="preserve">loss of actual </w:t>
      </w:r>
      <w:r w:rsidR="00FC5AAB" w:rsidRPr="00680767">
        <w:t xml:space="preserve">or perceived </w:t>
      </w:r>
      <w:r w:rsidR="00F10384" w:rsidRPr="00680767">
        <w:t>amenity</w:t>
      </w:r>
      <w:r w:rsidR="00FC5AAB" w:rsidRPr="00680767">
        <w:t xml:space="preserve"> </w:t>
      </w:r>
      <w:r w:rsidR="00680767" w:rsidRPr="00680767">
        <w:t>were</w:t>
      </w:r>
      <w:r w:rsidR="00E61932" w:rsidRPr="00680767">
        <w:t xml:space="preserve"> assessed </w:t>
      </w:r>
      <w:r w:rsidRPr="00680767">
        <w:t>to be minor to moderate</w:t>
      </w:r>
      <w:r w:rsidR="00630D55">
        <w:t>,</w:t>
      </w:r>
      <w:r w:rsidRPr="00680767">
        <w:t xml:space="preserve"> depending </w:t>
      </w:r>
      <w:r w:rsidR="002E3170" w:rsidRPr="00680767">
        <w:t xml:space="preserve">on the sensitivity of </w:t>
      </w:r>
      <w:r w:rsidR="006C0EF4" w:rsidRPr="00680767">
        <w:t xml:space="preserve">the </w:t>
      </w:r>
      <w:r w:rsidRPr="00680767">
        <w:t>landholder</w:t>
      </w:r>
      <w:r w:rsidR="002E3170" w:rsidRPr="00680767">
        <w:t xml:space="preserve"> and the extent to which they feel emotionally</w:t>
      </w:r>
      <w:r w:rsidR="002E3170">
        <w:t xml:space="preserve"> connected to the landscape.</w:t>
      </w:r>
      <w:r w:rsidR="00A5463A">
        <w:t xml:space="preserve"> </w:t>
      </w:r>
      <w:r w:rsidR="001A6D81">
        <w:t>It is in</w:t>
      </w:r>
      <w:r w:rsidR="006C0EF4">
        <w:t>tended</w:t>
      </w:r>
      <w:r w:rsidR="001A6D81">
        <w:t xml:space="preserve"> that l</w:t>
      </w:r>
      <w:r>
        <w:t>andholder</w:t>
      </w:r>
      <w:r w:rsidR="00264ABA" w:rsidRPr="000A76F2">
        <w:t xml:space="preserve"> specific concerns </w:t>
      </w:r>
      <w:r w:rsidR="74153274" w:rsidRPr="000A76F2">
        <w:t xml:space="preserve">will </w:t>
      </w:r>
      <w:r w:rsidR="00264ABA" w:rsidRPr="000A76F2">
        <w:t>be managed through the EM</w:t>
      </w:r>
      <w:r w:rsidR="00264ABA">
        <w:t>S</w:t>
      </w:r>
      <w:r w:rsidR="001A6D81">
        <w:t xml:space="preserve"> and associated </w:t>
      </w:r>
      <w:r w:rsidR="00D6579E">
        <w:t>CEP</w:t>
      </w:r>
      <w:r w:rsidR="00264ABA">
        <w:t>, which allows</w:t>
      </w:r>
      <w:r w:rsidR="00D6579E">
        <w:t xml:space="preserve"> issues to </w:t>
      </w:r>
      <w:r w:rsidR="006C0EF4">
        <w:t xml:space="preserve">be </w:t>
      </w:r>
      <w:r w:rsidR="00D6579E">
        <w:t>raised</w:t>
      </w:r>
      <w:r w:rsidR="00FE5365">
        <w:t>, investigat</w:t>
      </w:r>
      <w:r w:rsidR="006C0EF4">
        <w:t>ed</w:t>
      </w:r>
      <w:r w:rsidR="00FE5365">
        <w:t xml:space="preserve"> and resolved </w:t>
      </w:r>
      <w:r w:rsidR="006C0EF4">
        <w:t>so</w:t>
      </w:r>
      <w:r w:rsidR="00FE5365">
        <w:t xml:space="preserve"> far as reasonably practicable</w:t>
      </w:r>
      <w:r w:rsidR="002C2CE0">
        <w:t xml:space="preserve"> (refer </w:t>
      </w:r>
      <w:r w:rsidR="008A3214">
        <w:t>Section</w:t>
      </w:r>
      <w:r w:rsidR="00EC68B8">
        <w:t> </w:t>
      </w:r>
      <w:r w:rsidR="002C2CE0">
        <w:fldChar w:fldCharType="begin"/>
      </w:r>
      <w:r w:rsidR="002C2CE0">
        <w:instrText xml:space="preserve"> REF _Ref114508568 \r \h </w:instrText>
      </w:r>
      <w:r w:rsidR="002C2CE0">
        <w:fldChar w:fldCharType="separate"/>
      </w:r>
      <w:r w:rsidR="00B723A5">
        <w:t>20.6.2.1</w:t>
      </w:r>
      <w:r w:rsidR="002C2CE0">
        <w:fldChar w:fldCharType="end"/>
      </w:r>
      <w:r w:rsidR="002C2CE0">
        <w:t>)</w:t>
      </w:r>
      <w:r w:rsidR="00FE5365">
        <w:t>.</w:t>
      </w:r>
    </w:p>
    <w:p w14:paraId="003A36A7" w14:textId="007D16D0" w:rsidR="00A87146" w:rsidRPr="00A87146" w:rsidRDefault="00A9642E" w:rsidP="004F4833">
      <w:pPr>
        <w:pStyle w:val="Heading4"/>
        <w:rPr>
          <w:sz w:val="22"/>
          <w:szCs w:val="22"/>
        </w:rPr>
      </w:pPr>
      <w:bookmarkStart w:id="532" w:name="_Toc115155368"/>
      <w:bookmarkStart w:id="533" w:name="_Toc115155369"/>
      <w:bookmarkStart w:id="534" w:name="_Toc115155370"/>
      <w:bookmarkStart w:id="535" w:name="_Toc115155371"/>
      <w:bookmarkStart w:id="536" w:name="_Toc114469982"/>
      <w:bookmarkStart w:id="537" w:name="_Toc114564740"/>
      <w:bookmarkStart w:id="538" w:name="_Toc114567402"/>
      <w:bookmarkStart w:id="539" w:name="_Toc114469983"/>
      <w:bookmarkStart w:id="540" w:name="_Toc114564741"/>
      <w:bookmarkStart w:id="541" w:name="_Toc114567403"/>
      <w:bookmarkStart w:id="542" w:name="_Toc114469984"/>
      <w:bookmarkStart w:id="543" w:name="_Toc114564742"/>
      <w:bookmarkStart w:id="544" w:name="_Toc114567404"/>
      <w:bookmarkStart w:id="545" w:name="_Toc114469985"/>
      <w:bookmarkStart w:id="546" w:name="_Toc114564743"/>
      <w:bookmarkStart w:id="547" w:name="_Toc114567405"/>
      <w:bookmarkStart w:id="548" w:name="_Toc114469986"/>
      <w:bookmarkStart w:id="549" w:name="_Toc114564744"/>
      <w:bookmarkStart w:id="550" w:name="_Toc114567406"/>
      <w:bookmarkStart w:id="551" w:name="_Toc114469987"/>
      <w:bookmarkStart w:id="552" w:name="_Toc114564745"/>
      <w:bookmarkStart w:id="553" w:name="_Toc114567407"/>
      <w:bookmarkStart w:id="554" w:name="_Toc114469988"/>
      <w:bookmarkStart w:id="555" w:name="_Toc114564746"/>
      <w:bookmarkStart w:id="556" w:name="_Toc114567408"/>
      <w:bookmarkEnd w:id="530"/>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t>Townships and settlements</w:t>
      </w:r>
    </w:p>
    <w:p w14:paraId="28185CDE" w14:textId="18D1D554" w:rsidR="0063703A" w:rsidRDefault="0063703A" w:rsidP="009104D4">
      <w:r>
        <w:t>Project related haulage t</w:t>
      </w:r>
      <w:r w:rsidR="001B1357">
        <w:t xml:space="preserve">raffic </w:t>
      </w:r>
      <w:r>
        <w:t xml:space="preserve">passing through townships and settlements has the potential to generate noise and accessibility concerns. </w:t>
      </w:r>
      <w:r w:rsidR="00760CCC">
        <w:t>Traffic and a</w:t>
      </w:r>
      <w:r w:rsidR="00C2346F">
        <w:t xml:space="preserve">menity impacts were assessed for Dooen and Cavendish </w:t>
      </w:r>
      <w:r w:rsidR="00E7294D">
        <w:t xml:space="preserve">as representative </w:t>
      </w:r>
      <w:r w:rsidR="00630D55">
        <w:t>worst-case</w:t>
      </w:r>
      <w:r w:rsidR="00E7294D">
        <w:t xml:space="preserve"> scenarios, </w:t>
      </w:r>
      <w:r w:rsidR="00091828">
        <w:t>as described in</w:t>
      </w:r>
      <w:r w:rsidR="00760CCC">
        <w:t xml:space="preserve"> </w:t>
      </w:r>
      <w:r w:rsidR="006C1FD8">
        <w:t>Chapter </w:t>
      </w:r>
      <w:r w:rsidR="00760CCC">
        <w:t xml:space="preserve">9 (Traffic and Transport), </w:t>
      </w:r>
      <w:r w:rsidR="006C1FD8">
        <w:t>Chapter </w:t>
      </w:r>
      <w:r w:rsidR="00E7294D">
        <w:t>12</w:t>
      </w:r>
      <w:r w:rsidR="00091828">
        <w:t xml:space="preserve"> (Noise and Vibration) and </w:t>
      </w:r>
      <w:r w:rsidR="006C1FD8">
        <w:t>Chapter </w:t>
      </w:r>
      <w:r w:rsidR="00091828">
        <w:t xml:space="preserve">18 (Human </w:t>
      </w:r>
      <w:r w:rsidR="00E7294D">
        <w:t>H</w:t>
      </w:r>
      <w:r w:rsidR="00091828">
        <w:t>ealth Risk Assessment)</w:t>
      </w:r>
      <w:r w:rsidR="00E7294D">
        <w:t>.</w:t>
      </w:r>
    </w:p>
    <w:p w14:paraId="63D294F1" w14:textId="2E81D81A" w:rsidR="008C2658" w:rsidRPr="008C2658" w:rsidRDefault="008C2658" w:rsidP="009104D4">
      <w:r>
        <w:t>Along the haulage route</w:t>
      </w:r>
      <w:r w:rsidR="00194DAE">
        <w:t>,</w:t>
      </w:r>
      <w:r>
        <w:t xml:space="preserve"> the </w:t>
      </w:r>
      <w:r w:rsidR="006536F5">
        <w:t>N</w:t>
      </w:r>
      <w:r>
        <w:t xml:space="preserve">oise </w:t>
      </w:r>
      <w:r w:rsidR="006536F5">
        <w:t>and Vibration I</w:t>
      </w:r>
      <w:r>
        <w:t xml:space="preserve">mpact </w:t>
      </w:r>
      <w:r w:rsidR="006C0EF4">
        <w:t>A</w:t>
      </w:r>
      <w:r>
        <w:t xml:space="preserve">ssessment and </w:t>
      </w:r>
      <w:r w:rsidR="006536F5">
        <w:t>H</w:t>
      </w:r>
      <w:r>
        <w:t xml:space="preserve">uman </w:t>
      </w:r>
      <w:r w:rsidR="006536F5">
        <w:t>H</w:t>
      </w:r>
      <w:r>
        <w:t xml:space="preserve">ealth </w:t>
      </w:r>
      <w:r w:rsidR="006536F5">
        <w:t>R</w:t>
      </w:r>
      <w:r>
        <w:t xml:space="preserve">isk </w:t>
      </w:r>
      <w:r w:rsidR="006536F5">
        <w:t>A</w:t>
      </w:r>
      <w:r>
        <w:t xml:space="preserve">ssessment showed there </w:t>
      </w:r>
      <w:r w:rsidR="002305D4">
        <w:t>would</w:t>
      </w:r>
      <w:r>
        <w:t xml:space="preserve"> be minor impacts to dwellings adjacent Henty H</w:t>
      </w:r>
      <w:r w:rsidR="006C0EF4">
        <w:t>ighway.</w:t>
      </w:r>
      <w:r>
        <w:t xml:space="preserve"> P</w:t>
      </w:r>
      <w:r w:rsidRPr="004637D6">
        <w:t xml:space="preserve">redicted existing daytime and </w:t>
      </w:r>
      <w:r w:rsidR="00D50951">
        <w:t>night-time</w:t>
      </w:r>
      <w:r w:rsidRPr="004637D6">
        <w:t xml:space="preserve"> road traffic noise levels exceed the WHO</w:t>
      </w:r>
      <w:r w:rsidR="007478AF">
        <w:t xml:space="preserve"> noise</w:t>
      </w:r>
      <w:r w:rsidRPr="004637D6">
        <w:t xml:space="preserve"> benchmarks at most </w:t>
      </w:r>
      <w:r w:rsidR="007C2E38">
        <w:t>roadside</w:t>
      </w:r>
      <w:r w:rsidR="0068413A">
        <w:t xml:space="preserve"> </w:t>
      </w:r>
      <w:r w:rsidRPr="004637D6">
        <w:t>receptors in both Cavendish and Dooen prior to Project commencement</w:t>
      </w:r>
      <w:r>
        <w:t xml:space="preserve">. </w:t>
      </w:r>
      <w:r w:rsidRPr="00AF7937">
        <w:t>The increment from the Project</w:t>
      </w:r>
      <w:r w:rsidR="0068413A">
        <w:t xml:space="preserve"> </w:t>
      </w:r>
      <w:r w:rsidR="003F41F0">
        <w:t>was assessed to be</w:t>
      </w:r>
      <w:r w:rsidR="007478AF">
        <w:t xml:space="preserve"> </w:t>
      </w:r>
      <w:r w:rsidR="009951AE">
        <w:t>minor</w:t>
      </w:r>
      <w:r w:rsidR="00C46DC4">
        <w:t xml:space="preserve"> </w:t>
      </w:r>
      <w:r w:rsidR="00396241">
        <w:t xml:space="preserve">and </w:t>
      </w:r>
      <w:r w:rsidR="0068413A">
        <w:t xml:space="preserve">was </w:t>
      </w:r>
      <w:r w:rsidR="00396241">
        <w:t>not expected</w:t>
      </w:r>
      <w:r w:rsidR="0068413A">
        <w:t xml:space="preserve"> to</w:t>
      </w:r>
      <w:r w:rsidRPr="00AF7937">
        <w:t xml:space="preserve"> lead to </w:t>
      </w:r>
      <w:r w:rsidR="007C2E38">
        <w:t>an</w:t>
      </w:r>
      <w:r w:rsidRPr="00AF7937">
        <w:t xml:space="preserve"> increase in sleep disturbance in either Dooen or Cavendish</w:t>
      </w:r>
      <w:r w:rsidR="00B07A91">
        <w:t>,</w:t>
      </w:r>
      <w:r w:rsidRPr="00AF7937">
        <w:t xml:space="preserve"> above that due to existing traffic</w:t>
      </w:r>
      <w:r w:rsidR="0068413A">
        <w:t xml:space="preserve"> (</w:t>
      </w:r>
      <w:r w:rsidR="44E5768E">
        <w:t>r</w:t>
      </w:r>
      <w:r w:rsidR="0068413A">
        <w:t xml:space="preserve">efer </w:t>
      </w:r>
      <w:r w:rsidR="006C1FD8">
        <w:t>Chapter </w:t>
      </w:r>
      <w:r w:rsidR="0068413A">
        <w:t>18)</w:t>
      </w:r>
      <w:r w:rsidRPr="00AF7937">
        <w:t>.</w:t>
      </w:r>
    </w:p>
    <w:p w14:paraId="437DC824" w14:textId="55064AE5" w:rsidR="008C2658" w:rsidRDefault="008C2658" w:rsidP="009104D4">
      <w:r w:rsidRPr="7DF651EC">
        <w:t>In addition to effects at the dwelling level, as discussed above, heavy vehicle traffic is commonly considered to detract from the amenity of urban settlements, discourage pedestrian movements and the use of outdoor areas in proximity to roads.</w:t>
      </w:r>
    </w:p>
    <w:p w14:paraId="017F4AA2" w14:textId="464C3B8E" w:rsidR="00E93D56" w:rsidRDefault="00FD33BA" w:rsidP="0011190B">
      <w:r>
        <w:t xml:space="preserve">The </w:t>
      </w:r>
      <w:r w:rsidR="000205A2">
        <w:t>P</w:t>
      </w:r>
      <w:r w:rsidR="00E93D56">
        <w:t>roject induced increase in heavy vehicle movement is relatively small (</w:t>
      </w:r>
      <w:r w:rsidR="006F1D34">
        <w:t>two</w:t>
      </w:r>
      <w:r w:rsidR="00E93D56">
        <w:t xml:space="preserve"> movements per hour) and would be set against a trend of increasing traffic on the Henty Highway. When this is considered, the Project would not fundamentally affect street level conditions in </w:t>
      </w:r>
      <w:r w:rsidR="00E93D56" w:rsidRPr="00700FAA">
        <w:t>Cavendish</w:t>
      </w:r>
      <w:r w:rsidR="00592FBC">
        <w:t xml:space="preserve"> or </w:t>
      </w:r>
      <w:r w:rsidR="00AC7F8D">
        <w:t>Dooen</w:t>
      </w:r>
      <w:r w:rsidR="001422EE">
        <w:t xml:space="preserve"> </w:t>
      </w:r>
      <w:r w:rsidR="00AC7F8D">
        <w:t>and</w:t>
      </w:r>
      <w:r w:rsidR="00E93D56">
        <w:t xml:space="preserve"> would be unlikely to directly influence the lifestyle patterns of residents.</w:t>
      </w:r>
    </w:p>
    <w:p w14:paraId="5D668B8C" w14:textId="012D522F" w:rsidR="0011190B" w:rsidRDefault="00144E88" w:rsidP="0011190B">
      <w:r>
        <w:t>The residual impact</w:t>
      </w:r>
      <w:r w:rsidR="007C623F">
        <w:t xml:space="preserve"> </w:t>
      </w:r>
      <w:r w:rsidR="005F719C">
        <w:t xml:space="preserve">associated with </w:t>
      </w:r>
      <w:r w:rsidR="009A1E02">
        <w:t>amenity</w:t>
      </w:r>
      <w:r>
        <w:t xml:space="preserve"> loss </w:t>
      </w:r>
      <w:r w:rsidR="00734A56">
        <w:t xml:space="preserve">at towns and settlements along the haulage routes </w:t>
      </w:r>
      <w:r>
        <w:t>was assessed</w:t>
      </w:r>
      <w:r w:rsidR="006C0EF4">
        <w:t xml:space="preserve"> to be</w:t>
      </w:r>
      <w:r>
        <w:t xml:space="preserve"> </w:t>
      </w:r>
      <w:r w:rsidR="00386DF4">
        <w:t>negligible to minor</w:t>
      </w:r>
      <w:r w:rsidR="00734A56">
        <w:t xml:space="preserve">. </w:t>
      </w:r>
      <w:r w:rsidR="001422EE" w:rsidRPr="00551B71">
        <w:t xml:space="preserve">The </w:t>
      </w:r>
      <w:r w:rsidR="001422EE">
        <w:t>EMS</w:t>
      </w:r>
      <w:r w:rsidR="0011190B">
        <w:t xml:space="preserve"> </w:t>
      </w:r>
      <w:r w:rsidR="005F719C">
        <w:t xml:space="preserve">will set </w:t>
      </w:r>
      <w:r w:rsidR="0011190B" w:rsidRPr="00951F77">
        <w:t xml:space="preserve">out a system to investigate and respond to community complaints. This will include a process to resolve issues by identifying the root cause and applying corrective measures, </w:t>
      </w:r>
      <w:r w:rsidR="0011190B" w:rsidRPr="00951F77" w:rsidDel="00715994">
        <w:t>so</w:t>
      </w:r>
      <w:r w:rsidR="0011190B" w:rsidRPr="00951F77">
        <w:t xml:space="preserve"> far as reasonably p</w:t>
      </w:r>
      <w:r w:rsidR="0011190B" w:rsidRPr="004637D6">
        <w:t>racticable, in consultation with the complainant</w:t>
      </w:r>
      <w:r w:rsidR="002C2CE0">
        <w:t xml:space="preserve"> (refer </w:t>
      </w:r>
      <w:r w:rsidR="005652ED">
        <w:t>Section </w:t>
      </w:r>
      <w:r w:rsidR="005D74DF">
        <w:fldChar w:fldCharType="begin"/>
      </w:r>
      <w:r w:rsidR="005D74DF">
        <w:instrText xml:space="preserve"> REF _Ref114508568 \r \h </w:instrText>
      </w:r>
      <w:r w:rsidR="005D74DF">
        <w:fldChar w:fldCharType="separate"/>
      </w:r>
      <w:r w:rsidR="00B723A5">
        <w:t>20.6.2.1</w:t>
      </w:r>
      <w:r w:rsidR="005D74DF">
        <w:fldChar w:fldCharType="end"/>
      </w:r>
      <w:r w:rsidR="005D74DF">
        <w:t>)</w:t>
      </w:r>
      <w:r w:rsidR="0011190B" w:rsidRPr="004637D6">
        <w:t>.</w:t>
      </w:r>
    </w:p>
    <w:p w14:paraId="74F00DF3" w14:textId="42B68E8B" w:rsidR="00A9642E" w:rsidRDefault="00CD199E" w:rsidP="004F4833">
      <w:pPr>
        <w:pStyle w:val="Heading4"/>
      </w:pPr>
      <w:bookmarkStart w:id="557" w:name="_Toc115155373"/>
      <w:bookmarkStart w:id="558" w:name="_Toc115155374"/>
      <w:bookmarkStart w:id="559" w:name="_Toc115155375"/>
      <w:bookmarkEnd w:id="557"/>
      <w:bookmarkEnd w:id="558"/>
      <w:bookmarkEnd w:id="559"/>
      <w:r>
        <w:t xml:space="preserve">Longerenong </w:t>
      </w:r>
      <w:r w:rsidR="006F1D34">
        <w:t>C</w:t>
      </w:r>
      <w:r>
        <w:t>ollege</w:t>
      </w:r>
      <w:r w:rsidR="00A9642E">
        <w:t xml:space="preserve"> </w:t>
      </w:r>
    </w:p>
    <w:p w14:paraId="518B6AFB" w14:textId="759595D1" w:rsidR="00253DE6" w:rsidRDefault="0039792B" w:rsidP="00A9642E">
      <w:r>
        <w:t>During the mining of Block A</w:t>
      </w:r>
      <w:r w:rsidR="00592FBC">
        <w:t>,</w:t>
      </w:r>
      <w:r>
        <w:t xml:space="preserve"> operations will be within </w:t>
      </w:r>
      <w:r w:rsidR="00436899">
        <w:t>1.2</w:t>
      </w:r>
      <w:r w:rsidR="008C0063">
        <w:t>–</w:t>
      </w:r>
      <w:r w:rsidR="00436899">
        <w:t>3</w:t>
      </w:r>
      <w:r w:rsidR="008C0063">
        <w:t> </w:t>
      </w:r>
      <w:r w:rsidR="00B16F98">
        <w:t xml:space="preserve">km </w:t>
      </w:r>
      <w:r w:rsidR="003A48EA">
        <w:t>from</w:t>
      </w:r>
      <w:r w:rsidR="00B16F98">
        <w:t xml:space="preserve"> the Longer</w:t>
      </w:r>
      <w:r w:rsidR="003F193E">
        <w:t>e</w:t>
      </w:r>
      <w:r w:rsidR="00B16F98">
        <w:t>n</w:t>
      </w:r>
      <w:r w:rsidR="003F193E">
        <w:t xml:space="preserve">ong </w:t>
      </w:r>
      <w:r w:rsidR="00B16F98">
        <w:t>College</w:t>
      </w:r>
      <w:r w:rsidR="00CC2E3E">
        <w:t xml:space="preserve"> for a period of around 1</w:t>
      </w:r>
      <w:r w:rsidR="00940D90">
        <w:t xml:space="preserve"> </w:t>
      </w:r>
      <w:r w:rsidR="00AF3814">
        <w:t>to</w:t>
      </w:r>
      <w:r w:rsidR="00940D90">
        <w:t xml:space="preserve"> </w:t>
      </w:r>
      <w:r w:rsidR="00AF3814">
        <w:t>7</w:t>
      </w:r>
      <w:r w:rsidR="008C0063">
        <w:t> </w:t>
      </w:r>
      <w:r w:rsidR="00AF3814">
        <w:t>years</w:t>
      </w:r>
      <w:r w:rsidR="00BA069B">
        <w:t xml:space="preserve"> </w:t>
      </w:r>
      <w:r w:rsidR="00AF3814">
        <w:t>prior to moving to Block B</w:t>
      </w:r>
      <w:r w:rsidR="00B16F98">
        <w:t xml:space="preserve">. With </w:t>
      </w:r>
      <w:r w:rsidR="00AD5580">
        <w:t xml:space="preserve">avoidance and </w:t>
      </w:r>
      <w:r w:rsidR="00B16F98">
        <w:t>mitigation measures in place</w:t>
      </w:r>
      <w:r w:rsidR="00C43973">
        <w:t>,</w:t>
      </w:r>
      <w:r w:rsidR="00B16F98">
        <w:t xml:space="preserve"> the noise levels </w:t>
      </w:r>
      <w:r w:rsidR="00CC2E3E">
        <w:t xml:space="preserve">during mining </w:t>
      </w:r>
      <w:r w:rsidR="00AF3814">
        <w:t>were modelled to be</w:t>
      </w:r>
      <w:r w:rsidR="00B16F98">
        <w:t xml:space="preserve"> below the </w:t>
      </w:r>
      <w:r w:rsidR="000E6515">
        <w:t>Environment Protection Authority (</w:t>
      </w:r>
      <w:r w:rsidR="00B11F4F">
        <w:t>EPA</w:t>
      </w:r>
      <w:r w:rsidR="000E6515">
        <w:t>)</w:t>
      </w:r>
      <w:r w:rsidR="00B11F4F">
        <w:t xml:space="preserve"> </w:t>
      </w:r>
      <w:r w:rsidR="00CC2E3E">
        <w:t>criteria</w:t>
      </w:r>
      <w:r w:rsidR="002B086C">
        <w:t>,</w:t>
      </w:r>
      <w:r w:rsidR="00B11F4F">
        <w:t xml:space="preserve"> and the residual impacts </w:t>
      </w:r>
      <w:r w:rsidR="00AF3814">
        <w:t xml:space="preserve">were assessed </w:t>
      </w:r>
      <w:r w:rsidR="00B11F4F">
        <w:t xml:space="preserve">to be negligible. </w:t>
      </w:r>
      <w:r w:rsidR="006E72E7">
        <w:t>There was also assessed to</w:t>
      </w:r>
      <w:r w:rsidR="00253DE6">
        <w:t xml:space="preserve"> be </w:t>
      </w:r>
      <w:r w:rsidR="00C43973">
        <w:t xml:space="preserve">a </w:t>
      </w:r>
      <w:r w:rsidR="00253DE6">
        <w:t xml:space="preserve">negligible risk to human health associated with mine related particulate matter and depositional dust on crops or rainwater </w:t>
      </w:r>
      <w:r w:rsidR="00253DE6">
        <w:lastRenderedPageBreak/>
        <w:t>tanks</w:t>
      </w:r>
      <w:r w:rsidR="00664F3F">
        <w:t xml:space="preserve">. </w:t>
      </w:r>
      <w:r w:rsidR="003A48EA">
        <w:t>The</w:t>
      </w:r>
      <w:r w:rsidR="005B1E0F">
        <w:t>re was assessed to be no change to the operation of the Longerenong College</w:t>
      </w:r>
      <w:r w:rsidR="00403591">
        <w:t>,</w:t>
      </w:r>
      <w:r w:rsidR="005B1E0F">
        <w:t xml:space="preserve"> and the residual</w:t>
      </w:r>
      <w:r w:rsidR="005F7C34">
        <w:t xml:space="preserve"> social</w:t>
      </w:r>
      <w:r w:rsidR="005B1E0F">
        <w:t xml:space="preserve"> impact</w:t>
      </w:r>
      <w:r w:rsidR="00AF3814">
        <w:t>s</w:t>
      </w:r>
      <w:r w:rsidR="005B1E0F">
        <w:t xml:space="preserve"> w</w:t>
      </w:r>
      <w:r w:rsidR="00AF3814">
        <w:t>ere</w:t>
      </w:r>
      <w:r w:rsidR="005B1E0F">
        <w:t xml:space="preserve"> assessed to be negligible to minor.</w:t>
      </w:r>
      <w:r w:rsidR="005F7C34">
        <w:t xml:space="preserve"> </w:t>
      </w:r>
    </w:p>
    <w:p w14:paraId="0048DD08" w14:textId="01245F8A" w:rsidR="00B41E9E" w:rsidRPr="001B4D69" w:rsidRDefault="003568B5" w:rsidP="004F4833">
      <w:pPr>
        <w:pStyle w:val="Heading3"/>
      </w:pPr>
      <w:bookmarkStart w:id="560" w:name="_Toc115155377"/>
      <w:bookmarkStart w:id="561" w:name="_Toc115155378"/>
      <w:bookmarkStart w:id="562" w:name="_Toc113626728"/>
      <w:bookmarkStart w:id="563" w:name="_Toc83185275"/>
      <w:bookmarkStart w:id="564" w:name="_Toc83185277"/>
      <w:bookmarkStart w:id="565" w:name="_Toc83185278"/>
      <w:bookmarkStart w:id="566" w:name="_Toc83185279"/>
      <w:bookmarkStart w:id="567" w:name="_Toc83185281"/>
      <w:bookmarkStart w:id="568" w:name="_Toc83185282"/>
      <w:bookmarkStart w:id="569" w:name="_Toc83185283"/>
      <w:bookmarkStart w:id="570" w:name="_Toc128578066"/>
      <w:bookmarkStart w:id="571" w:name="_Hlk113541659"/>
      <w:bookmarkEnd w:id="560"/>
      <w:bookmarkEnd w:id="561"/>
      <w:bookmarkEnd w:id="562"/>
      <w:bookmarkEnd w:id="563"/>
      <w:bookmarkEnd w:id="564"/>
      <w:bookmarkEnd w:id="565"/>
      <w:bookmarkEnd w:id="566"/>
      <w:bookmarkEnd w:id="567"/>
      <w:bookmarkEnd w:id="568"/>
      <w:bookmarkEnd w:id="569"/>
      <w:r w:rsidRPr="001B4D69">
        <w:t xml:space="preserve">Social </w:t>
      </w:r>
      <w:r w:rsidR="00B41E9E" w:rsidRPr="001B4D69">
        <w:t>Profile</w:t>
      </w:r>
      <w:r w:rsidRPr="001B4D69">
        <w:t xml:space="preserve"> Impacts</w:t>
      </w:r>
      <w:bookmarkEnd w:id="570"/>
      <w:r w:rsidRPr="001B4D69">
        <w:t xml:space="preserve"> </w:t>
      </w:r>
    </w:p>
    <w:p w14:paraId="6B71EC2D" w14:textId="01FE20C2" w:rsidR="008256C9" w:rsidRPr="001B4D69" w:rsidRDefault="008256C9" w:rsidP="008256C9">
      <w:r w:rsidRPr="001B4D69">
        <w:t xml:space="preserve">There </w:t>
      </w:r>
      <w:r w:rsidR="006E1DB1" w:rsidRPr="001B4D69">
        <w:t xml:space="preserve">are two </w:t>
      </w:r>
      <w:r w:rsidRPr="001B4D69">
        <w:t>potential impact</w:t>
      </w:r>
      <w:r w:rsidR="006E1DB1" w:rsidRPr="001B4D69">
        <w:t>s</w:t>
      </w:r>
      <w:r w:rsidRPr="001B4D69">
        <w:t xml:space="preserve"> (IP-03</w:t>
      </w:r>
      <w:r w:rsidR="006E1DB1" w:rsidRPr="001B4D69">
        <w:t xml:space="preserve"> and IP-04</w:t>
      </w:r>
      <w:r w:rsidRPr="001B4D69">
        <w:t xml:space="preserve">) in </w:t>
      </w:r>
      <w:r w:rsidR="006C1FD8" w:rsidRPr="001B4D69">
        <w:t>Section </w:t>
      </w:r>
      <w:r w:rsidR="00463050" w:rsidRPr="001B4D69">
        <w:fldChar w:fldCharType="begin"/>
      </w:r>
      <w:r w:rsidR="00463050" w:rsidRPr="001B4D69">
        <w:instrText xml:space="preserve"> REF _Ref114567825 \r \h </w:instrText>
      </w:r>
      <w:r w:rsidR="006E1DB1" w:rsidRPr="001B4D69">
        <w:instrText xml:space="preserve"> \* MERGEFORMAT </w:instrText>
      </w:r>
      <w:r w:rsidR="00463050" w:rsidRPr="001B4D69">
        <w:fldChar w:fldCharType="separate"/>
      </w:r>
      <w:r w:rsidR="00B723A5">
        <w:t>20.5.1</w:t>
      </w:r>
      <w:r w:rsidR="00463050" w:rsidRPr="001B4D69">
        <w:fldChar w:fldCharType="end"/>
      </w:r>
      <w:r w:rsidRPr="001B4D69">
        <w:t xml:space="preserve"> that relate to</w:t>
      </w:r>
      <w:r w:rsidR="006E1DB1" w:rsidRPr="001B4D69">
        <w:t xml:space="preserve"> new residents to the region increasing the demand </w:t>
      </w:r>
      <w:r w:rsidR="00957DC4">
        <w:t>for</w:t>
      </w:r>
      <w:r w:rsidR="00957DC4" w:rsidRPr="001B4D69">
        <w:t xml:space="preserve"> </w:t>
      </w:r>
      <w:r w:rsidR="006E1DB1" w:rsidRPr="001B4D69">
        <w:t>community services and affecting social cohesion</w:t>
      </w:r>
      <w:r w:rsidRPr="001B4D69">
        <w:t xml:space="preserve">. These effects are described below. </w:t>
      </w:r>
    </w:p>
    <w:p w14:paraId="38DEDFA0" w14:textId="0822C20C" w:rsidR="00F7589D" w:rsidRDefault="00C8749C" w:rsidP="004F4833">
      <w:pPr>
        <w:pStyle w:val="Heading4"/>
      </w:pPr>
      <w:r w:rsidRPr="001B4D69">
        <w:t>Dem</w:t>
      </w:r>
      <w:r>
        <w:t>ographics</w:t>
      </w:r>
    </w:p>
    <w:p w14:paraId="100E3A0B" w14:textId="642A1ACC" w:rsidR="005F4E4F" w:rsidRDefault="005F4E4F" w:rsidP="0026432B">
      <w:bookmarkStart w:id="572" w:name="_Hlk124766808"/>
      <w:r>
        <w:t>The Projec</w:t>
      </w:r>
      <w:r w:rsidR="004C40A2">
        <w:t>t will</w:t>
      </w:r>
      <w:r>
        <w:t xml:space="preserve"> generate 232 ongoing full-time jobs </w:t>
      </w:r>
      <w:r w:rsidR="000F521A">
        <w:t>during the operational phase of the Project</w:t>
      </w:r>
      <w:r w:rsidR="00856EA3">
        <w:t>.</w:t>
      </w:r>
      <w:r>
        <w:t xml:space="preserve"> </w:t>
      </w:r>
      <w:bookmarkEnd w:id="572"/>
      <w:r>
        <w:t xml:space="preserve">These jobs would be relatively well paid and include skilled ‘blue collar’ and ‘white </w:t>
      </w:r>
      <w:r w:rsidR="003E647E">
        <w:t>collar</w:t>
      </w:r>
      <w:r w:rsidR="007C153E">
        <w:t xml:space="preserve">’ </w:t>
      </w:r>
      <w:r w:rsidR="000F521A">
        <w:t>positions.</w:t>
      </w:r>
    </w:p>
    <w:p w14:paraId="0764C525" w14:textId="3A0DFB77" w:rsidR="008606C6" w:rsidRPr="009F312D" w:rsidRDefault="003F4586" w:rsidP="0026432B">
      <w:bookmarkStart w:id="573" w:name="_Hlk124766832"/>
      <w:r>
        <w:t>A portion of the</w:t>
      </w:r>
      <w:r w:rsidR="005F4E4F">
        <w:t xml:space="preserve"> job opportunities created by the Project are expected to be filled by existing residents of the WSM</w:t>
      </w:r>
      <w:r w:rsidR="000F7D32">
        <w:t xml:space="preserve">, with </w:t>
      </w:r>
      <w:r w:rsidR="00A059A5">
        <w:t>around 25</w:t>
      </w:r>
      <w:r w:rsidR="006F774B">
        <w:t>%</w:t>
      </w:r>
      <w:r w:rsidR="00B55634">
        <w:t xml:space="preserve"> of the workforce</w:t>
      </w:r>
      <w:r w:rsidR="000F7D32">
        <w:t xml:space="preserve"> expected to </w:t>
      </w:r>
      <w:r w:rsidR="00B55634">
        <w:t xml:space="preserve">be </w:t>
      </w:r>
      <w:r w:rsidR="000F7D32">
        <w:t xml:space="preserve">people moving to the area </w:t>
      </w:r>
      <w:r w:rsidR="00F51053">
        <w:t xml:space="preserve">for jobs associated </w:t>
      </w:r>
      <w:r w:rsidR="00F51053" w:rsidRPr="009F312D">
        <w:t xml:space="preserve">with the Project. </w:t>
      </w:r>
    </w:p>
    <w:bookmarkEnd w:id="573"/>
    <w:p w14:paraId="646CD193" w14:textId="25A64D4E" w:rsidR="00C8749C" w:rsidRDefault="004E234D" w:rsidP="0026432B">
      <w:r w:rsidRPr="009F312D">
        <w:t>T</w:t>
      </w:r>
      <w:r w:rsidR="007C5C8D" w:rsidRPr="009F312D">
        <w:t>argeted community support programs</w:t>
      </w:r>
      <w:r w:rsidR="005F4E4F" w:rsidRPr="009F312D">
        <w:t xml:space="preserve"> </w:t>
      </w:r>
      <w:r w:rsidRPr="009F312D">
        <w:t xml:space="preserve">will be developed </w:t>
      </w:r>
      <w:r w:rsidR="005F4E4F" w:rsidRPr="009F312D">
        <w:t xml:space="preserve">to </w:t>
      </w:r>
      <w:r w:rsidR="000E0590" w:rsidRPr="009F312D">
        <w:t>offer</w:t>
      </w:r>
      <w:r w:rsidR="00064FF3" w:rsidRPr="009F312D">
        <w:t xml:space="preserve"> </w:t>
      </w:r>
      <w:r w:rsidR="005F4E4F" w:rsidRPr="009F312D">
        <w:t xml:space="preserve">employment </w:t>
      </w:r>
      <w:r w:rsidRPr="009F312D">
        <w:t xml:space="preserve">and training opportunities </w:t>
      </w:r>
      <w:r w:rsidR="005F4E4F" w:rsidRPr="009F312D">
        <w:t>created by the Project</w:t>
      </w:r>
      <w:r w:rsidR="004A203E" w:rsidRPr="009F312D">
        <w:t xml:space="preserve"> (</w:t>
      </w:r>
      <w:r w:rsidR="00F35703" w:rsidRPr="009F312D">
        <w:t>refer</w:t>
      </w:r>
      <w:r w:rsidR="006B481A">
        <w:t xml:space="preserve"> </w:t>
      </w:r>
      <w:r w:rsidR="006C1FD8">
        <w:t>Section </w:t>
      </w:r>
      <w:r w:rsidR="00BC53F5">
        <w:fldChar w:fldCharType="begin"/>
      </w:r>
      <w:r w:rsidR="00BC53F5">
        <w:instrText xml:space="preserve"> REF _Ref115097246 \r \h </w:instrText>
      </w:r>
      <w:r w:rsidR="00BC53F5">
        <w:fldChar w:fldCharType="separate"/>
      </w:r>
      <w:r w:rsidR="00B723A5">
        <w:t>20.6.2.3</w:t>
      </w:r>
      <w:r w:rsidR="00BC53F5">
        <w:fldChar w:fldCharType="end"/>
      </w:r>
      <w:r w:rsidR="004A203E" w:rsidRPr="009F312D">
        <w:t>)</w:t>
      </w:r>
      <w:r w:rsidR="00682BCE" w:rsidRPr="009F312D">
        <w:t>.</w:t>
      </w:r>
      <w:bookmarkStart w:id="574" w:name="_Hlk112167835"/>
      <w:r w:rsidR="00682BCE" w:rsidRPr="009F312D">
        <w:t xml:space="preserve"> </w:t>
      </w:r>
      <w:r w:rsidR="00C8749C" w:rsidRPr="009F312D">
        <w:t>Th</w:t>
      </w:r>
      <w:r w:rsidR="000E0590" w:rsidRPr="009F312D">
        <w:t>e im</w:t>
      </w:r>
      <w:r w:rsidR="000E0590">
        <w:t>plementation of the Project will</w:t>
      </w:r>
      <w:r w:rsidR="00C8749C">
        <w:t xml:space="preserve"> contribute to</w:t>
      </w:r>
      <w:r w:rsidR="005F4E4F">
        <w:t xml:space="preserve"> address</w:t>
      </w:r>
      <w:r w:rsidR="00C8749C">
        <w:t>ing</w:t>
      </w:r>
      <w:r w:rsidR="005F4E4F">
        <w:t xml:space="preserve"> one of the principal drivers of out migration of young adults from the </w:t>
      </w:r>
      <w:r w:rsidR="06B68A65">
        <w:t>HRC</w:t>
      </w:r>
      <w:r w:rsidR="008712F8">
        <w:t>.</w:t>
      </w:r>
      <w:r w:rsidR="005F4E4F">
        <w:t xml:space="preserve"> </w:t>
      </w:r>
    </w:p>
    <w:p w14:paraId="7E2C7A87" w14:textId="77F080C6" w:rsidR="00F7589D" w:rsidRPr="0018187E" w:rsidRDefault="005F4E4F" w:rsidP="0026432B">
      <w:r>
        <w:t xml:space="preserve">The Project would assist in attracting and retaining young adults </w:t>
      </w:r>
      <w:r w:rsidR="008712F8">
        <w:t xml:space="preserve">in the region </w:t>
      </w:r>
      <w:r>
        <w:t>and in doing so</w:t>
      </w:r>
      <w:r w:rsidR="00957DC4">
        <w:t>,</w:t>
      </w:r>
      <w:r>
        <w:t xml:space="preserve"> </w:t>
      </w:r>
      <w:r w:rsidR="00DE2F9A">
        <w:t xml:space="preserve">act to </w:t>
      </w:r>
      <w:r>
        <w:t xml:space="preserve">offset the observed trend of population ageing, contributing to the viability of community services such as schools and childcare and injecting energy and enthusiasm into </w:t>
      </w:r>
      <w:r w:rsidR="00A44D71">
        <w:t xml:space="preserve">social and cultural </w:t>
      </w:r>
      <w:r w:rsidR="0093382E">
        <w:t>activities</w:t>
      </w:r>
      <w:r>
        <w:t>.</w:t>
      </w:r>
      <w:bookmarkEnd w:id="574"/>
      <w:r>
        <w:t xml:space="preserve"> This </w:t>
      </w:r>
      <w:r w:rsidR="00BD5289">
        <w:t xml:space="preserve">is a positive </w:t>
      </w:r>
      <w:r>
        <w:t xml:space="preserve">impact in the context of the recent observed ‘leakage’ of young adults from the </w:t>
      </w:r>
      <w:r w:rsidR="4B6EE130">
        <w:t xml:space="preserve">HRC </w:t>
      </w:r>
      <w:r>
        <w:t xml:space="preserve">and the WSM. </w:t>
      </w:r>
    </w:p>
    <w:bookmarkEnd w:id="571"/>
    <w:p w14:paraId="01EF9ED1" w14:textId="704CF1C4" w:rsidR="00B41E9E" w:rsidRPr="00264525" w:rsidRDefault="00D67190" w:rsidP="004F4833">
      <w:pPr>
        <w:pStyle w:val="Heading4"/>
      </w:pPr>
      <w:r w:rsidRPr="00264525">
        <w:t xml:space="preserve">Community </w:t>
      </w:r>
      <w:r w:rsidR="007004C9">
        <w:t>f</w:t>
      </w:r>
      <w:r w:rsidRPr="00264525">
        <w:t xml:space="preserve">acilities and </w:t>
      </w:r>
      <w:r w:rsidR="007004C9">
        <w:t>s</w:t>
      </w:r>
      <w:r w:rsidRPr="00264525">
        <w:t xml:space="preserve">ervices </w:t>
      </w:r>
    </w:p>
    <w:p w14:paraId="2BF3B3FE" w14:textId="094987DC" w:rsidR="004E1492" w:rsidRPr="009F312D" w:rsidRDefault="00D676D9" w:rsidP="00CA4399">
      <w:r w:rsidRPr="009F312D">
        <w:t xml:space="preserve">The Project has the potential to </w:t>
      </w:r>
      <w:r w:rsidR="002639F0" w:rsidRPr="009F312D">
        <w:t xml:space="preserve">increase the </w:t>
      </w:r>
      <w:r w:rsidRPr="009F312D">
        <w:t xml:space="preserve">demand </w:t>
      </w:r>
      <w:r w:rsidR="00957DC4">
        <w:t>for</w:t>
      </w:r>
      <w:r w:rsidR="00957DC4" w:rsidRPr="009F312D">
        <w:t xml:space="preserve"> </w:t>
      </w:r>
      <w:r w:rsidRPr="009F312D">
        <w:t xml:space="preserve">community facilities and services </w:t>
      </w:r>
      <w:r w:rsidR="002A1DB7" w:rsidRPr="009F312D">
        <w:t xml:space="preserve">in Horsham </w:t>
      </w:r>
      <w:r w:rsidRPr="009F312D">
        <w:t xml:space="preserve">due to </w:t>
      </w:r>
      <w:r w:rsidR="000E1D73" w:rsidRPr="009F312D">
        <w:t xml:space="preserve">new </w:t>
      </w:r>
      <w:r w:rsidR="00FA04C9">
        <w:t>residents</w:t>
      </w:r>
      <w:r w:rsidR="000E1D73" w:rsidRPr="009F312D">
        <w:t xml:space="preserve"> or temporary workers </w:t>
      </w:r>
      <w:r w:rsidR="003E68F7" w:rsidRPr="009F312D">
        <w:t>residing in the area</w:t>
      </w:r>
      <w:r w:rsidRPr="009F312D">
        <w:t xml:space="preserve">. </w:t>
      </w:r>
      <w:r w:rsidR="000A4242">
        <w:t>D</w:t>
      </w:r>
      <w:r w:rsidRPr="009F312D">
        <w:t xml:space="preserve">emand for children’s services and schools </w:t>
      </w:r>
      <w:r w:rsidR="005C26D1" w:rsidRPr="009F312D">
        <w:t>will</w:t>
      </w:r>
      <w:r w:rsidRPr="009F312D">
        <w:t xml:space="preserve"> be relatively small and </w:t>
      </w:r>
      <w:r w:rsidR="008C79FA" w:rsidRPr="009F312D">
        <w:t>is set against</w:t>
      </w:r>
      <w:r w:rsidRPr="009F312D">
        <w:t xml:space="preserve"> a trend of declining demand for services targeted at a younger demographic. </w:t>
      </w:r>
      <w:r w:rsidR="004E1492" w:rsidRPr="009F312D">
        <w:t>This demand is considered to result in a minor positive residual impact</w:t>
      </w:r>
      <w:r w:rsidR="001D3C57">
        <w:t>,</w:t>
      </w:r>
      <w:r w:rsidR="004E1492" w:rsidRPr="009F312D">
        <w:t xml:space="preserve"> as it </w:t>
      </w:r>
      <w:r w:rsidR="005C26D1" w:rsidRPr="009F312D">
        <w:t>will</w:t>
      </w:r>
      <w:r w:rsidR="004E1492" w:rsidRPr="009F312D">
        <w:t xml:space="preserve"> aid the sustainability of these services</w:t>
      </w:r>
      <w:r w:rsidR="00953BBA" w:rsidRPr="009F312D">
        <w:t xml:space="preserve"> </w:t>
      </w:r>
      <w:r w:rsidR="00953BBA">
        <w:t>in the context of a projected</w:t>
      </w:r>
      <w:r w:rsidR="00953BBA" w:rsidRPr="009F312D">
        <w:t xml:space="preserve"> decline</w:t>
      </w:r>
      <w:r w:rsidR="00953BBA">
        <w:t xml:space="preserve"> in demand</w:t>
      </w:r>
      <w:r w:rsidR="00953BBA" w:rsidRPr="009F312D">
        <w:t>.</w:t>
      </w:r>
    </w:p>
    <w:p w14:paraId="2E4090AA" w14:textId="1A26AAFA" w:rsidR="00A00BD1" w:rsidRDefault="004E1492" w:rsidP="00CA4399">
      <w:r w:rsidRPr="009F312D">
        <w:t>In addition,</w:t>
      </w:r>
      <w:r w:rsidR="000E41C9" w:rsidRPr="009F312D">
        <w:t xml:space="preserve"> </w:t>
      </w:r>
      <w:r w:rsidR="00BD5289" w:rsidRPr="009F312D">
        <w:t>new residents and</w:t>
      </w:r>
      <w:r w:rsidR="000E41C9" w:rsidRPr="009F312D">
        <w:t xml:space="preserve"> workers</w:t>
      </w:r>
      <w:r w:rsidR="00BD5289" w:rsidRPr="009F312D">
        <w:t xml:space="preserve"> to the area</w:t>
      </w:r>
      <w:r w:rsidR="000E41C9" w:rsidRPr="009F312D">
        <w:t xml:space="preserve"> may increase demand for medical services</w:t>
      </w:r>
      <w:r w:rsidR="00404818" w:rsidRPr="009F312D">
        <w:t xml:space="preserve"> in Ho</w:t>
      </w:r>
      <w:r w:rsidR="00503788" w:rsidRPr="009F312D">
        <w:t>r</w:t>
      </w:r>
      <w:r w:rsidR="00404818" w:rsidRPr="009F312D">
        <w:t>sham</w:t>
      </w:r>
      <w:r w:rsidR="00957DC4">
        <w:t>,</w:t>
      </w:r>
      <w:r w:rsidR="000E41C9" w:rsidRPr="009F312D">
        <w:t xml:space="preserve"> which </w:t>
      </w:r>
      <w:r w:rsidR="00657ACA">
        <w:t>has</w:t>
      </w:r>
      <w:r w:rsidR="00404818" w:rsidRPr="009F312D">
        <w:t xml:space="preserve"> historically</w:t>
      </w:r>
      <w:r w:rsidR="000E41C9" w:rsidRPr="009F312D">
        <w:t xml:space="preserve"> </w:t>
      </w:r>
      <w:r w:rsidR="00404818" w:rsidRPr="009F312D">
        <w:t>experienced difficulties</w:t>
      </w:r>
      <w:r w:rsidRPr="009F312D">
        <w:t xml:space="preserve"> </w:t>
      </w:r>
      <w:r w:rsidR="000E41C9" w:rsidRPr="009F312D">
        <w:t>in</w:t>
      </w:r>
      <w:r w:rsidRPr="009F312D">
        <w:t xml:space="preserve"> attracting and retaining medical professionals.</w:t>
      </w:r>
      <w:r w:rsidR="002A1DB7" w:rsidRPr="009F312D">
        <w:t xml:space="preserve"> </w:t>
      </w:r>
      <w:r w:rsidR="00001BE4" w:rsidRPr="009F312D">
        <w:t>The projected</w:t>
      </w:r>
      <w:r w:rsidR="003F0443" w:rsidRPr="009F312D">
        <w:t xml:space="preserve"> uplift in demand would not be sufficient to fundamentally alter the current balance between supply and demand</w:t>
      </w:r>
      <w:r w:rsidR="001E4FE5">
        <w:t>,</w:t>
      </w:r>
      <w:r w:rsidR="00730463" w:rsidRPr="009F312D">
        <w:t xml:space="preserve"> and the residual impact </w:t>
      </w:r>
      <w:r w:rsidR="00A121FA">
        <w:t xml:space="preserve">was assessed to be </w:t>
      </w:r>
      <w:r w:rsidR="00730463" w:rsidRPr="009F312D">
        <w:t>negligible.</w:t>
      </w:r>
      <w:r w:rsidR="003F0443" w:rsidRPr="009F312D">
        <w:t xml:space="preserve"> </w:t>
      </w:r>
    </w:p>
    <w:p w14:paraId="7ED4F5DD" w14:textId="1321856A" w:rsidR="00D67190" w:rsidRDefault="00D67190" w:rsidP="004F4833">
      <w:pPr>
        <w:pStyle w:val="Heading4"/>
      </w:pPr>
      <w:bookmarkStart w:id="575" w:name="_Toc114564751"/>
      <w:bookmarkStart w:id="576" w:name="_Toc114567413"/>
      <w:bookmarkStart w:id="577" w:name="_Ref114498945"/>
      <w:bookmarkEnd w:id="575"/>
      <w:bookmarkEnd w:id="576"/>
      <w:r>
        <w:t xml:space="preserve">Social </w:t>
      </w:r>
      <w:r w:rsidR="007004C9">
        <w:t>c</w:t>
      </w:r>
      <w:r>
        <w:t>ohesion</w:t>
      </w:r>
      <w:bookmarkEnd w:id="577"/>
      <w:r>
        <w:t xml:space="preserve"> </w:t>
      </w:r>
    </w:p>
    <w:p w14:paraId="61F8B37B" w14:textId="0C7F3313" w:rsidR="007221C7" w:rsidRDefault="00953BBA" w:rsidP="00463050">
      <w:r>
        <w:t>New residents to the area that are associated with the Project have the potential to affect social cohesion within the existing community of Horsham and/or in nearby settlements</w:t>
      </w:r>
      <w:r w:rsidR="008608B0">
        <w:t>.</w:t>
      </w:r>
      <w:r w:rsidR="0037657A">
        <w:t xml:space="preserve"> </w:t>
      </w:r>
      <w:r w:rsidR="007221C7">
        <w:t>The majority of permanent employees who migrate to the WSM would take residence in Horsham</w:t>
      </w:r>
      <w:r w:rsidR="00805437">
        <w:t xml:space="preserve"> (due to </w:t>
      </w:r>
      <w:r w:rsidR="006A5B49">
        <w:t>proximity)</w:t>
      </w:r>
      <w:r w:rsidR="007221C7">
        <w:t xml:space="preserve">, with a minority potentially opting to live in nearby townships, such as Murtoa. </w:t>
      </w:r>
    </w:p>
    <w:p w14:paraId="0E17C8EC" w14:textId="30CBA406" w:rsidR="007221C7" w:rsidRDefault="007221C7" w:rsidP="00463050">
      <w:r>
        <w:t xml:space="preserve">The </w:t>
      </w:r>
      <w:r w:rsidR="00957DC4">
        <w:t>Project</w:t>
      </w:r>
      <w:r w:rsidR="00E01222">
        <w:t>’</w:t>
      </w:r>
      <w:r w:rsidR="00957DC4">
        <w:t>s longer-term</w:t>
      </w:r>
      <w:r w:rsidR="0002003A">
        <w:t xml:space="preserve"> </w:t>
      </w:r>
      <w:r>
        <w:t>objective</w:t>
      </w:r>
      <w:r w:rsidR="0002003A">
        <w:t xml:space="preserve"> for the operational phase</w:t>
      </w:r>
      <w:r w:rsidR="00B55634">
        <w:t xml:space="preserve"> is</w:t>
      </w:r>
      <w:r>
        <w:t xml:space="preserve"> for </w:t>
      </w:r>
      <w:r w:rsidR="00907A4D">
        <w:t>workers to reside in the local community</w:t>
      </w:r>
      <w:r>
        <w:t xml:space="preserve"> </w:t>
      </w:r>
      <w:r w:rsidR="00907A4D">
        <w:t xml:space="preserve">to </w:t>
      </w:r>
      <w:r>
        <w:t xml:space="preserve">enable these people to become integrated with the existing community and contribute to the social and cultural life of the region. This approach is most sustainable and beneficial in terms of </w:t>
      </w:r>
      <w:r w:rsidRPr="00C05B27">
        <w:t xml:space="preserve">the health and </w:t>
      </w:r>
      <w:r w:rsidR="00CB7A9A">
        <w:t>wellbeing</w:t>
      </w:r>
      <w:r w:rsidR="00957DC4" w:rsidRPr="00C05B27">
        <w:t xml:space="preserve"> </w:t>
      </w:r>
      <w:r w:rsidRPr="00C05B27">
        <w:t>of the workers and their families</w:t>
      </w:r>
      <w:r w:rsidR="00630D55">
        <w:t>,</w:t>
      </w:r>
      <w:r w:rsidRPr="00C05B27">
        <w:t xml:space="preserve"> as it allows for a conventional work-home life and encourages workers to contribute to the area in which they are living</w:t>
      </w:r>
      <w:r w:rsidR="00F45592">
        <w:t>.</w:t>
      </w:r>
    </w:p>
    <w:p w14:paraId="4210CF0C" w14:textId="0F604E7A" w:rsidR="00F5428A" w:rsidRDefault="00F45592" w:rsidP="00463050">
      <w:r>
        <w:t xml:space="preserve">Horsham accommodates a relatively large and diverse population </w:t>
      </w:r>
      <w:r w:rsidR="00657ACA">
        <w:t>that</w:t>
      </w:r>
      <w:r>
        <w:t xml:space="preserve"> is growing. </w:t>
      </w:r>
      <w:r w:rsidR="00CE241D">
        <w:t xml:space="preserve">It is </w:t>
      </w:r>
      <w:r w:rsidR="00503788">
        <w:t>expected</w:t>
      </w:r>
      <w:r w:rsidR="00CE241D">
        <w:t xml:space="preserve"> that this small </w:t>
      </w:r>
      <w:r w:rsidR="00C04826">
        <w:t xml:space="preserve">portion </w:t>
      </w:r>
      <w:r w:rsidR="00CE241D">
        <w:t>of new residents</w:t>
      </w:r>
      <w:r w:rsidR="002D01D5">
        <w:t xml:space="preserve"> associated with the Project</w:t>
      </w:r>
      <w:r w:rsidR="00CE241D">
        <w:t xml:space="preserve"> </w:t>
      </w:r>
      <w:r w:rsidR="005C26D1">
        <w:t>will</w:t>
      </w:r>
      <w:r w:rsidR="00CE241D">
        <w:t xml:space="preserve"> become integrated within the existing community and contribute to the social and cultural life </w:t>
      </w:r>
      <w:r w:rsidR="00503788">
        <w:t xml:space="preserve">of the region, resulting in a minor positive residual impact. </w:t>
      </w:r>
    </w:p>
    <w:p w14:paraId="5C0042F6" w14:textId="5B139D25" w:rsidR="00D67190" w:rsidRDefault="00DD0A1F" w:rsidP="004F4833">
      <w:pPr>
        <w:pStyle w:val="Heading3"/>
      </w:pPr>
      <w:bookmarkStart w:id="578" w:name="_Toc114564753"/>
      <w:bookmarkStart w:id="579" w:name="_Toc114567415"/>
      <w:bookmarkStart w:id="580" w:name="_Toc128578067"/>
      <w:bookmarkEnd w:id="578"/>
      <w:bookmarkEnd w:id="579"/>
      <w:r>
        <w:lastRenderedPageBreak/>
        <w:t>Community Impacts</w:t>
      </w:r>
      <w:bookmarkEnd w:id="580"/>
    </w:p>
    <w:p w14:paraId="4BCE94EE" w14:textId="6EDE99E3" w:rsidR="00BF0E77" w:rsidRDefault="00BF0E77" w:rsidP="00BF0E77">
      <w:r>
        <w:t>There is one potential impact (IP-0</w:t>
      </w:r>
      <w:r w:rsidR="006E1DB1">
        <w:t>5</w:t>
      </w:r>
      <w:r>
        <w:t xml:space="preserve">) identified in </w:t>
      </w:r>
      <w:r w:rsidR="006C1FD8">
        <w:t>Section </w:t>
      </w:r>
      <w:r w:rsidR="00463050">
        <w:fldChar w:fldCharType="begin"/>
      </w:r>
      <w:r w:rsidR="00463050">
        <w:instrText xml:space="preserve"> REF _Ref114567874 \r \h </w:instrText>
      </w:r>
      <w:r w:rsidR="00463050">
        <w:fldChar w:fldCharType="separate"/>
      </w:r>
      <w:r w:rsidR="00B723A5">
        <w:t>20.5.1</w:t>
      </w:r>
      <w:r w:rsidR="00463050">
        <w:fldChar w:fldCharType="end"/>
      </w:r>
      <w:r w:rsidR="00463050">
        <w:t xml:space="preserve"> </w:t>
      </w:r>
      <w:r>
        <w:t xml:space="preserve">that relates to the heightened demand within the local </w:t>
      </w:r>
      <w:r w:rsidR="00907A4D">
        <w:t>labour</w:t>
      </w:r>
      <w:r>
        <w:t xml:space="preserve"> market and housing market. </w:t>
      </w:r>
    </w:p>
    <w:p w14:paraId="02A25104" w14:textId="04056336" w:rsidR="00DD0A1F" w:rsidRDefault="00DD0A1F" w:rsidP="004F4833">
      <w:pPr>
        <w:pStyle w:val="Heading4"/>
      </w:pPr>
      <w:bookmarkStart w:id="581" w:name="_Toc114469995"/>
      <w:bookmarkStart w:id="582" w:name="_Toc114564755"/>
      <w:bookmarkStart w:id="583" w:name="_Toc114567417"/>
      <w:bookmarkEnd w:id="581"/>
      <w:bookmarkEnd w:id="582"/>
      <w:bookmarkEnd w:id="583"/>
      <w:r>
        <w:t xml:space="preserve">Local </w:t>
      </w:r>
      <w:r w:rsidR="007004C9">
        <w:t>l</w:t>
      </w:r>
      <w:r>
        <w:t xml:space="preserve">abour </w:t>
      </w:r>
      <w:r w:rsidR="007004C9">
        <w:t>m</w:t>
      </w:r>
      <w:r>
        <w:t>arket</w:t>
      </w:r>
      <w:r w:rsidR="00691E8C">
        <w:t xml:space="preserve"> </w:t>
      </w:r>
    </w:p>
    <w:p w14:paraId="608DCB52" w14:textId="06A16DF6" w:rsidR="00057895" w:rsidRPr="00C77AEA" w:rsidRDefault="00907224" w:rsidP="00463050">
      <w:r w:rsidRPr="00C77AEA">
        <w:t>During operation</w:t>
      </w:r>
      <w:r w:rsidR="00001BE4" w:rsidRPr="00C77AEA">
        <w:t>s</w:t>
      </w:r>
      <w:r w:rsidR="00657ACA">
        <w:t>,</w:t>
      </w:r>
      <w:r w:rsidRPr="00C77AEA">
        <w:t xml:space="preserve"> the</w:t>
      </w:r>
      <w:r w:rsidR="009E27AD" w:rsidRPr="00C77AEA">
        <w:t xml:space="preserve"> Project </w:t>
      </w:r>
      <w:r w:rsidR="005C26D1" w:rsidRPr="00C77AEA">
        <w:t xml:space="preserve">will </w:t>
      </w:r>
      <w:r w:rsidRPr="00C77AEA">
        <w:t>employ</w:t>
      </w:r>
      <w:r w:rsidR="009E27AD" w:rsidRPr="00C77AEA">
        <w:t xml:space="preserve"> 232 workers</w:t>
      </w:r>
      <w:r w:rsidRPr="00C77AEA">
        <w:t xml:space="preserve">. </w:t>
      </w:r>
      <w:bookmarkStart w:id="584" w:name="_Hlk124767110"/>
      <w:r w:rsidR="00764E70">
        <w:t xml:space="preserve">Based on the </w:t>
      </w:r>
      <w:r w:rsidR="00E43C12">
        <w:t>skills required for Project operation</w:t>
      </w:r>
      <w:r w:rsidR="00630D55">
        <w:t>,</w:t>
      </w:r>
      <w:r w:rsidR="00E43C12">
        <w:t xml:space="preserve"> it</w:t>
      </w:r>
      <w:r w:rsidR="00F727F3" w:rsidRPr="00C77AEA">
        <w:t xml:space="preserve"> is expected that </w:t>
      </w:r>
      <w:r w:rsidR="00720C28" w:rsidRPr="00C77AEA">
        <w:t xml:space="preserve">approximately </w:t>
      </w:r>
      <w:r w:rsidR="00BA3533" w:rsidRPr="00C77AEA">
        <w:t>75</w:t>
      </w:r>
      <w:r w:rsidR="006F774B">
        <w:t>%</w:t>
      </w:r>
      <w:r w:rsidR="00720C28" w:rsidRPr="00C77AEA">
        <w:t xml:space="preserve"> of this workforce will </w:t>
      </w:r>
      <w:r w:rsidR="009E27AD" w:rsidRPr="00C77AEA">
        <w:t xml:space="preserve">already reside in the region. </w:t>
      </w:r>
      <w:bookmarkStart w:id="585" w:name="_Hlk124767093"/>
      <w:bookmarkEnd w:id="584"/>
      <w:r w:rsidR="00E93817" w:rsidRPr="00C77AEA">
        <w:t xml:space="preserve">For </w:t>
      </w:r>
      <w:r w:rsidR="00961135" w:rsidRPr="00C77AEA">
        <w:t>every worker employed</w:t>
      </w:r>
      <w:r w:rsidR="000B26FA" w:rsidRPr="00C77AEA">
        <w:t xml:space="preserve"> directly </w:t>
      </w:r>
      <w:r w:rsidR="002A4F18" w:rsidRPr="00C77AEA">
        <w:t>by the Project</w:t>
      </w:r>
      <w:r w:rsidR="00C54F67">
        <w:t>,</w:t>
      </w:r>
      <w:r w:rsidR="00961135" w:rsidRPr="00C77AEA">
        <w:t xml:space="preserve"> </w:t>
      </w:r>
      <w:r w:rsidR="00AA7071" w:rsidRPr="00C77AEA">
        <w:t xml:space="preserve">the </w:t>
      </w:r>
      <w:r w:rsidR="00DA713D" w:rsidRPr="00C77AEA">
        <w:t>WSM will</w:t>
      </w:r>
      <w:r w:rsidR="002A4F18" w:rsidRPr="00C77AEA">
        <w:t xml:space="preserve"> indirectly</w:t>
      </w:r>
      <w:r w:rsidR="00DA713D" w:rsidRPr="00C77AEA">
        <w:t xml:space="preserve"> benefit from an extra 1.5 </w:t>
      </w:r>
      <w:r w:rsidR="00D50951">
        <w:t>full-time</w:t>
      </w:r>
      <w:r w:rsidR="00DA713D" w:rsidRPr="00C77AEA">
        <w:t xml:space="preserve"> </w:t>
      </w:r>
      <w:r w:rsidR="00837E53" w:rsidRPr="00C77AEA">
        <w:t xml:space="preserve">equivalent </w:t>
      </w:r>
      <w:r w:rsidR="009F312D" w:rsidRPr="00C77AEA">
        <w:t xml:space="preserve">jobs </w:t>
      </w:r>
      <w:r w:rsidR="00837E53" w:rsidRPr="00C77AEA">
        <w:t xml:space="preserve">due to increased supply chain demand and consumption </w:t>
      </w:r>
      <w:r w:rsidR="000B26FA" w:rsidRPr="00C77AEA">
        <w:t>effects.</w:t>
      </w:r>
    </w:p>
    <w:bookmarkEnd w:id="585"/>
    <w:p w14:paraId="04290EB3" w14:textId="7A719D5E" w:rsidR="0082266C" w:rsidRPr="00C77AEA" w:rsidRDefault="009E27AD" w:rsidP="00463050">
      <w:r w:rsidRPr="00C77AEA">
        <w:t xml:space="preserve">In this context, the Project </w:t>
      </w:r>
      <w:r w:rsidR="005C26D1" w:rsidRPr="00C77AEA">
        <w:t xml:space="preserve">will </w:t>
      </w:r>
      <w:r w:rsidR="0082266C" w:rsidRPr="00C77AEA">
        <w:t xml:space="preserve">result in a positive residual impact by </w:t>
      </w:r>
      <w:r w:rsidRPr="00C77AEA">
        <w:t>provid</w:t>
      </w:r>
      <w:r w:rsidR="0082266C" w:rsidRPr="00C77AEA">
        <w:t>ing</w:t>
      </w:r>
      <w:r w:rsidRPr="00C77AEA">
        <w:t xml:space="preserve"> and support</w:t>
      </w:r>
      <w:r w:rsidR="0082266C" w:rsidRPr="00C77AEA">
        <w:t>ing</w:t>
      </w:r>
      <w:r w:rsidRPr="00C77AEA">
        <w:t xml:space="preserve"> additional jobs</w:t>
      </w:r>
      <w:r w:rsidR="00B94B0D" w:rsidRPr="00C77AEA">
        <w:t xml:space="preserve"> </w:t>
      </w:r>
      <w:r w:rsidR="00C54F67">
        <w:t xml:space="preserve">and </w:t>
      </w:r>
      <w:r w:rsidRPr="00C77AEA">
        <w:t xml:space="preserve">employment diversity </w:t>
      </w:r>
      <w:r w:rsidR="00B55634" w:rsidRPr="00C77AEA">
        <w:t xml:space="preserve">and </w:t>
      </w:r>
      <w:r w:rsidR="00523BE0" w:rsidRPr="00C77AEA">
        <w:t>may lower the</w:t>
      </w:r>
      <w:r w:rsidR="00C21E3C" w:rsidRPr="00C77AEA">
        <w:t xml:space="preserve"> </w:t>
      </w:r>
      <w:r w:rsidR="00A93623">
        <w:t>un</w:t>
      </w:r>
      <w:r w:rsidRPr="00C77AEA">
        <w:t xml:space="preserve">employment rate in </w:t>
      </w:r>
      <w:r w:rsidR="00FC0CFE">
        <w:t xml:space="preserve">the </w:t>
      </w:r>
      <w:r w:rsidR="5E871AF6" w:rsidRPr="1156700D">
        <w:t xml:space="preserve">HRC </w:t>
      </w:r>
      <w:r w:rsidRPr="00C77AEA">
        <w:t xml:space="preserve">and </w:t>
      </w:r>
      <w:r w:rsidR="00001BE4" w:rsidRPr="00C77AEA">
        <w:t xml:space="preserve">the </w:t>
      </w:r>
      <w:r w:rsidR="003F3DB8" w:rsidRPr="00C77AEA">
        <w:t>WSM</w:t>
      </w:r>
      <w:r w:rsidR="00001BE4" w:rsidRPr="00C77AEA">
        <w:t>.</w:t>
      </w:r>
      <w:r w:rsidR="003F3DB8" w:rsidRPr="00C77AEA">
        <w:t xml:space="preserve"> </w:t>
      </w:r>
      <w:r w:rsidRPr="00C77AEA">
        <w:t>The indirect effects of the Project</w:t>
      </w:r>
      <w:r w:rsidR="005C26D1" w:rsidRPr="00C77AEA">
        <w:t xml:space="preserve"> </w:t>
      </w:r>
      <w:r w:rsidR="00830B7D" w:rsidRPr="00C77AEA">
        <w:t>are anticipate</w:t>
      </w:r>
      <w:r w:rsidR="002A4F18" w:rsidRPr="00C77AEA">
        <w:t>d</w:t>
      </w:r>
      <w:r w:rsidR="00830B7D" w:rsidRPr="00C77AEA">
        <w:t xml:space="preserve"> to resul</w:t>
      </w:r>
      <w:r w:rsidR="00526FDB" w:rsidRPr="00C77AEA">
        <w:t>t</w:t>
      </w:r>
      <w:r w:rsidR="00846DC9" w:rsidRPr="00C77AEA">
        <w:t xml:space="preserve"> in</w:t>
      </w:r>
      <w:r w:rsidR="00E870C8" w:rsidRPr="00C77AEA">
        <w:t xml:space="preserve"> additional</w:t>
      </w:r>
      <w:r w:rsidR="00A60715" w:rsidRPr="00C77AEA">
        <w:t xml:space="preserve"> </w:t>
      </w:r>
      <w:r w:rsidR="00E870C8" w:rsidRPr="00C77AEA">
        <w:t xml:space="preserve">jobs across </w:t>
      </w:r>
      <w:r w:rsidRPr="00C77AEA">
        <w:t>a range of regional industrie</w:t>
      </w:r>
      <w:r w:rsidR="00100F08" w:rsidRPr="00C77AEA">
        <w:t>s, which would coincide with increased</w:t>
      </w:r>
      <w:r w:rsidR="002872B9" w:rsidRPr="00C77AEA">
        <w:t xml:space="preserve"> supply chain demand</w:t>
      </w:r>
      <w:r w:rsidR="002A4F18" w:rsidRPr="00C77AEA">
        <w:t xml:space="preserve">, </w:t>
      </w:r>
      <w:r w:rsidR="002872B9" w:rsidRPr="00C77AEA">
        <w:t xml:space="preserve">increased </w:t>
      </w:r>
      <w:r w:rsidR="00A361C7" w:rsidRPr="00C77AEA">
        <w:t>consumption</w:t>
      </w:r>
      <w:r w:rsidR="002A4F18" w:rsidRPr="00C77AEA">
        <w:t xml:space="preserve"> and increased </w:t>
      </w:r>
      <w:r w:rsidR="00846DC9" w:rsidRPr="00C77AEA">
        <w:t xml:space="preserve">business </w:t>
      </w:r>
      <w:r w:rsidR="002A4F18" w:rsidRPr="00C77AEA">
        <w:t>revenue</w:t>
      </w:r>
      <w:r w:rsidR="00A361C7" w:rsidRPr="00C77AEA">
        <w:t>.</w:t>
      </w:r>
    </w:p>
    <w:p w14:paraId="423A36DF" w14:textId="7A0433BB" w:rsidR="0082266C" w:rsidRPr="00C77AEA" w:rsidRDefault="009B1BCF" w:rsidP="00463050">
      <w:r w:rsidRPr="00C77AEA">
        <w:t>T</w:t>
      </w:r>
      <w:r w:rsidR="0082266C" w:rsidRPr="00C77AEA">
        <w:t>he additional demand for local workers with the relevant skill sets for mining operations has the potential</w:t>
      </w:r>
      <w:r w:rsidR="0082266C" w:rsidRPr="00C77AEA">
        <w:rPr>
          <w:spacing w:val="-11"/>
        </w:rPr>
        <w:t xml:space="preserve"> </w:t>
      </w:r>
      <w:r w:rsidR="0082266C" w:rsidRPr="00C77AEA">
        <w:t>to</w:t>
      </w:r>
      <w:r w:rsidR="0082266C" w:rsidRPr="00C77AEA">
        <w:rPr>
          <w:spacing w:val="-9"/>
        </w:rPr>
        <w:t xml:space="preserve"> </w:t>
      </w:r>
      <w:r w:rsidR="0082266C" w:rsidRPr="00C77AEA">
        <w:t>adversely</w:t>
      </w:r>
      <w:r w:rsidR="0082266C" w:rsidRPr="00C77AEA">
        <w:rPr>
          <w:spacing w:val="-12"/>
        </w:rPr>
        <w:t xml:space="preserve"> </w:t>
      </w:r>
      <w:r w:rsidR="0082266C" w:rsidRPr="00C77AEA">
        <w:t>impact</w:t>
      </w:r>
      <w:r w:rsidR="0082266C" w:rsidRPr="00C77AEA">
        <w:rPr>
          <w:spacing w:val="-11"/>
        </w:rPr>
        <w:t xml:space="preserve"> </w:t>
      </w:r>
      <w:r w:rsidR="0082266C" w:rsidRPr="00C77AEA">
        <w:t>industries</w:t>
      </w:r>
      <w:r w:rsidR="0082266C" w:rsidRPr="00C77AEA">
        <w:rPr>
          <w:spacing w:val="-11"/>
        </w:rPr>
        <w:t xml:space="preserve"> </w:t>
      </w:r>
      <w:r w:rsidR="0082266C" w:rsidRPr="00C77AEA">
        <w:t>such</w:t>
      </w:r>
      <w:r w:rsidR="0082266C" w:rsidRPr="00C77AEA">
        <w:rPr>
          <w:spacing w:val="-10"/>
        </w:rPr>
        <w:t xml:space="preserve"> </w:t>
      </w:r>
      <w:r w:rsidR="0082266C" w:rsidRPr="00C77AEA">
        <w:t>as</w:t>
      </w:r>
      <w:r w:rsidR="0082266C" w:rsidRPr="00C77AEA">
        <w:rPr>
          <w:spacing w:val="-8"/>
        </w:rPr>
        <w:t xml:space="preserve"> </w:t>
      </w:r>
      <w:r w:rsidR="0082266C" w:rsidRPr="00C77AEA">
        <w:t>agriculture,</w:t>
      </w:r>
      <w:r w:rsidR="0082266C" w:rsidRPr="00C77AEA">
        <w:rPr>
          <w:spacing w:val="-9"/>
        </w:rPr>
        <w:t xml:space="preserve"> </w:t>
      </w:r>
      <w:r w:rsidR="0082266C" w:rsidRPr="00C77AEA">
        <w:t>construction</w:t>
      </w:r>
      <w:r w:rsidR="0082266C" w:rsidRPr="00C77AEA">
        <w:rPr>
          <w:spacing w:val="-10"/>
        </w:rPr>
        <w:t xml:space="preserve"> </w:t>
      </w:r>
      <w:r w:rsidR="0082266C" w:rsidRPr="00C77AEA">
        <w:t>and</w:t>
      </w:r>
      <w:r w:rsidR="0082266C" w:rsidRPr="00C77AEA">
        <w:rPr>
          <w:spacing w:val="-10"/>
        </w:rPr>
        <w:t xml:space="preserve"> </w:t>
      </w:r>
      <w:r w:rsidR="0082266C" w:rsidRPr="00C77AEA">
        <w:t>manufacturing</w:t>
      </w:r>
      <w:r w:rsidR="0082266C" w:rsidRPr="00C77AEA">
        <w:rPr>
          <w:spacing w:val="-10"/>
        </w:rPr>
        <w:t xml:space="preserve"> </w:t>
      </w:r>
      <w:r w:rsidR="0082266C" w:rsidRPr="00C77AEA">
        <w:t>in</w:t>
      </w:r>
      <w:r w:rsidR="0082266C" w:rsidRPr="00C77AEA">
        <w:rPr>
          <w:spacing w:val="-8"/>
        </w:rPr>
        <w:t xml:space="preserve"> </w:t>
      </w:r>
      <w:r w:rsidR="0082266C" w:rsidRPr="00C77AEA">
        <w:t>the</w:t>
      </w:r>
      <w:r w:rsidR="0082266C" w:rsidRPr="00C77AEA">
        <w:rPr>
          <w:spacing w:val="-10"/>
        </w:rPr>
        <w:t xml:space="preserve"> </w:t>
      </w:r>
      <w:r w:rsidR="0082266C" w:rsidRPr="00C77AEA">
        <w:t>short-term</w:t>
      </w:r>
      <w:r w:rsidR="007C3B42" w:rsidRPr="00C77AEA">
        <w:t>. However, the increased investment</w:t>
      </w:r>
      <w:r w:rsidR="00680CB2" w:rsidRPr="00C77AEA">
        <w:t xml:space="preserve"> in the area</w:t>
      </w:r>
      <w:r w:rsidR="007C3B42" w:rsidRPr="00C77AEA">
        <w:t xml:space="preserve"> is expected to attract additional workers</w:t>
      </w:r>
      <w:r w:rsidR="00DF274C" w:rsidRPr="00C77AEA">
        <w:t xml:space="preserve">, </w:t>
      </w:r>
      <w:r w:rsidR="007C3B42" w:rsidRPr="00C77AEA">
        <w:t xml:space="preserve">increasing the labour market pool, population, and labour force </w:t>
      </w:r>
      <w:r w:rsidR="00B94B0D" w:rsidRPr="00C77AEA">
        <w:t>participation</w:t>
      </w:r>
      <w:r w:rsidR="00EA32B5" w:rsidRPr="00C77AEA">
        <w:t>, which is an overall benefit to the WSM.</w:t>
      </w:r>
    </w:p>
    <w:p w14:paraId="1E973E30" w14:textId="73AF1B74" w:rsidR="001D3385" w:rsidRPr="001428D1" w:rsidRDefault="005A0939" w:rsidP="00463050">
      <w:r w:rsidRPr="00846DC9">
        <w:t>The</w:t>
      </w:r>
      <w:r w:rsidR="009E27AD" w:rsidRPr="00846DC9">
        <w:t xml:space="preserve"> </w:t>
      </w:r>
      <w:r w:rsidR="00C173AB" w:rsidRPr="00846DC9">
        <w:t>Project is expected to result in a</w:t>
      </w:r>
      <w:r w:rsidR="00790000" w:rsidRPr="00846DC9">
        <w:t xml:space="preserve"> </w:t>
      </w:r>
      <w:r w:rsidR="00630D55">
        <w:t>longer-term</w:t>
      </w:r>
      <w:r w:rsidR="00C173AB" w:rsidRPr="00846DC9">
        <w:t xml:space="preserve"> positive residual impact</w:t>
      </w:r>
      <w:r w:rsidR="00B1253D" w:rsidRPr="00846DC9">
        <w:t>,</w:t>
      </w:r>
      <w:r w:rsidR="00C173AB" w:rsidRPr="00846DC9">
        <w:t xml:space="preserve"> as it </w:t>
      </w:r>
      <w:r w:rsidR="005C26D1" w:rsidRPr="00846DC9">
        <w:t xml:space="preserve">will </w:t>
      </w:r>
      <w:r w:rsidRPr="00846DC9">
        <w:t xml:space="preserve">increase the size of the </w:t>
      </w:r>
      <w:r w:rsidR="001570B2" w:rsidRPr="00846DC9">
        <w:t>labo</w:t>
      </w:r>
      <w:r w:rsidR="000C5160" w:rsidRPr="00846DC9">
        <w:t>u</w:t>
      </w:r>
      <w:r w:rsidR="001570B2" w:rsidRPr="00846DC9">
        <w:t>r</w:t>
      </w:r>
      <w:r w:rsidRPr="00846DC9">
        <w:t xml:space="preserve"> force </w:t>
      </w:r>
      <w:r w:rsidR="009E27AD" w:rsidRPr="00846DC9">
        <w:t>by</w:t>
      </w:r>
      <w:r w:rsidRPr="00846DC9">
        <w:t xml:space="preserve"> provid</w:t>
      </w:r>
      <w:r w:rsidR="009E27AD" w:rsidRPr="00846DC9">
        <w:t>ing</w:t>
      </w:r>
      <w:r w:rsidRPr="00846DC9">
        <w:t xml:space="preserve"> a diversified opportunity of jobs for the local and regional workforce</w:t>
      </w:r>
      <w:r w:rsidR="00C173AB" w:rsidRPr="00846DC9">
        <w:t xml:space="preserve">. </w:t>
      </w:r>
      <w:r w:rsidR="00B3168D" w:rsidRPr="00846DC9">
        <w:t>Target</w:t>
      </w:r>
      <w:r w:rsidR="00C116B8" w:rsidRPr="00846DC9">
        <w:t>ed</w:t>
      </w:r>
      <w:r w:rsidR="00B3168D" w:rsidRPr="00846DC9">
        <w:t xml:space="preserve"> </w:t>
      </w:r>
      <w:r w:rsidR="00A0146C" w:rsidRPr="00846DC9">
        <w:t xml:space="preserve">support </w:t>
      </w:r>
      <w:r w:rsidR="00B3168D" w:rsidRPr="00846DC9">
        <w:t xml:space="preserve">programs will be undertaken to encourage local </w:t>
      </w:r>
      <w:r w:rsidR="004957BE" w:rsidRPr="00846DC9">
        <w:t xml:space="preserve">residents to apply for employment </w:t>
      </w:r>
      <w:r w:rsidR="006D7C94" w:rsidRPr="00846DC9">
        <w:t>opportunities</w:t>
      </w:r>
      <w:r w:rsidR="004957BE" w:rsidRPr="00846DC9">
        <w:t xml:space="preserve"> and </w:t>
      </w:r>
      <w:r w:rsidR="00136DF5" w:rsidRPr="00846DC9">
        <w:t>skill</w:t>
      </w:r>
      <w:r w:rsidR="00F96120" w:rsidRPr="00846DC9">
        <w:t>s</w:t>
      </w:r>
      <w:r w:rsidR="00136DF5" w:rsidRPr="00846DC9">
        <w:t xml:space="preserve"> development programs and apprenticeships </w:t>
      </w:r>
      <w:r w:rsidR="006D7C94" w:rsidRPr="00846DC9">
        <w:t xml:space="preserve">for </w:t>
      </w:r>
      <w:r w:rsidR="0012734B" w:rsidRPr="00846DC9">
        <w:t xml:space="preserve">a </w:t>
      </w:r>
      <w:r w:rsidR="006D7C94" w:rsidRPr="00846DC9">
        <w:t>range of critical skill sets.</w:t>
      </w:r>
    </w:p>
    <w:p w14:paraId="4F44F622" w14:textId="32912CAB" w:rsidR="00DD0A1F" w:rsidRPr="00DD0A1F" w:rsidRDefault="00DD0A1F" w:rsidP="004F4833">
      <w:pPr>
        <w:pStyle w:val="Heading4"/>
      </w:pPr>
      <w:r w:rsidRPr="00DD0A1F">
        <w:t>Housing</w:t>
      </w:r>
      <w:r>
        <w:t xml:space="preserve"> </w:t>
      </w:r>
      <w:r w:rsidR="007004C9">
        <w:t>m</w:t>
      </w:r>
      <w:r>
        <w:t xml:space="preserve">arket </w:t>
      </w:r>
    </w:p>
    <w:p w14:paraId="07D62664" w14:textId="09D0A92E" w:rsidR="00766D79" w:rsidRDefault="00215129" w:rsidP="00463050">
      <w:r>
        <w:t xml:space="preserve">New </w:t>
      </w:r>
      <w:r w:rsidR="004B4B76">
        <w:t>workers</w:t>
      </w:r>
      <w:r>
        <w:t xml:space="preserve"> to the region associated with the</w:t>
      </w:r>
      <w:r w:rsidR="0021521B">
        <w:t xml:space="preserve"> construction and operation of the Project </w:t>
      </w:r>
      <w:r w:rsidR="005C26D1">
        <w:t xml:space="preserve">will </w:t>
      </w:r>
      <w:r w:rsidR="0021521B">
        <w:t>generate accommodation demand</w:t>
      </w:r>
      <w:r w:rsidR="00A2387C">
        <w:t xml:space="preserve">, </w:t>
      </w:r>
      <w:r w:rsidR="00766D79">
        <w:t xml:space="preserve">which may affect existing housing market conditions in </w:t>
      </w:r>
      <w:r w:rsidR="00FC0CFE">
        <w:t>Horsham</w:t>
      </w:r>
      <w:r w:rsidR="00766D79">
        <w:t xml:space="preserve">. </w:t>
      </w:r>
    </w:p>
    <w:p w14:paraId="3C4F4E70" w14:textId="0E418413" w:rsidR="00085B60" w:rsidRDefault="00C17C0A" w:rsidP="007004C9">
      <w:r>
        <w:t>T</w:t>
      </w:r>
      <w:r w:rsidR="00085B60" w:rsidRPr="00782F05">
        <w:t xml:space="preserve">here is a substantial amount of unused capacity within the region’s temporary accommodation market, which </w:t>
      </w:r>
      <w:r>
        <w:t>will</w:t>
      </w:r>
      <w:r w:rsidR="00085B60" w:rsidRPr="5BA24487">
        <w:t xml:space="preserve"> allow for the construction workforce to be accommodated without undue pressure being placed on this resource. As a result, the impact of the Project on the temporary housing market would be positive, creating a period of sustained </w:t>
      </w:r>
      <w:r w:rsidR="000D41B8">
        <w:t>increase</w:t>
      </w:r>
      <w:r w:rsidR="00085B60" w:rsidRPr="5BA24487">
        <w:t xml:space="preserve"> in demand for an underutilised sector. </w:t>
      </w:r>
    </w:p>
    <w:p w14:paraId="4EA32656" w14:textId="4DDC2FD6" w:rsidR="00AF0438" w:rsidRDefault="00085B60" w:rsidP="007004C9">
      <w:r w:rsidRPr="7DF651EC">
        <w:t>In relation to the permanent housing market,</w:t>
      </w:r>
      <w:r w:rsidR="000C5160">
        <w:t xml:space="preserve"> the</w:t>
      </w:r>
      <w:r w:rsidRPr="7DF651EC">
        <w:t xml:space="preserve"> additional demand</w:t>
      </w:r>
      <w:r w:rsidR="000C5160">
        <w:t xml:space="preserve"> for dwelling</w:t>
      </w:r>
      <w:r w:rsidR="004B4B76">
        <w:t>s</w:t>
      </w:r>
      <w:r w:rsidRPr="7DF651EC">
        <w:t xml:space="preserve"> (</w:t>
      </w:r>
      <w:r w:rsidR="006D7B41">
        <w:t>approx</w:t>
      </w:r>
      <w:r w:rsidR="64EDB15A">
        <w:t>imately</w:t>
      </w:r>
      <w:r w:rsidR="00BD456A">
        <w:t xml:space="preserve"> 60</w:t>
      </w:r>
      <w:r w:rsidRPr="7DF651EC">
        <w:t xml:space="preserve"> dwellings) associated with the Project would be potentially significant, both in terms of the scale of rental market activity and the observed rate of development of new dwellings</w:t>
      </w:r>
      <w:r w:rsidR="000C5160">
        <w:t>.</w:t>
      </w:r>
    </w:p>
    <w:p w14:paraId="713EA212" w14:textId="194A7870" w:rsidR="00085B60" w:rsidRPr="009A77CC" w:rsidRDefault="00085B60" w:rsidP="007004C9">
      <w:r w:rsidRPr="003A5719">
        <w:t xml:space="preserve">The existing market conditions may also be influenced by the influx of workers to the region in association with </w:t>
      </w:r>
      <w:r w:rsidR="00443609">
        <w:t>several</w:t>
      </w:r>
      <w:r w:rsidRPr="003A5719">
        <w:t xml:space="preserve"> other commercial </w:t>
      </w:r>
      <w:r w:rsidRPr="003D0E88">
        <w:t>projects</w:t>
      </w:r>
      <w:r w:rsidR="00A737FE">
        <w:t>.</w:t>
      </w:r>
      <w:r w:rsidRPr="003A5719">
        <w:t xml:space="preserve"> Anecdot</w:t>
      </w:r>
      <w:r w:rsidR="004B4B76">
        <w:t>al</w:t>
      </w:r>
      <w:r w:rsidRPr="003A5719">
        <w:t xml:space="preserve"> feedback indicates that the housing market in Horsham is ‘tight’</w:t>
      </w:r>
      <w:r w:rsidR="00991843">
        <w:t>,</w:t>
      </w:r>
      <w:r w:rsidRPr="003A5719">
        <w:t xml:space="preserve"> </w:t>
      </w:r>
      <w:r w:rsidR="00991843">
        <w:t>meaning</w:t>
      </w:r>
      <w:r w:rsidRPr="003A5719">
        <w:t xml:space="preserve"> increased demand associated with recent commercial projects in the region </w:t>
      </w:r>
      <w:r w:rsidR="00443609">
        <w:t>has</w:t>
      </w:r>
      <w:r w:rsidRPr="009A77CC">
        <w:t xml:space="preserve"> led to spikes in rental prices.</w:t>
      </w:r>
    </w:p>
    <w:p w14:paraId="0ADC74B1" w14:textId="29111815" w:rsidR="00085B60" w:rsidRPr="009A77CC" w:rsidRDefault="0090604E" w:rsidP="007004C9">
      <w:pPr>
        <w:rPr>
          <w:szCs w:val="19"/>
        </w:rPr>
      </w:pPr>
      <w:r w:rsidRPr="009A77CC">
        <w:rPr>
          <w:szCs w:val="19"/>
        </w:rPr>
        <w:t>It is expected that the</w:t>
      </w:r>
      <w:r w:rsidR="00085B60" w:rsidRPr="009A77CC">
        <w:rPr>
          <w:szCs w:val="19"/>
        </w:rPr>
        <w:t xml:space="preserve"> imported component of the workforce w</w:t>
      </w:r>
      <w:r w:rsidR="00991843" w:rsidRPr="009A77CC">
        <w:rPr>
          <w:szCs w:val="19"/>
        </w:rPr>
        <w:t xml:space="preserve">ill </w:t>
      </w:r>
      <w:r w:rsidR="00085B60" w:rsidRPr="009A77CC">
        <w:rPr>
          <w:szCs w:val="19"/>
        </w:rPr>
        <w:t xml:space="preserve">likely reside outside the WSM during the </w:t>
      </w:r>
      <w:r w:rsidR="00A737FE" w:rsidRPr="009A77CC">
        <w:rPr>
          <w:szCs w:val="19"/>
        </w:rPr>
        <w:t xml:space="preserve">construction phase </w:t>
      </w:r>
      <w:r w:rsidR="00085B60" w:rsidRPr="009A77CC">
        <w:rPr>
          <w:szCs w:val="19"/>
        </w:rPr>
        <w:t xml:space="preserve">of the Project (working under a </w:t>
      </w:r>
      <w:r w:rsidR="0007217C">
        <w:rPr>
          <w:szCs w:val="19"/>
        </w:rPr>
        <w:t>drive-in</w:t>
      </w:r>
      <w:r w:rsidR="006F1D34">
        <w:rPr>
          <w:szCs w:val="19"/>
        </w:rPr>
        <w:t xml:space="preserve">, </w:t>
      </w:r>
      <w:r w:rsidR="0007217C">
        <w:rPr>
          <w:szCs w:val="19"/>
        </w:rPr>
        <w:t>drive-out</w:t>
      </w:r>
      <w:r w:rsidR="00085B60" w:rsidRPr="009A77CC">
        <w:rPr>
          <w:szCs w:val="19"/>
        </w:rPr>
        <w:t xml:space="preserve"> model) and </w:t>
      </w:r>
      <w:r w:rsidR="00630D55">
        <w:rPr>
          <w:szCs w:val="19"/>
        </w:rPr>
        <w:t>will</w:t>
      </w:r>
      <w:r w:rsidR="00630D55" w:rsidRPr="009A77CC">
        <w:rPr>
          <w:szCs w:val="19"/>
        </w:rPr>
        <w:t xml:space="preserve"> </w:t>
      </w:r>
      <w:r w:rsidR="00085B60" w:rsidRPr="009A77CC">
        <w:rPr>
          <w:szCs w:val="19"/>
        </w:rPr>
        <w:t xml:space="preserve">progressively move to the region over the first </w:t>
      </w:r>
      <w:r w:rsidR="00957DC4">
        <w:rPr>
          <w:szCs w:val="19"/>
        </w:rPr>
        <w:t>3</w:t>
      </w:r>
      <w:r w:rsidR="00085B60" w:rsidRPr="009A77CC">
        <w:rPr>
          <w:szCs w:val="19"/>
        </w:rPr>
        <w:t xml:space="preserve"> years of operation. </w:t>
      </w:r>
      <w:r w:rsidRPr="009A77CC">
        <w:rPr>
          <w:szCs w:val="19"/>
        </w:rPr>
        <w:t xml:space="preserve">To manage the effects of </w:t>
      </w:r>
      <w:r w:rsidR="00883178" w:rsidRPr="009A77CC">
        <w:rPr>
          <w:szCs w:val="19"/>
        </w:rPr>
        <w:t>new residents to the region</w:t>
      </w:r>
      <w:r w:rsidR="00630D55">
        <w:rPr>
          <w:szCs w:val="19"/>
        </w:rPr>
        <w:t>,</w:t>
      </w:r>
      <w:r w:rsidR="00883178" w:rsidRPr="009A77CC">
        <w:rPr>
          <w:szCs w:val="19"/>
        </w:rPr>
        <w:t xml:space="preserve"> </w:t>
      </w:r>
      <w:r w:rsidR="00085B60" w:rsidRPr="009A77CC">
        <w:rPr>
          <w:szCs w:val="19"/>
        </w:rPr>
        <w:t>the Project’s accommodation requirements would be signalled to the housing market as soon as practically possible, in advance of the migration of workers and their families.</w:t>
      </w:r>
    </w:p>
    <w:p w14:paraId="21D8DBC9" w14:textId="0FD5A3C4" w:rsidR="004C67AD" w:rsidRDefault="00085B60" w:rsidP="00463050">
      <w:r w:rsidRPr="009A77CC">
        <w:t>By extending the period over which workers migrate to the region and providing inf</w:t>
      </w:r>
      <w:r>
        <w:t xml:space="preserve">ormation to the market well in advance of the projected uplift in demand, the effect on the housing market dynamics would be softened. While </w:t>
      </w:r>
      <w:r w:rsidRPr="00C600CF">
        <w:t xml:space="preserve">there </w:t>
      </w:r>
      <w:r>
        <w:t>is some limited potential for a short-term effect on the local housing market, this w</w:t>
      </w:r>
      <w:r w:rsidR="00A737FE">
        <w:t>ill</w:t>
      </w:r>
      <w:r>
        <w:t xml:space="preserve"> likely be minor and have the effect of limiting choice for market participants with reduced purchasing </w:t>
      </w:r>
      <w:r>
        <w:lastRenderedPageBreak/>
        <w:t xml:space="preserve">power. However, the effect would be </w:t>
      </w:r>
      <w:r w:rsidR="00D50951">
        <w:t>short-lived</w:t>
      </w:r>
      <w:r>
        <w:t xml:space="preserve">, and as the new residents integrate into the local community </w:t>
      </w:r>
      <w:r w:rsidR="00630D55">
        <w:t xml:space="preserve">and </w:t>
      </w:r>
      <w:r>
        <w:t xml:space="preserve">market conditions would re-balance.  </w:t>
      </w:r>
    </w:p>
    <w:p w14:paraId="3B25F994" w14:textId="5CF3282D" w:rsidR="009B1BCF" w:rsidRDefault="004C67AD" w:rsidP="00463050">
      <w:r w:rsidRPr="004C67AD">
        <w:t>A Workforce Accommodation Strategy will be developed in consultation with key stakeholders, including Horsham Rural City Council and relevant local housing organisations. Consultation will be undertaken with these groups prior to commencement of construction to minimise adverse effects and to optimise opportunit</w:t>
      </w:r>
      <w:r w:rsidR="00991843">
        <w:t>ies</w:t>
      </w:r>
      <w:r w:rsidRPr="004C67AD">
        <w:t xml:space="preserve"> for the community.</w:t>
      </w:r>
      <w:r>
        <w:t xml:space="preserve"> </w:t>
      </w:r>
      <w:r w:rsidR="00C62A46">
        <w:t xml:space="preserve">The residual impacts relating to both the construction and operational </w:t>
      </w:r>
      <w:r w:rsidR="000C5160">
        <w:t>phases</w:t>
      </w:r>
      <w:r w:rsidR="00C62A46">
        <w:t xml:space="preserve"> of the Project </w:t>
      </w:r>
      <w:r w:rsidR="006F1D6B">
        <w:t>were assessed to be negligible to minor.</w:t>
      </w:r>
      <w:r w:rsidR="000C5160">
        <w:t xml:space="preserve"> </w:t>
      </w:r>
    </w:p>
    <w:p w14:paraId="6D55AA80" w14:textId="55B50580" w:rsidR="00FA1BE1" w:rsidRPr="007C71E8" w:rsidRDefault="00691E8C" w:rsidP="004F4833">
      <w:pPr>
        <w:pStyle w:val="Heading3"/>
      </w:pPr>
      <w:bookmarkStart w:id="586" w:name="_Toc114564758"/>
      <w:bookmarkStart w:id="587" w:name="_Toc114567420"/>
      <w:bookmarkStart w:id="588" w:name="_Toc114564759"/>
      <w:bookmarkStart w:id="589" w:name="_Toc114567421"/>
      <w:bookmarkStart w:id="590" w:name="_Toc114564760"/>
      <w:bookmarkStart w:id="591" w:name="_Toc114567422"/>
      <w:bookmarkStart w:id="592" w:name="_Toc114564761"/>
      <w:bookmarkStart w:id="593" w:name="_Toc114567423"/>
      <w:bookmarkStart w:id="594" w:name="_Toc128578068"/>
      <w:bookmarkEnd w:id="586"/>
      <w:bookmarkEnd w:id="587"/>
      <w:bookmarkEnd w:id="588"/>
      <w:bookmarkEnd w:id="589"/>
      <w:bookmarkEnd w:id="590"/>
      <w:bookmarkEnd w:id="591"/>
      <w:bookmarkEnd w:id="592"/>
      <w:bookmarkEnd w:id="593"/>
      <w:r w:rsidRPr="007C71E8">
        <w:t>Economic Impacts</w:t>
      </w:r>
      <w:bookmarkEnd w:id="594"/>
    </w:p>
    <w:p w14:paraId="28492E3D" w14:textId="7D4668D8" w:rsidR="00032D61" w:rsidRPr="00AE04AD" w:rsidRDefault="00032D61" w:rsidP="00FC569F">
      <w:r w:rsidRPr="00AE04AD">
        <w:t>There is one potential impact (IP-0</w:t>
      </w:r>
      <w:r w:rsidR="006E1DB1">
        <w:t>6</w:t>
      </w:r>
      <w:r w:rsidRPr="00AE04AD">
        <w:t xml:space="preserve">) identified in </w:t>
      </w:r>
      <w:r w:rsidR="006C1FD8">
        <w:t>Section </w:t>
      </w:r>
      <w:r w:rsidR="00463050" w:rsidRPr="00AE04AD">
        <w:fldChar w:fldCharType="begin"/>
      </w:r>
      <w:r w:rsidR="00463050" w:rsidRPr="00AE04AD">
        <w:instrText xml:space="preserve"> REF _Ref114567692 \r \h </w:instrText>
      </w:r>
      <w:r w:rsidR="007C71E8" w:rsidRPr="00AE04AD">
        <w:instrText xml:space="preserve"> \* MERGEFORMAT </w:instrText>
      </w:r>
      <w:r w:rsidR="00463050" w:rsidRPr="00AE04AD">
        <w:fldChar w:fldCharType="separate"/>
      </w:r>
      <w:r w:rsidR="00B723A5">
        <w:t>20.5.1</w:t>
      </w:r>
      <w:r w:rsidR="00463050" w:rsidRPr="00AE04AD">
        <w:fldChar w:fldCharType="end"/>
      </w:r>
      <w:r w:rsidR="00463050" w:rsidRPr="00AE04AD">
        <w:t xml:space="preserve"> </w:t>
      </w:r>
      <w:r w:rsidRPr="00AE04AD">
        <w:t xml:space="preserve">that relates to impacts associated with the economic </w:t>
      </w:r>
      <w:r w:rsidR="007C71E8" w:rsidRPr="00AE04AD">
        <w:t>effects</w:t>
      </w:r>
      <w:r w:rsidRPr="00AE04AD">
        <w:t xml:space="preserve"> </w:t>
      </w:r>
      <w:r w:rsidR="007C71E8" w:rsidRPr="00AE04AD">
        <w:t>of the</w:t>
      </w:r>
      <w:r w:rsidRPr="00AE04AD">
        <w:t xml:space="preserve"> Project. This is described below in the context of State</w:t>
      </w:r>
      <w:r w:rsidR="007C5CE5">
        <w:t xml:space="preserve"> and </w:t>
      </w:r>
      <w:r w:rsidRPr="00AE04AD">
        <w:t>regional scale impacts.</w:t>
      </w:r>
    </w:p>
    <w:p w14:paraId="139E41D9" w14:textId="4959E753" w:rsidR="0071386A" w:rsidRPr="00335B09" w:rsidRDefault="0071386A" w:rsidP="00FC569F">
      <w:bookmarkStart w:id="595" w:name="_Hlk124767170"/>
      <w:r w:rsidRPr="00AE04AD">
        <w:t xml:space="preserve">The Project is estimated to generate a total of $5,772 million in additional Gross State Product </w:t>
      </w:r>
      <w:r w:rsidR="0009094B" w:rsidRPr="00AE04AD">
        <w:t>(GSP)</w:t>
      </w:r>
      <w:r w:rsidR="00063D90" w:rsidRPr="00AE04AD">
        <w:t xml:space="preserve"> over the life of the Project</w:t>
      </w:r>
      <w:r w:rsidR="00B3154C">
        <w:t xml:space="preserve"> </w:t>
      </w:r>
      <w:r w:rsidR="00CA2FAE" w:rsidRPr="00AE04AD">
        <w:t xml:space="preserve">and a gross revenue output of $335 million per annum in </w:t>
      </w:r>
      <w:r w:rsidR="00D060B9" w:rsidRPr="00AE04AD">
        <w:t>the WSM</w:t>
      </w:r>
      <w:r w:rsidR="00CA2FAE" w:rsidRPr="00AE04AD">
        <w:t>.</w:t>
      </w:r>
      <w:r w:rsidR="00126CEE" w:rsidRPr="00AE04AD">
        <w:t xml:space="preserve"> </w:t>
      </w:r>
      <w:r w:rsidR="00536415" w:rsidRPr="00AE04AD">
        <w:t>T</w:t>
      </w:r>
      <w:r w:rsidR="00A025EC" w:rsidRPr="00AE04AD">
        <w:t>he total eco</w:t>
      </w:r>
      <w:r w:rsidR="00A025EC" w:rsidRPr="00335B09">
        <w:t>nomic loss of agricultural production due to the Project</w:t>
      </w:r>
      <w:r w:rsidR="008A026A" w:rsidRPr="00335B09">
        <w:t xml:space="preserve"> is relatively minor</w:t>
      </w:r>
      <w:r w:rsidR="00A43E96" w:rsidRPr="00335B09">
        <w:t xml:space="preserve"> </w:t>
      </w:r>
      <w:r w:rsidR="008A026A" w:rsidRPr="00335B09">
        <w:t>and</w:t>
      </w:r>
      <w:r w:rsidR="00A025EC" w:rsidRPr="00335B09">
        <w:t xml:space="preserve"> is estimated to</w:t>
      </w:r>
      <w:r w:rsidR="008A026A" w:rsidRPr="00335B09">
        <w:t xml:space="preserve"> </w:t>
      </w:r>
      <w:r w:rsidR="00A025EC" w:rsidRPr="00335B09">
        <w:t xml:space="preserve">fall </w:t>
      </w:r>
      <w:r w:rsidR="00D0550F" w:rsidRPr="00335B09">
        <w:t xml:space="preserve">by </w:t>
      </w:r>
      <w:r w:rsidR="00A025EC" w:rsidRPr="00335B09">
        <w:t>$465,450 per annum</w:t>
      </w:r>
      <w:r w:rsidR="00536415" w:rsidRPr="00335B09">
        <w:t>.</w:t>
      </w:r>
    </w:p>
    <w:p w14:paraId="3EF26961" w14:textId="4A10743C" w:rsidR="0017591C" w:rsidRPr="00335B09" w:rsidRDefault="0017591C" w:rsidP="00FC569F">
      <w:r w:rsidRPr="00335B09">
        <w:t>Once flow-on supply chain and consumption effects are taken into consideration</w:t>
      </w:r>
      <w:r w:rsidR="003F41D0" w:rsidRPr="00335B09">
        <w:t>,</w:t>
      </w:r>
      <w:r w:rsidR="004456E6" w:rsidRPr="00335B09">
        <w:t xml:space="preserve"> </w:t>
      </w:r>
      <w:r w:rsidRPr="00335B09">
        <w:t>it is estimated that for every job supported during operations</w:t>
      </w:r>
      <w:r w:rsidR="004456E6" w:rsidRPr="00335B09">
        <w:t>,</w:t>
      </w:r>
      <w:r w:rsidRPr="00335B09">
        <w:t xml:space="preserve"> the State economy </w:t>
      </w:r>
      <w:r w:rsidR="00C373AD">
        <w:t xml:space="preserve">will </w:t>
      </w:r>
      <w:r w:rsidRPr="00335B09">
        <w:t xml:space="preserve">benefit by more than three additional </w:t>
      </w:r>
      <w:r w:rsidR="00D50951">
        <w:t>full-time</w:t>
      </w:r>
      <w:r w:rsidRPr="00335B09">
        <w:t xml:space="preserve"> equivalent (FTE) jobs. </w:t>
      </w:r>
      <w:r w:rsidR="00AA6514" w:rsidRPr="00335B09">
        <w:t xml:space="preserve">This is a </w:t>
      </w:r>
      <w:r w:rsidR="00C05459" w:rsidRPr="00335B09">
        <w:t>significant positive impact for the State</w:t>
      </w:r>
      <w:r w:rsidR="00503880" w:rsidRPr="00335B09">
        <w:t xml:space="preserve"> with respect to additional jobs</w:t>
      </w:r>
      <w:r w:rsidR="008D6E58" w:rsidRPr="00335B09">
        <w:t xml:space="preserve"> that will result from the Project.</w:t>
      </w:r>
    </w:p>
    <w:bookmarkEnd w:id="595"/>
    <w:p w14:paraId="63333FFC" w14:textId="5B6040CD" w:rsidR="00C4020D" w:rsidRPr="00335B09" w:rsidRDefault="005E5978" w:rsidP="00934874">
      <w:r w:rsidRPr="00335B09">
        <w:fldChar w:fldCharType="begin"/>
      </w:r>
      <w:r w:rsidRPr="00335B09">
        <w:instrText xml:space="preserve"> REF _Ref114503770 \h </w:instrText>
      </w:r>
      <w:r w:rsidR="00FC569F" w:rsidRPr="00335B09">
        <w:instrText xml:space="preserve"> \* MERGEFORMAT </w:instrText>
      </w:r>
      <w:r w:rsidRPr="00335B09">
        <w:fldChar w:fldCharType="separate"/>
      </w:r>
      <w:r w:rsidR="00B723A5" w:rsidRPr="00335B09">
        <w:t xml:space="preserve">Table </w:t>
      </w:r>
      <w:r w:rsidR="00B723A5">
        <w:rPr>
          <w:noProof/>
        </w:rPr>
        <w:t>20</w:t>
      </w:r>
      <w:r w:rsidR="00B723A5">
        <w:rPr>
          <w:noProof/>
        </w:rPr>
        <w:noBreakHyphen/>
        <w:t>4</w:t>
      </w:r>
      <w:r w:rsidRPr="00335B09">
        <w:fldChar w:fldCharType="end"/>
      </w:r>
      <w:r w:rsidRPr="00335B09">
        <w:t xml:space="preserve"> </w:t>
      </w:r>
      <w:r w:rsidR="004456E6" w:rsidRPr="00335B09">
        <w:t>below details the</w:t>
      </w:r>
      <w:r w:rsidRPr="00335B09">
        <w:t xml:space="preserve"> </w:t>
      </w:r>
      <w:r w:rsidR="004456E6" w:rsidRPr="00335B09">
        <w:t xml:space="preserve">economic impacts </w:t>
      </w:r>
      <w:r w:rsidRPr="00335B09">
        <w:t xml:space="preserve">the Project will have on the </w:t>
      </w:r>
      <w:r w:rsidR="004456E6" w:rsidRPr="00335B09">
        <w:t xml:space="preserve">State and </w:t>
      </w:r>
      <w:r w:rsidR="007C5CE5">
        <w:t>regional</w:t>
      </w:r>
      <w:r w:rsidR="004456E6" w:rsidRPr="00335B09">
        <w:t xml:space="preserve"> economy </w:t>
      </w:r>
      <w:r w:rsidRPr="00335B09">
        <w:t>every year it is operational</w:t>
      </w:r>
      <w:r w:rsidR="00A673A4" w:rsidRPr="00335B09">
        <w:t xml:space="preserve"> and are inclusive of direct, flow-on </w:t>
      </w:r>
      <w:r w:rsidR="00D50951">
        <w:t>supply chain</w:t>
      </w:r>
      <w:r w:rsidR="00A673A4" w:rsidRPr="00335B09">
        <w:t xml:space="preserve"> and consumption effects.</w:t>
      </w:r>
      <w:r w:rsidRPr="00335B09">
        <w:t xml:space="preserve"> </w:t>
      </w:r>
      <w:r w:rsidR="00A673A4" w:rsidRPr="00335B09">
        <w:t xml:space="preserve">The cumulative total economic </w:t>
      </w:r>
      <w:r w:rsidR="002A27F5" w:rsidRPr="00335B09">
        <w:t>effects</w:t>
      </w:r>
      <w:r w:rsidR="00A673A4" w:rsidRPr="00335B09">
        <w:t xml:space="preserve"> </w:t>
      </w:r>
      <w:r w:rsidR="002A27F5" w:rsidRPr="00335B09">
        <w:t>for</w:t>
      </w:r>
      <w:r w:rsidR="00A673A4" w:rsidRPr="00335B09">
        <w:t xml:space="preserve"> each Project phase </w:t>
      </w:r>
      <w:r w:rsidR="002A27F5" w:rsidRPr="00335B09">
        <w:t>are</w:t>
      </w:r>
      <w:r w:rsidR="00A673A4" w:rsidRPr="00335B09">
        <w:t xml:space="preserve"> detailed in </w:t>
      </w:r>
      <w:r w:rsidR="006C1FD8" w:rsidRPr="00335B09">
        <w:t>Appendix </w:t>
      </w:r>
      <w:r w:rsidR="00A673A4" w:rsidRPr="00335B09">
        <w:t>N, Table</w:t>
      </w:r>
      <w:r w:rsidR="00940D90">
        <w:t> </w:t>
      </w:r>
      <w:r w:rsidR="00A673A4" w:rsidRPr="00335B09">
        <w:t>13-</w:t>
      </w:r>
      <w:r w:rsidR="00E32CE4" w:rsidRPr="00335B09">
        <w:t>1</w:t>
      </w:r>
      <w:r w:rsidR="00A673A4" w:rsidRPr="00335B09">
        <w:t xml:space="preserve">. </w:t>
      </w:r>
      <w:bookmarkStart w:id="596" w:name="_Hlk124767190"/>
    </w:p>
    <w:p w14:paraId="51565671" w14:textId="16A2EEF0" w:rsidR="00C4020D" w:rsidRPr="00335B09" w:rsidRDefault="00C4020D" w:rsidP="00934874">
      <w:pPr>
        <w:pStyle w:val="Caption"/>
        <w:framePr w:wrap="auto" w:vAnchor="text" w:hAnchor="page" w:x="1273" w:y="34"/>
        <w:spacing w:before="60" w:after="60"/>
      </w:pPr>
      <w:bookmarkStart w:id="597" w:name="_Ref114503770"/>
      <w:bookmarkStart w:id="598" w:name="_Toc127260574"/>
      <w:r w:rsidRPr="00335B09">
        <w:t xml:space="preserve">Table </w:t>
      </w:r>
      <w:r w:rsidR="002C7CF4">
        <w:fldChar w:fldCharType="begin"/>
      </w:r>
      <w:r w:rsidR="002C7CF4">
        <w:instrText xml:space="preserve"> STYLEREF 1 \s </w:instrText>
      </w:r>
      <w:r w:rsidR="002C7CF4">
        <w:fldChar w:fldCharType="separate"/>
      </w:r>
      <w:r w:rsidR="00B723A5">
        <w:rPr>
          <w:noProof/>
        </w:rPr>
        <w:t>20</w:t>
      </w:r>
      <w:r w:rsidR="002C7CF4">
        <w:fldChar w:fldCharType="end"/>
      </w:r>
      <w:r w:rsidR="002C7CF4">
        <w:noBreakHyphen/>
      </w:r>
      <w:r w:rsidR="002C7CF4">
        <w:fldChar w:fldCharType="begin"/>
      </w:r>
      <w:r w:rsidR="002C7CF4">
        <w:instrText xml:space="preserve"> SEQ Table \* ARABIC \s 1 </w:instrText>
      </w:r>
      <w:r w:rsidR="002C7CF4">
        <w:fldChar w:fldCharType="separate"/>
      </w:r>
      <w:r w:rsidR="00B723A5">
        <w:rPr>
          <w:noProof/>
        </w:rPr>
        <w:t>4</w:t>
      </w:r>
      <w:r w:rsidR="002C7CF4">
        <w:fldChar w:fldCharType="end"/>
      </w:r>
      <w:bookmarkEnd w:id="597"/>
      <w:r w:rsidR="009F772E">
        <w:rPr>
          <w:noProof/>
        </w:rPr>
        <w:t>:</w:t>
      </w:r>
      <w:r w:rsidRPr="00335B09">
        <w:t xml:space="preserve"> Annual operational economic impacts on the State</w:t>
      </w:r>
      <w:r w:rsidR="007C5CE5">
        <w:t xml:space="preserve"> and</w:t>
      </w:r>
      <w:r w:rsidRPr="00335B09">
        <w:t xml:space="preserve"> regional economy</w:t>
      </w:r>
      <w:bookmarkEnd w:id="598"/>
    </w:p>
    <w:tbl>
      <w:tblPr>
        <w:tblStyle w:val="TableGrid"/>
        <w:tblpPr w:leftFromText="180" w:rightFromText="180" w:vertAnchor="text" w:horzAnchor="margin" w:tblpY="429"/>
        <w:tblW w:w="0" w:type="auto"/>
        <w:tblLook w:val="04A0" w:firstRow="1" w:lastRow="0" w:firstColumn="1" w:lastColumn="0" w:noHBand="0" w:noVBand="1"/>
      </w:tblPr>
      <w:tblGrid>
        <w:gridCol w:w="2065"/>
        <w:gridCol w:w="1834"/>
        <w:gridCol w:w="1834"/>
        <w:gridCol w:w="1834"/>
        <w:gridCol w:w="1835"/>
      </w:tblGrid>
      <w:tr w:rsidR="00B21964" w:rsidRPr="00CB5CC2" w14:paraId="4B9BB410" w14:textId="77777777" w:rsidTr="00934874">
        <w:trPr>
          <w:cnfStyle w:val="100000000000" w:firstRow="1" w:lastRow="0" w:firstColumn="0" w:lastColumn="0" w:oddVBand="0" w:evenVBand="0" w:oddHBand="0" w:evenHBand="0" w:firstRowFirstColumn="0" w:firstRowLastColumn="0" w:lastRowFirstColumn="0" w:lastRowLastColumn="0"/>
          <w:trHeight w:val="20"/>
        </w:trPr>
        <w:tc>
          <w:tcPr>
            <w:tcW w:w="2065" w:type="dxa"/>
          </w:tcPr>
          <w:p w14:paraId="1A43EC6D" w14:textId="2E442530" w:rsidR="00B21964" w:rsidRPr="00CB5CC2" w:rsidRDefault="002468BE" w:rsidP="00563382">
            <w:pPr>
              <w:pStyle w:val="EESTabletextbody"/>
            </w:pPr>
            <w:r>
              <w:t>Area</w:t>
            </w:r>
          </w:p>
        </w:tc>
        <w:tc>
          <w:tcPr>
            <w:tcW w:w="1834" w:type="dxa"/>
          </w:tcPr>
          <w:p w14:paraId="3AD1CD2B" w14:textId="77777777" w:rsidR="00B21964" w:rsidRPr="00CB5CC2" w:rsidRDefault="00B21964" w:rsidP="00563382">
            <w:pPr>
              <w:pStyle w:val="EESTabletextbody"/>
            </w:pPr>
            <w:r w:rsidRPr="00CB5CC2">
              <w:t xml:space="preserve">Gross Revenue </w:t>
            </w:r>
          </w:p>
        </w:tc>
        <w:tc>
          <w:tcPr>
            <w:tcW w:w="1834" w:type="dxa"/>
          </w:tcPr>
          <w:p w14:paraId="1DB8AD9C" w14:textId="77777777" w:rsidR="00B21964" w:rsidRPr="00CB5CC2" w:rsidRDefault="00B21964" w:rsidP="00563382">
            <w:pPr>
              <w:pStyle w:val="EESTabletextbody"/>
            </w:pPr>
            <w:r w:rsidRPr="00CB5CC2">
              <w:t>Employment</w:t>
            </w:r>
          </w:p>
        </w:tc>
        <w:tc>
          <w:tcPr>
            <w:tcW w:w="1834" w:type="dxa"/>
          </w:tcPr>
          <w:p w14:paraId="50E8FBFC" w14:textId="77777777" w:rsidR="00B21964" w:rsidRPr="00CB5CC2" w:rsidRDefault="00B21964" w:rsidP="00563382">
            <w:pPr>
              <w:pStyle w:val="EESTabletextbody"/>
            </w:pPr>
            <w:r w:rsidRPr="00CB5CC2">
              <w:t xml:space="preserve">Wages and Salaries </w:t>
            </w:r>
          </w:p>
        </w:tc>
        <w:tc>
          <w:tcPr>
            <w:tcW w:w="1835" w:type="dxa"/>
          </w:tcPr>
          <w:p w14:paraId="1517C2DF" w14:textId="190C4089" w:rsidR="00B21964" w:rsidRPr="00CB5CC2" w:rsidRDefault="00B21964" w:rsidP="00563382">
            <w:pPr>
              <w:pStyle w:val="EESTabletextbody"/>
            </w:pPr>
            <w:r w:rsidRPr="00CB5CC2">
              <w:t xml:space="preserve">Value </w:t>
            </w:r>
            <w:r w:rsidR="00600B99">
              <w:t>A</w:t>
            </w:r>
            <w:r w:rsidRPr="00CB5CC2">
              <w:t xml:space="preserve">dded </w:t>
            </w:r>
          </w:p>
        </w:tc>
      </w:tr>
      <w:tr w:rsidR="00B21964" w:rsidRPr="00CB5CC2" w14:paraId="3CAFB54C" w14:textId="77777777" w:rsidTr="00934874">
        <w:trPr>
          <w:trHeight w:val="20"/>
        </w:trPr>
        <w:tc>
          <w:tcPr>
            <w:tcW w:w="2065" w:type="dxa"/>
          </w:tcPr>
          <w:p w14:paraId="2F57957E" w14:textId="77777777" w:rsidR="00B21964" w:rsidRPr="00CB5CC2" w:rsidRDefault="00B21964" w:rsidP="00563382">
            <w:pPr>
              <w:pStyle w:val="EESTabletextbody"/>
            </w:pPr>
            <w:r w:rsidRPr="00CB5CC2">
              <w:t>Victoria</w:t>
            </w:r>
          </w:p>
        </w:tc>
        <w:tc>
          <w:tcPr>
            <w:tcW w:w="1834" w:type="dxa"/>
          </w:tcPr>
          <w:p w14:paraId="4E0EC7C8" w14:textId="77777777" w:rsidR="00B21964" w:rsidRPr="00CB5CC2" w:rsidRDefault="00B21964" w:rsidP="00563382">
            <w:pPr>
              <w:pStyle w:val="EESTabletextbody"/>
            </w:pPr>
            <w:r w:rsidRPr="00CB5CC2">
              <w:t xml:space="preserve">$512.8 million </w:t>
            </w:r>
          </w:p>
        </w:tc>
        <w:tc>
          <w:tcPr>
            <w:tcW w:w="1834" w:type="dxa"/>
          </w:tcPr>
          <w:p w14:paraId="281328A9" w14:textId="77777777" w:rsidR="00B21964" w:rsidRPr="00CB5CC2" w:rsidRDefault="00B21964" w:rsidP="00563382">
            <w:pPr>
              <w:pStyle w:val="EESTabletextbody"/>
            </w:pPr>
            <w:r w:rsidRPr="00CB5CC2">
              <w:t xml:space="preserve">967 FTE jobs </w:t>
            </w:r>
          </w:p>
        </w:tc>
        <w:tc>
          <w:tcPr>
            <w:tcW w:w="1834" w:type="dxa"/>
          </w:tcPr>
          <w:p w14:paraId="020BAF8B" w14:textId="77777777" w:rsidR="00B21964" w:rsidRPr="00CB5CC2" w:rsidRDefault="00B21964" w:rsidP="00563382">
            <w:pPr>
              <w:pStyle w:val="EESTabletextbody"/>
            </w:pPr>
            <w:r w:rsidRPr="00CB5CC2">
              <w:t>$93 million</w:t>
            </w:r>
          </w:p>
        </w:tc>
        <w:tc>
          <w:tcPr>
            <w:tcW w:w="1835" w:type="dxa"/>
          </w:tcPr>
          <w:p w14:paraId="155A1A4D" w14:textId="77777777" w:rsidR="00B21964" w:rsidRPr="00CB5CC2" w:rsidRDefault="00B21964" w:rsidP="00563382">
            <w:pPr>
              <w:pStyle w:val="EESTabletextbody"/>
            </w:pPr>
            <w:r w:rsidRPr="00CB5CC2">
              <w:t>$192.4 million</w:t>
            </w:r>
          </w:p>
        </w:tc>
      </w:tr>
      <w:tr w:rsidR="00B21964" w:rsidRPr="00CB5CC2" w14:paraId="6382CCB1" w14:textId="77777777" w:rsidTr="00934874">
        <w:trPr>
          <w:trHeight w:val="20"/>
        </w:trPr>
        <w:tc>
          <w:tcPr>
            <w:tcW w:w="2065" w:type="dxa"/>
          </w:tcPr>
          <w:p w14:paraId="3BCAED5E" w14:textId="74C528AE" w:rsidR="00B21964" w:rsidRPr="00CB5CC2" w:rsidRDefault="00C42B57" w:rsidP="00563382">
            <w:pPr>
              <w:pStyle w:val="EESTabletextbody"/>
            </w:pPr>
            <w:r w:rsidRPr="00CB5CC2">
              <w:t>WSM Region</w:t>
            </w:r>
          </w:p>
        </w:tc>
        <w:tc>
          <w:tcPr>
            <w:tcW w:w="1834" w:type="dxa"/>
          </w:tcPr>
          <w:p w14:paraId="7300F0EF" w14:textId="77777777" w:rsidR="00B21964" w:rsidRPr="00CB5CC2" w:rsidRDefault="00B21964" w:rsidP="00563382">
            <w:pPr>
              <w:pStyle w:val="EESTabletextbody"/>
            </w:pPr>
            <w:r w:rsidRPr="00CB5CC2">
              <w:t xml:space="preserve">$335 million </w:t>
            </w:r>
          </w:p>
        </w:tc>
        <w:tc>
          <w:tcPr>
            <w:tcW w:w="1834" w:type="dxa"/>
          </w:tcPr>
          <w:p w14:paraId="0627ED19" w14:textId="77777777" w:rsidR="00B21964" w:rsidRPr="00CB5CC2" w:rsidRDefault="00B21964" w:rsidP="00563382">
            <w:pPr>
              <w:pStyle w:val="EESTabletextbody"/>
            </w:pPr>
            <w:r w:rsidRPr="00CB5CC2">
              <w:t>588 FTE jobs</w:t>
            </w:r>
          </w:p>
        </w:tc>
        <w:tc>
          <w:tcPr>
            <w:tcW w:w="1834" w:type="dxa"/>
          </w:tcPr>
          <w:p w14:paraId="44BF9DB1" w14:textId="77777777" w:rsidR="00B21964" w:rsidRPr="00CB5CC2" w:rsidRDefault="00B21964" w:rsidP="00563382">
            <w:pPr>
              <w:pStyle w:val="EESTabletextbody"/>
            </w:pPr>
            <w:r w:rsidRPr="00CB5CC2">
              <w:t>$56.7 million</w:t>
            </w:r>
          </w:p>
        </w:tc>
        <w:tc>
          <w:tcPr>
            <w:tcW w:w="1835" w:type="dxa"/>
          </w:tcPr>
          <w:p w14:paraId="06115F54" w14:textId="77777777" w:rsidR="00B21964" w:rsidRPr="00CB5CC2" w:rsidRDefault="00B21964" w:rsidP="00563382">
            <w:pPr>
              <w:pStyle w:val="EESTabletextbody"/>
            </w:pPr>
            <w:r w:rsidRPr="00CB5CC2">
              <w:t>$116.7 million</w:t>
            </w:r>
          </w:p>
        </w:tc>
      </w:tr>
    </w:tbl>
    <w:p w14:paraId="55A384A7" w14:textId="77777777" w:rsidR="00F2291B" w:rsidRDefault="00F2291B" w:rsidP="00F2291B"/>
    <w:p w14:paraId="045FAEF7" w14:textId="57B2BFEB" w:rsidR="00A17BBA" w:rsidRPr="00C4086D" w:rsidRDefault="00F2291B" w:rsidP="00B53BA1">
      <w:pPr>
        <w:spacing w:before="240"/>
      </w:pPr>
      <w:r w:rsidRPr="00C4086D">
        <w:t xml:space="preserve">This </w:t>
      </w:r>
      <w:bookmarkEnd w:id="596"/>
      <w:r w:rsidR="003D4042" w:rsidRPr="00C4086D">
        <w:t>represents</w:t>
      </w:r>
      <w:r w:rsidRPr="00C4086D">
        <w:t xml:space="preserve"> a significant </w:t>
      </w:r>
      <w:r w:rsidR="00217C2C" w:rsidRPr="00C4086D">
        <w:t xml:space="preserve">positive </w:t>
      </w:r>
      <w:r w:rsidRPr="00C4086D">
        <w:t xml:space="preserve">economic </w:t>
      </w:r>
      <w:r w:rsidR="00217C2C" w:rsidRPr="00C4086D">
        <w:t xml:space="preserve">impact </w:t>
      </w:r>
      <w:r w:rsidR="00630D55">
        <w:t>on</w:t>
      </w:r>
      <w:r w:rsidR="00630D55" w:rsidRPr="00C4086D">
        <w:t xml:space="preserve"> </w:t>
      </w:r>
      <w:r w:rsidR="00217C2C" w:rsidRPr="00C4086D">
        <w:t xml:space="preserve">the </w:t>
      </w:r>
      <w:r w:rsidR="006F1CFB" w:rsidRPr="00C4086D">
        <w:t>region</w:t>
      </w:r>
      <w:r w:rsidR="00C67CB9" w:rsidRPr="00C4086D">
        <w:t xml:space="preserve"> and State</w:t>
      </w:r>
      <w:r w:rsidR="003D4042" w:rsidRPr="00C4086D">
        <w:t xml:space="preserve">. The </w:t>
      </w:r>
      <w:r w:rsidR="00D50951">
        <w:t>flow-on</w:t>
      </w:r>
      <w:r w:rsidR="003D4042" w:rsidRPr="00C4086D">
        <w:t xml:space="preserve"> </w:t>
      </w:r>
      <w:r w:rsidR="00F123E9" w:rsidRPr="00C4086D">
        <w:t>beneficial</w:t>
      </w:r>
      <w:r w:rsidR="0043728F" w:rsidRPr="00C4086D">
        <w:t xml:space="preserve"> </w:t>
      </w:r>
      <w:r w:rsidR="002C2B94" w:rsidRPr="00C4086D">
        <w:t>effects</w:t>
      </w:r>
      <w:r w:rsidR="0043728F" w:rsidRPr="00C4086D">
        <w:t xml:space="preserve"> for the </w:t>
      </w:r>
      <w:r w:rsidR="00F123E9" w:rsidRPr="00C4086D">
        <w:t xml:space="preserve">community </w:t>
      </w:r>
      <w:r w:rsidR="00C337FF" w:rsidRPr="00C4086D">
        <w:t>stemming from increased economic growth could reasonably be expected to</w:t>
      </w:r>
      <w:r w:rsidR="1C2627A3" w:rsidRPr="00C4086D">
        <w:t>:</w:t>
      </w:r>
      <w:r w:rsidR="00C337FF" w:rsidRPr="00C4086D">
        <w:t xml:space="preserve"> </w:t>
      </w:r>
    </w:p>
    <w:p w14:paraId="7A1DE479" w14:textId="77777777" w:rsidR="006D0437" w:rsidRPr="00C4086D" w:rsidRDefault="006D0437" w:rsidP="00934874">
      <w:pPr>
        <w:pStyle w:val="EESBullet1"/>
      </w:pPr>
      <w:r w:rsidRPr="00C4086D">
        <w:t>Improve public services due to higher demand and higher government tax revenue.</w:t>
      </w:r>
    </w:p>
    <w:p w14:paraId="644A2040" w14:textId="7F79849E" w:rsidR="00533C26" w:rsidRPr="00C4086D" w:rsidRDefault="006D0437" w:rsidP="00934874">
      <w:pPr>
        <w:pStyle w:val="EESBullet1"/>
      </w:pPr>
      <w:r w:rsidRPr="00C4086D">
        <w:t xml:space="preserve">Provide </w:t>
      </w:r>
      <w:r w:rsidR="00630D55">
        <w:t>inter-</w:t>
      </w:r>
      <w:r w:rsidRPr="00C4086D">
        <w:t>generational employment opportunities that in t</w:t>
      </w:r>
      <w:r w:rsidR="003F4DC2" w:rsidRPr="00C4086D">
        <w:t>urn</w:t>
      </w:r>
      <w:r w:rsidRPr="00C4086D">
        <w:t xml:space="preserve"> reduces</w:t>
      </w:r>
      <w:r w:rsidR="009A5A3E" w:rsidRPr="00C4086D">
        <w:t xml:space="preserve"> the unemployment rate</w:t>
      </w:r>
      <w:r w:rsidR="0009004D" w:rsidRPr="00C4086D">
        <w:t xml:space="preserve"> and </w:t>
      </w:r>
      <w:r w:rsidR="00A007EB" w:rsidRPr="00C4086D">
        <w:t xml:space="preserve">associated </w:t>
      </w:r>
      <w:r w:rsidR="0009004D" w:rsidRPr="00C4086D">
        <w:t>effect</w:t>
      </w:r>
      <w:r w:rsidR="00C337FF" w:rsidRPr="00C4086D">
        <w:t>s</w:t>
      </w:r>
      <w:r w:rsidR="0009004D" w:rsidRPr="00C4086D">
        <w:t xml:space="preserve"> of un</w:t>
      </w:r>
      <w:r w:rsidR="00B24F6D" w:rsidRPr="00C4086D">
        <w:t>employment.</w:t>
      </w:r>
    </w:p>
    <w:p w14:paraId="0B2DFCA6" w14:textId="6E0B8AED" w:rsidR="00D6063F" w:rsidRPr="00C4086D" w:rsidRDefault="00D6063F" w:rsidP="00934874">
      <w:pPr>
        <w:pStyle w:val="EESBullet1"/>
      </w:pPr>
      <w:r w:rsidRPr="00C4086D">
        <w:t>Increase demand for</w:t>
      </w:r>
      <w:r w:rsidR="00BE40A4" w:rsidRPr="00C4086D">
        <w:t xml:space="preserve"> good</w:t>
      </w:r>
      <w:r w:rsidR="00E32CE4" w:rsidRPr="00C4086D">
        <w:t>s</w:t>
      </w:r>
      <w:r w:rsidR="00BE40A4" w:rsidRPr="00C4086D">
        <w:t xml:space="preserve"> and services provided by</w:t>
      </w:r>
      <w:r w:rsidRPr="00C4086D">
        <w:t xml:space="preserve"> local businesses.</w:t>
      </w:r>
    </w:p>
    <w:p w14:paraId="3CA20A50" w14:textId="1174F306" w:rsidR="00D6063F" w:rsidRPr="00C4086D" w:rsidRDefault="007C5CE5" w:rsidP="00934874">
      <w:pPr>
        <w:pStyle w:val="EESBullet1"/>
      </w:pPr>
      <w:r>
        <w:t>Foster</w:t>
      </w:r>
      <w:r w:rsidR="00D6063F" w:rsidRPr="00C4086D">
        <w:t xml:space="preserve"> </w:t>
      </w:r>
      <w:r w:rsidR="002A791F">
        <w:t xml:space="preserve">regional </w:t>
      </w:r>
      <w:r w:rsidR="00D6063F" w:rsidRPr="00C4086D">
        <w:t xml:space="preserve">skills development and training </w:t>
      </w:r>
      <w:r w:rsidR="006F1CFB" w:rsidRPr="00C4086D">
        <w:t>opportunities</w:t>
      </w:r>
      <w:r w:rsidR="00D6063F" w:rsidRPr="00C4086D">
        <w:t>.</w:t>
      </w:r>
    </w:p>
    <w:p w14:paraId="0B6079AD" w14:textId="75C6FC5A" w:rsidR="00326041" w:rsidRPr="00C4086D" w:rsidRDefault="00622308" w:rsidP="00934874">
      <w:pPr>
        <w:pStyle w:val="EESBullet1"/>
      </w:pPr>
      <w:r w:rsidRPr="00C4086D">
        <w:t xml:space="preserve">Increase </w:t>
      </w:r>
      <w:r w:rsidR="00326041" w:rsidRPr="00C4086D">
        <w:t xml:space="preserve">investment </w:t>
      </w:r>
      <w:r w:rsidR="0009004D" w:rsidRPr="00C4086D">
        <w:t>in new developments</w:t>
      </w:r>
      <w:r w:rsidR="00BE40A4" w:rsidRPr="00C4086D">
        <w:t>.</w:t>
      </w:r>
    </w:p>
    <w:p w14:paraId="1376A2C4" w14:textId="10C56F82" w:rsidR="00B13DBF" w:rsidRPr="00C4086D" w:rsidRDefault="00B13DBF" w:rsidP="00934874">
      <w:pPr>
        <w:pStyle w:val="EESBullet1"/>
      </w:pPr>
      <w:r w:rsidRPr="00C4086D">
        <w:t xml:space="preserve">Drive economic </w:t>
      </w:r>
      <w:r w:rsidR="00314AF3" w:rsidRPr="00C4086D">
        <w:t>diversification</w:t>
      </w:r>
      <w:r w:rsidRPr="00C4086D">
        <w:t xml:space="preserve"> in the region</w:t>
      </w:r>
      <w:r w:rsidR="00E32CE4" w:rsidRPr="00C4086D">
        <w:t>.</w:t>
      </w:r>
    </w:p>
    <w:p w14:paraId="555FB9F6" w14:textId="70F22795" w:rsidR="004A7FBD" w:rsidRDefault="00312D19" w:rsidP="009C4E71">
      <w:r w:rsidRPr="00C4086D">
        <w:t xml:space="preserve">The development of the mining sector in the </w:t>
      </w:r>
      <w:r w:rsidR="00C42B57" w:rsidRPr="00C4086D">
        <w:t>WSM</w:t>
      </w:r>
      <w:r w:rsidRPr="00C4086D">
        <w:t xml:space="preserve"> region is aligned </w:t>
      </w:r>
      <w:r w:rsidR="00E32CE4" w:rsidRPr="00C4086D">
        <w:t>with</w:t>
      </w:r>
      <w:r w:rsidRPr="00C4086D">
        <w:t xml:space="preserve"> both </w:t>
      </w:r>
      <w:r w:rsidR="00BE40A4" w:rsidRPr="00C4086D">
        <w:t>St</w:t>
      </w:r>
      <w:r w:rsidRPr="00C4086D">
        <w:t>ate and regional development polic</w:t>
      </w:r>
      <w:r w:rsidR="004A00D5" w:rsidRPr="00C4086D">
        <w:t>ies</w:t>
      </w:r>
      <w:r w:rsidRPr="00C4086D">
        <w:t xml:space="preserve">. The State Government’s economic action plan, </w:t>
      </w:r>
      <w:r w:rsidR="009935BC">
        <w:t>‘</w:t>
      </w:r>
      <w:r w:rsidRPr="00C4086D">
        <w:t>Securing Victoria’s Economy</w:t>
      </w:r>
      <w:r w:rsidR="00EC68B8">
        <w:t>’ (</w:t>
      </w:r>
      <w:r w:rsidR="00391D09">
        <w:t>Vic</w:t>
      </w:r>
      <w:r w:rsidR="00EC68B8">
        <w:t> </w:t>
      </w:r>
      <w:r w:rsidR="00391D09">
        <w:t>Gov, 2012)</w:t>
      </w:r>
      <w:r w:rsidRPr="00C4086D">
        <w:t xml:space="preserve">, aims to make Victoria a global hub of mining and mining services, while the </w:t>
      </w:r>
      <w:r w:rsidR="009935BC">
        <w:t>‘</w:t>
      </w:r>
      <w:r w:rsidRPr="00C4086D">
        <w:t xml:space="preserve">Wimmera Southern Mallee Regional </w:t>
      </w:r>
      <w:r w:rsidR="00AF1ADA">
        <w:t>Growth</w:t>
      </w:r>
      <w:r w:rsidR="00AF1ADA" w:rsidRPr="00C4086D">
        <w:t xml:space="preserve"> </w:t>
      </w:r>
      <w:r w:rsidRPr="00C4086D">
        <w:t>Plan</w:t>
      </w:r>
      <w:r w:rsidR="009935BC">
        <w:t>’</w:t>
      </w:r>
      <w:r w:rsidR="00391D09">
        <w:t xml:space="preserve"> (Vic</w:t>
      </w:r>
      <w:r w:rsidR="00EC68B8">
        <w:t> </w:t>
      </w:r>
      <w:r w:rsidR="00391D09">
        <w:t>Gov, 2014)</w:t>
      </w:r>
      <w:r w:rsidRPr="00C4086D">
        <w:t xml:space="preserve"> specifically identifies the development of this sector</w:t>
      </w:r>
      <w:r w:rsidR="00A21177">
        <w:t xml:space="preserve">, </w:t>
      </w:r>
      <w:r w:rsidRPr="00C4086D">
        <w:t xml:space="preserve">as critical to </w:t>
      </w:r>
      <w:r w:rsidR="005313CF">
        <w:t>achieving the</w:t>
      </w:r>
      <w:r w:rsidRPr="00C4086D">
        <w:t xml:space="preserve"> broader regional objectives.</w:t>
      </w:r>
      <w:r w:rsidR="00391D09">
        <w:t xml:space="preserve"> </w:t>
      </w:r>
    </w:p>
    <w:p w14:paraId="5919E358" w14:textId="0F7C84D1" w:rsidR="004F22BB" w:rsidRPr="00513195" w:rsidRDefault="007462E9" w:rsidP="00513195">
      <w:pPr>
        <w:pStyle w:val="Heading2"/>
      </w:pPr>
      <w:bookmarkStart w:id="599" w:name="_Toc124321913"/>
      <w:bookmarkStart w:id="600" w:name="_Toc124323263"/>
      <w:bookmarkStart w:id="601" w:name="_Toc126236949"/>
      <w:bookmarkStart w:id="602" w:name="_Toc114564765"/>
      <w:bookmarkStart w:id="603" w:name="_Toc114567427"/>
      <w:bookmarkStart w:id="604" w:name="_Toc114564766"/>
      <w:bookmarkStart w:id="605" w:name="_Toc114567428"/>
      <w:bookmarkStart w:id="606" w:name="_Toc114564767"/>
      <w:bookmarkStart w:id="607" w:name="_Toc114567429"/>
      <w:bookmarkStart w:id="608" w:name="_Toc114564768"/>
      <w:bookmarkStart w:id="609" w:name="_Toc114567430"/>
      <w:bookmarkStart w:id="610" w:name="_Toc114564769"/>
      <w:bookmarkStart w:id="611" w:name="_Toc114567431"/>
      <w:bookmarkStart w:id="612" w:name="_Toc114564770"/>
      <w:bookmarkStart w:id="613" w:name="_Toc114567432"/>
      <w:bookmarkStart w:id="614" w:name="_Toc114564771"/>
      <w:bookmarkStart w:id="615" w:name="_Toc114567433"/>
      <w:bookmarkStart w:id="616" w:name="_Toc114564772"/>
      <w:bookmarkStart w:id="617" w:name="_Toc114567434"/>
      <w:bookmarkStart w:id="618" w:name="_Toc114564773"/>
      <w:bookmarkStart w:id="619" w:name="_Toc114567435"/>
      <w:bookmarkStart w:id="620" w:name="_Toc114564774"/>
      <w:bookmarkStart w:id="621" w:name="_Toc114567436"/>
      <w:bookmarkStart w:id="622" w:name="_Toc114564775"/>
      <w:bookmarkStart w:id="623" w:name="_Toc114567437"/>
      <w:bookmarkStart w:id="624" w:name="_Toc114564776"/>
      <w:bookmarkStart w:id="625" w:name="_Toc114567438"/>
      <w:bookmarkStart w:id="626" w:name="_Toc114564777"/>
      <w:bookmarkStart w:id="627" w:name="_Toc114567439"/>
      <w:bookmarkStart w:id="628" w:name="_Toc114564778"/>
      <w:bookmarkStart w:id="629" w:name="_Toc114567440"/>
      <w:bookmarkStart w:id="630" w:name="_Toc114564779"/>
      <w:bookmarkStart w:id="631" w:name="_Toc114567441"/>
      <w:bookmarkStart w:id="632" w:name="_Toc114564780"/>
      <w:bookmarkStart w:id="633" w:name="_Toc114567442"/>
      <w:bookmarkStart w:id="634" w:name="_Toc114564781"/>
      <w:bookmarkStart w:id="635" w:name="_Toc114567443"/>
      <w:bookmarkStart w:id="636" w:name="_Toc114470002"/>
      <w:bookmarkStart w:id="637" w:name="_Toc114564782"/>
      <w:bookmarkStart w:id="638" w:name="_Toc114567444"/>
      <w:bookmarkStart w:id="639" w:name="_Toc114470003"/>
      <w:bookmarkStart w:id="640" w:name="_Toc114564783"/>
      <w:bookmarkStart w:id="641" w:name="_Toc114567445"/>
      <w:bookmarkStart w:id="642" w:name="_Toc114564784"/>
      <w:bookmarkStart w:id="643" w:name="_Toc114567446"/>
      <w:bookmarkStart w:id="644" w:name="_Toc114564785"/>
      <w:bookmarkStart w:id="645" w:name="_Toc114567447"/>
      <w:bookmarkStart w:id="646" w:name="_Toc114564786"/>
      <w:bookmarkStart w:id="647" w:name="_Toc114567448"/>
      <w:bookmarkStart w:id="648" w:name="_Toc114564787"/>
      <w:bookmarkStart w:id="649" w:name="_Toc114567449"/>
      <w:bookmarkStart w:id="650" w:name="_Toc114564788"/>
      <w:bookmarkStart w:id="651" w:name="_Toc114567450"/>
      <w:bookmarkStart w:id="652" w:name="_Toc114564789"/>
      <w:bookmarkStart w:id="653" w:name="_Toc114567451"/>
      <w:bookmarkStart w:id="654" w:name="_Toc114564790"/>
      <w:bookmarkStart w:id="655" w:name="_Toc114567452"/>
      <w:bookmarkStart w:id="656" w:name="_Toc114564791"/>
      <w:bookmarkStart w:id="657" w:name="_Toc114567453"/>
      <w:bookmarkStart w:id="658" w:name="_Ref90629893"/>
      <w:bookmarkStart w:id="659" w:name="_Toc128578069"/>
      <w:bookmarkEnd w:id="529"/>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sidRPr="00513195">
        <w:lastRenderedPageBreak/>
        <w:t>Management</w:t>
      </w:r>
      <w:r w:rsidR="00172A9C" w:rsidRPr="00513195">
        <w:t xml:space="preserve"> Framework</w:t>
      </w:r>
      <w:bookmarkEnd w:id="658"/>
      <w:bookmarkEnd w:id="659"/>
    </w:p>
    <w:p w14:paraId="64C0AA93" w14:textId="653CF8CA" w:rsidR="00172A9C" w:rsidRDefault="00172A9C" w:rsidP="002860CC">
      <w:r w:rsidRPr="00B1380C">
        <w:t xml:space="preserve">An </w:t>
      </w:r>
      <w:r w:rsidR="003575CE">
        <w:t>AS/NZS</w:t>
      </w:r>
      <w:r w:rsidR="00D4639B">
        <w:t> </w:t>
      </w:r>
      <w:r w:rsidR="00C373AD" w:rsidRPr="00C373AD">
        <w:t>ISO</w:t>
      </w:r>
      <w:r w:rsidR="00C373AD">
        <w:t> </w:t>
      </w:r>
      <w:r w:rsidR="00B20D8F" w:rsidRPr="00C373AD">
        <w:t>14001:201</w:t>
      </w:r>
      <w:r w:rsidR="003575CE" w:rsidRPr="00C373AD">
        <w:t>6</w:t>
      </w:r>
      <w:r w:rsidR="00B20D8F" w:rsidRPr="00B1380C">
        <w:t xml:space="preserve"> </w:t>
      </w:r>
      <w:r w:rsidR="00F73B9B">
        <w:t>EMS</w:t>
      </w:r>
      <w:r w:rsidR="00F95101" w:rsidRPr="00B1380C">
        <w:t xml:space="preserve"> </w:t>
      </w:r>
      <w:r w:rsidR="007A6493" w:rsidRPr="00B1380C">
        <w:t xml:space="preserve">will be </w:t>
      </w:r>
      <w:r w:rsidR="00730F74" w:rsidRPr="00B1380C">
        <w:t>established</w:t>
      </w:r>
      <w:r w:rsidR="00F95101" w:rsidRPr="00B1380C">
        <w:t xml:space="preserve"> </w:t>
      </w:r>
      <w:r w:rsidR="00B20D8F" w:rsidRPr="00B1380C">
        <w:t>for the Project</w:t>
      </w:r>
      <w:r w:rsidR="00630D55">
        <w:t>,</w:t>
      </w:r>
      <w:r w:rsidR="00B20D8F" w:rsidRPr="00B1380C">
        <w:t xml:space="preserve"> as detailed in </w:t>
      </w:r>
      <w:r w:rsidR="006C1FD8">
        <w:t>Chapter </w:t>
      </w:r>
      <w:r w:rsidR="00B20D8F" w:rsidRPr="00B1380C">
        <w:t xml:space="preserve">24. The </w:t>
      </w:r>
      <w:r w:rsidR="77644382" w:rsidRPr="1156700D">
        <w:t>EMS</w:t>
      </w:r>
      <w:r w:rsidR="00BE0BCF" w:rsidRPr="00B1380C" w:rsidDel="00BE0BCF">
        <w:t xml:space="preserve"> </w:t>
      </w:r>
      <w:r w:rsidR="00B20D8F" w:rsidRPr="00B1380C">
        <w:t>will address</w:t>
      </w:r>
      <w:r w:rsidR="005C659F" w:rsidRPr="00B1380C">
        <w:t xml:space="preserve"> matters</w:t>
      </w:r>
      <w:r w:rsidR="00B20D8F" w:rsidRPr="00B1380C">
        <w:t xml:space="preserve"> </w:t>
      </w:r>
      <w:r w:rsidR="00832F7D" w:rsidRPr="00B1380C">
        <w:t xml:space="preserve">relating to </w:t>
      </w:r>
      <w:r w:rsidR="00B20D8F" w:rsidRPr="00B1380C">
        <w:t>planning, operational control, monitoring</w:t>
      </w:r>
      <w:r w:rsidR="005C659F" w:rsidRPr="00B1380C">
        <w:t xml:space="preserve"> and continuous improvement </w:t>
      </w:r>
      <w:r w:rsidR="009653BB" w:rsidRPr="00B1380C">
        <w:t xml:space="preserve">over the life of the </w:t>
      </w:r>
      <w:r w:rsidR="00832F7D" w:rsidRPr="00B1380C">
        <w:t>P</w:t>
      </w:r>
      <w:r w:rsidR="009653BB" w:rsidRPr="00B1380C">
        <w:t>roject</w:t>
      </w:r>
      <w:r w:rsidR="00EA6E24" w:rsidRPr="00B1380C">
        <w:t xml:space="preserve">. </w:t>
      </w:r>
      <w:r w:rsidR="00C8334B" w:rsidRPr="00B1380C">
        <w:t xml:space="preserve">Relevant matters </w:t>
      </w:r>
      <w:r w:rsidR="004048CB" w:rsidRPr="00B1380C">
        <w:t>relating to monitoring</w:t>
      </w:r>
      <w:r w:rsidR="00E32CE4">
        <w:t xml:space="preserve"> and </w:t>
      </w:r>
      <w:r w:rsidR="004048CB" w:rsidRPr="00B1380C">
        <w:t xml:space="preserve">auditing are </w:t>
      </w:r>
      <w:r w:rsidR="00186552" w:rsidRPr="00B1380C">
        <w:t>summari</w:t>
      </w:r>
      <w:r w:rsidR="00BE0BCF">
        <w:t>s</w:t>
      </w:r>
      <w:r w:rsidR="00186552" w:rsidRPr="00B1380C">
        <w:t xml:space="preserve">ed </w:t>
      </w:r>
      <w:r w:rsidR="004048CB" w:rsidRPr="00B1380C">
        <w:t xml:space="preserve">below. </w:t>
      </w:r>
    </w:p>
    <w:p w14:paraId="14FBEC0A" w14:textId="7323B67C" w:rsidR="00FA4C25" w:rsidRDefault="00E61AA7" w:rsidP="004F4833">
      <w:pPr>
        <w:pStyle w:val="Heading3"/>
      </w:pPr>
      <w:bookmarkStart w:id="660" w:name="_Toc114470006"/>
      <w:bookmarkStart w:id="661" w:name="_Toc114564794"/>
      <w:bookmarkStart w:id="662" w:name="_Toc114567456"/>
      <w:bookmarkStart w:id="663" w:name="_Toc128578070"/>
      <w:bookmarkEnd w:id="660"/>
      <w:bookmarkEnd w:id="661"/>
      <w:bookmarkEnd w:id="662"/>
      <w:r>
        <w:t xml:space="preserve">Environmental </w:t>
      </w:r>
      <w:r w:rsidR="00FA4C25">
        <w:t>Objectives</w:t>
      </w:r>
      <w:bookmarkEnd w:id="663"/>
    </w:p>
    <w:p w14:paraId="3870AB9B" w14:textId="3C3CA7B1" w:rsidR="00AC59C1" w:rsidRPr="00E32CE4" w:rsidRDefault="00AD0AB6" w:rsidP="00463050">
      <w:r w:rsidRPr="00E32CE4">
        <w:t xml:space="preserve">Social and economic </w:t>
      </w:r>
      <w:r w:rsidR="00BE0BCF" w:rsidRPr="00E32CE4">
        <w:t>o</w:t>
      </w:r>
      <w:r w:rsidR="00280B80" w:rsidRPr="00E32CE4">
        <w:t>bjective</w:t>
      </w:r>
      <w:r w:rsidR="003C701F" w:rsidRPr="00E32CE4">
        <w:t>s</w:t>
      </w:r>
      <w:r w:rsidR="00280B80" w:rsidRPr="00E32CE4">
        <w:t xml:space="preserve"> </w:t>
      </w:r>
      <w:r w:rsidR="00DE1E01" w:rsidRPr="00E32CE4">
        <w:t>will be</w:t>
      </w:r>
      <w:r w:rsidR="00280B80" w:rsidRPr="00E32CE4">
        <w:t xml:space="preserve"> established as part of the </w:t>
      </w:r>
      <w:r w:rsidR="00F73B9B">
        <w:t>EMS</w:t>
      </w:r>
      <w:r w:rsidR="00280B80" w:rsidRPr="00E32CE4">
        <w:t xml:space="preserve"> to</w:t>
      </w:r>
      <w:r w:rsidR="0055570E" w:rsidRPr="00E32CE4">
        <w:t xml:space="preserve"> articulate the</w:t>
      </w:r>
      <w:r w:rsidR="0013289B" w:rsidRPr="00E32CE4">
        <w:t xml:space="preserve"> </w:t>
      </w:r>
      <w:r w:rsidR="0055570E" w:rsidRPr="00E32CE4">
        <w:t>outcome</w:t>
      </w:r>
      <w:r w:rsidR="00462AB4" w:rsidRPr="00E32CE4">
        <w:t>s</w:t>
      </w:r>
      <w:r w:rsidR="0055570E" w:rsidRPr="00E32CE4">
        <w:t xml:space="preserve"> to be achieved </w:t>
      </w:r>
      <w:r w:rsidR="00AC59C1" w:rsidRPr="00E32CE4">
        <w:t>during Project implementation. These reflect th</w:t>
      </w:r>
      <w:r w:rsidR="001D1528" w:rsidRPr="00E32CE4">
        <w:t xml:space="preserve">e </w:t>
      </w:r>
      <w:r w:rsidR="00AC59C1" w:rsidRPr="00E32CE4">
        <w:t xml:space="preserve">expected and achievable outcomes based on the </w:t>
      </w:r>
      <w:r w:rsidR="00D77535" w:rsidRPr="00E32CE4">
        <w:t xml:space="preserve">studies undertaken as part of this EES. </w:t>
      </w:r>
    </w:p>
    <w:p w14:paraId="60223229" w14:textId="00480B77" w:rsidR="00FA4C25" w:rsidRPr="00455583" w:rsidRDefault="00B13F8A" w:rsidP="00463050">
      <w:r w:rsidRPr="00E32CE4">
        <w:t xml:space="preserve">The key </w:t>
      </w:r>
      <w:r w:rsidR="000B5C2C">
        <w:t>socioeconomic</w:t>
      </w:r>
      <w:r w:rsidR="000B5C2C" w:rsidRPr="00E32CE4">
        <w:t xml:space="preserve"> </w:t>
      </w:r>
      <w:r w:rsidR="000B5C2C">
        <w:t xml:space="preserve">environmental </w:t>
      </w:r>
      <w:r w:rsidR="00BE0BCF" w:rsidRPr="00E32CE4">
        <w:t>o</w:t>
      </w:r>
      <w:r w:rsidRPr="00E32CE4">
        <w:t>bjective</w:t>
      </w:r>
      <w:r w:rsidR="00D03ACB">
        <w:t xml:space="preserve"> is</w:t>
      </w:r>
      <w:r w:rsidR="008845A9" w:rsidRPr="00E32CE4">
        <w:t xml:space="preserve"> </w:t>
      </w:r>
      <w:r w:rsidR="00A32673" w:rsidRPr="00E32CE4">
        <w:t xml:space="preserve">to </w:t>
      </w:r>
      <w:r w:rsidR="00630D55">
        <w:t>optimise</w:t>
      </w:r>
      <w:r w:rsidR="00630D55" w:rsidRPr="00E32CE4">
        <w:t xml:space="preserve"> </w:t>
      </w:r>
      <w:r w:rsidR="00D94536" w:rsidRPr="00E32CE4">
        <w:t>feasibility of the Project</w:t>
      </w:r>
      <w:r w:rsidR="008845A9" w:rsidRPr="00E32CE4">
        <w:t xml:space="preserve"> </w:t>
      </w:r>
      <w:r w:rsidR="000B5C2C">
        <w:t>and</w:t>
      </w:r>
      <w:r w:rsidR="00A32673" w:rsidRPr="00E32CE4">
        <w:t xml:space="preserve"> </w:t>
      </w:r>
      <w:r w:rsidR="00D94536" w:rsidRPr="00E32CE4">
        <w:t>enhance socioeconomic benefits for the</w:t>
      </w:r>
      <w:r w:rsidR="008F5514">
        <w:t xml:space="preserve"> </w:t>
      </w:r>
      <w:r w:rsidR="00D94536" w:rsidRPr="00E32CE4">
        <w:t>State.</w:t>
      </w:r>
      <w:r w:rsidR="000B5C2C">
        <w:t xml:space="preserve"> </w:t>
      </w:r>
      <w:r w:rsidR="00F86682" w:rsidRPr="00E32CE4">
        <w:t>P</w:t>
      </w:r>
      <w:r w:rsidR="0055570E" w:rsidRPr="00E32CE4">
        <w:t xml:space="preserve">erformance </w:t>
      </w:r>
      <w:r w:rsidR="001C78C1" w:rsidRPr="00E32CE4">
        <w:t>s</w:t>
      </w:r>
      <w:r w:rsidR="0055570E" w:rsidRPr="00E32CE4">
        <w:t xml:space="preserve">tandards </w:t>
      </w:r>
      <w:r w:rsidR="00C5120D" w:rsidRPr="00E32CE4">
        <w:t>will be established</w:t>
      </w:r>
      <w:r w:rsidR="0055570E" w:rsidRPr="00E32CE4">
        <w:t xml:space="preserve"> to measure</w:t>
      </w:r>
      <w:r w:rsidR="00CB0B2E" w:rsidRPr="00E32CE4">
        <w:t xml:space="preserve">/assess </w:t>
      </w:r>
      <w:r w:rsidR="0055570E" w:rsidRPr="00E32CE4">
        <w:t xml:space="preserve">if the </w:t>
      </w:r>
      <w:r w:rsidR="00BE0BCF" w:rsidRPr="00E32CE4">
        <w:t>e</w:t>
      </w:r>
      <w:r w:rsidR="00CB0B2E" w:rsidRPr="00E32CE4">
        <w:t xml:space="preserve">nvironmental </w:t>
      </w:r>
      <w:r w:rsidR="00BE0BCF" w:rsidRPr="00E32CE4">
        <w:t>o</w:t>
      </w:r>
      <w:r w:rsidR="00CB0B2E" w:rsidRPr="00E32CE4">
        <w:t>bjectives</w:t>
      </w:r>
      <w:r w:rsidR="0055570E" w:rsidRPr="00E32CE4">
        <w:t xml:space="preserve"> ha</w:t>
      </w:r>
      <w:r w:rsidR="00CB0B2E" w:rsidRPr="00E32CE4">
        <w:t>ve</w:t>
      </w:r>
      <w:r w:rsidR="0055570E" w:rsidRPr="00E32CE4">
        <w:t xml:space="preserve"> been achieved</w:t>
      </w:r>
      <w:r w:rsidR="006B00D7" w:rsidRPr="00E32CE4">
        <w:t xml:space="preserve"> during operation</w:t>
      </w:r>
      <w:r w:rsidR="00F37B50" w:rsidRPr="00E32CE4">
        <w:t>s</w:t>
      </w:r>
      <w:r w:rsidR="3BEB8CF6" w:rsidRPr="00E32CE4">
        <w:t>,</w:t>
      </w:r>
      <w:r w:rsidR="006B00D7" w:rsidRPr="00E32CE4">
        <w:t xml:space="preserve"> as further discussed in </w:t>
      </w:r>
      <w:r w:rsidR="006C1FD8">
        <w:t>Section </w:t>
      </w:r>
      <w:r w:rsidR="00DA2413" w:rsidRPr="00E32CE4">
        <w:fldChar w:fldCharType="begin"/>
      </w:r>
      <w:r w:rsidR="00DA2413" w:rsidRPr="00E32CE4">
        <w:instrText xml:space="preserve"> REF _Ref101854651 \r \h </w:instrText>
      </w:r>
      <w:r w:rsidR="003575CE" w:rsidRPr="00E32CE4">
        <w:instrText xml:space="preserve"> \* MERGEFORMAT </w:instrText>
      </w:r>
      <w:r w:rsidR="00DA2413" w:rsidRPr="00E32CE4">
        <w:fldChar w:fldCharType="separate"/>
      </w:r>
      <w:r w:rsidR="00B723A5">
        <w:t>20.8.2</w:t>
      </w:r>
      <w:r w:rsidR="00DA2413" w:rsidRPr="00E32CE4">
        <w:fldChar w:fldCharType="end"/>
      </w:r>
      <w:r w:rsidR="00FF16D8" w:rsidRPr="00E32CE4">
        <w:t>.</w:t>
      </w:r>
    </w:p>
    <w:p w14:paraId="4B486C16" w14:textId="441D00D5" w:rsidR="00AF7E04" w:rsidRDefault="00AF7E04" w:rsidP="004F4833">
      <w:pPr>
        <w:pStyle w:val="Heading3"/>
      </w:pPr>
      <w:bookmarkStart w:id="664" w:name="_Ref101854651"/>
      <w:bookmarkStart w:id="665" w:name="_Toc128578071"/>
      <w:r w:rsidRPr="00C64169">
        <w:t>Monitoring</w:t>
      </w:r>
      <w:r w:rsidR="00AE467B">
        <w:t xml:space="preserve"> and Management</w:t>
      </w:r>
      <w:bookmarkEnd w:id="664"/>
      <w:bookmarkEnd w:id="665"/>
    </w:p>
    <w:p w14:paraId="5E679022" w14:textId="2CFBD5F0" w:rsidR="00333486" w:rsidRDefault="008D69AD" w:rsidP="00DF3E3C">
      <w:r>
        <w:t xml:space="preserve">The monitoring of </w:t>
      </w:r>
      <w:r w:rsidR="00E20AE7">
        <w:t>socioeconomic</w:t>
      </w:r>
      <w:r>
        <w:t xml:space="preserve"> effects will be undertaken through community feedback mechanisms </w:t>
      </w:r>
      <w:r w:rsidR="00333486">
        <w:t xml:space="preserve">such as periodic </w:t>
      </w:r>
      <w:r>
        <w:t>community surveys and the complaint</w:t>
      </w:r>
      <w:r w:rsidR="008F1069">
        <w:t>s</w:t>
      </w:r>
      <w:r>
        <w:t xml:space="preserve"> handling and communications management procedure. </w:t>
      </w:r>
      <w:r w:rsidR="00333486">
        <w:t>These will be carried out throughout the duration of the Project</w:t>
      </w:r>
      <w:r w:rsidR="00DF3E3C">
        <w:t xml:space="preserve"> as part of the CEP (refer </w:t>
      </w:r>
      <w:r w:rsidR="006C1FD8">
        <w:t>Section </w:t>
      </w:r>
      <w:r w:rsidR="00DF3E3C">
        <w:fldChar w:fldCharType="begin"/>
      </w:r>
      <w:r w:rsidR="00DF3E3C">
        <w:instrText xml:space="preserve"> REF _Ref114508575 \r \h  \* MERGEFORMAT </w:instrText>
      </w:r>
      <w:r w:rsidR="00DF3E3C">
        <w:fldChar w:fldCharType="separate"/>
      </w:r>
      <w:r w:rsidR="00B723A5">
        <w:t>20.6.2.1</w:t>
      </w:r>
      <w:r w:rsidR="00DF3E3C">
        <w:fldChar w:fldCharType="end"/>
      </w:r>
      <w:r w:rsidR="00DF3E3C">
        <w:t>)</w:t>
      </w:r>
      <w:r w:rsidR="00333486">
        <w:t>.</w:t>
      </w:r>
    </w:p>
    <w:p w14:paraId="63396828" w14:textId="12CE1ED1" w:rsidR="00DF3E3C" w:rsidRDefault="008D69AD" w:rsidP="00DF3E3C">
      <w:r>
        <w:t xml:space="preserve">Recorded feedback will be used to identify </w:t>
      </w:r>
      <w:r w:rsidR="00E20AE7">
        <w:t>socioeconomic</w:t>
      </w:r>
      <w:r>
        <w:t xml:space="preserve"> issues and concerns</w:t>
      </w:r>
      <w:r w:rsidR="00333486">
        <w:t xml:space="preserve">. </w:t>
      </w:r>
      <w:r w:rsidR="00D4639B">
        <w:t>The CEP provides a means by which stakeholders can provide feedback and receive responses and includes a mechanism for recording and resolving complaints.</w:t>
      </w:r>
      <w:r w:rsidR="00DF3E3C">
        <w:t xml:space="preserve"> </w:t>
      </w:r>
    </w:p>
    <w:p w14:paraId="1678163A" w14:textId="0C580631" w:rsidR="00AF7E04" w:rsidRPr="001649BA" w:rsidRDefault="00AF7E04" w:rsidP="004F4833">
      <w:pPr>
        <w:pStyle w:val="Heading3"/>
      </w:pPr>
      <w:bookmarkStart w:id="666" w:name="_Toc114564797"/>
      <w:bookmarkStart w:id="667" w:name="_Toc114567459"/>
      <w:bookmarkStart w:id="668" w:name="_Toc114564798"/>
      <w:bookmarkStart w:id="669" w:name="_Toc114567460"/>
      <w:bookmarkStart w:id="670" w:name="_Toc114564799"/>
      <w:bookmarkStart w:id="671" w:name="_Toc114567461"/>
      <w:bookmarkStart w:id="672" w:name="_Toc114564800"/>
      <w:bookmarkStart w:id="673" w:name="_Toc114567462"/>
      <w:bookmarkStart w:id="674" w:name="_Toc114564801"/>
      <w:bookmarkStart w:id="675" w:name="_Toc114567463"/>
      <w:bookmarkStart w:id="676" w:name="_Toc114564802"/>
      <w:bookmarkStart w:id="677" w:name="_Toc114567464"/>
      <w:bookmarkStart w:id="678" w:name="_Toc114564803"/>
      <w:bookmarkStart w:id="679" w:name="_Toc114567465"/>
      <w:bookmarkStart w:id="680" w:name="_Toc114564805"/>
      <w:bookmarkStart w:id="681" w:name="_Toc114567467"/>
      <w:bookmarkStart w:id="682" w:name="_Toc113626744"/>
      <w:bookmarkStart w:id="683" w:name="_Toc113626745"/>
      <w:bookmarkStart w:id="684" w:name="_Toc113626746"/>
      <w:bookmarkStart w:id="685" w:name="_Toc113626747"/>
      <w:bookmarkStart w:id="686" w:name="_Toc113626748"/>
      <w:bookmarkStart w:id="687" w:name="_Toc113626749"/>
      <w:bookmarkStart w:id="688" w:name="_Toc113626750"/>
      <w:bookmarkStart w:id="689" w:name="_Toc113626751"/>
      <w:bookmarkStart w:id="690" w:name="_Toc113626752"/>
      <w:bookmarkStart w:id="691" w:name="_Toc113626753"/>
      <w:bookmarkStart w:id="692" w:name="_Toc113626754"/>
      <w:bookmarkStart w:id="693" w:name="_Toc113626755"/>
      <w:bookmarkStart w:id="694" w:name="_Toc113626756"/>
      <w:bookmarkStart w:id="695" w:name="_Toc128578072"/>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1649BA">
        <w:t>Audits</w:t>
      </w:r>
      <w:bookmarkEnd w:id="695"/>
    </w:p>
    <w:p w14:paraId="78E52E5E" w14:textId="034325F5" w:rsidR="008D16D4" w:rsidRPr="001649BA" w:rsidRDefault="00AF7E04" w:rsidP="00AF7E04">
      <w:r w:rsidRPr="001649BA">
        <w:t>Period</w:t>
      </w:r>
      <w:r w:rsidR="005404E1" w:rsidRPr="001649BA">
        <w:t>ic</w:t>
      </w:r>
      <w:r w:rsidRPr="001649BA">
        <w:t xml:space="preserve"> internal and independent audits will be undertaken </w:t>
      </w:r>
      <w:r w:rsidR="00BD640C" w:rsidRPr="001649BA">
        <w:t xml:space="preserve">to </w:t>
      </w:r>
      <w:r w:rsidR="00AA3DC0" w:rsidRPr="001649BA">
        <w:t xml:space="preserve">assess the effectiveness of the </w:t>
      </w:r>
      <w:r w:rsidR="0050050C">
        <w:t>EMS</w:t>
      </w:r>
      <w:r w:rsidR="00E82FD1" w:rsidRPr="001649BA">
        <w:t xml:space="preserve">. </w:t>
      </w:r>
      <w:r w:rsidR="00A953E9" w:rsidRPr="001649BA">
        <w:t>An internal audit program will be maintained</w:t>
      </w:r>
      <w:r w:rsidR="00630D55">
        <w:t>,</w:t>
      </w:r>
      <w:r w:rsidR="00A953E9" w:rsidRPr="001649BA">
        <w:t xml:space="preserve"> which details the frequency, methods, </w:t>
      </w:r>
      <w:r w:rsidR="000F5234" w:rsidRPr="001649BA">
        <w:t>responsibilities,</w:t>
      </w:r>
      <w:r w:rsidR="00A953E9" w:rsidRPr="001649BA">
        <w:t xml:space="preserve"> and reporting requirements. </w:t>
      </w:r>
    </w:p>
    <w:p w14:paraId="3FF90259" w14:textId="7DFA067E" w:rsidR="00830886" w:rsidRPr="00ED446A" w:rsidRDefault="00830886" w:rsidP="00AF7E04">
      <w:r w:rsidRPr="00ED446A">
        <w:t>A</w:t>
      </w:r>
      <w:r w:rsidR="00145623" w:rsidRPr="00ED446A">
        <w:t>udit</w:t>
      </w:r>
      <w:r w:rsidR="00E82FD1" w:rsidRPr="00ED446A">
        <w:t>s</w:t>
      </w:r>
      <w:r w:rsidR="00745CAC" w:rsidRPr="00ED446A">
        <w:t xml:space="preserve"> will be undertaken by a suitably </w:t>
      </w:r>
      <w:r w:rsidR="00C37028" w:rsidRPr="00ED446A">
        <w:t>qualified</w:t>
      </w:r>
      <w:r w:rsidR="00745CAC" w:rsidRPr="00ED446A">
        <w:t xml:space="preserve"> person</w:t>
      </w:r>
      <w:r w:rsidR="00145623" w:rsidRPr="00ED446A">
        <w:t xml:space="preserve"> </w:t>
      </w:r>
      <w:r w:rsidR="00C37028" w:rsidRPr="00ED446A">
        <w:t>to</w:t>
      </w:r>
      <w:r w:rsidR="00145623" w:rsidRPr="00ED446A">
        <w:t xml:space="preserve"> assess the </w:t>
      </w:r>
      <w:r w:rsidR="00E82FD1" w:rsidRPr="00ED446A">
        <w:t>effectiveness</w:t>
      </w:r>
      <w:r w:rsidR="00145623" w:rsidRPr="00ED446A">
        <w:t xml:space="preserve"> of </w:t>
      </w:r>
      <w:r w:rsidR="00F74C0D" w:rsidRPr="00ED446A">
        <w:t xml:space="preserve">the </w:t>
      </w:r>
      <w:r w:rsidR="00F73B9B">
        <w:t>EMS</w:t>
      </w:r>
      <w:r w:rsidR="00E82FD1" w:rsidRPr="00ED446A">
        <w:t xml:space="preserve"> and </w:t>
      </w:r>
      <w:r w:rsidR="009A0B90" w:rsidRPr="00ED446A">
        <w:t xml:space="preserve">associated </w:t>
      </w:r>
      <w:r w:rsidR="00E82FD1" w:rsidRPr="00ED446A">
        <w:t>management</w:t>
      </w:r>
      <w:r w:rsidR="00145623" w:rsidRPr="00ED446A">
        <w:t xml:space="preserve"> plans </w:t>
      </w:r>
      <w:r w:rsidR="009A0B90" w:rsidRPr="00ED446A">
        <w:t>(</w:t>
      </w:r>
      <w:r w:rsidR="00BD640C" w:rsidRPr="00ED446A">
        <w:t xml:space="preserve">including </w:t>
      </w:r>
      <w:r w:rsidR="00BD640C" w:rsidRPr="00A57334">
        <w:t xml:space="preserve">the </w:t>
      </w:r>
      <w:r w:rsidR="000F5234" w:rsidRPr="00A57334">
        <w:t>CEP</w:t>
      </w:r>
      <w:r w:rsidR="009A0B90" w:rsidRPr="00ED446A">
        <w:t>)</w:t>
      </w:r>
      <w:r w:rsidR="00C125C9" w:rsidRPr="00ED446A">
        <w:t xml:space="preserve"> to minimise or avoid</w:t>
      </w:r>
      <w:r w:rsidR="000F5234">
        <w:t xml:space="preserve"> </w:t>
      </w:r>
      <w:r w:rsidR="00E20AE7">
        <w:t>socioeconomic</w:t>
      </w:r>
      <w:r w:rsidR="00C125C9" w:rsidRPr="00ED446A">
        <w:t xml:space="preserve"> impacts </w:t>
      </w:r>
      <w:r w:rsidR="00F61ADB">
        <w:t>so</w:t>
      </w:r>
      <w:r w:rsidR="00C125C9" w:rsidRPr="00ED446A">
        <w:t xml:space="preserve"> far as reasonably practicable. </w:t>
      </w:r>
      <w:r w:rsidR="00A635AF" w:rsidRPr="00ED446A">
        <w:t>Any non</w:t>
      </w:r>
      <w:r w:rsidR="000958BD" w:rsidRPr="00ED446A">
        <w:t>-</w:t>
      </w:r>
      <w:r w:rsidR="00A635AF" w:rsidRPr="00ED446A">
        <w:t xml:space="preserve">conformity identified in the </w:t>
      </w:r>
      <w:r w:rsidRPr="00ED446A">
        <w:t>audit</w:t>
      </w:r>
      <w:r w:rsidR="00A635AF" w:rsidRPr="00ED446A">
        <w:t xml:space="preserve"> will be </w:t>
      </w:r>
      <w:r w:rsidR="00ED7DCD" w:rsidRPr="00ED446A">
        <w:t xml:space="preserve">investigated </w:t>
      </w:r>
      <w:r w:rsidR="006765E4" w:rsidRPr="00ED446A">
        <w:t>and corrective action</w:t>
      </w:r>
      <w:r w:rsidR="00F74C0D" w:rsidRPr="00ED446A">
        <w:t>s</w:t>
      </w:r>
      <w:r w:rsidR="006765E4" w:rsidRPr="00ED446A">
        <w:t xml:space="preserve"> </w:t>
      </w:r>
      <w:r w:rsidR="0061242E" w:rsidRPr="00ED446A">
        <w:t>implemented</w:t>
      </w:r>
      <w:r w:rsidR="006765E4" w:rsidRPr="00ED446A">
        <w:t xml:space="preserve">. </w:t>
      </w:r>
    </w:p>
    <w:p w14:paraId="2227CF69" w14:textId="63638CDE" w:rsidR="00AF7E04" w:rsidRDefault="006765E4" w:rsidP="00AF7E04">
      <w:r w:rsidRPr="00ED446A">
        <w:t xml:space="preserve">The outcomes of audits will be communicated </w:t>
      </w:r>
      <w:r w:rsidR="00093B11" w:rsidRPr="00ED446A">
        <w:t xml:space="preserve">to the Project </w:t>
      </w:r>
      <w:r w:rsidR="0007217C">
        <w:t>Management team</w:t>
      </w:r>
      <w:r w:rsidR="0069134D" w:rsidRPr="00ED446A">
        <w:t xml:space="preserve"> </w:t>
      </w:r>
      <w:r w:rsidR="005C136E" w:rsidRPr="00ED446A">
        <w:t>and</w:t>
      </w:r>
      <w:r w:rsidR="00745CAC" w:rsidRPr="00ED446A">
        <w:t xml:space="preserve"> r</w:t>
      </w:r>
      <w:r w:rsidR="00444775" w:rsidRPr="00ED446A">
        <w:t>ecord</w:t>
      </w:r>
      <w:r w:rsidR="00C37028" w:rsidRPr="00ED446A">
        <w:t>s</w:t>
      </w:r>
      <w:r w:rsidR="00444775" w:rsidRPr="00ED446A">
        <w:t xml:space="preserve"> of the audit </w:t>
      </w:r>
      <w:r w:rsidR="00E22408" w:rsidRPr="00ED446A">
        <w:t>finding</w:t>
      </w:r>
      <w:r w:rsidR="0043422C">
        <w:t>s</w:t>
      </w:r>
      <w:r w:rsidR="00E22408" w:rsidRPr="00ED446A">
        <w:t xml:space="preserve"> will be retained</w:t>
      </w:r>
      <w:r w:rsidR="001F7711" w:rsidRPr="00ED446A">
        <w:t xml:space="preserve"> in the record management system.</w:t>
      </w:r>
      <w:r w:rsidR="00EB70FC" w:rsidRPr="00ED446A">
        <w:t xml:space="preserve"> </w:t>
      </w:r>
      <w:r w:rsidR="00D65A1F" w:rsidRPr="00ED446A">
        <w:t>Significant</w:t>
      </w:r>
      <w:r w:rsidR="00EB70FC" w:rsidRPr="00ED446A">
        <w:t xml:space="preserve"> findings will be report</w:t>
      </w:r>
      <w:r w:rsidR="00996ABE" w:rsidRPr="00ED446A">
        <w:t>ed</w:t>
      </w:r>
      <w:r w:rsidR="00EB70FC" w:rsidRPr="00ED446A">
        <w:t xml:space="preserve"> to </w:t>
      </w:r>
      <w:r w:rsidR="00B902B7" w:rsidRPr="00ED446A">
        <w:t>relevant</w:t>
      </w:r>
      <w:r w:rsidR="00D65A1F" w:rsidRPr="00ED446A">
        <w:t xml:space="preserve"> Regulators and stakeholders where appropriate to do so. </w:t>
      </w:r>
    </w:p>
    <w:p w14:paraId="5532400F" w14:textId="4DAAC8EE" w:rsidR="003C24F3" w:rsidRPr="00513195" w:rsidRDefault="003C24F3" w:rsidP="00513195">
      <w:pPr>
        <w:pStyle w:val="Heading2"/>
      </w:pPr>
      <w:bookmarkStart w:id="696" w:name="_Toc124321918"/>
      <w:bookmarkStart w:id="697" w:name="_Toc124323268"/>
      <w:bookmarkStart w:id="698" w:name="_Toc126236954"/>
      <w:bookmarkStart w:id="699" w:name="_Ref102134859"/>
      <w:bookmarkStart w:id="700" w:name="_Toc128578073"/>
      <w:bookmarkEnd w:id="696"/>
      <w:bookmarkEnd w:id="697"/>
      <w:bookmarkEnd w:id="698"/>
      <w:r w:rsidRPr="00513195">
        <w:t xml:space="preserve">Cumulative </w:t>
      </w:r>
      <w:r w:rsidR="00262333" w:rsidRPr="00513195">
        <w:t>I</w:t>
      </w:r>
      <w:r w:rsidRPr="00513195">
        <w:t>mpacts</w:t>
      </w:r>
      <w:bookmarkEnd w:id="699"/>
      <w:bookmarkEnd w:id="700"/>
    </w:p>
    <w:p w14:paraId="2AAC0E4E" w14:textId="26A81289" w:rsidR="000D1F21" w:rsidRPr="004B4FA2" w:rsidRDefault="00567131" w:rsidP="0046034E">
      <w:pPr>
        <w:rPr>
          <w:bCs/>
          <w:szCs w:val="22"/>
        </w:rPr>
      </w:pPr>
      <w:r w:rsidRPr="004B4FA2">
        <w:rPr>
          <w:bCs/>
          <w:szCs w:val="22"/>
        </w:rPr>
        <w:t xml:space="preserve">The impact assessment considered the cumulative impacts of </w:t>
      </w:r>
      <w:r w:rsidR="00301348" w:rsidRPr="004B4FA2">
        <w:rPr>
          <w:bCs/>
          <w:szCs w:val="22"/>
        </w:rPr>
        <w:t xml:space="preserve">the </w:t>
      </w:r>
      <w:r w:rsidR="00D73F8B" w:rsidRPr="004B4FA2">
        <w:rPr>
          <w:bCs/>
          <w:szCs w:val="22"/>
        </w:rPr>
        <w:t>proposed</w:t>
      </w:r>
      <w:r w:rsidR="00362245" w:rsidRPr="004B4FA2">
        <w:rPr>
          <w:bCs/>
          <w:szCs w:val="22"/>
        </w:rPr>
        <w:t xml:space="preserve"> </w:t>
      </w:r>
      <w:r w:rsidR="0098284E" w:rsidRPr="004B4FA2">
        <w:rPr>
          <w:bCs/>
          <w:szCs w:val="22"/>
        </w:rPr>
        <w:t>mineral sands project</w:t>
      </w:r>
      <w:r w:rsidR="002B215E" w:rsidRPr="004B4FA2">
        <w:rPr>
          <w:bCs/>
          <w:szCs w:val="22"/>
        </w:rPr>
        <w:t>s</w:t>
      </w:r>
      <w:r w:rsidR="0098284E" w:rsidRPr="004B4FA2">
        <w:rPr>
          <w:bCs/>
          <w:szCs w:val="22"/>
        </w:rPr>
        <w:t xml:space="preserve"> within the region </w:t>
      </w:r>
      <w:r w:rsidR="004B4FA2" w:rsidRPr="004B4FA2">
        <w:rPr>
          <w:bCs/>
          <w:szCs w:val="22"/>
        </w:rPr>
        <w:t xml:space="preserve">and State </w:t>
      </w:r>
      <w:r w:rsidR="0009094B">
        <w:rPr>
          <w:bCs/>
          <w:szCs w:val="22"/>
        </w:rPr>
        <w:t>g</w:t>
      </w:r>
      <w:r w:rsidR="004B4FA2" w:rsidRPr="004B4FA2">
        <w:rPr>
          <w:bCs/>
          <w:szCs w:val="22"/>
        </w:rPr>
        <w:t xml:space="preserve">overnment </w:t>
      </w:r>
      <w:r w:rsidR="0009094B">
        <w:rPr>
          <w:bCs/>
          <w:szCs w:val="22"/>
        </w:rPr>
        <w:t>m</w:t>
      </w:r>
      <w:r w:rsidR="004B4FA2" w:rsidRPr="004B4FA2">
        <w:rPr>
          <w:bCs/>
          <w:szCs w:val="22"/>
        </w:rPr>
        <w:t xml:space="preserve">ajor </w:t>
      </w:r>
      <w:r w:rsidR="0009094B">
        <w:rPr>
          <w:bCs/>
          <w:szCs w:val="22"/>
        </w:rPr>
        <w:t>r</w:t>
      </w:r>
      <w:r w:rsidR="004B4FA2" w:rsidRPr="004B4FA2">
        <w:rPr>
          <w:bCs/>
          <w:szCs w:val="22"/>
        </w:rPr>
        <w:t xml:space="preserve">oad </w:t>
      </w:r>
      <w:r w:rsidR="0009094B">
        <w:rPr>
          <w:bCs/>
          <w:szCs w:val="22"/>
        </w:rPr>
        <w:t>p</w:t>
      </w:r>
      <w:r w:rsidR="004B4FA2" w:rsidRPr="004B4FA2">
        <w:rPr>
          <w:bCs/>
          <w:szCs w:val="22"/>
        </w:rPr>
        <w:t>rojects</w:t>
      </w:r>
      <w:r w:rsidR="00630D55">
        <w:rPr>
          <w:bCs/>
          <w:szCs w:val="22"/>
        </w:rPr>
        <w:t>,</w:t>
      </w:r>
      <w:r w:rsidR="004B4FA2" w:rsidRPr="004B4FA2">
        <w:rPr>
          <w:bCs/>
          <w:szCs w:val="22"/>
        </w:rPr>
        <w:t xml:space="preserve"> </w:t>
      </w:r>
      <w:r w:rsidR="0098284E" w:rsidRPr="004B4FA2">
        <w:rPr>
          <w:bCs/>
          <w:szCs w:val="22"/>
        </w:rPr>
        <w:t>including</w:t>
      </w:r>
      <w:r w:rsidR="000D1F21" w:rsidRPr="004B4FA2">
        <w:rPr>
          <w:bCs/>
          <w:szCs w:val="22"/>
        </w:rPr>
        <w:t>:</w:t>
      </w:r>
    </w:p>
    <w:p w14:paraId="3CA25E34" w14:textId="691FDD21" w:rsidR="000D1F21" w:rsidRPr="00934874" w:rsidRDefault="003E7AE4" w:rsidP="00934874">
      <w:pPr>
        <w:pStyle w:val="EESBullet1"/>
      </w:pPr>
      <w:r w:rsidRPr="004B4FA2">
        <w:t xml:space="preserve">Donald </w:t>
      </w:r>
      <w:r w:rsidRPr="00934874">
        <w:t>Mineral Sands</w:t>
      </w:r>
      <w:r w:rsidR="003D7F14">
        <w:t xml:space="preserve"> Project</w:t>
      </w:r>
      <w:r w:rsidR="000D1F21" w:rsidRPr="00934874">
        <w:t>.</w:t>
      </w:r>
    </w:p>
    <w:p w14:paraId="39EC6439" w14:textId="3A9D395E" w:rsidR="000D1F21" w:rsidRPr="00934874" w:rsidRDefault="003E7AE4" w:rsidP="00934874">
      <w:pPr>
        <w:pStyle w:val="EESBullet1"/>
      </w:pPr>
      <w:r w:rsidRPr="00934874">
        <w:t>Iluka Wimmera Project</w:t>
      </w:r>
      <w:r w:rsidR="000D1F21" w:rsidRPr="00934874">
        <w:t>.</w:t>
      </w:r>
    </w:p>
    <w:p w14:paraId="3A5EB94F" w14:textId="3CAEB028" w:rsidR="000D1F21" w:rsidRPr="00934874" w:rsidRDefault="003E7AE4" w:rsidP="00934874">
      <w:pPr>
        <w:pStyle w:val="EESBullet1"/>
      </w:pPr>
      <w:r w:rsidRPr="00934874">
        <w:t xml:space="preserve">WIM150 Mineral Sands Project. </w:t>
      </w:r>
    </w:p>
    <w:p w14:paraId="0E84578E" w14:textId="316F306E" w:rsidR="000D1F21" w:rsidRPr="00934874" w:rsidRDefault="000D1F21" w:rsidP="00934874">
      <w:pPr>
        <w:pStyle w:val="EESBullet1"/>
      </w:pPr>
      <w:r w:rsidRPr="00934874">
        <w:t>Murra Warra Windfarm.</w:t>
      </w:r>
    </w:p>
    <w:p w14:paraId="1D4F08E5" w14:textId="4AFEE8DE" w:rsidR="000D1F21" w:rsidRPr="00934874" w:rsidRDefault="000D1F21" w:rsidP="00934874">
      <w:pPr>
        <w:pStyle w:val="EESBullet1"/>
      </w:pPr>
      <w:r w:rsidRPr="00934874">
        <w:t>Wimmera Pla</w:t>
      </w:r>
      <w:r w:rsidR="00953BBA" w:rsidRPr="00934874">
        <w:t>i</w:t>
      </w:r>
      <w:r w:rsidRPr="00934874">
        <w:t>ns Energy Facility.</w:t>
      </w:r>
    </w:p>
    <w:p w14:paraId="2B8E1261" w14:textId="7924093B" w:rsidR="000D1F21" w:rsidRPr="004B4FA2" w:rsidRDefault="004B4FA2" w:rsidP="00934874">
      <w:pPr>
        <w:pStyle w:val="EESBullet1"/>
      </w:pPr>
      <w:r w:rsidRPr="00934874">
        <w:t>Wester</w:t>
      </w:r>
      <w:r w:rsidR="00004ACE" w:rsidRPr="00934874">
        <w:t>n Renewables</w:t>
      </w:r>
      <w:r w:rsidR="00004ACE">
        <w:t xml:space="preserve"> Link</w:t>
      </w:r>
      <w:r w:rsidR="00F1716C">
        <w:t>.</w:t>
      </w:r>
    </w:p>
    <w:p w14:paraId="3F569486" w14:textId="7FB1FF47" w:rsidR="00132CAD" w:rsidRPr="004B4FA2" w:rsidRDefault="0098284E" w:rsidP="00B671D3">
      <w:pPr>
        <w:pStyle w:val="ListBullet"/>
        <w:tabs>
          <w:tab w:val="clear" w:pos="397"/>
        </w:tabs>
        <w:ind w:left="0" w:firstLine="0"/>
        <w:rPr>
          <w:szCs w:val="22"/>
        </w:rPr>
      </w:pPr>
      <w:r w:rsidRPr="004B4FA2">
        <w:rPr>
          <w:szCs w:val="22"/>
        </w:rPr>
        <w:lastRenderedPageBreak/>
        <w:t xml:space="preserve">All </w:t>
      </w:r>
      <w:r w:rsidR="2B21F184" w:rsidRPr="1156700D">
        <w:rPr>
          <w:szCs w:val="22"/>
        </w:rPr>
        <w:t xml:space="preserve">heavy </w:t>
      </w:r>
      <w:r w:rsidR="00AB15C0">
        <w:rPr>
          <w:szCs w:val="22"/>
        </w:rPr>
        <w:t>mineral sands</w:t>
      </w:r>
      <w:r w:rsidR="1D891D82" w:rsidRPr="1156700D">
        <w:rPr>
          <w:szCs w:val="22"/>
        </w:rPr>
        <w:t xml:space="preserve"> (HMS)</w:t>
      </w:r>
      <w:r w:rsidR="00AB15C0">
        <w:rPr>
          <w:szCs w:val="22"/>
        </w:rPr>
        <w:t xml:space="preserve"> </w:t>
      </w:r>
      <w:r w:rsidRPr="004B4FA2">
        <w:rPr>
          <w:szCs w:val="22"/>
        </w:rPr>
        <w:t>project</w:t>
      </w:r>
      <w:r w:rsidR="002B215E" w:rsidRPr="004B4FA2">
        <w:rPr>
          <w:szCs w:val="22"/>
        </w:rPr>
        <w:t>s</w:t>
      </w:r>
      <w:r w:rsidRPr="004B4FA2">
        <w:rPr>
          <w:szCs w:val="22"/>
        </w:rPr>
        <w:t xml:space="preserve"> </w:t>
      </w:r>
      <w:r w:rsidR="003970FC" w:rsidRPr="004B4FA2">
        <w:rPr>
          <w:szCs w:val="22"/>
        </w:rPr>
        <w:t xml:space="preserve">are greater than </w:t>
      </w:r>
      <w:r w:rsidR="00E74461" w:rsidRPr="004B4FA2">
        <w:rPr>
          <w:szCs w:val="22"/>
        </w:rPr>
        <w:t>15</w:t>
      </w:r>
      <w:r w:rsidR="007004C9">
        <w:rPr>
          <w:szCs w:val="22"/>
        </w:rPr>
        <w:t> </w:t>
      </w:r>
      <w:r w:rsidR="003970FC" w:rsidRPr="004B4FA2">
        <w:rPr>
          <w:szCs w:val="22"/>
        </w:rPr>
        <w:t xml:space="preserve">km from the Avonbank </w:t>
      </w:r>
      <w:r w:rsidR="00362245" w:rsidRPr="004B4FA2">
        <w:rPr>
          <w:szCs w:val="22"/>
        </w:rPr>
        <w:t>Project</w:t>
      </w:r>
      <w:r w:rsidR="00B95679" w:rsidRPr="004B4FA2">
        <w:rPr>
          <w:szCs w:val="22"/>
        </w:rPr>
        <w:t xml:space="preserve">. </w:t>
      </w:r>
      <w:r w:rsidR="0046034E" w:rsidRPr="004B4FA2">
        <w:rPr>
          <w:szCs w:val="22"/>
        </w:rPr>
        <w:t xml:space="preserve">The WIM150 Minerals Sands Project and the Donald Minerals Sands </w:t>
      </w:r>
      <w:r w:rsidR="005C196B" w:rsidRPr="004B4FA2">
        <w:rPr>
          <w:szCs w:val="22"/>
        </w:rPr>
        <w:t>P</w:t>
      </w:r>
      <w:r w:rsidR="0046034E" w:rsidRPr="004B4FA2">
        <w:rPr>
          <w:szCs w:val="22"/>
        </w:rPr>
        <w:t xml:space="preserve">roject are both </w:t>
      </w:r>
      <w:r w:rsidR="00132CAD" w:rsidRPr="004B4FA2">
        <w:rPr>
          <w:szCs w:val="22"/>
        </w:rPr>
        <w:t xml:space="preserve">located in the Wimmera region and are </w:t>
      </w:r>
      <w:r w:rsidR="0046034E" w:rsidRPr="004B4FA2">
        <w:rPr>
          <w:szCs w:val="22"/>
        </w:rPr>
        <w:t xml:space="preserve">similar in size, workforce requirements and project </w:t>
      </w:r>
      <w:r w:rsidR="005C196B" w:rsidRPr="004B4FA2">
        <w:rPr>
          <w:szCs w:val="22"/>
        </w:rPr>
        <w:t xml:space="preserve">duration </w:t>
      </w:r>
      <w:r w:rsidR="00630D55">
        <w:rPr>
          <w:szCs w:val="22"/>
        </w:rPr>
        <w:t>to</w:t>
      </w:r>
      <w:r w:rsidR="00630D55" w:rsidRPr="004B4FA2">
        <w:rPr>
          <w:szCs w:val="22"/>
        </w:rPr>
        <w:t xml:space="preserve"> </w:t>
      </w:r>
      <w:r w:rsidR="0046034E" w:rsidRPr="004B4FA2">
        <w:rPr>
          <w:szCs w:val="22"/>
        </w:rPr>
        <w:t xml:space="preserve">the </w:t>
      </w:r>
      <w:r w:rsidR="005C196B" w:rsidRPr="004B4FA2">
        <w:rPr>
          <w:szCs w:val="22"/>
        </w:rPr>
        <w:t xml:space="preserve">Avonbank </w:t>
      </w:r>
      <w:r w:rsidR="0046034E" w:rsidRPr="004B4FA2">
        <w:rPr>
          <w:szCs w:val="22"/>
        </w:rPr>
        <w:t xml:space="preserve">Project. The WIM150 Mineral Sands Project is </w:t>
      </w:r>
      <w:r w:rsidR="005C196B" w:rsidRPr="004B4FA2">
        <w:rPr>
          <w:szCs w:val="22"/>
        </w:rPr>
        <w:t>l</w:t>
      </w:r>
      <w:r w:rsidR="0046034E" w:rsidRPr="004B4FA2">
        <w:rPr>
          <w:szCs w:val="22"/>
        </w:rPr>
        <w:t>ocated 20</w:t>
      </w:r>
      <w:r w:rsidR="00811A79">
        <w:rPr>
          <w:szCs w:val="22"/>
        </w:rPr>
        <w:t> </w:t>
      </w:r>
      <w:r w:rsidR="0046034E" w:rsidRPr="004B4FA2">
        <w:rPr>
          <w:szCs w:val="22"/>
        </w:rPr>
        <w:t>km from Horsham</w:t>
      </w:r>
      <w:r w:rsidR="00132CAD" w:rsidRPr="004B4FA2">
        <w:rPr>
          <w:szCs w:val="22"/>
        </w:rPr>
        <w:t xml:space="preserve"> and the</w:t>
      </w:r>
      <w:r w:rsidR="00983624" w:rsidRPr="004B4FA2">
        <w:rPr>
          <w:szCs w:val="22"/>
        </w:rPr>
        <w:t xml:space="preserve"> Donald Mineral Sands project is located 50</w:t>
      </w:r>
      <w:r w:rsidR="00811A79">
        <w:rPr>
          <w:szCs w:val="22"/>
        </w:rPr>
        <w:t> </w:t>
      </w:r>
      <w:r w:rsidR="00983624" w:rsidRPr="004B4FA2">
        <w:rPr>
          <w:szCs w:val="22"/>
        </w:rPr>
        <w:t xml:space="preserve">km from Horsham. Both projects have the potential to generate additional demand for permanent accommodation in the </w:t>
      </w:r>
      <w:r w:rsidR="51B1E32D" w:rsidRPr="1156700D">
        <w:rPr>
          <w:szCs w:val="22"/>
        </w:rPr>
        <w:t xml:space="preserve">HRC </w:t>
      </w:r>
      <w:r w:rsidR="00983624" w:rsidRPr="004B4FA2">
        <w:rPr>
          <w:szCs w:val="22"/>
        </w:rPr>
        <w:t xml:space="preserve">and </w:t>
      </w:r>
      <w:r w:rsidR="059FF745" w:rsidRPr="1156700D">
        <w:rPr>
          <w:szCs w:val="22"/>
        </w:rPr>
        <w:t>WSM</w:t>
      </w:r>
      <w:r w:rsidR="00983624" w:rsidRPr="004B4FA2">
        <w:rPr>
          <w:szCs w:val="22"/>
        </w:rPr>
        <w:t xml:space="preserve">. However, the timing of these projects is currently uncertain and the EES </w:t>
      </w:r>
      <w:r w:rsidR="005C196B" w:rsidRPr="004B4FA2">
        <w:rPr>
          <w:szCs w:val="22"/>
        </w:rPr>
        <w:t>process</w:t>
      </w:r>
      <w:r w:rsidR="00B671D3" w:rsidRPr="004B4FA2">
        <w:rPr>
          <w:szCs w:val="22"/>
        </w:rPr>
        <w:t xml:space="preserve"> for the WIM150 Mineral Sands Project has been placed on hold</w:t>
      </w:r>
      <w:r w:rsidR="005C196B" w:rsidRPr="004B4FA2">
        <w:rPr>
          <w:szCs w:val="22"/>
        </w:rPr>
        <w:t xml:space="preserve">. </w:t>
      </w:r>
    </w:p>
    <w:p w14:paraId="0145CD01" w14:textId="66EC8169" w:rsidR="00CC5847" w:rsidRDefault="001912E3" w:rsidP="004B4FA2">
      <w:pPr>
        <w:pStyle w:val="ListBullet"/>
        <w:tabs>
          <w:tab w:val="clear" w:pos="397"/>
        </w:tabs>
        <w:ind w:left="0" w:firstLine="0"/>
        <w:rPr>
          <w:bCs/>
          <w:szCs w:val="22"/>
        </w:rPr>
      </w:pPr>
      <w:r w:rsidRPr="004B4FA2">
        <w:rPr>
          <w:szCs w:val="22"/>
        </w:rPr>
        <w:t>T</w:t>
      </w:r>
      <w:r w:rsidR="0046034E" w:rsidRPr="004B4FA2">
        <w:rPr>
          <w:szCs w:val="22"/>
        </w:rPr>
        <w:t xml:space="preserve">he Iluka Wimmera </w:t>
      </w:r>
      <w:r w:rsidR="005C196B" w:rsidRPr="004B4FA2">
        <w:rPr>
          <w:szCs w:val="22"/>
        </w:rPr>
        <w:t xml:space="preserve">Mineral Sands </w:t>
      </w:r>
      <w:r w:rsidR="0046034E" w:rsidRPr="004B4FA2">
        <w:rPr>
          <w:szCs w:val="22"/>
        </w:rPr>
        <w:t xml:space="preserve">Project is located </w:t>
      </w:r>
      <w:r w:rsidR="00D50951">
        <w:rPr>
          <w:szCs w:val="22"/>
        </w:rPr>
        <w:t>south-west</w:t>
      </w:r>
      <w:r w:rsidR="00D50951" w:rsidRPr="004B4FA2">
        <w:rPr>
          <w:szCs w:val="22"/>
        </w:rPr>
        <w:t xml:space="preserve"> </w:t>
      </w:r>
      <w:r w:rsidR="0046034E" w:rsidRPr="004B4FA2">
        <w:rPr>
          <w:szCs w:val="22"/>
        </w:rPr>
        <w:t>of Horsham. Th</w:t>
      </w:r>
      <w:r w:rsidR="005C196B" w:rsidRPr="004B4FA2">
        <w:rPr>
          <w:szCs w:val="22"/>
        </w:rPr>
        <w:t xml:space="preserve">is project is in its pre-feasibility stage and has commenced the planning process with an EES in development. </w:t>
      </w:r>
      <w:r w:rsidR="0046034E" w:rsidRPr="004B4FA2">
        <w:rPr>
          <w:szCs w:val="22"/>
        </w:rPr>
        <w:t>Current projections for the duration of mining activity (and associated progressive rehabilitation works) is a 20</w:t>
      </w:r>
      <w:r w:rsidR="002814F5">
        <w:rPr>
          <w:szCs w:val="22"/>
        </w:rPr>
        <w:t>–</w:t>
      </w:r>
      <w:r w:rsidR="0046034E" w:rsidRPr="004B4FA2">
        <w:rPr>
          <w:szCs w:val="22"/>
        </w:rPr>
        <w:t>25</w:t>
      </w:r>
      <w:r w:rsidR="00957DC4">
        <w:rPr>
          <w:szCs w:val="22"/>
        </w:rPr>
        <w:t xml:space="preserve"> </w:t>
      </w:r>
      <w:r w:rsidR="0046034E" w:rsidRPr="004B4FA2">
        <w:rPr>
          <w:szCs w:val="22"/>
        </w:rPr>
        <w:t xml:space="preserve">year period. </w:t>
      </w:r>
      <w:r w:rsidR="00041E41" w:rsidRPr="004B4FA2">
        <w:rPr>
          <w:bCs/>
          <w:szCs w:val="22"/>
        </w:rPr>
        <w:t xml:space="preserve">Preliminary economic modelling was undertaken to determine the potential cumulative economic impacts of all four minerals sand mines (inclusive of the Avonbank Project). </w:t>
      </w:r>
    </w:p>
    <w:p w14:paraId="1A95DB17" w14:textId="749132DA" w:rsidR="00041E41" w:rsidRPr="004B4FA2" w:rsidRDefault="00041E41" w:rsidP="004B4FA2">
      <w:pPr>
        <w:pStyle w:val="ListBullet"/>
        <w:tabs>
          <w:tab w:val="clear" w:pos="397"/>
        </w:tabs>
        <w:ind w:left="0" w:firstLine="0"/>
        <w:rPr>
          <w:szCs w:val="22"/>
        </w:rPr>
      </w:pPr>
      <w:r w:rsidRPr="004B4FA2">
        <w:rPr>
          <w:bCs/>
          <w:szCs w:val="22"/>
        </w:rPr>
        <w:t>The preliminary modelling determined a combined total economic impact on Victoria of $750.2 million in GSP during construction</w:t>
      </w:r>
      <w:r w:rsidR="00132CAD" w:rsidRPr="004B4FA2">
        <w:rPr>
          <w:bCs/>
          <w:szCs w:val="22"/>
        </w:rPr>
        <w:t xml:space="preserve"> and </w:t>
      </w:r>
      <w:r w:rsidRPr="004B4FA2">
        <w:rPr>
          <w:bCs/>
          <w:szCs w:val="22"/>
        </w:rPr>
        <w:t>$769.9</w:t>
      </w:r>
      <w:r w:rsidR="007004C9">
        <w:rPr>
          <w:bCs/>
          <w:szCs w:val="22"/>
        </w:rPr>
        <w:t> </w:t>
      </w:r>
      <w:r w:rsidRPr="004B4FA2">
        <w:rPr>
          <w:bCs/>
          <w:szCs w:val="22"/>
        </w:rPr>
        <w:t>million in GSP each operational year</w:t>
      </w:r>
      <w:r w:rsidR="00961DD9" w:rsidRPr="004B4FA2">
        <w:rPr>
          <w:bCs/>
          <w:szCs w:val="22"/>
        </w:rPr>
        <w:t xml:space="preserve">. The Avonbank </w:t>
      </w:r>
      <w:r w:rsidR="005313CF">
        <w:rPr>
          <w:bCs/>
          <w:szCs w:val="22"/>
        </w:rPr>
        <w:t>P</w:t>
      </w:r>
      <w:r w:rsidR="00961DD9" w:rsidRPr="004B4FA2">
        <w:rPr>
          <w:bCs/>
          <w:szCs w:val="22"/>
        </w:rPr>
        <w:t>roject contributes 25</w:t>
      </w:r>
      <w:r w:rsidR="006F774B">
        <w:rPr>
          <w:bCs/>
          <w:szCs w:val="22"/>
        </w:rPr>
        <w:t>%</w:t>
      </w:r>
      <w:r w:rsidR="00961DD9" w:rsidRPr="004B4FA2">
        <w:rPr>
          <w:bCs/>
          <w:szCs w:val="22"/>
        </w:rPr>
        <w:t xml:space="preserve"> of </w:t>
      </w:r>
      <w:r w:rsidR="0009094B">
        <w:rPr>
          <w:bCs/>
          <w:szCs w:val="22"/>
        </w:rPr>
        <w:t xml:space="preserve">these </w:t>
      </w:r>
      <w:r w:rsidR="00961DD9" w:rsidRPr="004B4FA2">
        <w:rPr>
          <w:bCs/>
          <w:szCs w:val="22"/>
        </w:rPr>
        <w:t xml:space="preserve">cumulative </w:t>
      </w:r>
      <w:r w:rsidR="0009094B">
        <w:rPr>
          <w:bCs/>
          <w:szCs w:val="22"/>
        </w:rPr>
        <w:t>totals</w:t>
      </w:r>
      <w:r w:rsidR="00961DD9" w:rsidRPr="004B4FA2">
        <w:rPr>
          <w:bCs/>
          <w:szCs w:val="22"/>
        </w:rPr>
        <w:t xml:space="preserve">. </w:t>
      </w:r>
    </w:p>
    <w:p w14:paraId="19F0F2BB" w14:textId="774D34C9" w:rsidR="00F667D8" w:rsidRPr="00DE656F" w:rsidRDefault="00F86A39" w:rsidP="00BC4CD8">
      <w:pPr>
        <w:pStyle w:val="ListBullet"/>
        <w:tabs>
          <w:tab w:val="clear" w:pos="397"/>
        </w:tabs>
        <w:ind w:left="0" w:firstLine="0"/>
        <w:rPr>
          <w:szCs w:val="22"/>
        </w:rPr>
      </w:pPr>
      <w:r>
        <w:rPr>
          <w:bCs/>
          <w:szCs w:val="22"/>
        </w:rPr>
        <w:t xml:space="preserve">There is a significant opportunity for the WSM to become a globally </w:t>
      </w:r>
      <w:r w:rsidR="000D53A5">
        <w:rPr>
          <w:bCs/>
          <w:szCs w:val="22"/>
        </w:rPr>
        <w:t>significant</w:t>
      </w:r>
      <w:r>
        <w:rPr>
          <w:bCs/>
          <w:szCs w:val="22"/>
        </w:rPr>
        <w:t xml:space="preserve"> hub for mineral sands</w:t>
      </w:r>
      <w:r w:rsidR="00BC4CD8">
        <w:rPr>
          <w:bCs/>
          <w:szCs w:val="22"/>
        </w:rPr>
        <w:t>. P</w:t>
      </w:r>
      <w:r w:rsidR="001E6407">
        <w:rPr>
          <w:bCs/>
          <w:szCs w:val="22"/>
        </w:rPr>
        <w:t xml:space="preserve">reliminary modelling indicates that with three additional HMS mines </w:t>
      </w:r>
      <w:r w:rsidR="000D53A5">
        <w:rPr>
          <w:bCs/>
          <w:szCs w:val="22"/>
        </w:rPr>
        <w:t>there would be a total of</w:t>
      </w:r>
      <w:r w:rsidR="00BC4CD8">
        <w:rPr>
          <w:bCs/>
          <w:szCs w:val="22"/>
        </w:rPr>
        <w:t xml:space="preserve"> </w:t>
      </w:r>
      <w:r w:rsidR="000D53A5">
        <w:rPr>
          <w:bCs/>
          <w:szCs w:val="22"/>
        </w:rPr>
        <w:t>3,867 FTE jobs for the State of Victoria</w:t>
      </w:r>
      <w:r w:rsidR="00BC4CD8">
        <w:rPr>
          <w:bCs/>
          <w:szCs w:val="22"/>
        </w:rPr>
        <w:t xml:space="preserve"> and </w:t>
      </w:r>
      <w:r w:rsidR="00F667D8">
        <w:rPr>
          <w:bCs/>
          <w:szCs w:val="22"/>
        </w:rPr>
        <w:t xml:space="preserve">1,766 FTE jobs for the </w:t>
      </w:r>
      <w:r w:rsidR="5FD1BC5E" w:rsidRPr="1156700D">
        <w:rPr>
          <w:szCs w:val="22"/>
        </w:rPr>
        <w:t>WSM</w:t>
      </w:r>
      <w:r w:rsidR="00F5080C">
        <w:rPr>
          <w:bCs/>
          <w:szCs w:val="22"/>
        </w:rPr>
        <w:t>.</w:t>
      </w:r>
    </w:p>
    <w:p w14:paraId="43DDF599" w14:textId="1245E9C8" w:rsidR="00A46D62" w:rsidRPr="004B4FA2" w:rsidRDefault="00606C6D" w:rsidP="0046034E">
      <w:pPr>
        <w:rPr>
          <w:bCs/>
          <w:szCs w:val="22"/>
        </w:rPr>
      </w:pPr>
      <w:r>
        <w:rPr>
          <w:bCs/>
          <w:szCs w:val="22"/>
        </w:rPr>
        <w:t>There is</w:t>
      </w:r>
      <w:r w:rsidR="001912E3" w:rsidRPr="004B4FA2">
        <w:rPr>
          <w:bCs/>
          <w:szCs w:val="22"/>
        </w:rPr>
        <w:t xml:space="preserve"> limited information available on the size, duration and current status of the Wimmera Plains Energy Facility.</w:t>
      </w:r>
      <w:r w:rsidR="00B671D3" w:rsidRPr="004B4FA2">
        <w:rPr>
          <w:bCs/>
          <w:szCs w:val="22"/>
        </w:rPr>
        <w:t xml:space="preserve"> </w:t>
      </w:r>
      <w:r w:rsidR="00A46D62" w:rsidRPr="004B4FA2">
        <w:rPr>
          <w:bCs/>
          <w:szCs w:val="22"/>
        </w:rPr>
        <w:t>The Western Highway Duplication project is being undertaken in stages</w:t>
      </w:r>
      <w:r w:rsidR="00630D55">
        <w:rPr>
          <w:bCs/>
          <w:szCs w:val="22"/>
        </w:rPr>
        <w:t>,</w:t>
      </w:r>
      <w:r w:rsidR="00A46D62" w:rsidRPr="004B4FA2">
        <w:rPr>
          <w:bCs/>
          <w:szCs w:val="22"/>
        </w:rPr>
        <w:t xml:space="preserve"> with some sections completed and others in planning or construction. The project will continue to draw on the availability of construction contractors and labour for the foreseeable future. The proposed Western </w:t>
      </w:r>
      <w:r w:rsidR="00942B45">
        <w:rPr>
          <w:bCs/>
          <w:szCs w:val="22"/>
        </w:rPr>
        <w:t>Renewables Link</w:t>
      </w:r>
      <w:r w:rsidR="00A46D62" w:rsidRPr="004B4FA2">
        <w:rPr>
          <w:bCs/>
          <w:szCs w:val="22"/>
        </w:rPr>
        <w:t xml:space="preserve"> is in the planning process and is expected to create a large demand for construction labour and contractors.</w:t>
      </w:r>
    </w:p>
    <w:p w14:paraId="6FADF68A" w14:textId="227B1F92" w:rsidR="00B671D3" w:rsidRPr="004B4FA2" w:rsidRDefault="0046034E" w:rsidP="00854462">
      <w:pPr>
        <w:rPr>
          <w:bCs/>
          <w:szCs w:val="22"/>
        </w:rPr>
      </w:pPr>
      <w:r w:rsidRPr="004B4FA2">
        <w:rPr>
          <w:bCs/>
          <w:szCs w:val="22"/>
        </w:rPr>
        <w:t>These projects, in co</w:t>
      </w:r>
      <w:r w:rsidR="001912E3" w:rsidRPr="004B4FA2">
        <w:rPr>
          <w:bCs/>
          <w:szCs w:val="22"/>
        </w:rPr>
        <w:t xml:space="preserve">mbination, </w:t>
      </w:r>
      <w:r w:rsidRPr="004B4FA2">
        <w:rPr>
          <w:bCs/>
          <w:szCs w:val="22"/>
        </w:rPr>
        <w:t xml:space="preserve">will increase the size and the skills of the local workforce. However, the </w:t>
      </w:r>
      <w:r w:rsidR="00630D55">
        <w:rPr>
          <w:bCs/>
          <w:szCs w:val="22"/>
        </w:rPr>
        <w:t>long-standing</w:t>
      </w:r>
      <w:r w:rsidRPr="004B4FA2">
        <w:rPr>
          <w:bCs/>
          <w:szCs w:val="22"/>
        </w:rPr>
        <w:t xml:space="preserve"> skills gap in regional Victoria may be exacerbated in the future due to the pipeline of major projects. </w:t>
      </w:r>
      <w:r w:rsidR="00854462" w:rsidRPr="004B4FA2">
        <w:rPr>
          <w:bCs/>
          <w:szCs w:val="22"/>
        </w:rPr>
        <w:t xml:space="preserve">While there is potential for all the projects to be active simultaneously, it is less likely that they </w:t>
      </w:r>
      <w:r w:rsidR="005C26D1" w:rsidRPr="004B4FA2">
        <w:rPr>
          <w:bCs/>
          <w:szCs w:val="22"/>
        </w:rPr>
        <w:t xml:space="preserve">will </w:t>
      </w:r>
      <w:r w:rsidR="00854462" w:rsidRPr="004B4FA2">
        <w:rPr>
          <w:bCs/>
          <w:szCs w:val="22"/>
        </w:rPr>
        <w:t>commence at the same time</w:t>
      </w:r>
      <w:r w:rsidR="00A46D62" w:rsidRPr="004B4FA2">
        <w:rPr>
          <w:bCs/>
          <w:szCs w:val="22"/>
        </w:rPr>
        <w:t xml:space="preserve">. This will </w:t>
      </w:r>
      <w:r w:rsidR="00854462" w:rsidRPr="004B4FA2">
        <w:rPr>
          <w:bCs/>
          <w:szCs w:val="22"/>
        </w:rPr>
        <w:t xml:space="preserve">allow for additional demand for permanent accommodation in Horsham to be introduced into the market progressively. The </w:t>
      </w:r>
      <w:r w:rsidR="00666579" w:rsidRPr="004B4FA2">
        <w:rPr>
          <w:bCs/>
          <w:szCs w:val="22"/>
        </w:rPr>
        <w:t xml:space="preserve">contribution of the Avonbank Project to </w:t>
      </w:r>
      <w:r w:rsidR="00854462" w:rsidRPr="004B4FA2">
        <w:rPr>
          <w:bCs/>
          <w:szCs w:val="22"/>
        </w:rPr>
        <w:t xml:space="preserve">risks associated with </w:t>
      </w:r>
      <w:r w:rsidR="00666579" w:rsidRPr="004B4FA2">
        <w:rPr>
          <w:bCs/>
          <w:szCs w:val="22"/>
        </w:rPr>
        <w:t xml:space="preserve">increased </w:t>
      </w:r>
      <w:r w:rsidR="00854462" w:rsidRPr="004B4FA2">
        <w:rPr>
          <w:bCs/>
          <w:szCs w:val="22"/>
        </w:rPr>
        <w:t xml:space="preserve">demand for housing </w:t>
      </w:r>
      <w:r w:rsidR="00666579" w:rsidRPr="004B4FA2">
        <w:rPr>
          <w:bCs/>
          <w:szCs w:val="22"/>
        </w:rPr>
        <w:t xml:space="preserve">will be managed through </w:t>
      </w:r>
      <w:r w:rsidR="00854462" w:rsidRPr="004B4FA2">
        <w:rPr>
          <w:bCs/>
          <w:szCs w:val="22"/>
        </w:rPr>
        <w:t>the proposed Workforce Accommodation Strategy</w:t>
      </w:r>
      <w:r w:rsidR="00666579" w:rsidRPr="004B4FA2">
        <w:rPr>
          <w:bCs/>
          <w:szCs w:val="22"/>
        </w:rPr>
        <w:t>.</w:t>
      </w:r>
      <w:r w:rsidR="00854462" w:rsidRPr="004B4FA2">
        <w:rPr>
          <w:bCs/>
          <w:szCs w:val="22"/>
        </w:rPr>
        <w:t xml:space="preserve"> </w:t>
      </w:r>
    </w:p>
    <w:p w14:paraId="50ADB9D5" w14:textId="1DCE04DF" w:rsidR="00452286" w:rsidRPr="004B4FA2" w:rsidRDefault="00B671D3" w:rsidP="00854462">
      <w:r>
        <w:t>T</w:t>
      </w:r>
      <w:r w:rsidR="00666579">
        <w:t xml:space="preserve">he cumulative </w:t>
      </w:r>
      <w:r w:rsidR="00854462">
        <w:t xml:space="preserve">demand </w:t>
      </w:r>
      <w:r>
        <w:t xml:space="preserve">for community services and facilities </w:t>
      </w:r>
      <w:r w:rsidR="00854462">
        <w:t>associated with the</w:t>
      </w:r>
      <w:r w:rsidR="00666579">
        <w:t xml:space="preserve">se projects </w:t>
      </w:r>
      <w:r w:rsidR="00452286">
        <w:t>will</w:t>
      </w:r>
      <w:r w:rsidR="00854462">
        <w:t xml:space="preserve"> contribute </w:t>
      </w:r>
      <w:r w:rsidR="00666579">
        <w:t xml:space="preserve">to </w:t>
      </w:r>
      <w:r w:rsidR="00854462">
        <w:t xml:space="preserve">the viability of services </w:t>
      </w:r>
      <w:r>
        <w:t xml:space="preserve">currently experiencing declines, such as childcare and schools, as </w:t>
      </w:r>
      <w:r w:rsidR="00452286">
        <w:t xml:space="preserve">a large component of the </w:t>
      </w:r>
      <w:r>
        <w:t>work</w:t>
      </w:r>
      <w:r w:rsidR="00452286">
        <w:t>force would</w:t>
      </w:r>
      <w:r>
        <w:t xml:space="preserve"> </w:t>
      </w:r>
      <w:r w:rsidR="00452286">
        <w:t xml:space="preserve">potentially </w:t>
      </w:r>
      <w:r>
        <w:t xml:space="preserve">relocate to the region with their families. </w:t>
      </w:r>
      <w:r w:rsidR="00452286">
        <w:t>T</w:t>
      </w:r>
      <w:r w:rsidR="00854462">
        <w:t>he</w:t>
      </w:r>
      <w:r w:rsidR="00452286">
        <w:t>se projects have the potential to create a</w:t>
      </w:r>
      <w:r w:rsidR="00854462">
        <w:t xml:space="preserve"> cumulative </w:t>
      </w:r>
      <w:r w:rsidR="00F433F4">
        <w:t xml:space="preserve">increased </w:t>
      </w:r>
      <w:r w:rsidR="00854462">
        <w:t xml:space="preserve">demand </w:t>
      </w:r>
      <w:r w:rsidR="00452286">
        <w:t xml:space="preserve">for medical services in the </w:t>
      </w:r>
      <w:r w:rsidR="1A34EF1D">
        <w:t xml:space="preserve">HRC </w:t>
      </w:r>
      <w:r w:rsidR="00452286">
        <w:t xml:space="preserve">and the </w:t>
      </w:r>
      <w:r w:rsidR="00FC0CFE">
        <w:t>WSM</w:t>
      </w:r>
      <w:r w:rsidR="00452286">
        <w:t>, which may exacerbate the ongoing challenge of attracting and retaining medical professionals within the region. However, it is expected that this cumulative demand would be relatively minor due to the</w:t>
      </w:r>
      <w:r w:rsidR="00AB15C0">
        <w:t xml:space="preserve"> likely staggered</w:t>
      </w:r>
      <w:r w:rsidR="00452286">
        <w:t xml:space="preserve"> </w:t>
      </w:r>
      <w:r w:rsidR="0067790B">
        <w:t xml:space="preserve">timing of the projects. </w:t>
      </w:r>
    </w:p>
    <w:p w14:paraId="6BB02426" w14:textId="3EDEA497" w:rsidR="008C076F" w:rsidRPr="00513195" w:rsidRDefault="00FF3A17" w:rsidP="00513195">
      <w:pPr>
        <w:pStyle w:val="Heading2"/>
      </w:pPr>
      <w:bookmarkStart w:id="701" w:name="_Toc114564809"/>
      <w:bookmarkStart w:id="702" w:name="_Toc114567471"/>
      <w:bookmarkStart w:id="703" w:name="_Toc83185289"/>
      <w:bookmarkStart w:id="704" w:name="_Toc83185290"/>
      <w:bookmarkStart w:id="705" w:name="_Toc83185291"/>
      <w:bookmarkStart w:id="706" w:name="_Toc83185292"/>
      <w:bookmarkStart w:id="707" w:name="_Toc83185293"/>
      <w:bookmarkStart w:id="708" w:name="_Toc83185294"/>
      <w:bookmarkStart w:id="709" w:name="_Toc83185295"/>
      <w:bookmarkStart w:id="710" w:name="_Toc128578074"/>
      <w:bookmarkEnd w:id="701"/>
      <w:bookmarkEnd w:id="702"/>
      <w:bookmarkEnd w:id="703"/>
      <w:bookmarkEnd w:id="704"/>
      <w:bookmarkEnd w:id="705"/>
      <w:bookmarkEnd w:id="706"/>
      <w:bookmarkEnd w:id="707"/>
      <w:bookmarkEnd w:id="708"/>
      <w:bookmarkEnd w:id="709"/>
      <w:r w:rsidRPr="00513195">
        <w:t>C</w:t>
      </w:r>
      <w:r w:rsidR="008C076F" w:rsidRPr="00513195">
        <w:t>onclusions</w:t>
      </w:r>
      <w:bookmarkEnd w:id="710"/>
    </w:p>
    <w:p w14:paraId="43A4E131" w14:textId="6446152B" w:rsidR="00C44E1D" w:rsidRPr="00ED3923" w:rsidRDefault="00C44E1D" w:rsidP="00C44E1D">
      <w:r w:rsidRPr="002818F6">
        <w:t xml:space="preserve">This Chapter provides an overview of the </w:t>
      </w:r>
      <w:r w:rsidR="008B4D0F">
        <w:t>S</w:t>
      </w:r>
      <w:r w:rsidR="008D25FA" w:rsidRPr="002818F6">
        <w:t xml:space="preserve">ocial </w:t>
      </w:r>
      <w:r w:rsidR="008B4D0F">
        <w:t xml:space="preserve">Impact Assessment </w:t>
      </w:r>
      <w:r w:rsidR="008D25FA" w:rsidRPr="002818F6">
        <w:t xml:space="preserve">and </w:t>
      </w:r>
      <w:r w:rsidR="008B4D0F">
        <w:t>E</w:t>
      </w:r>
      <w:r w:rsidR="008D25FA" w:rsidRPr="002818F6">
        <w:t>conomic</w:t>
      </w:r>
      <w:r w:rsidRPr="002818F6">
        <w:t xml:space="preserve"> </w:t>
      </w:r>
      <w:r w:rsidR="008B4D0F">
        <w:t>I</w:t>
      </w:r>
      <w:r w:rsidRPr="002818F6">
        <w:t xml:space="preserve">mpact </w:t>
      </w:r>
      <w:r w:rsidR="008B4D0F">
        <w:t>A</w:t>
      </w:r>
      <w:r w:rsidRPr="002818F6">
        <w:t>ssessment</w:t>
      </w:r>
      <w:r w:rsidR="008B4D0F">
        <w:t>,</w:t>
      </w:r>
      <w:r w:rsidR="008D25FA" w:rsidRPr="002818F6">
        <w:t xml:space="preserve"> </w:t>
      </w:r>
      <w:r w:rsidRPr="002818F6">
        <w:t>prepared to address t</w:t>
      </w:r>
      <w:r w:rsidRPr="00ED3923">
        <w:t>he EES Scoping Requirements for the Avonbank Mineral Sands Project.</w:t>
      </w:r>
    </w:p>
    <w:p w14:paraId="4473846F" w14:textId="6FA6F500" w:rsidR="008D25FA" w:rsidRPr="00ED3923" w:rsidRDefault="00C44E1D" w:rsidP="00C44E1D">
      <w:r w:rsidRPr="00ED3923">
        <w:t xml:space="preserve">The </w:t>
      </w:r>
      <w:r w:rsidR="0076052C" w:rsidRPr="00ED3923">
        <w:t>potential</w:t>
      </w:r>
      <w:r w:rsidRPr="00ED3923">
        <w:t xml:space="preserve"> </w:t>
      </w:r>
      <w:r w:rsidR="00520109" w:rsidRPr="00ED3923">
        <w:t>impacts</w:t>
      </w:r>
      <w:r w:rsidR="00CA6710" w:rsidRPr="00ED3923">
        <w:t xml:space="preserve"> </w:t>
      </w:r>
      <w:r w:rsidR="00E301B5" w:rsidRPr="00ED3923">
        <w:t>associated with</w:t>
      </w:r>
      <w:r w:rsidR="0085553D" w:rsidRPr="00ED3923">
        <w:t xml:space="preserve"> the Project</w:t>
      </w:r>
      <w:r w:rsidR="0076052C" w:rsidRPr="00ED3923">
        <w:t xml:space="preserve"> </w:t>
      </w:r>
      <w:r w:rsidR="001912C2" w:rsidRPr="00ED3923">
        <w:t>activities</w:t>
      </w:r>
      <w:r w:rsidR="00E301B5" w:rsidRPr="00ED3923">
        <w:t xml:space="preserve"> were assessed as part of the </w:t>
      </w:r>
      <w:r w:rsidR="00F433F4" w:rsidRPr="00ED3923">
        <w:t>detailed impact assessments prepared by Public Place and REMPLAN.</w:t>
      </w:r>
      <w:r w:rsidR="008D25FA" w:rsidRPr="00ED3923">
        <w:t xml:space="preserve"> </w:t>
      </w:r>
      <w:r w:rsidR="001912C2" w:rsidRPr="00ED3923">
        <w:t xml:space="preserve">Consideration was given </w:t>
      </w:r>
      <w:r w:rsidR="00792AEC" w:rsidRPr="00ED3923">
        <w:t xml:space="preserve">to </w:t>
      </w:r>
      <w:r w:rsidR="00E32718" w:rsidRPr="00ED3923">
        <w:t xml:space="preserve">potential impacts associated with </w:t>
      </w:r>
      <w:r w:rsidR="008D25FA" w:rsidRPr="00ED3923">
        <w:t>land use, access and amenity changes</w:t>
      </w:r>
      <w:r w:rsidR="00C7236F" w:rsidRPr="00ED3923">
        <w:t xml:space="preserve"> resulting from mining </w:t>
      </w:r>
      <w:r w:rsidR="003D5F92" w:rsidRPr="00ED3923">
        <w:t xml:space="preserve">and ancillary </w:t>
      </w:r>
      <w:r w:rsidR="00C7236F" w:rsidRPr="00ED3923">
        <w:t>activities</w:t>
      </w:r>
      <w:r w:rsidR="00594815" w:rsidRPr="00ED3923">
        <w:t xml:space="preserve"> and</w:t>
      </w:r>
      <w:r w:rsidR="00C7236F" w:rsidRPr="00ED3923">
        <w:t xml:space="preserve"> </w:t>
      </w:r>
      <w:r w:rsidR="00594815" w:rsidRPr="00ED3923">
        <w:t xml:space="preserve">changes to </w:t>
      </w:r>
      <w:r w:rsidR="008D25FA" w:rsidRPr="00ED3923">
        <w:t xml:space="preserve">the </w:t>
      </w:r>
      <w:r w:rsidR="00A40B40" w:rsidRPr="00ED3923">
        <w:t>S</w:t>
      </w:r>
      <w:r w:rsidR="008D25FA" w:rsidRPr="00ED3923">
        <w:t xml:space="preserve">tate, regional and economic profile </w:t>
      </w:r>
      <w:r w:rsidR="00594815" w:rsidRPr="00ED3923">
        <w:t xml:space="preserve">resulting from </w:t>
      </w:r>
      <w:r w:rsidR="008D25FA" w:rsidRPr="00ED3923">
        <w:t xml:space="preserve">labour market </w:t>
      </w:r>
      <w:r w:rsidR="003D5F92" w:rsidRPr="00ED3923">
        <w:t xml:space="preserve">demand and direct flow-on supply chain and consumption effects. </w:t>
      </w:r>
    </w:p>
    <w:p w14:paraId="47AB1DEA" w14:textId="7311EDCB" w:rsidR="00BB2D70" w:rsidRPr="00ED3923" w:rsidRDefault="00EC28FE" w:rsidP="00BB2D70">
      <w:r w:rsidRPr="00ED3923">
        <w:lastRenderedPageBreak/>
        <w:t>A</w:t>
      </w:r>
      <w:r w:rsidR="00913D56" w:rsidRPr="00ED3923">
        <w:t>voidance</w:t>
      </w:r>
      <w:r w:rsidR="00916207" w:rsidRPr="00ED3923">
        <w:t xml:space="preserve"> and</w:t>
      </w:r>
      <w:r w:rsidR="00913D56" w:rsidRPr="00ED3923">
        <w:t xml:space="preserve"> </w:t>
      </w:r>
      <w:r w:rsidR="000E6CF2" w:rsidRPr="00ED3923">
        <w:t>mitigation measures</w:t>
      </w:r>
      <w:r w:rsidR="008A2129" w:rsidRPr="00ED3923">
        <w:t xml:space="preserve"> </w:t>
      </w:r>
      <w:r w:rsidR="00916207" w:rsidRPr="00ED3923">
        <w:t>were identified to reduce the residual impact</w:t>
      </w:r>
      <w:r w:rsidR="009D67E5" w:rsidRPr="00ED3923">
        <w:t>s</w:t>
      </w:r>
      <w:r w:rsidR="00916207" w:rsidRPr="00ED3923">
        <w:t xml:space="preserve"> </w:t>
      </w:r>
      <w:r w:rsidR="00527366" w:rsidRPr="00ED3923">
        <w:t>so</w:t>
      </w:r>
      <w:r w:rsidR="00916207" w:rsidRPr="00ED3923">
        <w:t xml:space="preserve"> far as reasonably practicable. </w:t>
      </w:r>
      <w:r w:rsidR="009B164B" w:rsidRPr="00886DB5">
        <w:t>Listed below are the key measures identified</w:t>
      </w:r>
      <w:r w:rsidR="006D085F" w:rsidRPr="00ED3923">
        <w:t>:</w:t>
      </w:r>
    </w:p>
    <w:p w14:paraId="03FAB97E" w14:textId="11DC7B10" w:rsidR="00A129B3" w:rsidRPr="00ED3923" w:rsidRDefault="00A129B3" w:rsidP="00934874">
      <w:pPr>
        <w:pStyle w:val="EESBullet1"/>
      </w:pPr>
      <w:r w:rsidRPr="00ED3923">
        <w:t xml:space="preserve">Land Access and Compensation Agreements </w:t>
      </w:r>
      <w:r w:rsidR="008C0C32">
        <w:t xml:space="preserve">(LACA) </w:t>
      </w:r>
      <w:r w:rsidR="006D085F" w:rsidRPr="00ED3923">
        <w:t>will be</w:t>
      </w:r>
      <w:r w:rsidR="00900BC4" w:rsidRPr="00ED3923">
        <w:t xml:space="preserve"> </w:t>
      </w:r>
      <w:r w:rsidRPr="00ED3923">
        <w:t xml:space="preserve">negotiated with </w:t>
      </w:r>
      <w:r w:rsidR="00A40B40" w:rsidRPr="00ED3923">
        <w:t>directly</w:t>
      </w:r>
      <w:r w:rsidR="00900BC4" w:rsidRPr="00ED3923">
        <w:t xml:space="preserve"> impact</w:t>
      </w:r>
      <w:r w:rsidR="000A02C8" w:rsidRPr="00ED3923">
        <w:t>ed</w:t>
      </w:r>
      <w:r w:rsidRPr="00ED3923">
        <w:t xml:space="preserve"> landowners </w:t>
      </w:r>
      <w:r w:rsidR="00900BC4" w:rsidRPr="00ED3923">
        <w:t>within the mining licence and WBA</w:t>
      </w:r>
      <w:r w:rsidR="00170F56">
        <w:t xml:space="preserve">, </w:t>
      </w:r>
      <w:r w:rsidR="000A02C8" w:rsidRPr="00ED3923">
        <w:t>or properties will be purchase</w:t>
      </w:r>
      <w:r w:rsidR="00527366" w:rsidRPr="00ED3923">
        <w:t>d</w:t>
      </w:r>
      <w:r w:rsidR="000A02C8" w:rsidRPr="00ED3923">
        <w:t>.</w:t>
      </w:r>
    </w:p>
    <w:p w14:paraId="6647D779" w14:textId="46589DA6" w:rsidR="00A129B3" w:rsidRPr="00ED3923" w:rsidRDefault="000A02C8" w:rsidP="00934874">
      <w:pPr>
        <w:pStyle w:val="EESBullet1"/>
      </w:pPr>
      <w:r w:rsidRPr="00ED3923">
        <w:t xml:space="preserve">An </w:t>
      </w:r>
      <w:r w:rsidR="798761B5" w:rsidRPr="00ED3923">
        <w:t>EMS</w:t>
      </w:r>
      <w:r w:rsidRPr="00ED3923">
        <w:t xml:space="preserve"> </w:t>
      </w:r>
      <w:r w:rsidR="00D50805" w:rsidRPr="00ED3923">
        <w:t xml:space="preserve">and </w:t>
      </w:r>
      <w:r w:rsidR="24D8561E" w:rsidRPr="00ED3923">
        <w:t>CEP</w:t>
      </w:r>
      <w:r w:rsidR="00D50805" w:rsidRPr="00ED3923">
        <w:t xml:space="preserve"> </w:t>
      </w:r>
      <w:r w:rsidR="007C637B" w:rsidRPr="00ED3923">
        <w:t xml:space="preserve">will be maintained </w:t>
      </w:r>
      <w:r w:rsidR="00301CC7" w:rsidRPr="00ED3923">
        <w:t xml:space="preserve">such that there </w:t>
      </w:r>
      <w:r w:rsidR="00EB6FAE" w:rsidRPr="00ED3923">
        <w:t>is</w:t>
      </w:r>
      <w:r w:rsidR="00527366" w:rsidRPr="00ED3923">
        <w:t xml:space="preserve"> a formal</w:t>
      </w:r>
      <w:r w:rsidR="00EB6FAE" w:rsidRPr="00ED3923">
        <w:t xml:space="preserve"> </w:t>
      </w:r>
      <w:r w:rsidR="00301CC7" w:rsidRPr="00ED3923">
        <w:t>framework within which</w:t>
      </w:r>
      <w:r w:rsidR="00EB6FAE" w:rsidRPr="00ED3923">
        <w:t xml:space="preserve"> community</w:t>
      </w:r>
      <w:r w:rsidR="00301CC7" w:rsidRPr="00ED3923">
        <w:t xml:space="preserve"> </w:t>
      </w:r>
      <w:r w:rsidR="00EB6FAE" w:rsidRPr="00ED3923">
        <w:t xml:space="preserve">issues can be </w:t>
      </w:r>
      <w:r w:rsidR="00963702">
        <w:t>resolved</w:t>
      </w:r>
      <w:r w:rsidR="00963702" w:rsidRPr="00ED3923">
        <w:t xml:space="preserve"> </w:t>
      </w:r>
      <w:r w:rsidR="00EB6FAE" w:rsidRPr="00ED3923">
        <w:t>if they arise.</w:t>
      </w:r>
    </w:p>
    <w:p w14:paraId="573A48B4" w14:textId="7A4A2B86" w:rsidR="00F76101" w:rsidRPr="00ED3923" w:rsidRDefault="00EB6FAE" w:rsidP="00934874">
      <w:pPr>
        <w:pStyle w:val="EESBullet1"/>
      </w:pPr>
      <w:r w:rsidRPr="00ED3923">
        <w:t>A</w:t>
      </w:r>
      <w:r w:rsidR="005C347E" w:rsidRPr="00ED3923">
        <w:t xml:space="preserve"> Workforce Accommodation Strategy will </w:t>
      </w:r>
      <w:r w:rsidR="006509A7" w:rsidRPr="00ED3923">
        <w:t xml:space="preserve">be prepared </w:t>
      </w:r>
      <w:r w:rsidR="00A30865" w:rsidRPr="00ED3923">
        <w:t>prior to commencement to minimise adverse effects</w:t>
      </w:r>
      <w:r w:rsidR="001D42F9">
        <w:t xml:space="preserve"> </w:t>
      </w:r>
      <w:r w:rsidR="00A30865" w:rsidRPr="00ED3923">
        <w:t xml:space="preserve">and to optimise </w:t>
      </w:r>
      <w:r w:rsidR="006617CB">
        <w:t xml:space="preserve">the </w:t>
      </w:r>
      <w:r w:rsidR="00A30865" w:rsidRPr="00ED3923">
        <w:t xml:space="preserve">opportunity for the community </w:t>
      </w:r>
      <w:r w:rsidR="33FEE45C" w:rsidRPr="00ED3923">
        <w:t>regarding</w:t>
      </w:r>
      <w:r w:rsidR="006509A7" w:rsidRPr="00ED3923">
        <w:t xml:space="preserve"> the Project</w:t>
      </w:r>
      <w:r w:rsidR="669A6FF1" w:rsidRPr="00ED3923">
        <w:t>’</w:t>
      </w:r>
      <w:r w:rsidR="006509A7" w:rsidRPr="00ED3923">
        <w:t xml:space="preserve">s </w:t>
      </w:r>
      <w:r w:rsidR="00A13BC1" w:rsidRPr="00ED3923">
        <w:t xml:space="preserve">housing </w:t>
      </w:r>
      <w:r w:rsidR="006509A7" w:rsidRPr="00ED3923">
        <w:t>requirements.</w:t>
      </w:r>
    </w:p>
    <w:p w14:paraId="4DDAAE27" w14:textId="3E219CF8" w:rsidR="00A52B16" w:rsidRPr="00ED3923" w:rsidRDefault="0035769E" w:rsidP="00934874">
      <w:pPr>
        <w:pStyle w:val="EESBullet1"/>
      </w:pPr>
      <w:r w:rsidRPr="00ED3923">
        <w:t>T</w:t>
      </w:r>
      <w:r w:rsidR="00A13BC1" w:rsidRPr="00ED3923">
        <w:t>argeted community support program</w:t>
      </w:r>
      <w:r w:rsidRPr="00ED3923">
        <w:t>s</w:t>
      </w:r>
      <w:r w:rsidR="00A13BC1" w:rsidRPr="00ED3923">
        <w:t xml:space="preserve"> will</w:t>
      </w:r>
      <w:r w:rsidRPr="00ED3923">
        <w:t xml:space="preserve"> be</w:t>
      </w:r>
      <w:r w:rsidR="00A13BC1" w:rsidRPr="00ED3923">
        <w:t xml:space="preserve"> </w:t>
      </w:r>
      <w:r w:rsidRPr="00ED3923">
        <w:t>planned and funded over the course of the Project to reflect the needs and aspirations of the community</w:t>
      </w:r>
      <w:r w:rsidR="001D42F9">
        <w:t>.</w:t>
      </w:r>
    </w:p>
    <w:p w14:paraId="32DD7312" w14:textId="2A8FBB79" w:rsidR="00A52B16" w:rsidRPr="00ED3923" w:rsidRDefault="00A52B16" w:rsidP="007744AD">
      <w:r w:rsidRPr="00ED3923">
        <w:t xml:space="preserve">Within the proposed </w:t>
      </w:r>
      <w:r w:rsidR="00E32CE4" w:rsidRPr="00ED3923">
        <w:t>development</w:t>
      </w:r>
      <w:r w:rsidRPr="00ED3923">
        <w:t xml:space="preserve"> extent</w:t>
      </w:r>
      <w:r w:rsidR="00630D55">
        <w:t>,</w:t>
      </w:r>
      <w:r w:rsidRPr="00ED3923">
        <w:t xml:space="preserve"> Project disturbance will typically (on average) be less than 300 ha as areas are progressively mined and rehabilitated. </w:t>
      </w:r>
      <w:r w:rsidR="00B95EF4" w:rsidRPr="00ED3923">
        <w:t>There will be</w:t>
      </w:r>
      <w:r w:rsidRPr="00ED3923">
        <w:t xml:space="preserve"> </w:t>
      </w:r>
      <w:r w:rsidR="00C66BBE" w:rsidRPr="00ED3923">
        <w:t xml:space="preserve">a </w:t>
      </w:r>
      <w:r w:rsidRPr="00ED3923">
        <w:t>temporary</w:t>
      </w:r>
      <w:r w:rsidR="00C61071" w:rsidRPr="00ED3923">
        <w:t xml:space="preserve"> </w:t>
      </w:r>
      <w:r w:rsidRPr="00ED3923">
        <w:t>change</w:t>
      </w:r>
      <w:r w:rsidR="00E32CE4" w:rsidRPr="00ED3923">
        <w:t xml:space="preserve"> </w:t>
      </w:r>
      <w:r w:rsidRPr="00ED3923">
        <w:t>of land use</w:t>
      </w:r>
      <w:r w:rsidR="00B95EF4" w:rsidRPr="00ED3923">
        <w:t xml:space="preserve"> </w:t>
      </w:r>
      <w:r w:rsidRPr="00ED3923">
        <w:t xml:space="preserve">from </w:t>
      </w:r>
      <w:r w:rsidR="00CB7A9A">
        <w:t>broadacre</w:t>
      </w:r>
      <w:r w:rsidRPr="00ED3923">
        <w:t xml:space="preserve"> farming to mining and ancillary uses</w:t>
      </w:r>
      <w:r w:rsidR="00C61071" w:rsidRPr="00ED3923">
        <w:t xml:space="preserve"> as </w:t>
      </w:r>
      <w:r w:rsidR="00A601DA" w:rsidRPr="00ED3923">
        <w:t>areas are progressively mined and rehabilitated</w:t>
      </w:r>
      <w:r w:rsidRPr="00ED3923">
        <w:t>. Landholder</w:t>
      </w:r>
      <w:r w:rsidR="00C24104" w:rsidRPr="00ED3923">
        <w:t>s</w:t>
      </w:r>
      <w:r w:rsidRPr="00ED3923">
        <w:t xml:space="preserve"> will be compensat</w:t>
      </w:r>
      <w:r w:rsidR="00B95EF4" w:rsidRPr="00ED3923">
        <w:t>ed</w:t>
      </w:r>
      <w:r w:rsidRPr="00ED3923">
        <w:t xml:space="preserve"> for this </w:t>
      </w:r>
      <w:r w:rsidR="00B95EF4" w:rsidRPr="00ED3923">
        <w:t xml:space="preserve">temporary change in </w:t>
      </w:r>
      <w:r w:rsidR="00FA7C5B" w:rsidRPr="00ED3923">
        <w:t>land use</w:t>
      </w:r>
      <w:r w:rsidRPr="00ED3923">
        <w:t xml:space="preserve"> </w:t>
      </w:r>
      <w:r w:rsidR="00B95EF4" w:rsidRPr="00ED3923">
        <w:t>through the negot</w:t>
      </w:r>
      <w:r w:rsidR="00FA7C5B" w:rsidRPr="00ED3923">
        <w:t>iation</w:t>
      </w:r>
      <w:r w:rsidR="00B95EF4" w:rsidRPr="00ED3923">
        <w:t xml:space="preserve"> </w:t>
      </w:r>
      <w:r w:rsidR="00FA7C5B" w:rsidRPr="00ED3923">
        <w:t>of</w:t>
      </w:r>
      <w:r w:rsidR="00086918" w:rsidRPr="00ED3923">
        <w:t xml:space="preserve"> L</w:t>
      </w:r>
      <w:r w:rsidR="006560EE" w:rsidRPr="00ED3923">
        <w:t>and Access and</w:t>
      </w:r>
      <w:r w:rsidR="00FC592C" w:rsidRPr="00ED3923">
        <w:t xml:space="preserve"> Compensation Agreements</w:t>
      </w:r>
      <w:r w:rsidR="00086918" w:rsidRPr="00ED3923">
        <w:t xml:space="preserve"> where relevant</w:t>
      </w:r>
      <w:r w:rsidR="00C24104" w:rsidRPr="00ED3923">
        <w:t>.</w:t>
      </w:r>
    </w:p>
    <w:p w14:paraId="310ADFF4" w14:textId="6717E194" w:rsidR="00F9463F" w:rsidRPr="00ED3923" w:rsidRDefault="00606F58" w:rsidP="007744AD">
      <w:r w:rsidRPr="00ED3923">
        <w:t xml:space="preserve">A small </w:t>
      </w:r>
      <w:r w:rsidR="00ED2DC2" w:rsidRPr="00ED3923">
        <w:t xml:space="preserve">number </w:t>
      </w:r>
      <w:r w:rsidR="00030A2B" w:rsidRPr="00ED3923">
        <w:t xml:space="preserve">of </w:t>
      </w:r>
      <w:r w:rsidRPr="00ED3923">
        <w:t>dwelling</w:t>
      </w:r>
      <w:r w:rsidR="00C24104" w:rsidRPr="00ED3923">
        <w:t>s</w:t>
      </w:r>
      <w:r w:rsidRPr="00ED3923">
        <w:t xml:space="preserve"> situated </w:t>
      </w:r>
      <w:r w:rsidR="00A601DA" w:rsidRPr="00ED3923">
        <w:t>either within</w:t>
      </w:r>
      <w:r w:rsidRPr="00ED3923">
        <w:t xml:space="preserve"> the mining footprint </w:t>
      </w:r>
      <w:r w:rsidR="00A601DA" w:rsidRPr="00ED3923">
        <w:t>or</w:t>
      </w:r>
      <w:r w:rsidRPr="00ED3923">
        <w:t xml:space="preserve"> in close proximity will be </w:t>
      </w:r>
      <w:r w:rsidR="00ED2DC2" w:rsidRPr="00ED3923">
        <w:t xml:space="preserve">displaced by mining over the course of the Project. It is anticipated that </w:t>
      </w:r>
      <w:r w:rsidR="0034353A" w:rsidRPr="00ED3923">
        <w:t xml:space="preserve">several of these </w:t>
      </w:r>
      <w:r w:rsidR="00F9463F" w:rsidRPr="00ED3923">
        <w:t>properties</w:t>
      </w:r>
      <w:r w:rsidR="0034353A" w:rsidRPr="00ED3923">
        <w:t xml:space="preserve"> will be purchased</w:t>
      </w:r>
      <w:r w:rsidR="00F9463F" w:rsidRPr="00ED3923">
        <w:t xml:space="preserve"> </w:t>
      </w:r>
      <w:r w:rsidR="00C24104" w:rsidRPr="00ED3923">
        <w:t>prior to mining</w:t>
      </w:r>
      <w:r w:rsidR="001E571D" w:rsidRPr="00ED3923">
        <w:t xml:space="preserve"> and</w:t>
      </w:r>
      <w:r w:rsidR="00F9463F" w:rsidRPr="00ED3923">
        <w:t xml:space="preserve"> for those properties that are not acquired, loss to individual </w:t>
      </w:r>
      <w:r w:rsidR="00630D55">
        <w:t>landholders</w:t>
      </w:r>
      <w:r w:rsidR="00F9463F" w:rsidRPr="00ED3923">
        <w:t xml:space="preserve"> will be compensated through the establishment of</w:t>
      </w:r>
      <w:r w:rsidR="001E571D" w:rsidRPr="00ED3923">
        <w:t xml:space="preserve"> </w:t>
      </w:r>
      <w:r w:rsidR="00FC592C" w:rsidRPr="00ED3923">
        <w:t>Landholder Access and Compensation Agreements</w:t>
      </w:r>
      <w:r w:rsidR="00F9463F" w:rsidRPr="00ED3923">
        <w:t xml:space="preserve">. </w:t>
      </w:r>
      <w:r w:rsidR="00544496" w:rsidRPr="00ED3923">
        <w:t>This</w:t>
      </w:r>
      <w:r w:rsidR="000617AB" w:rsidRPr="00ED3923">
        <w:t xml:space="preserve"> was assessed </w:t>
      </w:r>
      <w:r w:rsidR="00544496" w:rsidRPr="00ED3923">
        <w:t>to be a moderate</w:t>
      </w:r>
      <w:r w:rsidR="000617AB" w:rsidRPr="00ED3923">
        <w:t xml:space="preserve"> residual impact</w:t>
      </w:r>
      <w:r w:rsidR="00B94D7D">
        <w:t>,</w:t>
      </w:r>
      <w:r w:rsidR="000617AB" w:rsidRPr="00ED3923">
        <w:t xml:space="preserve"> as it can be expected that </w:t>
      </w:r>
      <w:r w:rsidR="009D1FBF" w:rsidRPr="00ED3923">
        <w:t>several</w:t>
      </w:r>
      <w:r w:rsidR="000617AB" w:rsidRPr="00ED3923">
        <w:t xml:space="preserve"> landholders will have strong emotional ties to their properties</w:t>
      </w:r>
      <w:r w:rsidR="00410316" w:rsidRPr="00ED3923">
        <w:t xml:space="preserve"> that financial compensation may not address fully</w:t>
      </w:r>
      <w:r w:rsidR="000617AB" w:rsidRPr="00ED3923">
        <w:t xml:space="preserve">. </w:t>
      </w:r>
    </w:p>
    <w:p w14:paraId="3369EF48" w14:textId="5FFBE018" w:rsidR="00E37C29" w:rsidRPr="00ED3923" w:rsidRDefault="005D5726" w:rsidP="007744AD">
      <w:r w:rsidRPr="00ED3923">
        <w:t>Environmental a</w:t>
      </w:r>
      <w:r w:rsidR="000B1B42" w:rsidRPr="00ED3923">
        <w:t>menity</w:t>
      </w:r>
      <w:r w:rsidR="00030A2B" w:rsidRPr="00ED3923">
        <w:t xml:space="preserve"> </w:t>
      </w:r>
      <w:r w:rsidRPr="00ED3923">
        <w:t xml:space="preserve">impacts </w:t>
      </w:r>
      <w:r w:rsidR="00030A2B" w:rsidRPr="00ED3923">
        <w:t>associated with air quality and noise</w:t>
      </w:r>
      <w:r w:rsidR="00E80CBD" w:rsidRPr="00ED3923">
        <w:t xml:space="preserve"> </w:t>
      </w:r>
      <w:r w:rsidR="000B1B42" w:rsidRPr="00ED3923">
        <w:t>at residences surrounding the Project</w:t>
      </w:r>
      <w:r w:rsidR="00A91516" w:rsidRPr="00ED3923">
        <w:t xml:space="preserve"> (not directly </w:t>
      </w:r>
      <w:r w:rsidR="009D1FBF" w:rsidRPr="00ED3923">
        <w:t>impacted</w:t>
      </w:r>
      <w:r w:rsidR="00A91516" w:rsidRPr="00ED3923">
        <w:t>)</w:t>
      </w:r>
      <w:r w:rsidR="00030A2B" w:rsidRPr="00ED3923">
        <w:t xml:space="preserve"> and along the haulage route</w:t>
      </w:r>
      <w:r w:rsidR="000B1B42" w:rsidRPr="00ED3923">
        <w:t xml:space="preserve"> were assessed to be minor to negligible. </w:t>
      </w:r>
      <w:r w:rsidR="00D0528F" w:rsidRPr="00ED3923">
        <w:t>There may however be some perceived loss of amenity</w:t>
      </w:r>
      <w:r w:rsidR="0006690E" w:rsidRPr="00ED3923">
        <w:t xml:space="preserve"> for some individuals.</w:t>
      </w:r>
      <w:r w:rsidR="00D0528F" w:rsidRPr="00ED3923">
        <w:t xml:space="preserve"> </w:t>
      </w:r>
      <w:r w:rsidR="00371902" w:rsidRPr="00ED3923">
        <w:t>This was assessed</w:t>
      </w:r>
      <w:r w:rsidR="00D0528F" w:rsidRPr="00ED3923">
        <w:t xml:space="preserve"> </w:t>
      </w:r>
      <w:r w:rsidR="00371902" w:rsidRPr="00ED3923">
        <w:t>to be</w:t>
      </w:r>
      <w:r w:rsidR="00D0528F" w:rsidRPr="00ED3923">
        <w:t xml:space="preserve"> a minor to moderate residual</w:t>
      </w:r>
      <w:r w:rsidR="00584D8D">
        <w:t xml:space="preserve"> social</w:t>
      </w:r>
      <w:r w:rsidR="00D0528F" w:rsidRPr="00ED3923">
        <w:t xml:space="preserve"> impact</w:t>
      </w:r>
      <w:r w:rsidR="00AE6C21" w:rsidRPr="00ED3923">
        <w:t>.</w:t>
      </w:r>
    </w:p>
    <w:p w14:paraId="5DCB31FA" w14:textId="1E53A27F" w:rsidR="00F6038E" w:rsidRPr="00ED3923" w:rsidRDefault="00AE6C21" w:rsidP="007744AD">
      <w:r w:rsidRPr="00ED3923">
        <w:t>T</w:t>
      </w:r>
      <w:r w:rsidR="00F6038E" w:rsidRPr="00ED3923">
        <w:t xml:space="preserve">here is some limited potential for a short-term effect on the local housing market, </w:t>
      </w:r>
      <w:r w:rsidR="00E601FE">
        <w:t>which</w:t>
      </w:r>
      <w:r w:rsidR="00E9501F" w:rsidRPr="00ED3923">
        <w:t xml:space="preserve"> may limit</w:t>
      </w:r>
      <w:r w:rsidR="00F6038E" w:rsidRPr="00ED3923">
        <w:t xml:space="preserve"> choice for market participants with reduced purchasing power. However, the effect would be </w:t>
      </w:r>
      <w:r w:rsidR="00D50951">
        <w:t>short-lived</w:t>
      </w:r>
      <w:r w:rsidR="00F6038E" w:rsidRPr="00ED3923">
        <w:t>, and as new residents integrate into the local community</w:t>
      </w:r>
      <w:r w:rsidR="008F1069">
        <w:t>,</w:t>
      </w:r>
      <w:r w:rsidR="00630D55">
        <w:t xml:space="preserve"> </w:t>
      </w:r>
      <w:r w:rsidR="00F6038E" w:rsidRPr="00ED3923">
        <w:t>market conditions would re-balance</w:t>
      </w:r>
      <w:r w:rsidR="00E9501F" w:rsidRPr="00ED3923">
        <w:t xml:space="preserve">. The residual impact was assessed to be </w:t>
      </w:r>
      <w:r w:rsidRPr="00ED3923">
        <w:t xml:space="preserve">a </w:t>
      </w:r>
      <w:r w:rsidR="00E9501F" w:rsidRPr="00ED3923">
        <w:t>minor</w:t>
      </w:r>
      <w:r w:rsidRPr="00ED3923">
        <w:t>,</w:t>
      </w:r>
      <w:r w:rsidR="00C37C00" w:rsidRPr="00ED3923">
        <w:t xml:space="preserve"> relatively </w:t>
      </w:r>
      <w:r w:rsidR="00DB6105" w:rsidRPr="00ED3923">
        <w:t>short-term</w:t>
      </w:r>
      <w:r w:rsidR="00C37C00" w:rsidRPr="00ED3923">
        <w:t xml:space="preserve"> effect.</w:t>
      </w:r>
    </w:p>
    <w:p w14:paraId="45848FC7" w14:textId="3838816E" w:rsidR="00F6038E" w:rsidRPr="00ED3923" w:rsidRDefault="0002578E" w:rsidP="007744AD">
      <w:r w:rsidRPr="00ED3923">
        <w:t xml:space="preserve">It is projected that the uplift in demand for community </w:t>
      </w:r>
      <w:r w:rsidR="00D27E9C" w:rsidRPr="00ED3923">
        <w:t>services</w:t>
      </w:r>
      <w:r w:rsidR="00630D55">
        <w:t>,</w:t>
      </w:r>
      <w:r w:rsidRPr="00ED3923">
        <w:t xml:space="preserve"> </w:t>
      </w:r>
      <w:r w:rsidR="001D69DD" w:rsidRPr="00ED3923">
        <w:t xml:space="preserve">including </w:t>
      </w:r>
      <w:r w:rsidR="00DB6105" w:rsidRPr="00ED3923">
        <w:t>childcare</w:t>
      </w:r>
      <w:r w:rsidR="001D69DD" w:rsidRPr="00ED3923">
        <w:t xml:space="preserve"> and</w:t>
      </w:r>
      <w:r w:rsidR="00AE6C21" w:rsidRPr="00ED3923">
        <w:t xml:space="preserve"> medical services</w:t>
      </w:r>
      <w:r w:rsidR="00630D55">
        <w:t>,</w:t>
      </w:r>
      <w:r w:rsidR="001D69DD" w:rsidRPr="00ED3923">
        <w:t xml:space="preserve"> </w:t>
      </w:r>
      <w:r w:rsidRPr="00ED3923">
        <w:t>would not be sufficient to fundamentally alter the current balance between supply and demand</w:t>
      </w:r>
      <w:r w:rsidR="00471D6E">
        <w:t>,</w:t>
      </w:r>
      <w:r w:rsidRPr="00ED3923">
        <w:t xml:space="preserve"> and the residual impact </w:t>
      </w:r>
      <w:r w:rsidR="00D27E9C" w:rsidRPr="00ED3923">
        <w:t>was assessed</w:t>
      </w:r>
      <w:r w:rsidRPr="00ED3923">
        <w:t xml:space="preserve"> to be negligible.</w:t>
      </w:r>
      <w:r w:rsidR="001D69DD" w:rsidRPr="00ED3923">
        <w:t xml:space="preserve"> </w:t>
      </w:r>
    </w:p>
    <w:p w14:paraId="6947FE48" w14:textId="174986D8" w:rsidR="00D7116F" w:rsidRPr="00ED3923" w:rsidRDefault="00611CF2" w:rsidP="00D7116F">
      <w:bookmarkStart w:id="711" w:name="_Hlk124767436"/>
      <w:r w:rsidRPr="00ED3923">
        <w:t xml:space="preserve">The </w:t>
      </w:r>
      <w:r w:rsidR="00503115" w:rsidRPr="00ED3923">
        <w:t xml:space="preserve">Project will create and sustain significant long-term employment and economic activity in the </w:t>
      </w:r>
      <w:r w:rsidR="002B180E" w:rsidRPr="00ED3923">
        <w:t>WSM</w:t>
      </w:r>
      <w:r w:rsidR="00503115" w:rsidRPr="00ED3923">
        <w:t xml:space="preserve"> region, with </w:t>
      </w:r>
      <w:r w:rsidR="00E14B58" w:rsidRPr="00ED3923">
        <w:t>a gross revenue output of $335 million per annum in the WSM</w:t>
      </w:r>
      <w:r w:rsidR="00503115" w:rsidRPr="00ED3923">
        <w:t xml:space="preserve">. The total economic impact of Avonbank operations will support 588 jobs across the </w:t>
      </w:r>
      <w:r w:rsidR="002B180E" w:rsidRPr="00ED3923">
        <w:t>WSM</w:t>
      </w:r>
      <w:r w:rsidR="00503115" w:rsidRPr="00ED3923">
        <w:t xml:space="preserve"> and 967 in Victoria </w:t>
      </w:r>
      <w:r w:rsidR="009412D9" w:rsidRPr="00ED3923">
        <w:t>(</w:t>
      </w:r>
      <w:r w:rsidR="00FC592C" w:rsidRPr="00ED3923">
        <w:t xml:space="preserve">direct and indirect </w:t>
      </w:r>
      <w:r w:rsidR="00E601FE">
        <w:t>full-time</w:t>
      </w:r>
      <w:r w:rsidR="009412D9" w:rsidRPr="00ED3923">
        <w:t xml:space="preserve"> </w:t>
      </w:r>
      <w:r w:rsidR="001D394D" w:rsidRPr="00ED3923">
        <w:t>equivalent</w:t>
      </w:r>
      <w:r w:rsidR="009412D9" w:rsidRPr="00ED3923">
        <w:t>).</w:t>
      </w:r>
    </w:p>
    <w:bookmarkEnd w:id="711"/>
    <w:p w14:paraId="6BA425ED" w14:textId="0A655076" w:rsidR="001A1EFF" w:rsidRDefault="0027330D" w:rsidP="00B0096F">
      <w:pPr>
        <w:rPr>
          <w:highlight w:val="cyan"/>
        </w:rPr>
      </w:pPr>
      <w:r w:rsidRPr="00ED3923">
        <w:t>The above noted minor to moderate social impacts can be manage</w:t>
      </w:r>
      <w:r w:rsidR="4D252821" w:rsidRPr="00ED3923">
        <w:t>d</w:t>
      </w:r>
      <w:r w:rsidRPr="00ED3923">
        <w:t xml:space="preserve"> </w:t>
      </w:r>
      <w:r w:rsidR="00A93EEE" w:rsidRPr="00ED3923">
        <w:t>with</w:t>
      </w:r>
      <w:r w:rsidR="00AD5580">
        <w:t xml:space="preserve"> avoidance and</w:t>
      </w:r>
      <w:r w:rsidR="00A93EEE" w:rsidRPr="00ED3923">
        <w:t xml:space="preserve"> mitigation measures in place. </w:t>
      </w:r>
      <w:r w:rsidR="00811983" w:rsidRPr="00ED3923">
        <w:t>Overall, on balance</w:t>
      </w:r>
      <w:r w:rsidR="00E601FE">
        <w:t>,</w:t>
      </w:r>
      <w:r w:rsidR="00811983" w:rsidRPr="00ED3923">
        <w:t xml:space="preserve"> </w:t>
      </w:r>
      <w:r w:rsidR="00FC592C" w:rsidRPr="00ED3923">
        <w:t xml:space="preserve">the </w:t>
      </w:r>
      <w:r w:rsidR="00811983" w:rsidRPr="00ED3923">
        <w:t xml:space="preserve">Project </w:t>
      </w:r>
      <w:r w:rsidR="00C373AD">
        <w:t>is expected to</w:t>
      </w:r>
      <w:r w:rsidR="00811983" w:rsidRPr="00ED3923">
        <w:t xml:space="preserve"> result in </w:t>
      </w:r>
      <w:r w:rsidR="002B180E" w:rsidRPr="00ED3923">
        <w:t xml:space="preserve">a </w:t>
      </w:r>
      <w:r w:rsidR="00811983" w:rsidRPr="00ED3923">
        <w:t>significant po</w:t>
      </w:r>
      <w:r w:rsidR="002B180E" w:rsidRPr="00ED3923">
        <w:t>sitive</w:t>
      </w:r>
      <w:r w:rsidR="00811983" w:rsidRPr="00ED3923">
        <w:t xml:space="preserve"> socioeconomic </w:t>
      </w:r>
      <w:r w:rsidR="009554DD" w:rsidRPr="00ED3923">
        <w:t>impact</w:t>
      </w:r>
      <w:r w:rsidR="00811983" w:rsidRPr="00ED3923">
        <w:t xml:space="preserve"> </w:t>
      </w:r>
      <w:r w:rsidR="00BA0491">
        <w:t>on</w:t>
      </w:r>
      <w:r w:rsidR="00754A2B" w:rsidRPr="00ED3923">
        <w:t xml:space="preserve"> the region and the State of Victoria.</w:t>
      </w:r>
      <w:r w:rsidR="00754A2B">
        <w:t xml:space="preserve"> </w:t>
      </w:r>
    </w:p>
    <w:sectPr w:rsidR="001A1EFF" w:rsidSect="00777691">
      <w:headerReference w:type="even" r:id="rId21"/>
      <w:headerReference w:type="default" r:id="rId22"/>
      <w:footerReference w:type="even" r:id="rId23"/>
      <w:footerReference w:type="default" r:id="rId24"/>
      <w:headerReference w:type="first" r:id="rId25"/>
      <w:pgSz w:w="11906" w:h="16838" w:code="9"/>
      <w:pgMar w:top="1372" w:right="1247" w:bottom="1247" w:left="1247" w:header="567"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F2A79" w14:textId="77777777" w:rsidR="005851AE" w:rsidRDefault="005851AE" w:rsidP="00927905">
      <w:r>
        <w:separator/>
      </w:r>
    </w:p>
  </w:endnote>
  <w:endnote w:type="continuationSeparator" w:id="0">
    <w:p w14:paraId="61376EAA" w14:textId="77777777" w:rsidR="005851AE" w:rsidRDefault="005851AE" w:rsidP="00927905">
      <w:r>
        <w:continuationSeparator/>
      </w:r>
    </w:p>
  </w:endnote>
  <w:endnote w:type="continuationNotice" w:id="1">
    <w:p w14:paraId="7BE0BB75" w14:textId="77777777" w:rsidR="005851AE" w:rsidRDefault="005851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color w:val="000000" w:themeColor="text1"/>
        <w:sz w:val="18"/>
        <w:szCs w:val="18"/>
      </w:rPr>
      <w:id w:val="-1917781680"/>
      <w:docPartObj>
        <w:docPartGallery w:val="Page Numbers (Bottom of Page)"/>
        <w:docPartUnique/>
      </w:docPartObj>
    </w:sdtPr>
    <w:sdtEndPr>
      <w:rPr>
        <w:noProof/>
        <w:lang w:eastAsia="en-US"/>
      </w:rPr>
    </w:sdtEndPr>
    <w:sdtContent>
      <w:p w14:paraId="77C7E171" w14:textId="73669849" w:rsidR="00D25428" w:rsidRPr="00762327" w:rsidRDefault="00BA4309" w:rsidP="00BA4309">
        <w:pPr>
          <w:tabs>
            <w:tab w:val="center" w:pos="4678"/>
            <w:tab w:val="right" w:pos="8789"/>
          </w:tabs>
          <w:ind w:right="51"/>
          <w:rPr>
            <w:rFonts w:cstheme="minorHAnsi"/>
            <w:noProof/>
            <w:color w:val="000000" w:themeColor="text1"/>
            <w:sz w:val="18"/>
            <w:szCs w:val="18"/>
          </w:rPr>
        </w:pPr>
        <w:r w:rsidRPr="00762327" w:rsidDel="00D412CB">
          <w:rPr>
            <w:rFonts w:cstheme="minorHAnsi"/>
            <w:noProof/>
            <w:color w:val="000000" w:themeColor="text1"/>
            <w:sz w:val="18"/>
            <w:szCs w:val="18"/>
          </w:rPr>
          <w:tab/>
        </w:r>
        <w:r w:rsidRPr="00762327" w:rsidDel="00D412CB">
          <w:rPr>
            <w:rFonts w:cstheme="minorHAnsi"/>
            <w:noProof/>
            <w:color w:val="000000" w:themeColor="text1"/>
            <w:sz w:val="18"/>
            <w:szCs w:val="18"/>
          </w:rPr>
          <w:tab/>
          <w:t xml:space="preserve"> Page </w:t>
        </w:r>
        <w:r w:rsidRPr="00762327" w:rsidDel="00D412CB">
          <w:rPr>
            <w:rFonts w:cstheme="minorHAnsi"/>
            <w:noProof/>
            <w:color w:val="000000" w:themeColor="text1"/>
            <w:sz w:val="18"/>
            <w:szCs w:val="18"/>
          </w:rPr>
          <w:fldChar w:fldCharType="begin"/>
        </w:r>
        <w:r w:rsidRPr="00762327" w:rsidDel="00D412CB">
          <w:rPr>
            <w:rFonts w:cstheme="minorHAnsi"/>
            <w:noProof/>
            <w:color w:val="000000" w:themeColor="text1"/>
            <w:sz w:val="18"/>
            <w:szCs w:val="18"/>
          </w:rPr>
          <w:instrText xml:space="preserve"> PAGE </w:instrText>
        </w:r>
        <w:r w:rsidRPr="00762327" w:rsidDel="00D412CB">
          <w:rPr>
            <w:rFonts w:cstheme="minorHAnsi"/>
            <w:noProof/>
            <w:color w:val="000000" w:themeColor="text1"/>
            <w:sz w:val="18"/>
            <w:szCs w:val="18"/>
          </w:rPr>
          <w:fldChar w:fldCharType="separate"/>
        </w:r>
        <w:r w:rsidRPr="00762327" w:rsidDel="00D412CB">
          <w:rPr>
            <w:rFonts w:cstheme="minorHAnsi"/>
            <w:noProof/>
            <w:color w:val="000000" w:themeColor="text1"/>
            <w:sz w:val="18"/>
            <w:szCs w:val="18"/>
          </w:rPr>
          <w:t>i</w:t>
        </w:r>
        <w:r w:rsidRPr="00762327" w:rsidDel="00D412CB">
          <w:rPr>
            <w:rFonts w:cstheme="minorHAnsi"/>
            <w:noProof/>
            <w:color w:val="000000" w:themeColor="text1"/>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DC1DE" w14:textId="6B146CDD" w:rsidR="008B315E" w:rsidRDefault="00223B19" w:rsidP="008B315E">
    <w:pPr>
      <w:tabs>
        <w:tab w:val="right" w:pos="9356"/>
      </w:tabs>
      <w:spacing w:before="0"/>
    </w:pPr>
    <w:r>
      <w:rPr>
        <w:noProof/>
      </w:rPr>
      <w:drawing>
        <wp:anchor distT="0" distB="0" distL="114300" distR="114300" simplePos="0" relativeHeight="251672579" behindDoc="0" locked="0" layoutInCell="1" allowOverlap="1" wp14:anchorId="54FEAC0C" wp14:editId="305A1887">
          <wp:simplePos x="0" y="0"/>
          <wp:positionH relativeFrom="margin">
            <wp:posOffset>4155440</wp:posOffset>
          </wp:positionH>
          <wp:positionV relativeFrom="paragraph">
            <wp:posOffset>-48895</wp:posOffset>
          </wp:positionV>
          <wp:extent cx="219075" cy="256540"/>
          <wp:effectExtent l="0" t="0" r="9525"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BD25" w14:textId="09A15DA3" w:rsidR="008B315E" w:rsidRPr="00762327" w:rsidRDefault="008B315E" w:rsidP="008B315E">
    <w:pPr>
      <w:tabs>
        <w:tab w:val="right" w:pos="9360"/>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60291" behindDoc="0" locked="0" layoutInCell="1" allowOverlap="1" wp14:anchorId="76B28069" wp14:editId="38F53647">
          <wp:simplePos x="0" y="0"/>
          <wp:positionH relativeFrom="margin">
            <wp:align>left</wp:align>
          </wp:positionH>
          <wp:positionV relativeFrom="paragraph">
            <wp:posOffset>-50267</wp:posOffset>
          </wp:positionV>
          <wp:extent cx="219075" cy="256561"/>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DA7C" w14:textId="77777777" w:rsidR="00921426" w:rsidRDefault="009214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2712A" w14:textId="313791C5" w:rsidR="00777691" w:rsidRDefault="00223B19" w:rsidP="008B315E">
    <w:pPr>
      <w:tabs>
        <w:tab w:val="right" w:pos="9356"/>
      </w:tabs>
      <w:spacing w:before="0"/>
    </w:pPr>
    <w:r>
      <w:rPr>
        <w:noProof/>
      </w:rPr>
      <w:drawing>
        <wp:anchor distT="0" distB="0" distL="114300" distR="114300" simplePos="0" relativeHeight="251674627" behindDoc="0" locked="0" layoutInCell="1" allowOverlap="1" wp14:anchorId="34110630" wp14:editId="1ED14661">
          <wp:simplePos x="0" y="0"/>
          <wp:positionH relativeFrom="margin">
            <wp:posOffset>4155440</wp:posOffset>
          </wp:positionH>
          <wp:positionV relativeFrom="paragraph">
            <wp:posOffset>-48895</wp:posOffset>
          </wp:positionV>
          <wp:extent cx="219075" cy="256540"/>
          <wp:effectExtent l="0" t="0" r="952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0D77B" w14:textId="3BE00536" w:rsidR="001F2039" w:rsidRPr="001F2039" w:rsidRDefault="00777691" w:rsidP="00777691">
    <w:pPr>
      <w:tabs>
        <w:tab w:val="right" w:pos="9360"/>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68483" behindDoc="0" locked="0" layoutInCell="1" allowOverlap="1" wp14:anchorId="1BA9A920" wp14:editId="56C9E168">
          <wp:simplePos x="0" y="0"/>
          <wp:positionH relativeFrom="margin">
            <wp:align>left</wp:align>
          </wp:positionH>
          <wp:positionV relativeFrom="paragraph">
            <wp:posOffset>-50267</wp:posOffset>
          </wp:positionV>
          <wp:extent cx="219075" cy="256561"/>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8B4B0" w14:textId="77777777" w:rsidR="005851AE" w:rsidRDefault="005851AE" w:rsidP="00927905">
      <w:r>
        <w:separator/>
      </w:r>
    </w:p>
  </w:footnote>
  <w:footnote w:type="continuationSeparator" w:id="0">
    <w:p w14:paraId="5E6CB858" w14:textId="77777777" w:rsidR="005851AE" w:rsidRDefault="005851AE" w:rsidP="00927905">
      <w:r>
        <w:continuationSeparator/>
      </w:r>
    </w:p>
  </w:footnote>
  <w:footnote w:type="continuationNotice" w:id="1">
    <w:p w14:paraId="02B536A6" w14:textId="77777777" w:rsidR="005851AE" w:rsidRDefault="005851AE">
      <w:pPr>
        <w:spacing w:after="0"/>
      </w:pPr>
    </w:p>
  </w:footnote>
  <w:footnote w:id="2">
    <w:p w14:paraId="70EE4B9E" w14:textId="77777777" w:rsidR="002206B4" w:rsidRPr="00E44357" w:rsidRDefault="002206B4" w:rsidP="00E44357">
      <w:pPr>
        <w:pStyle w:val="FootnoteText"/>
        <w:spacing w:before="0"/>
        <w:rPr>
          <w:sz w:val="16"/>
          <w:szCs w:val="16"/>
        </w:rPr>
      </w:pPr>
      <w:r w:rsidRPr="00E44357">
        <w:rPr>
          <w:rStyle w:val="FootnoteReference"/>
          <w:sz w:val="16"/>
          <w:szCs w:val="16"/>
        </w:rPr>
        <w:footnoteRef/>
      </w:r>
      <w:r w:rsidRPr="00E44357">
        <w:rPr>
          <w:sz w:val="16"/>
          <w:szCs w:val="16"/>
        </w:rPr>
        <w:t xml:space="preserve"> Construction (C); Operations and rehabilitation (O); Decommissioning and closure (D)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4B420" w14:textId="77777777" w:rsidR="005B6783" w:rsidRDefault="005B6783" w:rsidP="00513195">
    <w:pP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77777777" w:rsidR="009B2F1F" w:rsidRDefault="009B2F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B9313C" w:rsidRDefault="009B2F1F" w:rsidP="00032049">
    <w:pPr>
      <w:pStyle w:val="Header"/>
      <w:tabs>
        <w:tab w:val="right" w:pos="9356"/>
      </w:tabs>
      <w:spacing w:before="0"/>
      <w:ind w:right="57"/>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77777777" w:rsidR="009B2F1F" w:rsidRDefault="009B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4223109"/>
    <w:multiLevelType w:val="hybridMultilevel"/>
    <w:tmpl w:val="C56C5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5"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8" w15:restartNumberingAfterBreak="0">
    <w:nsid w:val="0D216C16"/>
    <w:multiLevelType w:val="multilevel"/>
    <w:tmpl w:val="FA066A86"/>
    <w:numStyleLink w:val="ListTableBullet"/>
  </w:abstractNum>
  <w:abstractNum w:abstractNumId="9" w15:restartNumberingAfterBreak="0">
    <w:nsid w:val="111A3E38"/>
    <w:multiLevelType w:val="hybridMultilevel"/>
    <w:tmpl w:val="66AA1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3F448D"/>
    <w:multiLevelType w:val="hybridMultilevel"/>
    <w:tmpl w:val="4BD0E8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9D6EAD"/>
    <w:multiLevelType w:val="multilevel"/>
    <w:tmpl w:val="F54C1E2A"/>
    <w:lvl w:ilvl="0">
      <w:start w:val="20"/>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3"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5"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1E16BED"/>
    <w:multiLevelType w:val="hybridMultilevel"/>
    <w:tmpl w:val="6B0E7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9"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0"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5A23685"/>
    <w:multiLevelType w:val="hybridMultilevel"/>
    <w:tmpl w:val="7B18D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DD240E"/>
    <w:multiLevelType w:val="hybridMultilevel"/>
    <w:tmpl w:val="AE047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A656C8"/>
    <w:multiLevelType w:val="hybridMultilevel"/>
    <w:tmpl w:val="D9C4B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28"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872FCF"/>
    <w:multiLevelType w:val="multilevel"/>
    <w:tmpl w:val="2D322AB4"/>
    <w:numStyleLink w:val="Lists"/>
  </w:abstractNum>
  <w:abstractNum w:abstractNumId="30"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1E54BC"/>
    <w:multiLevelType w:val="hybridMultilevel"/>
    <w:tmpl w:val="FE3AB512"/>
    <w:lvl w:ilvl="0" w:tplc="C8085FEC">
      <w:start w:val="1"/>
      <w:numFmt w:val="bullet"/>
      <w:lvlText w:val=""/>
      <w:lvlJc w:val="left"/>
      <w:pPr>
        <w:ind w:left="786" w:hanging="360"/>
      </w:pPr>
      <w:rPr>
        <w:rFonts w:ascii="Symbol" w:hAnsi="Symbol" w:hint="default"/>
      </w:rPr>
    </w:lvl>
    <w:lvl w:ilvl="1" w:tplc="8BA25AA6">
      <w:start w:val="1"/>
      <w:numFmt w:val="bullet"/>
      <w:lvlText w:val="o"/>
      <w:lvlJc w:val="left"/>
      <w:pPr>
        <w:ind w:left="1506" w:hanging="360"/>
      </w:pPr>
      <w:rPr>
        <w:rFonts w:ascii="Courier New" w:hAnsi="Courier New" w:cs="Courier New" w:hint="default"/>
      </w:rPr>
    </w:lvl>
    <w:lvl w:ilvl="2" w:tplc="E4D8E026" w:tentative="1">
      <w:start w:val="1"/>
      <w:numFmt w:val="bullet"/>
      <w:lvlText w:val=""/>
      <w:lvlJc w:val="left"/>
      <w:pPr>
        <w:ind w:left="2226" w:hanging="360"/>
      </w:pPr>
      <w:rPr>
        <w:rFonts w:ascii="Wingdings" w:hAnsi="Wingdings" w:hint="default"/>
      </w:rPr>
    </w:lvl>
    <w:lvl w:ilvl="3" w:tplc="D1FA10B0" w:tentative="1">
      <w:start w:val="1"/>
      <w:numFmt w:val="bullet"/>
      <w:lvlText w:val=""/>
      <w:lvlJc w:val="left"/>
      <w:pPr>
        <w:ind w:left="2946" w:hanging="360"/>
      </w:pPr>
      <w:rPr>
        <w:rFonts w:ascii="Symbol" w:hAnsi="Symbol" w:hint="default"/>
      </w:rPr>
    </w:lvl>
    <w:lvl w:ilvl="4" w:tplc="86BC4D80" w:tentative="1">
      <w:start w:val="1"/>
      <w:numFmt w:val="bullet"/>
      <w:lvlText w:val="o"/>
      <w:lvlJc w:val="left"/>
      <w:pPr>
        <w:ind w:left="3666" w:hanging="360"/>
      </w:pPr>
      <w:rPr>
        <w:rFonts w:ascii="Courier New" w:hAnsi="Courier New" w:cs="Courier New" w:hint="default"/>
      </w:rPr>
    </w:lvl>
    <w:lvl w:ilvl="5" w:tplc="AFE8DA3E" w:tentative="1">
      <w:start w:val="1"/>
      <w:numFmt w:val="bullet"/>
      <w:lvlText w:val=""/>
      <w:lvlJc w:val="left"/>
      <w:pPr>
        <w:ind w:left="4386" w:hanging="360"/>
      </w:pPr>
      <w:rPr>
        <w:rFonts w:ascii="Wingdings" w:hAnsi="Wingdings" w:hint="default"/>
      </w:rPr>
    </w:lvl>
    <w:lvl w:ilvl="6" w:tplc="1DE2DF06" w:tentative="1">
      <w:start w:val="1"/>
      <w:numFmt w:val="bullet"/>
      <w:lvlText w:val=""/>
      <w:lvlJc w:val="left"/>
      <w:pPr>
        <w:ind w:left="5106" w:hanging="360"/>
      </w:pPr>
      <w:rPr>
        <w:rFonts w:ascii="Symbol" w:hAnsi="Symbol" w:hint="default"/>
      </w:rPr>
    </w:lvl>
    <w:lvl w:ilvl="7" w:tplc="979236E6" w:tentative="1">
      <w:start w:val="1"/>
      <w:numFmt w:val="bullet"/>
      <w:lvlText w:val="o"/>
      <w:lvlJc w:val="left"/>
      <w:pPr>
        <w:ind w:left="5826" w:hanging="360"/>
      </w:pPr>
      <w:rPr>
        <w:rFonts w:ascii="Courier New" w:hAnsi="Courier New" w:cs="Courier New" w:hint="default"/>
      </w:rPr>
    </w:lvl>
    <w:lvl w:ilvl="8" w:tplc="9B92CC30" w:tentative="1">
      <w:start w:val="1"/>
      <w:numFmt w:val="bullet"/>
      <w:lvlText w:val=""/>
      <w:lvlJc w:val="left"/>
      <w:pPr>
        <w:ind w:left="6546" w:hanging="360"/>
      </w:pPr>
      <w:rPr>
        <w:rFonts w:ascii="Wingdings" w:hAnsi="Wingdings" w:hint="default"/>
      </w:rPr>
    </w:lvl>
  </w:abstractNum>
  <w:abstractNum w:abstractNumId="35"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FDE3C8A"/>
    <w:multiLevelType w:val="multilevel"/>
    <w:tmpl w:val="5BB828AE"/>
    <w:numStyleLink w:val="ListAlpha"/>
  </w:abstractNum>
  <w:num w:numId="1" w16cid:durableId="552233508">
    <w:abstractNumId w:val="34"/>
  </w:num>
  <w:num w:numId="2" w16cid:durableId="265694358">
    <w:abstractNumId w:val="3"/>
  </w:num>
  <w:num w:numId="3" w16cid:durableId="297927780">
    <w:abstractNumId w:val="23"/>
  </w:num>
  <w:num w:numId="4" w16cid:durableId="71440878">
    <w:abstractNumId w:val="12"/>
  </w:num>
  <w:num w:numId="5" w16cid:durableId="1056583705">
    <w:abstractNumId w:val="4"/>
  </w:num>
  <w:num w:numId="6" w16cid:durableId="1789347712">
    <w:abstractNumId w:val="37"/>
  </w:num>
  <w:num w:numId="7" w16cid:durableId="1357734051">
    <w:abstractNumId w:val="7"/>
  </w:num>
  <w:num w:numId="8" w16cid:durableId="728772370">
    <w:abstractNumId w:val="8"/>
  </w:num>
  <w:num w:numId="9" w16cid:durableId="1309357530">
    <w:abstractNumId w:val="27"/>
  </w:num>
  <w:num w:numId="10" w16cid:durableId="606545408">
    <w:abstractNumId w:val="20"/>
  </w:num>
  <w:num w:numId="11" w16cid:durableId="548229564">
    <w:abstractNumId w:val="29"/>
  </w:num>
  <w:num w:numId="12" w16cid:durableId="100422065">
    <w:abstractNumId w:val="10"/>
  </w:num>
  <w:num w:numId="13" w16cid:durableId="1065449425">
    <w:abstractNumId w:val="24"/>
  </w:num>
  <w:num w:numId="14" w16cid:durableId="325287875">
    <w:abstractNumId w:val="30"/>
  </w:num>
  <w:num w:numId="15" w16cid:durableId="1176653003">
    <w:abstractNumId w:val="14"/>
  </w:num>
  <w:num w:numId="16" w16cid:durableId="485322252">
    <w:abstractNumId w:val="0"/>
  </w:num>
  <w:num w:numId="17" w16cid:durableId="2066374323">
    <w:abstractNumId w:val="35"/>
  </w:num>
  <w:num w:numId="18" w16cid:durableId="791363963">
    <w:abstractNumId w:val="36"/>
  </w:num>
  <w:num w:numId="19" w16cid:durableId="1403025643">
    <w:abstractNumId w:val="9"/>
  </w:num>
  <w:num w:numId="20" w16cid:durableId="1699965710">
    <w:abstractNumId w:val="22"/>
  </w:num>
  <w:num w:numId="21" w16cid:durableId="1305770840">
    <w:abstractNumId w:val="17"/>
  </w:num>
  <w:num w:numId="22" w16cid:durableId="1589997706">
    <w:abstractNumId w:val="21"/>
  </w:num>
  <w:num w:numId="23" w16cid:durableId="1323896986">
    <w:abstractNumId w:val="1"/>
  </w:num>
  <w:num w:numId="24" w16cid:durableId="971907296">
    <w:abstractNumId w:val="18"/>
  </w:num>
  <w:num w:numId="25" w16cid:durableId="1715541177">
    <w:abstractNumId w:val="31"/>
  </w:num>
  <w:num w:numId="26" w16cid:durableId="815339414">
    <w:abstractNumId w:val="15"/>
  </w:num>
  <w:num w:numId="27" w16cid:durableId="170804517">
    <w:abstractNumId w:val="25"/>
  </w:num>
  <w:num w:numId="28" w16cid:durableId="1368022239">
    <w:abstractNumId w:val="5"/>
  </w:num>
  <w:num w:numId="29" w16cid:durableId="832528896">
    <w:abstractNumId w:val="19"/>
  </w:num>
  <w:num w:numId="30" w16cid:durableId="1758746166">
    <w:abstractNumId w:val="32"/>
  </w:num>
  <w:num w:numId="31" w16cid:durableId="607547721">
    <w:abstractNumId w:val="6"/>
  </w:num>
  <w:num w:numId="32" w16cid:durableId="1753744086">
    <w:abstractNumId w:val="2"/>
  </w:num>
  <w:num w:numId="33" w16cid:durableId="1794328041">
    <w:abstractNumId w:val="11"/>
  </w:num>
  <w:num w:numId="34" w16cid:durableId="1081025754">
    <w:abstractNumId w:val="26"/>
  </w:num>
  <w:num w:numId="35" w16cid:durableId="1885213789">
    <w:abstractNumId w:val="13"/>
  </w:num>
  <w:num w:numId="36" w16cid:durableId="1804887422">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empbB+T8dV6QsDppSBugICR5aoLS8bK2qNP/Xjn9OxM+WHDYPG4lHi9/wl+6ekGUFMcbw7XPycvrXwTLNM0PLw==" w:salt="SwvAj5MLs34LYTL+gBLjT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0E9B"/>
    <w:rsid w:val="00001047"/>
    <w:rsid w:val="00001090"/>
    <w:rsid w:val="0000156C"/>
    <w:rsid w:val="00001639"/>
    <w:rsid w:val="00001662"/>
    <w:rsid w:val="000018C0"/>
    <w:rsid w:val="0000195A"/>
    <w:rsid w:val="0000196C"/>
    <w:rsid w:val="00001BE4"/>
    <w:rsid w:val="000022BB"/>
    <w:rsid w:val="0000253D"/>
    <w:rsid w:val="00002612"/>
    <w:rsid w:val="00002632"/>
    <w:rsid w:val="0000265E"/>
    <w:rsid w:val="000026BC"/>
    <w:rsid w:val="00002789"/>
    <w:rsid w:val="00002B94"/>
    <w:rsid w:val="00002BE2"/>
    <w:rsid w:val="00002C64"/>
    <w:rsid w:val="00002DCD"/>
    <w:rsid w:val="00003207"/>
    <w:rsid w:val="00003367"/>
    <w:rsid w:val="00003494"/>
    <w:rsid w:val="000035B7"/>
    <w:rsid w:val="00003754"/>
    <w:rsid w:val="00003771"/>
    <w:rsid w:val="0000384C"/>
    <w:rsid w:val="0000387C"/>
    <w:rsid w:val="000039DE"/>
    <w:rsid w:val="00003A02"/>
    <w:rsid w:val="00003BB6"/>
    <w:rsid w:val="00003CFA"/>
    <w:rsid w:val="00003CFB"/>
    <w:rsid w:val="00003D15"/>
    <w:rsid w:val="00003D44"/>
    <w:rsid w:val="00003E3F"/>
    <w:rsid w:val="00003FA5"/>
    <w:rsid w:val="00003FDE"/>
    <w:rsid w:val="000040B1"/>
    <w:rsid w:val="000040B5"/>
    <w:rsid w:val="0000431E"/>
    <w:rsid w:val="00004626"/>
    <w:rsid w:val="00004ACE"/>
    <w:rsid w:val="00004C50"/>
    <w:rsid w:val="00004C8D"/>
    <w:rsid w:val="00004E9C"/>
    <w:rsid w:val="0000500E"/>
    <w:rsid w:val="00005257"/>
    <w:rsid w:val="0000540A"/>
    <w:rsid w:val="000054C4"/>
    <w:rsid w:val="00005A6F"/>
    <w:rsid w:val="00005AA5"/>
    <w:rsid w:val="00005F95"/>
    <w:rsid w:val="00005FEE"/>
    <w:rsid w:val="00006036"/>
    <w:rsid w:val="00006222"/>
    <w:rsid w:val="00006341"/>
    <w:rsid w:val="00006763"/>
    <w:rsid w:val="00006775"/>
    <w:rsid w:val="00006C49"/>
    <w:rsid w:val="00006C9C"/>
    <w:rsid w:val="00006D75"/>
    <w:rsid w:val="00006DC1"/>
    <w:rsid w:val="0000708D"/>
    <w:rsid w:val="00007103"/>
    <w:rsid w:val="0000725B"/>
    <w:rsid w:val="00007262"/>
    <w:rsid w:val="000078EA"/>
    <w:rsid w:val="000079AE"/>
    <w:rsid w:val="00007C24"/>
    <w:rsid w:val="00007FE9"/>
    <w:rsid w:val="0001006D"/>
    <w:rsid w:val="0001013C"/>
    <w:rsid w:val="00010377"/>
    <w:rsid w:val="000103D6"/>
    <w:rsid w:val="000104C8"/>
    <w:rsid w:val="00010672"/>
    <w:rsid w:val="0001079D"/>
    <w:rsid w:val="00010BED"/>
    <w:rsid w:val="000110AE"/>
    <w:rsid w:val="0001149D"/>
    <w:rsid w:val="000114A4"/>
    <w:rsid w:val="000116D4"/>
    <w:rsid w:val="00011793"/>
    <w:rsid w:val="00011955"/>
    <w:rsid w:val="00011F46"/>
    <w:rsid w:val="00011FB5"/>
    <w:rsid w:val="0001216A"/>
    <w:rsid w:val="00012212"/>
    <w:rsid w:val="0001239E"/>
    <w:rsid w:val="000123B5"/>
    <w:rsid w:val="0001285C"/>
    <w:rsid w:val="00012AB8"/>
    <w:rsid w:val="00012BA2"/>
    <w:rsid w:val="00012C41"/>
    <w:rsid w:val="00012DD6"/>
    <w:rsid w:val="00012E46"/>
    <w:rsid w:val="00013460"/>
    <w:rsid w:val="00013486"/>
    <w:rsid w:val="00013594"/>
    <w:rsid w:val="000136DD"/>
    <w:rsid w:val="00013792"/>
    <w:rsid w:val="00013798"/>
    <w:rsid w:val="000138B0"/>
    <w:rsid w:val="00013D18"/>
    <w:rsid w:val="00013DC7"/>
    <w:rsid w:val="0001414B"/>
    <w:rsid w:val="00014238"/>
    <w:rsid w:val="000142EB"/>
    <w:rsid w:val="00014435"/>
    <w:rsid w:val="0001469F"/>
    <w:rsid w:val="00014962"/>
    <w:rsid w:val="00014A14"/>
    <w:rsid w:val="00014AAD"/>
    <w:rsid w:val="00014ACC"/>
    <w:rsid w:val="00014D70"/>
    <w:rsid w:val="00014EDE"/>
    <w:rsid w:val="00014FF4"/>
    <w:rsid w:val="0001502A"/>
    <w:rsid w:val="0001519D"/>
    <w:rsid w:val="00015469"/>
    <w:rsid w:val="00015BF0"/>
    <w:rsid w:val="00015EAB"/>
    <w:rsid w:val="00015FF9"/>
    <w:rsid w:val="000162FE"/>
    <w:rsid w:val="00016591"/>
    <w:rsid w:val="000165FD"/>
    <w:rsid w:val="00016660"/>
    <w:rsid w:val="00016895"/>
    <w:rsid w:val="00016B35"/>
    <w:rsid w:val="00016E8E"/>
    <w:rsid w:val="0001702E"/>
    <w:rsid w:val="00017249"/>
    <w:rsid w:val="000176F4"/>
    <w:rsid w:val="000177B8"/>
    <w:rsid w:val="00017B36"/>
    <w:rsid w:val="00017D16"/>
    <w:rsid w:val="00017E2E"/>
    <w:rsid w:val="00017F58"/>
    <w:rsid w:val="00017FF7"/>
    <w:rsid w:val="0002003A"/>
    <w:rsid w:val="000201C8"/>
    <w:rsid w:val="00020218"/>
    <w:rsid w:val="00020302"/>
    <w:rsid w:val="00020493"/>
    <w:rsid w:val="000205A2"/>
    <w:rsid w:val="000207E5"/>
    <w:rsid w:val="000207E6"/>
    <w:rsid w:val="0002087D"/>
    <w:rsid w:val="00020AD2"/>
    <w:rsid w:val="00020D6A"/>
    <w:rsid w:val="00020DF1"/>
    <w:rsid w:val="000214F6"/>
    <w:rsid w:val="000215B8"/>
    <w:rsid w:val="000215E9"/>
    <w:rsid w:val="00021839"/>
    <w:rsid w:val="00021E45"/>
    <w:rsid w:val="00022091"/>
    <w:rsid w:val="000220A5"/>
    <w:rsid w:val="000220A7"/>
    <w:rsid w:val="0002261B"/>
    <w:rsid w:val="000227C9"/>
    <w:rsid w:val="000227F9"/>
    <w:rsid w:val="00022BC0"/>
    <w:rsid w:val="00022EA6"/>
    <w:rsid w:val="00023211"/>
    <w:rsid w:val="00023479"/>
    <w:rsid w:val="00023B31"/>
    <w:rsid w:val="00023BC2"/>
    <w:rsid w:val="00023BF6"/>
    <w:rsid w:val="000240E0"/>
    <w:rsid w:val="000244B4"/>
    <w:rsid w:val="000244BA"/>
    <w:rsid w:val="000245BB"/>
    <w:rsid w:val="000245F1"/>
    <w:rsid w:val="0002473E"/>
    <w:rsid w:val="00024D8F"/>
    <w:rsid w:val="00024EB4"/>
    <w:rsid w:val="00024FD8"/>
    <w:rsid w:val="00025105"/>
    <w:rsid w:val="00025324"/>
    <w:rsid w:val="00025388"/>
    <w:rsid w:val="00025420"/>
    <w:rsid w:val="0002560B"/>
    <w:rsid w:val="0002578E"/>
    <w:rsid w:val="000257CE"/>
    <w:rsid w:val="000259E7"/>
    <w:rsid w:val="00025C39"/>
    <w:rsid w:val="00026534"/>
    <w:rsid w:val="00026849"/>
    <w:rsid w:val="00026874"/>
    <w:rsid w:val="0002698E"/>
    <w:rsid w:val="00026CFF"/>
    <w:rsid w:val="00026DFA"/>
    <w:rsid w:val="00026EAC"/>
    <w:rsid w:val="00026F5C"/>
    <w:rsid w:val="0002714D"/>
    <w:rsid w:val="000277B2"/>
    <w:rsid w:val="00027BA0"/>
    <w:rsid w:val="00027C83"/>
    <w:rsid w:val="00027F20"/>
    <w:rsid w:val="00030293"/>
    <w:rsid w:val="000305B6"/>
    <w:rsid w:val="000306BE"/>
    <w:rsid w:val="000307FF"/>
    <w:rsid w:val="0003083F"/>
    <w:rsid w:val="00030A2B"/>
    <w:rsid w:val="00030A7D"/>
    <w:rsid w:val="00030B4B"/>
    <w:rsid w:val="00030B76"/>
    <w:rsid w:val="00030B8A"/>
    <w:rsid w:val="00030C05"/>
    <w:rsid w:val="00030DF2"/>
    <w:rsid w:val="00030FD8"/>
    <w:rsid w:val="0003102B"/>
    <w:rsid w:val="00031134"/>
    <w:rsid w:val="0003136B"/>
    <w:rsid w:val="000313ED"/>
    <w:rsid w:val="00031487"/>
    <w:rsid w:val="000319FF"/>
    <w:rsid w:val="00031CEE"/>
    <w:rsid w:val="00031D77"/>
    <w:rsid w:val="00031D90"/>
    <w:rsid w:val="00031E44"/>
    <w:rsid w:val="00032049"/>
    <w:rsid w:val="000321C8"/>
    <w:rsid w:val="0003257F"/>
    <w:rsid w:val="000326C5"/>
    <w:rsid w:val="00032D41"/>
    <w:rsid w:val="00032D61"/>
    <w:rsid w:val="0003318E"/>
    <w:rsid w:val="00033342"/>
    <w:rsid w:val="000333BD"/>
    <w:rsid w:val="000333D9"/>
    <w:rsid w:val="000333E2"/>
    <w:rsid w:val="00033584"/>
    <w:rsid w:val="0003389B"/>
    <w:rsid w:val="0003392B"/>
    <w:rsid w:val="00033A8F"/>
    <w:rsid w:val="00033B2C"/>
    <w:rsid w:val="00033B39"/>
    <w:rsid w:val="00033CDD"/>
    <w:rsid w:val="00033E90"/>
    <w:rsid w:val="00033EF3"/>
    <w:rsid w:val="000344B8"/>
    <w:rsid w:val="00034637"/>
    <w:rsid w:val="00034960"/>
    <w:rsid w:val="00034A5C"/>
    <w:rsid w:val="00034C55"/>
    <w:rsid w:val="00034E08"/>
    <w:rsid w:val="00034E44"/>
    <w:rsid w:val="0003536A"/>
    <w:rsid w:val="00035678"/>
    <w:rsid w:val="000357AF"/>
    <w:rsid w:val="000358B8"/>
    <w:rsid w:val="000359CA"/>
    <w:rsid w:val="00036051"/>
    <w:rsid w:val="000360AC"/>
    <w:rsid w:val="00036140"/>
    <w:rsid w:val="00036222"/>
    <w:rsid w:val="0003643C"/>
    <w:rsid w:val="00036820"/>
    <w:rsid w:val="00036AA5"/>
    <w:rsid w:val="00036BA7"/>
    <w:rsid w:val="00036D2A"/>
    <w:rsid w:val="00036E3B"/>
    <w:rsid w:val="00036F28"/>
    <w:rsid w:val="000371BD"/>
    <w:rsid w:val="00037303"/>
    <w:rsid w:val="00037362"/>
    <w:rsid w:val="0003738F"/>
    <w:rsid w:val="000376C4"/>
    <w:rsid w:val="000378EF"/>
    <w:rsid w:val="00037AA7"/>
    <w:rsid w:val="00037C1F"/>
    <w:rsid w:val="00037DF4"/>
    <w:rsid w:val="00040219"/>
    <w:rsid w:val="00040705"/>
    <w:rsid w:val="00040768"/>
    <w:rsid w:val="000408AE"/>
    <w:rsid w:val="000408E7"/>
    <w:rsid w:val="000409A3"/>
    <w:rsid w:val="00040E9A"/>
    <w:rsid w:val="00040ED0"/>
    <w:rsid w:val="00041227"/>
    <w:rsid w:val="000413C6"/>
    <w:rsid w:val="00041422"/>
    <w:rsid w:val="000414E6"/>
    <w:rsid w:val="0004152D"/>
    <w:rsid w:val="0004165A"/>
    <w:rsid w:val="000419B1"/>
    <w:rsid w:val="00041BBD"/>
    <w:rsid w:val="00041E41"/>
    <w:rsid w:val="00041ECE"/>
    <w:rsid w:val="00042171"/>
    <w:rsid w:val="000422B0"/>
    <w:rsid w:val="000424ED"/>
    <w:rsid w:val="000426EE"/>
    <w:rsid w:val="00042A73"/>
    <w:rsid w:val="00042D07"/>
    <w:rsid w:val="0004301D"/>
    <w:rsid w:val="000431A4"/>
    <w:rsid w:val="00043667"/>
    <w:rsid w:val="00043755"/>
    <w:rsid w:val="00043777"/>
    <w:rsid w:val="00043A62"/>
    <w:rsid w:val="00043AA5"/>
    <w:rsid w:val="00043AF5"/>
    <w:rsid w:val="00043B67"/>
    <w:rsid w:val="00043C47"/>
    <w:rsid w:val="00043D37"/>
    <w:rsid w:val="00043D45"/>
    <w:rsid w:val="00043F26"/>
    <w:rsid w:val="00044124"/>
    <w:rsid w:val="00044328"/>
    <w:rsid w:val="000443D5"/>
    <w:rsid w:val="000449F7"/>
    <w:rsid w:val="00044D3D"/>
    <w:rsid w:val="00044F1F"/>
    <w:rsid w:val="0004513D"/>
    <w:rsid w:val="0004520E"/>
    <w:rsid w:val="000452D2"/>
    <w:rsid w:val="000454A7"/>
    <w:rsid w:val="00045628"/>
    <w:rsid w:val="000456C1"/>
    <w:rsid w:val="0004579D"/>
    <w:rsid w:val="00045A56"/>
    <w:rsid w:val="00045D36"/>
    <w:rsid w:val="00045E76"/>
    <w:rsid w:val="00045E98"/>
    <w:rsid w:val="0004607A"/>
    <w:rsid w:val="00046233"/>
    <w:rsid w:val="000466A7"/>
    <w:rsid w:val="00046CC6"/>
    <w:rsid w:val="00046F6E"/>
    <w:rsid w:val="00046F7D"/>
    <w:rsid w:val="00047156"/>
    <w:rsid w:val="0004717E"/>
    <w:rsid w:val="000474BA"/>
    <w:rsid w:val="0004775E"/>
    <w:rsid w:val="0004782E"/>
    <w:rsid w:val="000478D9"/>
    <w:rsid w:val="00047936"/>
    <w:rsid w:val="00047E8B"/>
    <w:rsid w:val="00050161"/>
    <w:rsid w:val="0005017C"/>
    <w:rsid w:val="000502B0"/>
    <w:rsid w:val="0005030B"/>
    <w:rsid w:val="00050475"/>
    <w:rsid w:val="000505D8"/>
    <w:rsid w:val="00050928"/>
    <w:rsid w:val="00050970"/>
    <w:rsid w:val="00050AE0"/>
    <w:rsid w:val="00050B31"/>
    <w:rsid w:val="00050C6D"/>
    <w:rsid w:val="00050D96"/>
    <w:rsid w:val="00050DF7"/>
    <w:rsid w:val="00050E63"/>
    <w:rsid w:val="00051108"/>
    <w:rsid w:val="0005158B"/>
    <w:rsid w:val="00051611"/>
    <w:rsid w:val="0005161E"/>
    <w:rsid w:val="00051B86"/>
    <w:rsid w:val="00051D90"/>
    <w:rsid w:val="000524EC"/>
    <w:rsid w:val="00052670"/>
    <w:rsid w:val="0005289D"/>
    <w:rsid w:val="00052C67"/>
    <w:rsid w:val="00052C96"/>
    <w:rsid w:val="00052D6F"/>
    <w:rsid w:val="000530D8"/>
    <w:rsid w:val="0005310A"/>
    <w:rsid w:val="000534C4"/>
    <w:rsid w:val="00053670"/>
    <w:rsid w:val="00053690"/>
    <w:rsid w:val="000536F9"/>
    <w:rsid w:val="00053800"/>
    <w:rsid w:val="00053868"/>
    <w:rsid w:val="000538ED"/>
    <w:rsid w:val="00053923"/>
    <w:rsid w:val="00053C15"/>
    <w:rsid w:val="00053C4A"/>
    <w:rsid w:val="00053C75"/>
    <w:rsid w:val="00053F98"/>
    <w:rsid w:val="00054773"/>
    <w:rsid w:val="00054900"/>
    <w:rsid w:val="00054DB1"/>
    <w:rsid w:val="00054E2B"/>
    <w:rsid w:val="0005512B"/>
    <w:rsid w:val="000552C5"/>
    <w:rsid w:val="000552F8"/>
    <w:rsid w:val="00055404"/>
    <w:rsid w:val="000555AF"/>
    <w:rsid w:val="000557A5"/>
    <w:rsid w:val="00055AD1"/>
    <w:rsid w:val="00055F82"/>
    <w:rsid w:val="0005625F"/>
    <w:rsid w:val="000562B6"/>
    <w:rsid w:val="00056409"/>
    <w:rsid w:val="00056670"/>
    <w:rsid w:val="00056688"/>
    <w:rsid w:val="000566B1"/>
    <w:rsid w:val="00056B4F"/>
    <w:rsid w:val="00056BE2"/>
    <w:rsid w:val="00056CF4"/>
    <w:rsid w:val="00057016"/>
    <w:rsid w:val="0005747D"/>
    <w:rsid w:val="00057615"/>
    <w:rsid w:val="00057834"/>
    <w:rsid w:val="00057895"/>
    <w:rsid w:val="000579BE"/>
    <w:rsid w:val="00057EC8"/>
    <w:rsid w:val="00057FBF"/>
    <w:rsid w:val="000601FB"/>
    <w:rsid w:val="000602B2"/>
    <w:rsid w:val="00060737"/>
    <w:rsid w:val="00060A66"/>
    <w:rsid w:val="00060D5D"/>
    <w:rsid w:val="00060D89"/>
    <w:rsid w:val="0006141B"/>
    <w:rsid w:val="000617AB"/>
    <w:rsid w:val="00061BEE"/>
    <w:rsid w:val="00061E07"/>
    <w:rsid w:val="00062325"/>
    <w:rsid w:val="0006232C"/>
    <w:rsid w:val="00062410"/>
    <w:rsid w:val="0006250D"/>
    <w:rsid w:val="00062679"/>
    <w:rsid w:val="00062807"/>
    <w:rsid w:val="000628C2"/>
    <w:rsid w:val="00062924"/>
    <w:rsid w:val="00062B00"/>
    <w:rsid w:val="00062CE0"/>
    <w:rsid w:val="00062D3F"/>
    <w:rsid w:val="00062F7F"/>
    <w:rsid w:val="00063423"/>
    <w:rsid w:val="0006345B"/>
    <w:rsid w:val="00063469"/>
    <w:rsid w:val="000634A5"/>
    <w:rsid w:val="00063670"/>
    <w:rsid w:val="00063922"/>
    <w:rsid w:val="000639C1"/>
    <w:rsid w:val="000639C8"/>
    <w:rsid w:val="00063A59"/>
    <w:rsid w:val="00063D90"/>
    <w:rsid w:val="00064289"/>
    <w:rsid w:val="00064417"/>
    <w:rsid w:val="000644B2"/>
    <w:rsid w:val="00064ACA"/>
    <w:rsid w:val="00064B97"/>
    <w:rsid w:val="00064E2B"/>
    <w:rsid w:val="00064FF3"/>
    <w:rsid w:val="0006500E"/>
    <w:rsid w:val="000651CB"/>
    <w:rsid w:val="000651ED"/>
    <w:rsid w:val="00065335"/>
    <w:rsid w:val="000653CF"/>
    <w:rsid w:val="000655BD"/>
    <w:rsid w:val="000656AA"/>
    <w:rsid w:val="0006597A"/>
    <w:rsid w:val="000659E9"/>
    <w:rsid w:val="00065A63"/>
    <w:rsid w:val="00065BE4"/>
    <w:rsid w:val="00065CD9"/>
    <w:rsid w:val="0006603B"/>
    <w:rsid w:val="0006633A"/>
    <w:rsid w:val="00066449"/>
    <w:rsid w:val="00066867"/>
    <w:rsid w:val="0006690C"/>
    <w:rsid w:val="0006690E"/>
    <w:rsid w:val="00066B30"/>
    <w:rsid w:val="00066C4D"/>
    <w:rsid w:val="00066CF3"/>
    <w:rsid w:val="00066ED6"/>
    <w:rsid w:val="00066F1B"/>
    <w:rsid w:val="00067114"/>
    <w:rsid w:val="00067211"/>
    <w:rsid w:val="0006730A"/>
    <w:rsid w:val="0006736A"/>
    <w:rsid w:val="000675E0"/>
    <w:rsid w:val="0006769F"/>
    <w:rsid w:val="00067763"/>
    <w:rsid w:val="000678E2"/>
    <w:rsid w:val="00067B8D"/>
    <w:rsid w:val="00070298"/>
    <w:rsid w:val="0007061B"/>
    <w:rsid w:val="00070954"/>
    <w:rsid w:val="000709C5"/>
    <w:rsid w:val="000709CA"/>
    <w:rsid w:val="00070BB3"/>
    <w:rsid w:val="00071787"/>
    <w:rsid w:val="00071986"/>
    <w:rsid w:val="00071D50"/>
    <w:rsid w:val="00072023"/>
    <w:rsid w:val="0007217C"/>
    <w:rsid w:val="000723D6"/>
    <w:rsid w:val="000723E3"/>
    <w:rsid w:val="00072422"/>
    <w:rsid w:val="00072686"/>
    <w:rsid w:val="0007290F"/>
    <w:rsid w:val="00072AF3"/>
    <w:rsid w:val="00072AFE"/>
    <w:rsid w:val="00072B2B"/>
    <w:rsid w:val="00072C40"/>
    <w:rsid w:val="00072EDA"/>
    <w:rsid w:val="000730AE"/>
    <w:rsid w:val="00073167"/>
    <w:rsid w:val="00073179"/>
    <w:rsid w:val="0007331D"/>
    <w:rsid w:val="0007375C"/>
    <w:rsid w:val="00073BA1"/>
    <w:rsid w:val="00073E5B"/>
    <w:rsid w:val="00073F2D"/>
    <w:rsid w:val="00073F8D"/>
    <w:rsid w:val="0007409E"/>
    <w:rsid w:val="000741F7"/>
    <w:rsid w:val="00074207"/>
    <w:rsid w:val="000742DC"/>
    <w:rsid w:val="000745A9"/>
    <w:rsid w:val="00074C17"/>
    <w:rsid w:val="00074DB3"/>
    <w:rsid w:val="00075184"/>
    <w:rsid w:val="0007577E"/>
    <w:rsid w:val="000757F1"/>
    <w:rsid w:val="00075924"/>
    <w:rsid w:val="00075974"/>
    <w:rsid w:val="000759A7"/>
    <w:rsid w:val="00075AC2"/>
    <w:rsid w:val="00075E41"/>
    <w:rsid w:val="0007618D"/>
    <w:rsid w:val="00076313"/>
    <w:rsid w:val="000763A3"/>
    <w:rsid w:val="000763EB"/>
    <w:rsid w:val="00076614"/>
    <w:rsid w:val="00076C55"/>
    <w:rsid w:val="00076E1C"/>
    <w:rsid w:val="00076EC3"/>
    <w:rsid w:val="000770BD"/>
    <w:rsid w:val="000770FD"/>
    <w:rsid w:val="000771BA"/>
    <w:rsid w:val="000777B6"/>
    <w:rsid w:val="00077B67"/>
    <w:rsid w:val="00077C07"/>
    <w:rsid w:val="00077F70"/>
    <w:rsid w:val="00080029"/>
    <w:rsid w:val="000801BB"/>
    <w:rsid w:val="00080313"/>
    <w:rsid w:val="000806D9"/>
    <w:rsid w:val="00080DCE"/>
    <w:rsid w:val="00080DD7"/>
    <w:rsid w:val="00080E1A"/>
    <w:rsid w:val="00080E6F"/>
    <w:rsid w:val="00081173"/>
    <w:rsid w:val="000812EC"/>
    <w:rsid w:val="00081576"/>
    <w:rsid w:val="0008199C"/>
    <w:rsid w:val="00081A1F"/>
    <w:rsid w:val="00081A4F"/>
    <w:rsid w:val="00081AD7"/>
    <w:rsid w:val="00081B34"/>
    <w:rsid w:val="000824B2"/>
    <w:rsid w:val="000824F6"/>
    <w:rsid w:val="000824FC"/>
    <w:rsid w:val="00082798"/>
    <w:rsid w:val="00082A98"/>
    <w:rsid w:val="00082B1A"/>
    <w:rsid w:val="00082C48"/>
    <w:rsid w:val="00082FF5"/>
    <w:rsid w:val="00083483"/>
    <w:rsid w:val="00083615"/>
    <w:rsid w:val="000837A9"/>
    <w:rsid w:val="00083850"/>
    <w:rsid w:val="00083A6F"/>
    <w:rsid w:val="00083C4A"/>
    <w:rsid w:val="00083C65"/>
    <w:rsid w:val="00083C91"/>
    <w:rsid w:val="00083DB1"/>
    <w:rsid w:val="00083DC9"/>
    <w:rsid w:val="00083E82"/>
    <w:rsid w:val="00083FBB"/>
    <w:rsid w:val="00083FC0"/>
    <w:rsid w:val="000840BD"/>
    <w:rsid w:val="000840C5"/>
    <w:rsid w:val="00084225"/>
    <w:rsid w:val="00084404"/>
    <w:rsid w:val="000847B0"/>
    <w:rsid w:val="00084AB4"/>
    <w:rsid w:val="00084C14"/>
    <w:rsid w:val="00084D6A"/>
    <w:rsid w:val="00084DA1"/>
    <w:rsid w:val="00084E63"/>
    <w:rsid w:val="00084F56"/>
    <w:rsid w:val="0008514E"/>
    <w:rsid w:val="00085538"/>
    <w:rsid w:val="00085551"/>
    <w:rsid w:val="000855E8"/>
    <w:rsid w:val="0008584E"/>
    <w:rsid w:val="00085B60"/>
    <w:rsid w:val="00085C1C"/>
    <w:rsid w:val="00085C9A"/>
    <w:rsid w:val="000861AD"/>
    <w:rsid w:val="00086336"/>
    <w:rsid w:val="000863CA"/>
    <w:rsid w:val="00086918"/>
    <w:rsid w:val="00086A48"/>
    <w:rsid w:val="00086D56"/>
    <w:rsid w:val="0008731F"/>
    <w:rsid w:val="0008741A"/>
    <w:rsid w:val="000879B8"/>
    <w:rsid w:val="000879DC"/>
    <w:rsid w:val="00087B1B"/>
    <w:rsid w:val="00087BB8"/>
    <w:rsid w:val="00087DBA"/>
    <w:rsid w:val="00087F3F"/>
    <w:rsid w:val="0009004D"/>
    <w:rsid w:val="00090114"/>
    <w:rsid w:val="0009022E"/>
    <w:rsid w:val="0009030F"/>
    <w:rsid w:val="00090312"/>
    <w:rsid w:val="000903B1"/>
    <w:rsid w:val="000903F4"/>
    <w:rsid w:val="000905E3"/>
    <w:rsid w:val="0009094B"/>
    <w:rsid w:val="00090BB9"/>
    <w:rsid w:val="00090D63"/>
    <w:rsid w:val="00090F92"/>
    <w:rsid w:val="00090FF6"/>
    <w:rsid w:val="000910F0"/>
    <w:rsid w:val="00091312"/>
    <w:rsid w:val="00091362"/>
    <w:rsid w:val="0009141D"/>
    <w:rsid w:val="0009149F"/>
    <w:rsid w:val="000914FB"/>
    <w:rsid w:val="00091564"/>
    <w:rsid w:val="00091828"/>
    <w:rsid w:val="0009220F"/>
    <w:rsid w:val="000923A0"/>
    <w:rsid w:val="000926FD"/>
    <w:rsid w:val="00092975"/>
    <w:rsid w:val="000929B3"/>
    <w:rsid w:val="00092C38"/>
    <w:rsid w:val="00092F45"/>
    <w:rsid w:val="000931D2"/>
    <w:rsid w:val="00093289"/>
    <w:rsid w:val="0009332F"/>
    <w:rsid w:val="000934A8"/>
    <w:rsid w:val="000937F0"/>
    <w:rsid w:val="0009392F"/>
    <w:rsid w:val="00093B11"/>
    <w:rsid w:val="00093BA1"/>
    <w:rsid w:val="00093C1E"/>
    <w:rsid w:val="00093E4B"/>
    <w:rsid w:val="00093ED4"/>
    <w:rsid w:val="00093F56"/>
    <w:rsid w:val="00093FD2"/>
    <w:rsid w:val="000940E8"/>
    <w:rsid w:val="00094258"/>
    <w:rsid w:val="00094345"/>
    <w:rsid w:val="0009459E"/>
    <w:rsid w:val="00094605"/>
    <w:rsid w:val="00094F4B"/>
    <w:rsid w:val="0009521A"/>
    <w:rsid w:val="00095404"/>
    <w:rsid w:val="00095418"/>
    <w:rsid w:val="000956F4"/>
    <w:rsid w:val="0009583E"/>
    <w:rsid w:val="000958BD"/>
    <w:rsid w:val="000959C2"/>
    <w:rsid w:val="00095B59"/>
    <w:rsid w:val="00095CF6"/>
    <w:rsid w:val="00096051"/>
    <w:rsid w:val="0009609A"/>
    <w:rsid w:val="000968A1"/>
    <w:rsid w:val="00096C6B"/>
    <w:rsid w:val="00096DF3"/>
    <w:rsid w:val="00096E48"/>
    <w:rsid w:val="00096F9F"/>
    <w:rsid w:val="0009704A"/>
    <w:rsid w:val="000975C2"/>
    <w:rsid w:val="000979C3"/>
    <w:rsid w:val="000979FA"/>
    <w:rsid w:val="00097A88"/>
    <w:rsid w:val="00097D4D"/>
    <w:rsid w:val="00097DA3"/>
    <w:rsid w:val="00097E34"/>
    <w:rsid w:val="00097F3E"/>
    <w:rsid w:val="00097FA4"/>
    <w:rsid w:val="000A017A"/>
    <w:rsid w:val="000A0191"/>
    <w:rsid w:val="000A0196"/>
    <w:rsid w:val="000A01EB"/>
    <w:rsid w:val="000A02C8"/>
    <w:rsid w:val="000A04C9"/>
    <w:rsid w:val="000A04F2"/>
    <w:rsid w:val="000A0704"/>
    <w:rsid w:val="000A07F3"/>
    <w:rsid w:val="000A084C"/>
    <w:rsid w:val="000A0CB5"/>
    <w:rsid w:val="000A0E0D"/>
    <w:rsid w:val="000A1376"/>
    <w:rsid w:val="000A14A8"/>
    <w:rsid w:val="000A1D92"/>
    <w:rsid w:val="000A2133"/>
    <w:rsid w:val="000A2337"/>
    <w:rsid w:val="000A2413"/>
    <w:rsid w:val="000A2436"/>
    <w:rsid w:val="000A24B8"/>
    <w:rsid w:val="000A2554"/>
    <w:rsid w:val="000A266A"/>
    <w:rsid w:val="000A26DF"/>
    <w:rsid w:val="000A26F5"/>
    <w:rsid w:val="000A27C9"/>
    <w:rsid w:val="000A2875"/>
    <w:rsid w:val="000A2C55"/>
    <w:rsid w:val="000A2C98"/>
    <w:rsid w:val="000A2E5F"/>
    <w:rsid w:val="000A2FCF"/>
    <w:rsid w:val="000A347F"/>
    <w:rsid w:val="000A34F1"/>
    <w:rsid w:val="000A3981"/>
    <w:rsid w:val="000A3A2F"/>
    <w:rsid w:val="000A3B99"/>
    <w:rsid w:val="000A3C6B"/>
    <w:rsid w:val="000A4067"/>
    <w:rsid w:val="000A40D0"/>
    <w:rsid w:val="000A41CC"/>
    <w:rsid w:val="000A4242"/>
    <w:rsid w:val="000A426C"/>
    <w:rsid w:val="000A4276"/>
    <w:rsid w:val="000A42BB"/>
    <w:rsid w:val="000A4356"/>
    <w:rsid w:val="000A444C"/>
    <w:rsid w:val="000A476E"/>
    <w:rsid w:val="000A4B4B"/>
    <w:rsid w:val="000A4C3B"/>
    <w:rsid w:val="000A4CB0"/>
    <w:rsid w:val="000A4DD2"/>
    <w:rsid w:val="000A4EE1"/>
    <w:rsid w:val="000A5265"/>
    <w:rsid w:val="000A52E2"/>
    <w:rsid w:val="000A53A4"/>
    <w:rsid w:val="000A54EC"/>
    <w:rsid w:val="000A5645"/>
    <w:rsid w:val="000A58A4"/>
    <w:rsid w:val="000A5A92"/>
    <w:rsid w:val="000A5B6A"/>
    <w:rsid w:val="000A5B6B"/>
    <w:rsid w:val="000A5BC0"/>
    <w:rsid w:val="000A5BC4"/>
    <w:rsid w:val="000A5CA2"/>
    <w:rsid w:val="000A5CD7"/>
    <w:rsid w:val="000A5EC4"/>
    <w:rsid w:val="000A5FC9"/>
    <w:rsid w:val="000A6272"/>
    <w:rsid w:val="000A655F"/>
    <w:rsid w:val="000A6774"/>
    <w:rsid w:val="000A681E"/>
    <w:rsid w:val="000A6C67"/>
    <w:rsid w:val="000A6CCF"/>
    <w:rsid w:val="000A7012"/>
    <w:rsid w:val="000A715A"/>
    <w:rsid w:val="000A71D7"/>
    <w:rsid w:val="000A73CA"/>
    <w:rsid w:val="000A752D"/>
    <w:rsid w:val="000A7553"/>
    <w:rsid w:val="000A766E"/>
    <w:rsid w:val="000A7CDC"/>
    <w:rsid w:val="000A7E49"/>
    <w:rsid w:val="000A7E87"/>
    <w:rsid w:val="000A7F8F"/>
    <w:rsid w:val="000A7FF9"/>
    <w:rsid w:val="000B0130"/>
    <w:rsid w:val="000B018D"/>
    <w:rsid w:val="000B041E"/>
    <w:rsid w:val="000B044D"/>
    <w:rsid w:val="000B0478"/>
    <w:rsid w:val="000B04AF"/>
    <w:rsid w:val="000B0852"/>
    <w:rsid w:val="000B0949"/>
    <w:rsid w:val="000B0A57"/>
    <w:rsid w:val="000B0AC2"/>
    <w:rsid w:val="000B0F17"/>
    <w:rsid w:val="000B11C0"/>
    <w:rsid w:val="000B11F0"/>
    <w:rsid w:val="000B1208"/>
    <w:rsid w:val="000B15C8"/>
    <w:rsid w:val="000B1B42"/>
    <w:rsid w:val="000B1C8D"/>
    <w:rsid w:val="000B1D7D"/>
    <w:rsid w:val="000B2546"/>
    <w:rsid w:val="000B26FA"/>
    <w:rsid w:val="000B283F"/>
    <w:rsid w:val="000B2A2F"/>
    <w:rsid w:val="000B2B6C"/>
    <w:rsid w:val="000B331D"/>
    <w:rsid w:val="000B3490"/>
    <w:rsid w:val="000B3764"/>
    <w:rsid w:val="000B3980"/>
    <w:rsid w:val="000B39BB"/>
    <w:rsid w:val="000B3ACC"/>
    <w:rsid w:val="000B3B26"/>
    <w:rsid w:val="000B3D28"/>
    <w:rsid w:val="000B3DA4"/>
    <w:rsid w:val="000B4091"/>
    <w:rsid w:val="000B42EC"/>
    <w:rsid w:val="000B4331"/>
    <w:rsid w:val="000B4613"/>
    <w:rsid w:val="000B47D9"/>
    <w:rsid w:val="000B47EE"/>
    <w:rsid w:val="000B49BB"/>
    <w:rsid w:val="000B4D4A"/>
    <w:rsid w:val="000B4E08"/>
    <w:rsid w:val="000B4F44"/>
    <w:rsid w:val="000B525C"/>
    <w:rsid w:val="000B56D9"/>
    <w:rsid w:val="000B56F1"/>
    <w:rsid w:val="000B59EC"/>
    <w:rsid w:val="000B59F2"/>
    <w:rsid w:val="000B5C2C"/>
    <w:rsid w:val="000B6088"/>
    <w:rsid w:val="000B66F8"/>
    <w:rsid w:val="000B6702"/>
    <w:rsid w:val="000B6739"/>
    <w:rsid w:val="000B6AA7"/>
    <w:rsid w:val="000B6E26"/>
    <w:rsid w:val="000B6F8B"/>
    <w:rsid w:val="000B700A"/>
    <w:rsid w:val="000B7172"/>
    <w:rsid w:val="000B71F2"/>
    <w:rsid w:val="000B7209"/>
    <w:rsid w:val="000B7269"/>
    <w:rsid w:val="000B7490"/>
    <w:rsid w:val="000B75C5"/>
    <w:rsid w:val="000B78C4"/>
    <w:rsid w:val="000B7AA4"/>
    <w:rsid w:val="000B7AF4"/>
    <w:rsid w:val="000B7B39"/>
    <w:rsid w:val="000B7C6C"/>
    <w:rsid w:val="000B7DEA"/>
    <w:rsid w:val="000B7E4E"/>
    <w:rsid w:val="000B7F1C"/>
    <w:rsid w:val="000C068C"/>
    <w:rsid w:val="000C0693"/>
    <w:rsid w:val="000C0A6E"/>
    <w:rsid w:val="000C0B60"/>
    <w:rsid w:val="000C0F72"/>
    <w:rsid w:val="000C100C"/>
    <w:rsid w:val="000C12B2"/>
    <w:rsid w:val="000C150F"/>
    <w:rsid w:val="000C1740"/>
    <w:rsid w:val="000C177A"/>
    <w:rsid w:val="000C19F5"/>
    <w:rsid w:val="000C1D84"/>
    <w:rsid w:val="000C1EE2"/>
    <w:rsid w:val="000C203B"/>
    <w:rsid w:val="000C20D9"/>
    <w:rsid w:val="000C2666"/>
    <w:rsid w:val="000C26AD"/>
    <w:rsid w:val="000C273C"/>
    <w:rsid w:val="000C299E"/>
    <w:rsid w:val="000C29BA"/>
    <w:rsid w:val="000C2A22"/>
    <w:rsid w:val="000C2C04"/>
    <w:rsid w:val="000C2EC1"/>
    <w:rsid w:val="000C309F"/>
    <w:rsid w:val="000C30C1"/>
    <w:rsid w:val="000C3191"/>
    <w:rsid w:val="000C32BF"/>
    <w:rsid w:val="000C3569"/>
    <w:rsid w:val="000C3792"/>
    <w:rsid w:val="000C3A0A"/>
    <w:rsid w:val="000C3E99"/>
    <w:rsid w:val="000C417D"/>
    <w:rsid w:val="000C49AC"/>
    <w:rsid w:val="000C4C24"/>
    <w:rsid w:val="000C4C98"/>
    <w:rsid w:val="000C4D72"/>
    <w:rsid w:val="000C4DC5"/>
    <w:rsid w:val="000C4E18"/>
    <w:rsid w:val="000C4E7F"/>
    <w:rsid w:val="000C50BA"/>
    <w:rsid w:val="000C512E"/>
    <w:rsid w:val="000C5148"/>
    <w:rsid w:val="000C5160"/>
    <w:rsid w:val="000C5235"/>
    <w:rsid w:val="000C56F1"/>
    <w:rsid w:val="000C57C8"/>
    <w:rsid w:val="000C58C5"/>
    <w:rsid w:val="000C5923"/>
    <w:rsid w:val="000C5954"/>
    <w:rsid w:val="000C5DD6"/>
    <w:rsid w:val="000C6339"/>
    <w:rsid w:val="000C64A2"/>
    <w:rsid w:val="000C687A"/>
    <w:rsid w:val="000C6ABD"/>
    <w:rsid w:val="000C6BCC"/>
    <w:rsid w:val="000C6F7F"/>
    <w:rsid w:val="000C6FF5"/>
    <w:rsid w:val="000C704D"/>
    <w:rsid w:val="000C71E0"/>
    <w:rsid w:val="000C72EE"/>
    <w:rsid w:val="000C732A"/>
    <w:rsid w:val="000C759D"/>
    <w:rsid w:val="000C7923"/>
    <w:rsid w:val="000C7971"/>
    <w:rsid w:val="000C7E1F"/>
    <w:rsid w:val="000D0079"/>
    <w:rsid w:val="000D03A9"/>
    <w:rsid w:val="000D0550"/>
    <w:rsid w:val="000D07AB"/>
    <w:rsid w:val="000D0C93"/>
    <w:rsid w:val="000D0E29"/>
    <w:rsid w:val="000D1249"/>
    <w:rsid w:val="000D159B"/>
    <w:rsid w:val="000D165F"/>
    <w:rsid w:val="000D166D"/>
    <w:rsid w:val="000D1CFB"/>
    <w:rsid w:val="000D1F21"/>
    <w:rsid w:val="000D22E7"/>
    <w:rsid w:val="000D2692"/>
    <w:rsid w:val="000D2AA1"/>
    <w:rsid w:val="000D2B63"/>
    <w:rsid w:val="000D2CE7"/>
    <w:rsid w:val="000D2D2F"/>
    <w:rsid w:val="000D2FCD"/>
    <w:rsid w:val="000D3112"/>
    <w:rsid w:val="000D3280"/>
    <w:rsid w:val="000D33A8"/>
    <w:rsid w:val="000D3443"/>
    <w:rsid w:val="000D351E"/>
    <w:rsid w:val="000D363F"/>
    <w:rsid w:val="000D39C3"/>
    <w:rsid w:val="000D3A75"/>
    <w:rsid w:val="000D3B18"/>
    <w:rsid w:val="000D3B81"/>
    <w:rsid w:val="000D3FD2"/>
    <w:rsid w:val="000D4028"/>
    <w:rsid w:val="000D4103"/>
    <w:rsid w:val="000D41B8"/>
    <w:rsid w:val="000D4276"/>
    <w:rsid w:val="000D4279"/>
    <w:rsid w:val="000D468A"/>
    <w:rsid w:val="000D4736"/>
    <w:rsid w:val="000D4A21"/>
    <w:rsid w:val="000D4AB1"/>
    <w:rsid w:val="000D4BF9"/>
    <w:rsid w:val="000D4C34"/>
    <w:rsid w:val="000D4CF8"/>
    <w:rsid w:val="000D4E1C"/>
    <w:rsid w:val="000D4FD3"/>
    <w:rsid w:val="000D514E"/>
    <w:rsid w:val="000D51F3"/>
    <w:rsid w:val="000D53A5"/>
    <w:rsid w:val="000D5404"/>
    <w:rsid w:val="000D5540"/>
    <w:rsid w:val="000D5B68"/>
    <w:rsid w:val="000D5B9F"/>
    <w:rsid w:val="000D5DD3"/>
    <w:rsid w:val="000D5FF2"/>
    <w:rsid w:val="000D6103"/>
    <w:rsid w:val="000D62E7"/>
    <w:rsid w:val="000D6474"/>
    <w:rsid w:val="000D6656"/>
    <w:rsid w:val="000D6707"/>
    <w:rsid w:val="000D6A25"/>
    <w:rsid w:val="000D6E68"/>
    <w:rsid w:val="000D72D1"/>
    <w:rsid w:val="000D762D"/>
    <w:rsid w:val="000D78AD"/>
    <w:rsid w:val="000D78C5"/>
    <w:rsid w:val="000D795F"/>
    <w:rsid w:val="000D79C4"/>
    <w:rsid w:val="000D79EC"/>
    <w:rsid w:val="000D7C8F"/>
    <w:rsid w:val="000D7D64"/>
    <w:rsid w:val="000D7EF0"/>
    <w:rsid w:val="000D7F13"/>
    <w:rsid w:val="000D7F87"/>
    <w:rsid w:val="000E0097"/>
    <w:rsid w:val="000E0229"/>
    <w:rsid w:val="000E0590"/>
    <w:rsid w:val="000E07B4"/>
    <w:rsid w:val="000E09CD"/>
    <w:rsid w:val="000E0A2D"/>
    <w:rsid w:val="000E0B14"/>
    <w:rsid w:val="000E0C02"/>
    <w:rsid w:val="000E11D0"/>
    <w:rsid w:val="000E11DE"/>
    <w:rsid w:val="000E133A"/>
    <w:rsid w:val="000E144F"/>
    <w:rsid w:val="000E1907"/>
    <w:rsid w:val="000E1952"/>
    <w:rsid w:val="000E19B9"/>
    <w:rsid w:val="000E1D04"/>
    <w:rsid w:val="000E1D73"/>
    <w:rsid w:val="000E21AD"/>
    <w:rsid w:val="000E2739"/>
    <w:rsid w:val="000E278F"/>
    <w:rsid w:val="000E2A29"/>
    <w:rsid w:val="000E2B35"/>
    <w:rsid w:val="000E2B73"/>
    <w:rsid w:val="000E2BE1"/>
    <w:rsid w:val="000E31DE"/>
    <w:rsid w:val="000E36B4"/>
    <w:rsid w:val="000E36DA"/>
    <w:rsid w:val="000E3900"/>
    <w:rsid w:val="000E399F"/>
    <w:rsid w:val="000E3F36"/>
    <w:rsid w:val="000E41C9"/>
    <w:rsid w:val="000E4411"/>
    <w:rsid w:val="000E454B"/>
    <w:rsid w:val="000E457C"/>
    <w:rsid w:val="000E46A5"/>
    <w:rsid w:val="000E47B5"/>
    <w:rsid w:val="000E4B01"/>
    <w:rsid w:val="000E4C28"/>
    <w:rsid w:val="000E4D84"/>
    <w:rsid w:val="000E4DC0"/>
    <w:rsid w:val="000E55E2"/>
    <w:rsid w:val="000E57FB"/>
    <w:rsid w:val="000E5D40"/>
    <w:rsid w:val="000E61DB"/>
    <w:rsid w:val="000E646B"/>
    <w:rsid w:val="000E64E5"/>
    <w:rsid w:val="000E6515"/>
    <w:rsid w:val="000E68C3"/>
    <w:rsid w:val="000E69D2"/>
    <w:rsid w:val="000E6B5B"/>
    <w:rsid w:val="000E6CF2"/>
    <w:rsid w:val="000E6D19"/>
    <w:rsid w:val="000E6EB5"/>
    <w:rsid w:val="000E6FFE"/>
    <w:rsid w:val="000E71ED"/>
    <w:rsid w:val="000E72D7"/>
    <w:rsid w:val="000E73E0"/>
    <w:rsid w:val="000E769F"/>
    <w:rsid w:val="000E76FA"/>
    <w:rsid w:val="000E7B47"/>
    <w:rsid w:val="000E7C92"/>
    <w:rsid w:val="000E7DAF"/>
    <w:rsid w:val="000E7E39"/>
    <w:rsid w:val="000F00F4"/>
    <w:rsid w:val="000F0151"/>
    <w:rsid w:val="000F017B"/>
    <w:rsid w:val="000F03F7"/>
    <w:rsid w:val="000F0592"/>
    <w:rsid w:val="000F094B"/>
    <w:rsid w:val="000F0B09"/>
    <w:rsid w:val="000F0BB1"/>
    <w:rsid w:val="000F0C8D"/>
    <w:rsid w:val="000F142A"/>
    <w:rsid w:val="000F18B0"/>
    <w:rsid w:val="000F1B67"/>
    <w:rsid w:val="000F1DAE"/>
    <w:rsid w:val="000F21EB"/>
    <w:rsid w:val="000F273B"/>
    <w:rsid w:val="000F289F"/>
    <w:rsid w:val="000F2B51"/>
    <w:rsid w:val="000F2CC7"/>
    <w:rsid w:val="000F2E48"/>
    <w:rsid w:val="000F2EFD"/>
    <w:rsid w:val="000F305B"/>
    <w:rsid w:val="000F32B9"/>
    <w:rsid w:val="000F33A2"/>
    <w:rsid w:val="000F342E"/>
    <w:rsid w:val="000F36F3"/>
    <w:rsid w:val="000F3838"/>
    <w:rsid w:val="000F3BC3"/>
    <w:rsid w:val="000F3CE1"/>
    <w:rsid w:val="000F3F4A"/>
    <w:rsid w:val="000F40A5"/>
    <w:rsid w:val="000F4256"/>
    <w:rsid w:val="000F444D"/>
    <w:rsid w:val="000F4A00"/>
    <w:rsid w:val="000F4D57"/>
    <w:rsid w:val="000F4E9D"/>
    <w:rsid w:val="000F521A"/>
    <w:rsid w:val="000F5234"/>
    <w:rsid w:val="000F5251"/>
    <w:rsid w:val="000F53CD"/>
    <w:rsid w:val="000F54D4"/>
    <w:rsid w:val="000F54E5"/>
    <w:rsid w:val="000F552F"/>
    <w:rsid w:val="000F5D01"/>
    <w:rsid w:val="000F5FE7"/>
    <w:rsid w:val="000F610F"/>
    <w:rsid w:val="000F61EC"/>
    <w:rsid w:val="000F648A"/>
    <w:rsid w:val="000F6788"/>
    <w:rsid w:val="000F6895"/>
    <w:rsid w:val="000F6AEB"/>
    <w:rsid w:val="000F6B21"/>
    <w:rsid w:val="000F6C75"/>
    <w:rsid w:val="000F71C1"/>
    <w:rsid w:val="000F7201"/>
    <w:rsid w:val="000F72A6"/>
    <w:rsid w:val="000F7315"/>
    <w:rsid w:val="000F77BE"/>
    <w:rsid w:val="000F797F"/>
    <w:rsid w:val="000F79C1"/>
    <w:rsid w:val="000F7C10"/>
    <w:rsid w:val="000F7D2B"/>
    <w:rsid w:val="000F7D32"/>
    <w:rsid w:val="000F7FDA"/>
    <w:rsid w:val="0010001E"/>
    <w:rsid w:val="0010007D"/>
    <w:rsid w:val="001000AE"/>
    <w:rsid w:val="0010023E"/>
    <w:rsid w:val="001003EA"/>
    <w:rsid w:val="0010048A"/>
    <w:rsid w:val="0010048F"/>
    <w:rsid w:val="00100EE8"/>
    <w:rsid w:val="00100F08"/>
    <w:rsid w:val="001011EF"/>
    <w:rsid w:val="001012E2"/>
    <w:rsid w:val="0010161E"/>
    <w:rsid w:val="001016B7"/>
    <w:rsid w:val="00101913"/>
    <w:rsid w:val="00101931"/>
    <w:rsid w:val="001019A1"/>
    <w:rsid w:val="00101A17"/>
    <w:rsid w:val="00101D8C"/>
    <w:rsid w:val="00102153"/>
    <w:rsid w:val="001021DE"/>
    <w:rsid w:val="0010229E"/>
    <w:rsid w:val="00102359"/>
    <w:rsid w:val="001024A0"/>
    <w:rsid w:val="00102646"/>
    <w:rsid w:val="001027D0"/>
    <w:rsid w:val="001027EB"/>
    <w:rsid w:val="00102BE2"/>
    <w:rsid w:val="00102CAF"/>
    <w:rsid w:val="00102DFE"/>
    <w:rsid w:val="00102E58"/>
    <w:rsid w:val="00103180"/>
    <w:rsid w:val="001031FD"/>
    <w:rsid w:val="001032C8"/>
    <w:rsid w:val="001033FC"/>
    <w:rsid w:val="0010352C"/>
    <w:rsid w:val="00103667"/>
    <w:rsid w:val="001036E1"/>
    <w:rsid w:val="001037B2"/>
    <w:rsid w:val="001038EB"/>
    <w:rsid w:val="00103911"/>
    <w:rsid w:val="00103B2F"/>
    <w:rsid w:val="00103C5F"/>
    <w:rsid w:val="00103C92"/>
    <w:rsid w:val="00103D23"/>
    <w:rsid w:val="00103FCF"/>
    <w:rsid w:val="001042CA"/>
    <w:rsid w:val="001043A0"/>
    <w:rsid w:val="001043EB"/>
    <w:rsid w:val="001045D5"/>
    <w:rsid w:val="00104818"/>
    <w:rsid w:val="00104823"/>
    <w:rsid w:val="00104932"/>
    <w:rsid w:val="00104CFE"/>
    <w:rsid w:val="00104E0E"/>
    <w:rsid w:val="00105276"/>
    <w:rsid w:val="00105A67"/>
    <w:rsid w:val="00105B27"/>
    <w:rsid w:val="00105D5C"/>
    <w:rsid w:val="0010607D"/>
    <w:rsid w:val="001060DB"/>
    <w:rsid w:val="001061A0"/>
    <w:rsid w:val="001065C5"/>
    <w:rsid w:val="00106832"/>
    <w:rsid w:val="0010684D"/>
    <w:rsid w:val="00107045"/>
    <w:rsid w:val="001071E8"/>
    <w:rsid w:val="00107455"/>
    <w:rsid w:val="00107994"/>
    <w:rsid w:val="00107B0D"/>
    <w:rsid w:val="00107D20"/>
    <w:rsid w:val="00107D65"/>
    <w:rsid w:val="0011023E"/>
    <w:rsid w:val="001104E1"/>
    <w:rsid w:val="001107B0"/>
    <w:rsid w:val="001108B5"/>
    <w:rsid w:val="001109F0"/>
    <w:rsid w:val="00110D44"/>
    <w:rsid w:val="00110E26"/>
    <w:rsid w:val="00110ECA"/>
    <w:rsid w:val="00110F13"/>
    <w:rsid w:val="0011101D"/>
    <w:rsid w:val="0011130B"/>
    <w:rsid w:val="001116F3"/>
    <w:rsid w:val="0011178A"/>
    <w:rsid w:val="0011187F"/>
    <w:rsid w:val="0011190B"/>
    <w:rsid w:val="001119B9"/>
    <w:rsid w:val="00111F82"/>
    <w:rsid w:val="00112098"/>
    <w:rsid w:val="00112176"/>
    <w:rsid w:val="0011218C"/>
    <w:rsid w:val="00112393"/>
    <w:rsid w:val="0011265B"/>
    <w:rsid w:val="001129DA"/>
    <w:rsid w:val="0011345A"/>
    <w:rsid w:val="001135D3"/>
    <w:rsid w:val="001135EB"/>
    <w:rsid w:val="00113668"/>
    <w:rsid w:val="0011383F"/>
    <w:rsid w:val="0011385A"/>
    <w:rsid w:val="001139C3"/>
    <w:rsid w:val="00113D52"/>
    <w:rsid w:val="00113E32"/>
    <w:rsid w:val="00114135"/>
    <w:rsid w:val="0011417C"/>
    <w:rsid w:val="001142BB"/>
    <w:rsid w:val="00114536"/>
    <w:rsid w:val="0011478C"/>
    <w:rsid w:val="001147A3"/>
    <w:rsid w:val="0011489F"/>
    <w:rsid w:val="001149F6"/>
    <w:rsid w:val="00114C28"/>
    <w:rsid w:val="001150B4"/>
    <w:rsid w:val="00115318"/>
    <w:rsid w:val="00115742"/>
    <w:rsid w:val="00115AEE"/>
    <w:rsid w:val="00115D89"/>
    <w:rsid w:val="00115F24"/>
    <w:rsid w:val="001161E2"/>
    <w:rsid w:val="0011680A"/>
    <w:rsid w:val="00116864"/>
    <w:rsid w:val="00116B27"/>
    <w:rsid w:val="00116C3D"/>
    <w:rsid w:val="00116F5E"/>
    <w:rsid w:val="001171CA"/>
    <w:rsid w:val="0011770C"/>
    <w:rsid w:val="00117937"/>
    <w:rsid w:val="00117999"/>
    <w:rsid w:val="00117A7C"/>
    <w:rsid w:val="00117B47"/>
    <w:rsid w:val="00117B65"/>
    <w:rsid w:val="00117DE2"/>
    <w:rsid w:val="0012021D"/>
    <w:rsid w:val="00120256"/>
    <w:rsid w:val="00120537"/>
    <w:rsid w:val="001206BC"/>
    <w:rsid w:val="00120707"/>
    <w:rsid w:val="001208A6"/>
    <w:rsid w:val="001208F5"/>
    <w:rsid w:val="00120C50"/>
    <w:rsid w:val="00120C86"/>
    <w:rsid w:val="00120E76"/>
    <w:rsid w:val="00120EEA"/>
    <w:rsid w:val="00121111"/>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654"/>
    <w:rsid w:val="00122812"/>
    <w:rsid w:val="0012281E"/>
    <w:rsid w:val="00122A89"/>
    <w:rsid w:val="00122AA0"/>
    <w:rsid w:val="00122E5B"/>
    <w:rsid w:val="00122EC1"/>
    <w:rsid w:val="001231C0"/>
    <w:rsid w:val="00123298"/>
    <w:rsid w:val="0012338F"/>
    <w:rsid w:val="00123468"/>
    <w:rsid w:val="00123650"/>
    <w:rsid w:val="0012396C"/>
    <w:rsid w:val="00123BFC"/>
    <w:rsid w:val="0012458E"/>
    <w:rsid w:val="00124698"/>
    <w:rsid w:val="001246D0"/>
    <w:rsid w:val="0012472D"/>
    <w:rsid w:val="0012499B"/>
    <w:rsid w:val="00124CBF"/>
    <w:rsid w:val="00124D70"/>
    <w:rsid w:val="001250CC"/>
    <w:rsid w:val="001253A1"/>
    <w:rsid w:val="001254E7"/>
    <w:rsid w:val="00125776"/>
    <w:rsid w:val="0012583E"/>
    <w:rsid w:val="00125C5E"/>
    <w:rsid w:val="00125CF4"/>
    <w:rsid w:val="001263F6"/>
    <w:rsid w:val="0012659E"/>
    <w:rsid w:val="001266B8"/>
    <w:rsid w:val="00126759"/>
    <w:rsid w:val="0012678C"/>
    <w:rsid w:val="001269A7"/>
    <w:rsid w:val="00126A1E"/>
    <w:rsid w:val="00126C41"/>
    <w:rsid w:val="00126CEE"/>
    <w:rsid w:val="00126D57"/>
    <w:rsid w:val="00127108"/>
    <w:rsid w:val="001272DE"/>
    <w:rsid w:val="00127333"/>
    <w:rsid w:val="0012734B"/>
    <w:rsid w:val="0012755E"/>
    <w:rsid w:val="0012767D"/>
    <w:rsid w:val="001277AD"/>
    <w:rsid w:val="001278E3"/>
    <w:rsid w:val="00127A8B"/>
    <w:rsid w:val="00127B9E"/>
    <w:rsid w:val="00127C17"/>
    <w:rsid w:val="00127CB6"/>
    <w:rsid w:val="00127EA0"/>
    <w:rsid w:val="00127EB4"/>
    <w:rsid w:val="00127F1A"/>
    <w:rsid w:val="00127F51"/>
    <w:rsid w:val="001302EF"/>
    <w:rsid w:val="00130561"/>
    <w:rsid w:val="0013060E"/>
    <w:rsid w:val="00130737"/>
    <w:rsid w:val="001307A4"/>
    <w:rsid w:val="00130890"/>
    <w:rsid w:val="0013097D"/>
    <w:rsid w:val="00130A5B"/>
    <w:rsid w:val="00130B7F"/>
    <w:rsid w:val="00130C50"/>
    <w:rsid w:val="001313EB"/>
    <w:rsid w:val="001314BD"/>
    <w:rsid w:val="00131519"/>
    <w:rsid w:val="001315D0"/>
    <w:rsid w:val="001315F6"/>
    <w:rsid w:val="00131683"/>
    <w:rsid w:val="001317B0"/>
    <w:rsid w:val="00131B43"/>
    <w:rsid w:val="00132202"/>
    <w:rsid w:val="0013253F"/>
    <w:rsid w:val="001325D9"/>
    <w:rsid w:val="0013289B"/>
    <w:rsid w:val="00132B41"/>
    <w:rsid w:val="00132BEF"/>
    <w:rsid w:val="00132CAD"/>
    <w:rsid w:val="00132ED7"/>
    <w:rsid w:val="00133584"/>
    <w:rsid w:val="00133629"/>
    <w:rsid w:val="0013364D"/>
    <w:rsid w:val="00133876"/>
    <w:rsid w:val="00133AA4"/>
    <w:rsid w:val="00133FA1"/>
    <w:rsid w:val="00134446"/>
    <w:rsid w:val="001345F5"/>
    <w:rsid w:val="00134725"/>
    <w:rsid w:val="001347B9"/>
    <w:rsid w:val="00134A03"/>
    <w:rsid w:val="00134B3C"/>
    <w:rsid w:val="00134E48"/>
    <w:rsid w:val="00135261"/>
    <w:rsid w:val="0013532C"/>
    <w:rsid w:val="001353F3"/>
    <w:rsid w:val="00135CBB"/>
    <w:rsid w:val="00135E20"/>
    <w:rsid w:val="00135E59"/>
    <w:rsid w:val="001360FD"/>
    <w:rsid w:val="0013628A"/>
    <w:rsid w:val="001362A0"/>
    <w:rsid w:val="00136365"/>
    <w:rsid w:val="0013666F"/>
    <w:rsid w:val="0013672D"/>
    <w:rsid w:val="00136CB6"/>
    <w:rsid w:val="00136DF5"/>
    <w:rsid w:val="001370E1"/>
    <w:rsid w:val="00137347"/>
    <w:rsid w:val="00137415"/>
    <w:rsid w:val="001375BA"/>
    <w:rsid w:val="00137A7F"/>
    <w:rsid w:val="00137B9C"/>
    <w:rsid w:val="00137C3D"/>
    <w:rsid w:val="0014008B"/>
    <w:rsid w:val="001401A6"/>
    <w:rsid w:val="001401DF"/>
    <w:rsid w:val="00140272"/>
    <w:rsid w:val="001406D7"/>
    <w:rsid w:val="0014071F"/>
    <w:rsid w:val="001407EA"/>
    <w:rsid w:val="001409B3"/>
    <w:rsid w:val="00140AAD"/>
    <w:rsid w:val="00140AD4"/>
    <w:rsid w:val="00140D78"/>
    <w:rsid w:val="00140E46"/>
    <w:rsid w:val="00141015"/>
    <w:rsid w:val="0014115B"/>
    <w:rsid w:val="001412D7"/>
    <w:rsid w:val="00141646"/>
    <w:rsid w:val="001417B3"/>
    <w:rsid w:val="00141877"/>
    <w:rsid w:val="00141D64"/>
    <w:rsid w:val="00141DB8"/>
    <w:rsid w:val="00141E4A"/>
    <w:rsid w:val="00141EDD"/>
    <w:rsid w:val="001422CC"/>
    <w:rsid w:val="001422EE"/>
    <w:rsid w:val="001423D2"/>
    <w:rsid w:val="00142575"/>
    <w:rsid w:val="00142654"/>
    <w:rsid w:val="001426AD"/>
    <w:rsid w:val="001428D1"/>
    <w:rsid w:val="001429CC"/>
    <w:rsid w:val="001429D2"/>
    <w:rsid w:val="00142A29"/>
    <w:rsid w:val="00142D3E"/>
    <w:rsid w:val="001430DF"/>
    <w:rsid w:val="00143198"/>
    <w:rsid w:val="001431AB"/>
    <w:rsid w:val="00143246"/>
    <w:rsid w:val="001432A3"/>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4E88"/>
    <w:rsid w:val="00145138"/>
    <w:rsid w:val="001453C2"/>
    <w:rsid w:val="00145473"/>
    <w:rsid w:val="00145623"/>
    <w:rsid w:val="0014591B"/>
    <w:rsid w:val="00145DD1"/>
    <w:rsid w:val="00145E37"/>
    <w:rsid w:val="00146375"/>
    <w:rsid w:val="00146BE4"/>
    <w:rsid w:val="00146CA7"/>
    <w:rsid w:val="00146D91"/>
    <w:rsid w:val="00146DDB"/>
    <w:rsid w:val="001472B8"/>
    <w:rsid w:val="001473BA"/>
    <w:rsid w:val="0014753C"/>
    <w:rsid w:val="001475AD"/>
    <w:rsid w:val="001479FC"/>
    <w:rsid w:val="00147CD4"/>
    <w:rsid w:val="00147DD7"/>
    <w:rsid w:val="00147DFD"/>
    <w:rsid w:val="00147E46"/>
    <w:rsid w:val="00147E73"/>
    <w:rsid w:val="00147EEC"/>
    <w:rsid w:val="0015000F"/>
    <w:rsid w:val="00150469"/>
    <w:rsid w:val="0015056E"/>
    <w:rsid w:val="00150583"/>
    <w:rsid w:val="00150774"/>
    <w:rsid w:val="001507AE"/>
    <w:rsid w:val="001509C4"/>
    <w:rsid w:val="00150ABE"/>
    <w:rsid w:val="00150D17"/>
    <w:rsid w:val="00150E44"/>
    <w:rsid w:val="00150F80"/>
    <w:rsid w:val="001510A6"/>
    <w:rsid w:val="00151307"/>
    <w:rsid w:val="001513B8"/>
    <w:rsid w:val="0015141E"/>
    <w:rsid w:val="001514B5"/>
    <w:rsid w:val="00151545"/>
    <w:rsid w:val="0015191F"/>
    <w:rsid w:val="001519AA"/>
    <w:rsid w:val="00151C1F"/>
    <w:rsid w:val="00151DAB"/>
    <w:rsid w:val="00151F7D"/>
    <w:rsid w:val="0015220F"/>
    <w:rsid w:val="001528FF"/>
    <w:rsid w:val="00152957"/>
    <w:rsid w:val="00152963"/>
    <w:rsid w:val="00152A88"/>
    <w:rsid w:val="00152BA8"/>
    <w:rsid w:val="00152CC6"/>
    <w:rsid w:val="00152DD8"/>
    <w:rsid w:val="00152DEC"/>
    <w:rsid w:val="00153349"/>
    <w:rsid w:val="00153565"/>
    <w:rsid w:val="001536AC"/>
    <w:rsid w:val="001536B8"/>
    <w:rsid w:val="0015370A"/>
    <w:rsid w:val="0015370D"/>
    <w:rsid w:val="00153801"/>
    <w:rsid w:val="001538FF"/>
    <w:rsid w:val="001539BA"/>
    <w:rsid w:val="00153B52"/>
    <w:rsid w:val="00153B56"/>
    <w:rsid w:val="00153C49"/>
    <w:rsid w:val="00153D0F"/>
    <w:rsid w:val="00153D52"/>
    <w:rsid w:val="00154042"/>
    <w:rsid w:val="001540A9"/>
    <w:rsid w:val="001540BA"/>
    <w:rsid w:val="00154171"/>
    <w:rsid w:val="0015422C"/>
    <w:rsid w:val="00154342"/>
    <w:rsid w:val="0015442F"/>
    <w:rsid w:val="00154440"/>
    <w:rsid w:val="001545F6"/>
    <w:rsid w:val="00154852"/>
    <w:rsid w:val="00154B95"/>
    <w:rsid w:val="00154C69"/>
    <w:rsid w:val="00154D4B"/>
    <w:rsid w:val="00154F71"/>
    <w:rsid w:val="00155136"/>
    <w:rsid w:val="0015530C"/>
    <w:rsid w:val="0015530E"/>
    <w:rsid w:val="0015539A"/>
    <w:rsid w:val="001553E5"/>
    <w:rsid w:val="00155523"/>
    <w:rsid w:val="001555C5"/>
    <w:rsid w:val="001557DB"/>
    <w:rsid w:val="00155807"/>
    <w:rsid w:val="0015596A"/>
    <w:rsid w:val="00155B0A"/>
    <w:rsid w:val="00155B2C"/>
    <w:rsid w:val="0015665D"/>
    <w:rsid w:val="001566DE"/>
    <w:rsid w:val="00156985"/>
    <w:rsid w:val="00156C5B"/>
    <w:rsid w:val="00156E7B"/>
    <w:rsid w:val="00157031"/>
    <w:rsid w:val="001570B2"/>
    <w:rsid w:val="00157420"/>
    <w:rsid w:val="00157A36"/>
    <w:rsid w:val="00157D46"/>
    <w:rsid w:val="00157D5D"/>
    <w:rsid w:val="00157E25"/>
    <w:rsid w:val="001600C9"/>
    <w:rsid w:val="001601AC"/>
    <w:rsid w:val="001604B8"/>
    <w:rsid w:val="0016086B"/>
    <w:rsid w:val="00160DB2"/>
    <w:rsid w:val="00161015"/>
    <w:rsid w:val="00161441"/>
    <w:rsid w:val="00161627"/>
    <w:rsid w:val="00161836"/>
    <w:rsid w:val="00161A23"/>
    <w:rsid w:val="00161A6B"/>
    <w:rsid w:val="00161B3B"/>
    <w:rsid w:val="00161CAA"/>
    <w:rsid w:val="00161CAB"/>
    <w:rsid w:val="00161E7B"/>
    <w:rsid w:val="0016204F"/>
    <w:rsid w:val="0016231C"/>
    <w:rsid w:val="0016254B"/>
    <w:rsid w:val="0016277D"/>
    <w:rsid w:val="00162ADF"/>
    <w:rsid w:val="00162D4C"/>
    <w:rsid w:val="0016309D"/>
    <w:rsid w:val="001631A0"/>
    <w:rsid w:val="001631BF"/>
    <w:rsid w:val="00163632"/>
    <w:rsid w:val="0016366B"/>
    <w:rsid w:val="0016370B"/>
    <w:rsid w:val="00163AB3"/>
    <w:rsid w:val="00163AE1"/>
    <w:rsid w:val="00163F38"/>
    <w:rsid w:val="001641D8"/>
    <w:rsid w:val="00164261"/>
    <w:rsid w:val="00164277"/>
    <w:rsid w:val="001643CE"/>
    <w:rsid w:val="001643D9"/>
    <w:rsid w:val="0016442B"/>
    <w:rsid w:val="001644E8"/>
    <w:rsid w:val="0016452E"/>
    <w:rsid w:val="00164549"/>
    <w:rsid w:val="0016456A"/>
    <w:rsid w:val="00164669"/>
    <w:rsid w:val="001647BF"/>
    <w:rsid w:val="00164808"/>
    <w:rsid w:val="0016494C"/>
    <w:rsid w:val="001649BA"/>
    <w:rsid w:val="00164A29"/>
    <w:rsid w:val="001651A4"/>
    <w:rsid w:val="001654ED"/>
    <w:rsid w:val="0016555C"/>
    <w:rsid w:val="001655B2"/>
    <w:rsid w:val="001656BA"/>
    <w:rsid w:val="0016593F"/>
    <w:rsid w:val="00165F3F"/>
    <w:rsid w:val="0016607C"/>
    <w:rsid w:val="0016612A"/>
    <w:rsid w:val="001667F4"/>
    <w:rsid w:val="00166BBA"/>
    <w:rsid w:val="00166EAC"/>
    <w:rsid w:val="001670F8"/>
    <w:rsid w:val="00167117"/>
    <w:rsid w:val="0016719D"/>
    <w:rsid w:val="00167526"/>
    <w:rsid w:val="001675A5"/>
    <w:rsid w:val="00167658"/>
    <w:rsid w:val="0016777E"/>
    <w:rsid w:val="001678FA"/>
    <w:rsid w:val="00167C4F"/>
    <w:rsid w:val="00167C58"/>
    <w:rsid w:val="00167C68"/>
    <w:rsid w:val="00167DE5"/>
    <w:rsid w:val="00167E43"/>
    <w:rsid w:val="00170433"/>
    <w:rsid w:val="001704BD"/>
    <w:rsid w:val="0017078A"/>
    <w:rsid w:val="0017096A"/>
    <w:rsid w:val="001709D9"/>
    <w:rsid w:val="00170BBA"/>
    <w:rsid w:val="00170D70"/>
    <w:rsid w:val="00170F56"/>
    <w:rsid w:val="00171066"/>
    <w:rsid w:val="0017106D"/>
    <w:rsid w:val="00171127"/>
    <w:rsid w:val="0017116C"/>
    <w:rsid w:val="001712B6"/>
    <w:rsid w:val="001712E0"/>
    <w:rsid w:val="00171629"/>
    <w:rsid w:val="00171689"/>
    <w:rsid w:val="00171C1F"/>
    <w:rsid w:val="00171CAF"/>
    <w:rsid w:val="00171D09"/>
    <w:rsid w:val="00171E31"/>
    <w:rsid w:val="00171FD5"/>
    <w:rsid w:val="0017205E"/>
    <w:rsid w:val="001720B7"/>
    <w:rsid w:val="00172124"/>
    <w:rsid w:val="0017235E"/>
    <w:rsid w:val="001723C0"/>
    <w:rsid w:val="00172436"/>
    <w:rsid w:val="001727D1"/>
    <w:rsid w:val="00172A9C"/>
    <w:rsid w:val="0017313B"/>
    <w:rsid w:val="0017332F"/>
    <w:rsid w:val="001733A5"/>
    <w:rsid w:val="00173646"/>
    <w:rsid w:val="0017380A"/>
    <w:rsid w:val="00173A11"/>
    <w:rsid w:val="00173A73"/>
    <w:rsid w:val="00173ADC"/>
    <w:rsid w:val="00173DDF"/>
    <w:rsid w:val="00174158"/>
    <w:rsid w:val="00174312"/>
    <w:rsid w:val="00174A2B"/>
    <w:rsid w:val="00174AB3"/>
    <w:rsid w:val="00174DB6"/>
    <w:rsid w:val="00174E16"/>
    <w:rsid w:val="00174E53"/>
    <w:rsid w:val="0017500E"/>
    <w:rsid w:val="00175208"/>
    <w:rsid w:val="001753AC"/>
    <w:rsid w:val="0017556F"/>
    <w:rsid w:val="0017591C"/>
    <w:rsid w:val="00175981"/>
    <w:rsid w:val="00175A22"/>
    <w:rsid w:val="00175B41"/>
    <w:rsid w:val="00175CAD"/>
    <w:rsid w:val="00175E6E"/>
    <w:rsid w:val="001760F5"/>
    <w:rsid w:val="0017666D"/>
    <w:rsid w:val="001766E6"/>
    <w:rsid w:val="00176808"/>
    <w:rsid w:val="001769F5"/>
    <w:rsid w:val="00176D23"/>
    <w:rsid w:val="00176D24"/>
    <w:rsid w:val="00176D83"/>
    <w:rsid w:val="00176EA5"/>
    <w:rsid w:val="0017701D"/>
    <w:rsid w:val="0017709F"/>
    <w:rsid w:val="001770F2"/>
    <w:rsid w:val="00177185"/>
    <w:rsid w:val="001771D9"/>
    <w:rsid w:val="0017775A"/>
    <w:rsid w:val="00177814"/>
    <w:rsid w:val="001779A9"/>
    <w:rsid w:val="00177CBB"/>
    <w:rsid w:val="001801F0"/>
    <w:rsid w:val="00180992"/>
    <w:rsid w:val="00180ACD"/>
    <w:rsid w:val="00180F74"/>
    <w:rsid w:val="00180F8F"/>
    <w:rsid w:val="0018112C"/>
    <w:rsid w:val="0018164B"/>
    <w:rsid w:val="00181688"/>
    <w:rsid w:val="001817F7"/>
    <w:rsid w:val="0018187E"/>
    <w:rsid w:val="001818A4"/>
    <w:rsid w:val="0018195A"/>
    <w:rsid w:val="00181A26"/>
    <w:rsid w:val="00181AB4"/>
    <w:rsid w:val="00181B0B"/>
    <w:rsid w:val="00181B89"/>
    <w:rsid w:val="00181DAE"/>
    <w:rsid w:val="00181EDB"/>
    <w:rsid w:val="00182031"/>
    <w:rsid w:val="00182239"/>
    <w:rsid w:val="00182506"/>
    <w:rsid w:val="00182515"/>
    <w:rsid w:val="00182670"/>
    <w:rsid w:val="001826CF"/>
    <w:rsid w:val="00182749"/>
    <w:rsid w:val="00182C55"/>
    <w:rsid w:val="00182D44"/>
    <w:rsid w:val="00182F06"/>
    <w:rsid w:val="00183387"/>
    <w:rsid w:val="0018356A"/>
    <w:rsid w:val="001836AA"/>
    <w:rsid w:val="001837F8"/>
    <w:rsid w:val="00183A4D"/>
    <w:rsid w:val="00183C3E"/>
    <w:rsid w:val="00183D96"/>
    <w:rsid w:val="00183E5C"/>
    <w:rsid w:val="00184001"/>
    <w:rsid w:val="0018432E"/>
    <w:rsid w:val="001845F8"/>
    <w:rsid w:val="00184803"/>
    <w:rsid w:val="001848A0"/>
    <w:rsid w:val="00184A70"/>
    <w:rsid w:val="00184B0B"/>
    <w:rsid w:val="00184B3D"/>
    <w:rsid w:val="00184BD6"/>
    <w:rsid w:val="001851F1"/>
    <w:rsid w:val="00185310"/>
    <w:rsid w:val="00185921"/>
    <w:rsid w:val="001859BA"/>
    <w:rsid w:val="00185A76"/>
    <w:rsid w:val="00185B98"/>
    <w:rsid w:val="00185E91"/>
    <w:rsid w:val="00186053"/>
    <w:rsid w:val="00186162"/>
    <w:rsid w:val="00186219"/>
    <w:rsid w:val="00186552"/>
    <w:rsid w:val="001865BA"/>
    <w:rsid w:val="001868EE"/>
    <w:rsid w:val="00186AE4"/>
    <w:rsid w:val="00186B8C"/>
    <w:rsid w:val="00186DA9"/>
    <w:rsid w:val="00186FCC"/>
    <w:rsid w:val="001870E7"/>
    <w:rsid w:val="00187120"/>
    <w:rsid w:val="0018712B"/>
    <w:rsid w:val="0018718B"/>
    <w:rsid w:val="00187354"/>
    <w:rsid w:val="00187453"/>
    <w:rsid w:val="00187586"/>
    <w:rsid w:val="00187699"/>
    <w:rsid w:val="001879E3"/>
    <w:rsid w:val="00187B06"/>
    <w:rsid w:val="00187D9E"/>
    <w:rsid w:val="00187F09"/>
    <w:rsid w:val="00187F4F"/>
    <w:rsid w:val="0019004B"/>
    <w:rsid w:val="00190050"/>
    <w:rsid w:val="00190245"/>
    <w:rsid w:val="001903A2"/>
    <w:rsid w:val="00190AAD"/>
    <w:rsid w:val="00190AE9"/>
    <w:rsid w:val="00190EF6"/>
    <w:rsid w:val="001910A3"/>
    <w:rsid w:val="001912AF"/>
    <w:rsid w:val="001912C2"/>
    <w:rsid w:val="001912E3"/>
    <w:rsid w:val="001918C9"/>
    <w:rsid w:val="00191A69"/>
    <w:rsid w:val="00191BB6"/>
    <w:rsid w:val="00191E0F"/>
    <w:rsid w:val="001920E1"/>
    <w:rsid w:val="0019217A"/>
    <w:rsid w:val="0019244F"/>
    <w:rsid w:val="00192523"/>
    <w:rsid w:val="00192A60"/>
    <w:rsid w:val="00192A6C"/>
    <w:rsid w:val="00192AC1"/>
    <w:rsid w:val="00192D16"/>
    <w:rsid w:val="00192F67"/>
    <w:rsid w:val="0019311E"/>
    <w:rsid w:val="001931E2"/>
    <w:rsid w:val="00193302"/>
    <w:rsid w:val="001934C3"/>
    <w:rsid w:val="001935AE"/>
    <w:rsid w:val="001936DB"/>
    <w:rsid w:val="001937B0"/>
    <w:rsid w:val="0019380C"/>
    <w:rsid w:val="001938AE"/>
    <w:rsid w:val="00193966"/>
    <w:rsid w:val="00193A53"/>
    <w:rsid w:val="00194130"/>
    <w:rsid w:val="001945AB"/>
    <w:rsid w:val="001945E6"/>
    <w:rsid w:val="00194976"/>
    <w:rsid w:val="00194BB5"/>
    <w:rsid w:val="00194CF2"/>
    <w:rsid w:val="00194D83"/>
    <w:rsid w:val="00194DAE"/>
    <w:rsid w:val="00194E90"/>
    <w:rsid w:val="001950D2"/>
    <w:rsid w:val="00195439"/>
    <w:rsid w:val="00195520"/>
    <w:rsid w:val="00195562"/>
    <w:rsid w:val="001959BF"/>
    <w:rsid w:val="00195B07"/>
    <w:rsid w:val="00195DA9"/>
    <w:rsid w:val="00195F9D"/>
    <w:rsid w:val="00195FD3"/>
    <w:rsid w:val="001963FB"/>
    <w:rsid w:val="00196411"/>
    <w:rsid w:val="001965E3"/>
    <w:rsid w:val="001966FD"/>
    <w:rsid w:val="00196835"/>
    <w:rsid w:val="00196A30"/>
    <w:rsid w:val="00196CD6"/>
    <w:rsid w:val="0019746A"/>
    <w:rsid w:val="0019788F"/>
    <w:rsid w:val="0019790A"/>
    <w:rsid w:val="00197D84"/>
    <w:rsid w:val="00197DA9"/>
    <w:rsid w:val="00197ED8"/>
    <w:rsid w:val="001A01B1"/>
    <w:rsid w:val="001A08A2"/>
    <w:rsid w:val="001A0A89"/>
    <w:rsid w:val="001A0B5E"/>
    <w:rsid w:val="001A0B96"/>
    <w:rsid w:val="001A0D81"/>
    <w:rsid w:val="001A0F45"/>
    <w:rsid w:val="001A1110"/>
    <w:rsid w:val="001A11A7"/>
    <w:rsid w:val="001A11CD"/>
    <w:rsid w:val="001A1253"/>
    <w:rsid w:val="001A12EC"/>
    <w:rsid w:val="001A1345"/>
    <w:rsid w:val="001A13FD"/>
    <w:rsid w:val="001A19D7"/>
    <w:rsid w:val="001A1BA6"/>
    <w:rsid w:val="001A1D4E"/>
    <w:rsid w:val="001A1D56"/>
    <w:rsid w:val="001A1EFF"/>
    <w:rsid w:val="001A2407"/>
    <w:rsid w:val="001A29CB"/>
    <w:rsid w:val="001A2CD2"/>
    <w:rsid w:val="001A2DFF"/>
    <w:rsid w:val="001A2FE9"/>
    <w:rsid w:val="001A322C"/>
    <w:rsid w:val="001A38B7"/>
    <w:rsid w:val="001A396D"/>
    <w:rsid w:val="001A3A8C"/>
    <w:rsid w:val="001A3AAC"/>
    <w:rsid w:val="001A3D9D"/>
    <w:rsid w:val="001A3F0E"/>
    <w:rsid w:val="001A3F2A"/>
    <w:rsid w:val="001A4376"/>
    <w:rsid w:val="001A4759"/>
    <w:rsid w:val="001A4A17"/>
    <w:rsid w:val="001A4A50"/>
    <w:rsid w:val="001A4B85"/>
    <w:rsid w:val="001A513F"/>
    <w:rsid w:val="001A514D"/>
    <w:rsid w:val="001A5350"/>
    <w:rsid w:val="001A5629"/>
    <w:rsid w:val="001A5761"/>
    <w:rsid w:val="001A5790"/>
    <w:rsid w:val="001A5B40"/>
    <w:rsid w:val="001A5E9D"/>
    <w:rsid w:val="001A639E"/>
    <w:rsid w:val="001A641B"/>
    <w:rsid w:val="001A6497"/>
    <w:rsid w:val="001A650C"/>
    <w:rsid w:val="001A6587"/>
    <w:rsid w:val="001A671B"/>
    <w:rsid w:val="001A688E"/>
    <w:rsid w:val="001A6A5C"/>
    <w:rsid w:val="001A6AC7"/>
    <w:rsid w:val="001A6D81"/>
    <w:rsid w:val="001A6D8F"/>
    <w:rsid w:val="001A6DF9"/>
    <w:rsid w:val="001A6FB5"/>
    <w:rsid w:val="001A709C"/>
    <w:rsid w:val="001A70F6"/>
    <w:rsid w:val="001A715A"/>
    <w:rsid w:val="001A71F6"/>
    <w:rsid w:val="001A71F8"/>
    <w:rsid w:val="001A7322"/>
    <w:rsid w:val="001A7493"/>
    <w:rsid w:val="001A775A"/>
    <w:rsid w:val="001A7879"/>
    <w:rsid w:val="001A7897"/>
    <w:rsid w:val="001A7AAA"/>
    <w:rsid w:val="001A7F49"/>
    <w:rsid w:val="001B010F"/>
    <w:rsid w:val="001B0209"/>
    <w:rsid w:val="001B03FD"/>
    <w:rsid w:val="001B0515"/>
    <w:rsid w:val="001B0576"/>
    <w:rsid w:val="001B08B9"/>
    <w:rsid w:val="001B0932"/>
    <w:rsid w:val="001B096A"/>
    <w:rsid w:val="001B096E"/>
    <w:rsid w:val="001B09B3"/>
    <w:rsid w:val="001B0D7E"/>
    <w:rsid w:val="001B0F41"/>
    <w:rsid w:val="001B10E6"/>
    <w:rsid w:val="001B115D"/>
    <w:rsid w:val="001B1264"/>
    <w:rsid w:val="001B1357"/>
    <w:rsid w:val="001B1494"/>
    <w:rsid w:val="001B15EC"/>
    <w:rsid w:val="001B1904"/>
    <w:rsid w:val="001B1B4C"/>
    <w:rsid w:val="001B1F9A"/>
    <w:rsid w:val="001B1FC1"/>
    <w:rsid w:val="001B2092"/>
    <w:rsid w:val="001B20E2"/>
    <w:rsid w:val="001B2354"/>
    <w:rsid w:val="001B2610"/>
    <w:rsid w:val="001B26A9"/>
    <w:rsid w:val="001B27FE"/>
    <w:rsid w:val="001B2A50"/>
    <w:rsid w:val="001B2ACA"/>
    <w:rsid w:val="001B2ACF"/>
    <w:rsid w:val="001B2B46"/>
    <w:rsid w:val="001B2E51"/>
    <w:rsid w:val="001B2E55"/>
    <w:rsid w:val="001B2EB3"/>
    <w:rsid w:val="001B30B1"/>
    <w:rsid w:val="001B33D0"/>
    <w:rsid w:val="001B365A"/>
    <w:rsid w:val="001B36B6"/>
    <w:rsid w:val="001B3785"/>
    <w:rsid w:val="001B399F"/>
    <w:rsid w:val="001B39E0"/>
    <w:rsid w:val="001B3DC9"/>
    <w:rsid w:val="001B3EA1"/>
    <w:rsid w:val="001B4082"/>
    <w:rsid w:val="001B4315"/>
    <w:rsid w:val="001B4345"/>
    <w:rsid w:val="001B4B5E"/>
    <w:rsid w:val="001B4D69"/>
    <w:rsid w:val="001B4FAA"/>
    <w:rsid w:val="001B51E2"/>
    <w:rsid w:val="001B5342"/>
    <w:rsid w:val="001B59F5"/>
    <w:rsid w:val="001B5B66"/>
    <w:rsid w:val="001B5BE7"/>
    <w:rsid w:val="001B5DBD"/>
    <w:rsid w:val="001B605F"/>
    <w:rsid w:val="001B60E6"/>
    <w:rsid w:val="001B6114"/>
    <w:rsid w:val="001B6430"/>
    <w:rsid w:val="001B6467"/>
    <w:rsid w:val="001B67FC"/>
    <w:rsid w:val="001B6848"/>
    <w:rsid w:val="001B6A85"/>
    <w:rsid w:val="001B6BC8"/>
    <w:rsid w:val="001B71C9"/>
    <w:rsid w:val="001B71E8"/>
    <w:rsid w:val="001B7A37"/>
    <w:rsid w:val="001B7D0C"/>
    <w:rsid w:val="001B7EB4"/>
    <w:rsid w:val="001B7FED"/>
    <w:rsid w:val="001C016A"/>
    <w:rsid w:val="001C0302"/>
    <w:rsid w:val="001C0863"/>
    <w:rsid w:val="001C0A39"/>
    <w:rsid w:val="001C0CA2"/>
    <w:rsid w:val="001C0CAB"/>
    <w:rsid w:val="001C0DF3"/>
    <w:rsid w:val="001C11A0"/>
    <w:rsid w:val="001C1506"/>
    <w:rsid w:val="001C1555"/>
    <w:rsid w:val="001C1718"/>
    <w:rsid w:val="001C1733"/>
    <w:rsid w:val="001C1864"/>
    <w:rsid w:val="001C1BDE"/>
    <w:rsid w:val="001C1C86"/>
    <w:rsid w:val="001C1E28"/>
    <w:rsid w:val="001C2946"/>
    <w:rsid w:val="001C2B6A"/>
    <w:rsid w:val="001C2D0F"/>
    <w:rsid w:val="001C2E3A"/>
    <w:rsid w:val="001C2ED8"/>
    <w:rsid w:val="001C30A0"/>
    <w:rsid w:val="001C32E5"/>
    <w:rsid w:val="001C3557"/>
    <w:rsid w:val="001C385A"/>
    <w:rsid w:val="001C3B64"/>
    <w:rsid w:val="001C3D2F"/>
    <w:rsid w:val="001C3E79"/>
    <w:rsid w:val="001C4175"/>
    <w:rsid w:val="001C42D6"/>
    <w:rsid w:val="001C4366"/>
    <w:rsid w:val="001C44E7"/>
    <w:rsid w:val="001C4573"/>
    <w:rsid w:val="001C469F"/>
    <w:rsid w:val="001C48D0"/>
    <w:rsid w:val="001C4A8C"/>
    <w:rsid w:val="001C4C84"/>
    <w:rsid w:val="001C4F88"/>
    <w:rsid w:val="001C5532"/>
    <w:rsid w:val="001C5538"/>
    <w:rsid w:val="001C56A3"/>
    <w:rsid w:val="001C5CE9"/>
    <w:rsid w:val="001C5DCA"/>
    <w:rsid w:val="001C5F65"/>
    <w:rsid w:val="001C60F2"/>
    <w:rsid w:val="001C6253"/>
    <w:rsid w:val="001C6259"/>
    <w:rsid w:val="001C645C"/>
    <w:rsid w:val="001C662E"/>
    <w:rsid w:val="001C66B9"/>
    <w:rsid w:val="001C6844"/>
    <w:rsid w:val="001C6A1C"/>
    <w:rsid w:val="001C6AC4"/>
    <w:rsid w:val="001C6B1B"/>
    <w:rsid w:val="001C6E21"/>
    <w:rsid w:val="001C6F08"/>
    <w:rsid w:val="001C70F5"/>
    <w:rsid w:val="001C7150"/>
    <w:rsid w:val="001C7387"/>
    <w:rsid w:val="001C74CB"/>
    <w:rsid w:val="001C7622"/>
    <w:rsid w:val="001C7626"/>
    <w:rsid w:val="001C7627"/>
    <w:rsid w:val="001C78C1"/>
    <w:rsid w:val="001C7B09"/>
    <w:rsid w:val="001C7B89"/>
    <w:rsid w:val="001C7BCD"/>
    <w:rsid w:val="001C7C4D"/>
    <w:rsid w:val="001C7FF6"/>
    <w:rsid w:val="001D00A5"/>
    <w:rsid w:val="001D0100"/>
    <w:rsid w:val="001D0347"/>
    <w:rsid w:val="001D049A"/>
    <w:rsid w:val="001D054F"/>
    <w:rsid w:val="001D059B"/>
    <w:rsid w:val="001D06F3"/>
    <w:rsid w:val="001D0719"/>
    <w:rsid w:val="001D0AEF"/>
    <w:rsid w:val="001D0BA5"/>
    <w:rsid w:val="001D0BCC"/>
    <w:rsid w:val="001D0C38"/>
    <w:rsid w:val="001D0CDC"/>
    <w:rsid w:val="001D0EAF"/>
    <w:rsid w:val="001D1528"/>
    <w:rsid w:val="001D1748"/>
    <w:rsid w:val="001D17D2"/>
    <w:rsid w:val="001D1934"/>
    <w:rsid w:val="001D1AA1"/>
    <w:rsid w:val="001D1ADF"/>
    <w:rsid w:val="001D1AED"/>
    <w:rsid w:val="001D1CA6"/>
    <w:rsid w:val="001D1DC9"/>
    <w:rsid w:val="001D1E17"/>
    <w:rsid w:val="001D1F4A"/>
    <w:rsid w:val="001D2268"/>
    <w:rsid w:val="001D2449"/>
    <w:rsid w:val="001D24A5"/>
    <w:rsid w:val="001D26C9"/>
    <w:rsid w:val="001D2813"/>
    <w:rsid w:val="001D2C24"/>
    <w:rsid w:val="001D2D38"/>
    <w:rsid w:val="001D2DE4"/>
    <w:rsid w:val="001D3385"/>
    <w:rsid w:val="001D3404"/>
    <w:rsid w:val="001D3657"/>
    <w:rsid w:val="001D383A"/>
    <w:rsid w:val="001D3843"/>
    <w:rsid w:val="001D394D"/>
    <w:rsid w:val="001D3A56"/>
    <w:rsid w:val="001D3C57"/>
    <w:rsid w:val="001D3D45"/>
    <w:rsid w:val="001D3D67"/>
    <w:rsid w:val="001D42F9"/>
    <w:rsid w:val="001D4331"/>
    <w:rsid w:val="001D45BE"/>
    <w:rsid w:val="001D461C"/>
    <w:rsid w:val="001D4634"/>
    <w:rsid w:val="001D4898"/>
    <w:rsid w:val="001D4A29"/>
    <w:rsid w:val="001D4AFA"/>
    <w:rsid w:val="001D53F8"/>
    <w:rsid w:val="001D5414"/>
    <w:rsid w:val="001D5516"/>
    <w:rsid w:val="001D5591"/>
    <w:rsid w:val="001D56DF"/>
    <w:rsid w:val="001D57CA"/>
    <w:rsid w:val="001D57E8"/>
    <w:rsid w:val="001D5B6A"/>
    <w:rsid w:val="001D5BEF"/>
    <w:rsid w:val="001D5C04"/>
    <w:rsid w:val="001D5C50"/>
    <w:rsid w:val="001D5C93"/>
    <w:rsid w:val="001D5D07"/>
    <w:rsid w:val="001D5DAB"/>
    <w:rsid w:val="001D600C"/>
    <w:rsid w:val="001D60F4"/>
    <w:rsid w:val="001D648E"/>
    <w:rsid w:val="001D65E6"/>
    <w:rsid w:val="001D6622"/>
    <w:rsid w:val="001D66EB"/>
    <w:rsid w:val="001D697C"/>
    <w:rsid w:val="001D69DD"/>
    <w:rsid w:val="001D6AB6"/>
    <w:rsid w:val="001D7134"/>
    <w:rsid w:val="001D7186"/>
    <w:rsid w:val="001D723E"/>
    <w:rsid w:val="001D75F7"/>
    <w:rsid w:val="001D7640"/>
    <w:rsid w:val="001D7979"/>
    <w:rsid w:val="001D7A09"/>
    <w:rsid w:val="001D7C22"/>
    <w:rsid w:val="001D7CD4"/>
    <w:rsid w:val="001D7DDB"/>
    <w:rsid w:val="001D7EA3"/>
    <w:rsid w:val="001E05D3"/>
    <w:rsid w:val="001E0667"/>
    <w:rsid w:val="001E09E6"/>
    <w:rsid w:val="001E10F4"/>
    <w:rsid w:val="001E116D"/>
    <w:rsid w:val="001E15E9"/>
    <w:rsid w:val="001E16CF"/>
    <w:rsid w:val="001E17F7"/>
    <w:rsid w:val="001E19BA"/>
    <w:rsid w:val="001E1AF0"/>
    <w:rsid w:val="001E1B20"/>
    <w:rsid w:val="001E1BB4"/>
    <w:rsid w:val="001E1C9A"/>
    <w:rsid w:val="001E1DDE"/>
    <w:rsid w:val="001E1E9C"/>
    <w:rsid w:val="001E1F0A"/>
    <w:rsid w:val="001E20D5"/>
    <w:rsid w:val="001E2411"/>
    <w:rsid w:val="001E2491"/>
    <w:rsid w:val="001E24A5"/>
    <w:rsid w:val="001E258A"/>
    <w:rsid w:val="001E272B"/>
    <w:rsid w:val="001E273F"/>
    <w:rsid w:val="001E276E"/>
    <w:rsid w:val="001E2855"/>
    <w:rsid w:val="001E2CB0"/>
    <w:rsid w:val="001E390F"/>
    <w:rsid w:val="001E3D2D"/>
    <w:rsid w:val="001E4136"/>
    <w:rsid w:val="001E4242"/>
    <w:rsid w:val="001E4867"/>
    <w:rsid w:val="001E4AB8"/>
    <w:rsid w:val="001E4F9E"/>
    <w:rsid w:val="001E4FE5"/>
    <w:rsid w:val="001E53FA"/>
    <w:rsid w:val="001E558E"/>
    <w:rsid w:val="001E570F"/>
    <w:rsid w:val="001E571D"/>
    <w:rsid w:val="001E5A22"/>
    <w:rsid w:val="001E5ADF"/>
    <w:rsid w:val="001E5CEB"/>
    <w:rsid w:val="001E5E48"/>
    <w:rsid w:val="001E609F"/>
    <w:rsid w:val="001E60A4"/>
    <w:rsid w:val="001E60FB"/>
    <w:rsid w:val="001E61BA"/>
    <w:rsid w:val="001E63B3"/>
    <w:rsid w:val="001E6407"/>
    <w:rsid w:val="001E6603"/>
    <w:rsid w:val="001E6691"/>
    <w:rsid w:val="001E6730"/>
    <w:rsid w:val="001E673B"/>
    <w:rsid w:val="001E6843"/>
    <w:rsid w:val="001E6C58"/>
    <w:rsid w:val="001E6DE1"/>
    <w:rsid w:val="001E6E6C"/>
    <w:rsid w:val="001E7328"/>
    <w:rsid w:val="001E772F"/>
    <w:rsid w:val="001F010D"/>
    <w:rsid w:val="001F02ED"/>
    <w:rsid w:val="001F037C"/>
    <w:rsid w:val="001F04CC"/>
    <w:rsid w:val="001F05F0"/>
    <w:rsid w:val="001F0898"/>
    <w:rsid w:val="001F08B5"/>
    <w:rsid w:val="001F09EF"/>
    <w:rsid w:val="001F0AC2"/>
    <w:rsid w:val="001F0EB4"/>
    <w:rsid w:val="001F0F96"/>
    <w:rsid w:val="001F0FA2"/>
    <w:rsid w:val="001F0FD9"/>
    <w:rsid w:val="001F1083"/>
    <w:rsid w:val="001F10F4"/>
    <w:rsid w:val="001F1477"/>
    <w:rsid w:val="001F1882"/>
    <w:rsid w:val="001F1A81"/>
    <w:rsid w:val="001F2039"/>
    <w:rsid w:val="001F20D5"/>
    <w:rsid w:val="001F2570"/>
    <w:rsid w:val="001F2670"/>
    <w:rsid w:val="001F269E"/>
    <w:rsid w:val="001F2710"/>
    <w:rsid w:val="001F2B6B"/>
    <w:rsid w:val="001F2D21"/>
    <w:rsid w:val="001F2D56"/>
    <w:rsid w:val="001F30DF"/>
    <w:rsid w:val="001F3313"/>
    <w:rsid w:val="001F3320"/>
    <w:rsid w:val="001F34AF"/>
    <w:rsid w:val="001F365F"/>
    <w:rsid w:val="001F3920"/>
    <w:rsid w:val="001F3998"/>
    <w:rsid w:val="001F3AB7"/>
    <w:rsid w:val="001F3C6C"/>
    <w:rsid w:val="001F3D58"/>
    <w:rsid w:val="001F3FD4"/>
    <w:rsid w:val="001F405C"/>
    <w:rsid w:val="001F41BA"/>
    <w:rsid w:val="001F4234"/>
    <w:rsid w:val="001F4321"/>
    <w:rsid w:val="001F4379"/>
    <w:rsid w:val="001F438C"/>
    <w:rsid w:val="001F466D"/>
    <w:rsid w:val="001F468E"/>
    <w:rsid w:val="001F48BD"/>
    <w:rsid w:val="001F4C75"/>
    <w:rsid w:val="001F4D4C"/>
    <w:rsid w:val="001F4E9D"/>
    <w:rsid w:val="001F50E1"/>
    <w:rsid w:val="001F524D"/>
    <w:rsid w:val="001F52FA"/>
    <w:rsid w:val="001F5644"/>
    <w:rsid w:val="001F5E42"/>
    <w:rsid w:val="001F6222"/>
    <w:rsid w:val="001F62B9"/>
    <w:rsid w:val="001F64E7"/>
    <w:rsid w:val="001F67E9"/>
    <w:rsid w:val="001F6C7E"/>
    <w:rsid w:val="001F736D"/>
    <w:rsid w:val="001F7391"/>
    <w:rsid w:val="001F73E0"/>
    <w:rsid w:val="001F7664"/>
    <w:rsid w:val="001F7711"/>
    <w:rsid w:val="001F7798"/>
    <w:rsid w:val="001F7973"/>
    <w:rsid w:val="001F7E20"/>
    <w:rsid w:val="001F7E69"/>
    <w:rsid w:val="0020081E"/>
    <w:rsid w:val="002008BE"/>
    <w:rsid w:val="002008F7"/>
    <w:rsid w:val="00200945"/>
    <w:rsid w:val="00200A7D"/>
    <w:rsid w:val="0020102A"/>
    <w:rsid w:val="002010D0"/>
    <w:rsid w:val="002010DB"/>
    <w:rsid w:val="002011FA"/>
    <w:rsid w:val="00201440"/>
    <w:rsid w:val="0020166D"/>
    <w:rsid w:val="00201940"/>
    <w:rsid w:val="00201B64"/>
    <w:rsid w:val="00202188"/>
    <w:rsid w:val="002027DD"/>
    <w:rsid w:val="00202A6E"/>
    <w:rsid w:val="00202E3A"/>
    <w:rsid w:val="002032FD"/>
    <w:rsid w:val="002034C7"/>
    <w:rsid w:val="00203704"/>
    <w:rsid w:val="0020372A"/>
    <w:rsid w:val="00203CB1"/>
    <w:rsid w:val="00204027"/>
    <w:rsid w:val="002040A7"/>
    <w:rsid w:val="002043EE"/>
    <w:rsid w:val="002046E1"/>
    <w:rsid w:val="00204BEC"/>
    <w:rsid w:val="00204FDF"/>
    <w:rsid w:val="00205006"/>
    <w:rsid w:val="0020508A"/>
    <w:rsid w:val="0020534F"/>
    <w:rsid w:val="00205491"/>
    <w:rsid w:val="002056C9"/>
    <w:rsid w:val="0020576B"/>
    <w:rsid w:val="0020595D"/>
    <w:rsid w:val="00205ECE"/>
    <w:rsid w:val="0020613F"/>
    <w:rsid w:val="00206291"/>
    <w:rsid w:val="00206477"/>
    <w:rsid w:val="002065D7"/>
    <w:rsid w:val="002065E7"/>
    <w:rsid w:val="002070CA"/>
    <w:rsid w:val="002070D1"/>
    <w:rsid w:val="0020740E"/>
    <w:rsid w:val="0020742D"/>
    <w:rsid w:val="002076F1"/>
    <w:rsid w:val="002079C6"/>
    <w:rsid w:val="00207F2D"/>
    <w:rsid w:val="00210294"/>
    <w:rsid w:val="002104CC"/>
    <w:rsid w:val="002105E7"/>
    <w:rsid w:val="002106DF"/>
    <w:rsid w:val="00210807"/>
    <w:rsid w:val="002108DD"/>
    <w:rsid w:val="00210A43"/>
    <w:rsid w:val="00210A6C"/>
    <w:rsid w:val="00210C53"/>
    <w:rsid w:val="00210DD9"/>
    <w:rsid w:val="00210DEC"/>
    <w:rsid w:val="00210E48"/>
    <w:rsid w:val="0021104C"/>
    <w:rsid w:val="0021166A"/>
    <w:rsid w:val="002116E0"/>
    <w:rsid w:val="002117C6"/>
    <w:rsid w:val="0021191C"/>
    <w:rsid w:val="00211B34"/>
    <w:rsid w:val="00211F6B"/>
    <w:rsid w:val="002121F5"/>
    <w:rsid w:val="0021227F"/>
    <w:rsid w:val="00212387"/>
    <w:rsid w:val="00212650"/>
    <w:rsid w:val="0021266E"/>
    <w:rsid w:val="002127F1"/>
    <w:rsid w:val="0021290D"/>
    <w:rsid w:val="002129E9"/>
    <w:rsid w:val="00212AA8"/>
    <w:rsid w:val="00212DE9"/>
    <w:rsid w:val="00212E3C"/>
    <w:rsid w:val="0021309E"/>
    <w:rsid w:val="00213161"/>
    <w:rsid w:val="002139C9"/>
    <w:rsid w:val="00213A93"/>
    <w:rsid w:val="00213BCC"/>
    <w:rsid w:val="00213D89"/>
    <w:rsid w:val="00213F34"/>
    <w:rsid w:val="00213FF4"/>
    <w:rsid w:val="00214583"/>
    <w:rsid w:val="00214615"/>
    <w:rsid w:val="002148A8"/>
    <w:rsid w:val="002149AA"/>
    <w:rsid w:val="00214AAE"/>
    <w:rsid w:val="00214C47"/>
    <w:rsid w:val="00214EB1"/>
    <w:rsid w:val="00214FCE"/>
    <w:rsid w:val="00215008"/>
    <w:rsid w:val="00215129"/>
    <w:rsid w:val="0021514E"/>
    <w:rsid w:val="0021521B"/>
    <w:rsid w:val="002157DB"/>
    <w:rsid w:val="00215822"/>
    <w:rsid w:val="0021582D"/>
    <w:rsid w:val="0021590B"/>
    <w:rsid w:val="00215A18"/>
    <w:rsid w:val="00215E76"/>
    <w:rsid w:val="00215E90"/>
    <w:rsid w:val="00215EE7"/>
    <w:rsid w:val="002164D3"/>
    <w:rsid w:val="002165CD"/>
    <w:rsid w:val="00216912"/>
    <w:rsid w:val="00216B02"/>
    <w:rsid w:val="00217302"/>
    <w:rsid w:val="002174A5"/>
    <w:rsid w:val="00217558"/>
    <w:rsid w:val="002178DC"/>
    <w:rsid w:val="00217A59"/>
    <w:rsid w:val="00217C2C"/>
    <w:rsid w:val="00217E57"/>
    <w:rsid w:val="002200D2"/>
    <w:rsid w:val="002206B4"/>
    <w:rsid w:val="002206BD"/>
    <w:rsid w:val="0022072C"/>
    <w:rsid w:val="002207FD"/>
    <w:rsid w:val="00220B25"/>
    <w:rsid w:val="00220B9B"/>
    <w:rsid w:val="00220C8D"/>
    <w:rsid w:val="00220DCF"/>
    <w:rsid w:val="00221233"/>
    <w:rsid w:val="00221359"/>
    <w:rsid w:val="00221536"/>
    <w:rsid w:val="00221628"/>
    <w:rsid w:val="00221898"/>
    <w:rsid w:val="00221AF5"/>
    <w:rsid w:val="00221C61"/>
    <w:rsid w:val="00221E1E"/>
    <w:rsid w:val="00221F25"/>
    <w:rsid w:val="002221D3"/>
    <w:rsid w:val="00222311"/>
    <w:rsid w:val="00222399"/>
    <w:rsid w:val="002223EA"/>
    <w:rsid w:val="0022246D"/>
    <w:rsid w:val="00222498"/>
    <w:rsid w:val="00222592"/>
    <w:rsid w:val="00222683"/>
    <w:rsid w:val="0022279C"/>
    <w:rsid w:val="002228E3"/>
    <w:rsid w:val="00222BC0"/>
    <w:rsid w:val="00222F4E"/>
    <w:rsid w:val="00222FE4"/>
    <w:rsid w:val="00222FF7"/>
    <w:rsid w:val="0022308F"/>
    <w:rsid w:val="00223107"/>
    <w:rsid w:val="00223582"/>
    <w:rsid w:val="00223636"/>
    <w:rsid w:val="00223667"/>
    <w:rsid w:val="002236C5"/>
    <w:rsid w:val="002238F5"/>
    <w:rsid w:val="002239ED"/>
    <w:rsid w:val="00223A44"/>
    <w:rsid w:val="00223B19"/>
    <w:rsid w:val="00223BCC"/>
    <w:rsid w:val="00223F82"/>
    <w:rsid w:val="00224224"/>
    <w:rsid w:val="0022423C"/>
    <w:rsid w:val="00224623"/>
    <w:rsid w:val="00224998"/>
    <w:rsid w:val="002249E3"/>
    <w:rsid w:val="00224A05"/>
    <w:rsid w:val="00224E40"/>
    <w:rsid w:val="00224FE6"/>
    <w:rsid w:val="002252D8"/>
    <w:rsid w:val="00225758"/>
    <w:rsid w:val="002258A6"/>
    <w:rsid w:val="00225A5E"/>
    <w:rsid w:val="00225CB0"/>
    <w:rsid w:val="00225D46"/>
    <w:rsid w:val="00225E43"/>
    <w:rsid w:val="00225F6D"/>
    <w:rsid w:val="00225F81"/>
    <w:rsid w:val="00226176"/>
    <w:rsid w:val="00226438"/>
    <w:rsid w:val="002264CD"/>
    <w:rsid w:val="00226547"/>
    <w:rsid w:val="002267BB"/>
    <w:rsid w:val="00226D6E"/>
    <w:rsid w:val="00226DBA"/>
    <w:rsid w:val="00226FBF"/>
    <w:rsid w:val="0022715D"/>
    <w:rsid w:val="002271C5"/>
    <w:rsid w:val="00227212"/>
    <w:rsid w:val="00227242"/>
    <w:rsid w:val="0022734F"/>
    <w:rsid w:val="00227510"/>
    <w:rsid w:val="0022774C"/>
    <w:rsid w:val="00227951"/>
    <w:rsid w:val="00227B6E"/>
    <w:rsid w:val="00227C05"/>
    <w:rsid w:val="00227D6F"/>
    <w:rsid w:val="002302AC"/>
    <w:rsid w:val="00230305"/>
    <w:rsid w:val="002303E5"/>
    <w:rsid w:val="00230578"/>
    <w:rsid w:val="002305D4"/>
    <w:rsid w:val="00230A0F"/>
    <w:rsid w:val="00230CC7"/>
    <w:rsid w:val="00230D5D"/>
    <w:rsid w:val="00230E61"/>
    <w:rsid w:val="00230F65"/>
    <w:rsid w:val="0023134C"/>
    <w:rsid w:val="00231587"/>
    <w:rsid w:val="002315D6"/>
    <w:rsid w:val="00231B46"/>
    <w:rsid w:val="00231C01"/>
    <w:rsid w:val="00231D87"/>
    <w:rsid w:val="00232517"/>
    <w:rsid w:val="002325FE"/>
    <w:rsid w:val="0023267D"/>
    <w:rsid w:val="0023277D"/>
    <w:rsid w:val="0023299B"/>
    <w:rsid w:val="002329D2"/>
    <w:rsid w:val="00232A86"/>
    <w:rsid w:val="00232EA4"/>
    <w:rsid w:val="002330F6"/>
    <w:rsid w:val="0023310D"/>
    <w:rsid w:val="00233121"/>
    <w:rsid w:val="00233304"/>
    <w:rsid w:val="002335A1"/>
    <w:rsid w:val="002336DE"/>
    <w:rsid w:val="00233D03"/>
    <w:rsid w:val="00233FB8"/>
    <w:rsid w:val="002340B7"/>
    <w:rsid w:val="0023421D"/>
    <w:rsid w:val="00234611"/>
    <w:rsid w:val="002348F2"/>
    <w:rsid w:val="00234A13"/>
    <w:rsid w:val="00234BD2"/>
    <w:rsid w:val="00234D8A"/>
    <w:rsid w:val="00234EB1"/>
    <w:rsid w:val="00234F4D"/>
    <w:rsid w:val="00234F9C"/>
    <w:rsid w:val="002351F8"/>
    <w:rsid w:val="002356CC"/>
    <w:rsid w:val="00235A39"/>
    <w:rsid w:val="00235AB3"/>
    <w:rsid w:val="00235C3C"/>
    <w:rsid w:val="00235E86"/>
    <w:rsid w:val="00235E97"/>
    <w:rsid w:val="00236010"/>
    <w:rsid w:val="002363F1"/>
    <w:rsid w:val="00236EEE"/>
    <w:rsid w:val="002373F7"/>
    <w:rsid w:val="00237854"/>
    <w:rsid w:val="0023795F"/>
    <w:rsid w:val="00237A38"/>
    <w:rsid w:val="00237B4A"/>
    <w:rsid w:val="00237BA5"/>
    <w:rsid w:val="00237D69"/>
    <w:rsid w:val="00237D92"/>
    <w:rsid w:val="00240034"/>
    <w:rsid w:val="00240258"/>
    <w:rsid w:val="002402EA"/>
    <w:rsid w:val="0024044B"/>
    <w:rsid w:val="002407E8"/>
    <w:rsid w:val="0024080E"/>
    <w:rsid w:val="00240970"/>
    <w:rsid w:val="00240DE6"/>
    <w:rsid w:val="00240EC2"/>
    <w:rsid w:val="00241051"/>
    <w:rsid w:val="0024109B"/>
    <w:rsid w:val="002415E2"/>
    <w:rsid w:val="00241627"/>
    <w:rsid w:val="002416B3"/>
    <w:rsid w:val="0024180A"/>
    <w:rsid w:val="00241B6F"/>
    <w:rsid w:val="0024201B"/>
    <w:rsid w:val="00242155"/>
    <w:rsid w:val="00242273"/>
    <w:rsid w:val="00242325"/>
    <w:rsid w:val="002423C3"/>
    <w:rsid w:val="00242470"/>
    <w:rsid w:val="00242DF1"/>
    <w:rsid w:val="00242EA8"/>
    <w:rsid w:val="002433CA"/>
    <w:rsid w:val="00243608"/>
    <w:rsid w:val="00243634"/>
    <w:rsid w:val="00243657"/>
    <w:rsid w:val="0024365D"/>
    <w:rsid w:val="00243938"/>
    <w:rsid w:val="00243BB7"/>
    <w:rsid w:val="00244150"/>
    <w:rsid w:val="002441BD"/>
    <w:rsid w:val="0024421C"/>
    <w:rsid w:val="00244A9D"/>
    <w:rsid w:val="00244B59"/>
    <w:rsid w:val="00244D28"/>
    <w:rsid w:val="00244DD6"/>
    <w:rsid w:val="00244EFB"/>
    <w:rsid w:val="002455D9"/>
    <w:rsid w:val="00245862"/>
    <w:rsid w:val="0024597E"/>
    <w:rsid w:val="00245A15"/>
    <w:rsid w:val="00245A65"/>
    <w:rsid w:val="00245CB8"/>
    <w:rsid w:val="00245CFA"/>
    <w:rsid w:val="00245D08"/>
    <w:rsid w:val="0024602B"/>
    <w:rsid w:val="00246608"/>
    <w:rsid w:val="0024673E"/>
    <w:rsid w:val="002468A7"/>
    <w:rsid w:val="002468BE"/>
    <w:rsid w:val="00246C6B"/>
    <w:rsid w:val="00247456"/>
    <w:rsid w:val="0024760C"/>
    <w:rsid w:val="0024768C"/>
    <w:rsid w:val="0024774D"/>
    <w:rsid w:val="0024783F"/>
    <w:rsid w:val="002479FC"/>
    <w:rsid w:val="00247C55"/>
    <w:rsid w:val="00247E8C"/>
    <w:rsid w:val="00247F74"/>
    <w:rsid w:val="0025005B"/>
    <w:rsid w:val="002500C8"/>
    <w:rsid w:val="002508B4"/>
    <w:rsid w:val="002508D1"/>
    <w:rsid w:val="00250A07"/>
    <w:rsid w:val="00250ABD"/>
    <w:rsid w:val="00250C03"/>
    <w:rsid w:val="00250C2F"/>
    <w:rsid w:val="00250CF4"/>
    <w:rsid w:val="00250DBC"/>
    <w:rsid w:val="00250DDD"/>
    <w:rsid w:val="002510D4"/>
    <w:rsid w:val="0025120C"/>
    <w:rsid w:val="00251326"/>
    <w:rsid w:val="00251393"/>
    <w:rsid w:val="002518C5"/>
    <w:rsid w:val="00251BD4"/>
    <w:rsid w:val="00251D2B"/>
    <w:rsid w:val="00251F11"/>
    <w:rsid w:val="00251F75"/>
    <w:rsid w:val="002520DF"/>
    <w:rsid w:val="0025210D"/>
    <w:rsid w:val="002521D1"/>
    <w:rsid w:val="00252524"/>
    <w:rsid w:val="00252591"/>
    <w:rsid w:val="002525D7"/>
    <w:rsid w:val="0025269D"/>
    <w:rsid w:val="002527B5"/>
    <w:rsid w:val="00252889"/>
    <w:rsid w:val="0025306C"/>
    <w:rsid w:val="002530B7"/>
    <w:rsid w:val="002530F6"/>
    <w:rsid w:val="0025324D"/>
    <w:rsid w:val="002537A3"/>
    <w:rsid w:val="0025384E"/>
    <w:rsid w:val="00253894"/>
    <w:rsid w:val="00253B5B"/>
    <w:rsid w:val="00253D16"/>
    <w:rsid w:val="00253DE6"/>
    <w:rsid w:val="00253E01"/>
    <w:rsid w:val="00253E08"/>
    <w:rsid w:val="00253F50"/>
    <w:rsid w:val="00253F96"/>
    <w:rsid w:val="0025411A"/>
    <w:rsid w:val="00254371"/>
    <w:rsid w:val="002543A7"/>
    <w:rsid w:val="0025455D"/>
    <w:rsid w:val="00254620"/>
    <w:rsid w:val="00254793"/>
    <w:rsid w:val="0025491B"/>
    <w:rsid w:val="00254A9C"/>
    <w:rsid w:val="00254BED"/>
    <w:rsid w:val="002552CA"/>
    <w:rsid w:val="00255498"/>
    <w:rsid w:val="0025585C"/>
    <w:rsid w:val="00255867"/>
    <w:rsid w:val="00255AFB"/>
    <w:rsid w:val="00255D12"/>
    <w:rsid w:val="00255D15"/>
    <w:rsid w:val="00255F62"/>
    <w:rsid w:val="00255F9D"/>
    <w:rsid w:val="0025616E"/>
    <w:rsid w:val="0025632D"/>
    <w:rsid w:val="002566A1"/>
    <w:rsid w:val="002569C4"/>
    <w:rsid w:val="00256A11"/>
    <w:rsid w:val="00256AAF"/>
    <w:rsid w:val="00257073"/>
    <w:rsid w:val="00257241"/>
    <w:rsid w:val="00257465"/>
    <w:rsid w:val="00257567"/>
    <w:rsid w:val="0025775C"/>
    <w:rsid w:val="00257A3B"/>
    <w:rsid w:val="00257A92"/>
    <w:rsid w:val="00257AAD"/>
    <w:rsid w:val="00257C6B"/>
    <w:rsid w:val="00257C6F"/>
    <w:rsid w:val="00257D11"/>
    <w:rsid w:val="002601A1"/>
    <w:rsid w:val="0026043D"/>
    <w:rsid w:val="00260CC4"/>
    <w:rsid w:val="00260F33"/>
    <w:rsid w:val="002614A8"/>
    <w:rsid w:val="002617FE"/>
    <w:rsid w:val="00261878"/>
    <w:rsid w:val="00261AE1"/>
    <w:rsid w:val="00261D13"/>
    <w:rsid w:val="00261E2F"/>
    <w:rsid w:val="002620B6"/>
    <w:rsid w:val="00262333"/>
    <w:rsid w:val="0026234C"/>
    <w:rsid w:val="00262812"/>
    <w:rsid w:val="00262838"/>
    <w:rsid w:val="00262B52"/>
    <w:rsid w:val="00262C43"/>
    <w:rsid w:val="00262DBA"/>
    <w:rsid w:val="00262DDF"/>
    <w:rsid w:val="0026312D"/>
    <w:rsid w:val="0026353B"/>
    <w:rsid w:val="00263578"/>
    <w:rsid w:val="002635B9"/>
    <w:rsid w:val="002635D9"/>
    <w:rsid w:val="00263847"/>
    <w:rsid w:val="002639F0"/>
    <w:rsid w:val="00263C45"/>
    <w:rsid w:val="00263F92"/>
    <w:rsid w:val="00263FC1"/>
    <w:rsid w:val="0026415C"/>
    <w:rsid w:val="0026415E"/>
    <w:rsid w:val="0026421C"/>
    <w:rsid w:val="0026432B"/>
    <w:rsid w:val="002643BD"/>
    <w:rsid w:val="00264486"/>
    <w:rsid w:val="00264525"/>
    <w:rsid w:val="002645C6"/>
    <w:rsid w:val="00264ABA"/>
    <w:rsid w:val="00264B09"/>
    <w:rsid w:val="00264B24"/>
    <w:rsid w:val="00264D93"/>
    <w:rsid w:val="0026528E"/>
    <w:rsid w:val="0026534F"/>
    <w:rsid w:val="0026570F"/>
    <w:rsid w:val="00265CD4"/>
    <w:rsid w:val="00265F8A"/>
    <w:rsid w:val="0026618D"/>
    <w:rsid w:val="00266242"/>
    <w:rsid w:val="00266349"/>
    <w:rsid w:val="00266564"/>
    <w:rsid w:val="00266586"/>
    <w:rsid w:val="002668CD"/>
    <w:rsid w:val="00266BBE"/>
    <w:rsid w:val="00266BEF"/>
    <w:rsid w:val="00266EC7"/>
    <w:rsid w:val="00267037"/>
    <w:rsid w:val="00267385"/>
    <w:rsid w:val="00267E29"/>
    <w:rsid w:val="00267F36"/>
    <w:rsid w:val="0027082E"/>
    <w:rsid w:val="00270858"/>
    <w:rsid w:val="0027088D"/>
    <w:rsid w:val="00270956"/>
    <w:rsid w:val="002709E6"/>
    <w:rsid w:val="00270AF6"/>
    <w:rsid w:val="00270C9A"/>
    <w:rsid w:val="00270DDA"/>
    <w:rsid w:val="00270E26"/>
    <w:rsid w:val="002717FB"/>
    <w:rsid w:val="002718B0"/>
    <w:rsid w:val="00271B4B"/>
    <w:rsid w:val="00271CB4"/>
    <w:rsid w:val="00271D1E"/>
    <w:rsid w:val="00271D7C"/>
    <w:rsid w:val="00271EB5"/>
    <w:rsid w:val="0027213A"/>
    <w:rsid w:val="002728C5"/>
    <w:rsid w:val="0027312C"/>
    <w:rsid w:val="0027330D"/>
    <w:rsid w:val="002738D0"/>
    <w:rsid w:val="002739C4"/>
    <w:rsid w:val="00273B39"/>
    <w:rsid w:val="00273C43"/>
    <w:rsid w:val="00273D73"/>
    <w:rsid w:val="00273D78"/>
    <w:rsid w:val="00274179"/>
    <w:rsid w:val="0027430D"/>
    <w:rsid w:val="002744FA"/>
    <w:rsid w:val="00274665"/>
    <w:rsid w:val="002748FA"/>
    <w:rsid w:val="00274B0B"/>
    <w:rsid w:val="00274C80"/>
    <w:rsid w:val="00274E58"/>
    <w:rsid w:val="00274EB8"/>
    <w:rsid w:val="00275373"/>
    <w:rsid w:val="002754B1"/>
    <w:rsid w:val="00275848"/>
    <w:rsid w:val="00275D7E"/>
    <w:rsid w:val="00275E4E"/>
    <w:rsid w:val="0027605F"/>
    <w:rsid w:val="00276341"/>
    <w:rsid w:val="002763C5"/>
    <w:rsid w:val="0027657B"/>
    <w:rsid w:val="0027676F"/>
    <w:rsid w:val="002769E1"/>
    <w:rsid w:val="00276C5A"/>
    <w:rsid w:val="00277004"/>
    <w:rsid w:val="002770EB"/>
    <w:rsid w:val="002772F6"/>
    <w:rsid w:val="0027732F"/>
    <w:rsid w:val="0027752C"/>
    <w:rsid w:val="00277735"/>
    <w:rsid w:val="00277763"/>
    <w:rsid w:val="00277B6C"/>
    <w:rsid w:val="00277D3D"/>
    <w:rsid w:val="00277F46"/>
    <w:rsid w:val="0028050B"/>
    <w:rsid w:val="002806F9"/>
    <w:rsid w:val="00280B80"/>
    <w:rsid w:val="00280C15"/>
    <w:rsid w:val="0028114D"/>
    <w:rsid w:val="002811A1"/>
    <w:rsid w:val="002811B0"/>
    <w:rsid w:val="00281203"/>
    <w:rsid w:val="002814F5"/>
    <w:rsid w:val="002815A7"/>
    <w:rsid w:val="002815DF"/>
    <w:rsid w:val="002817C7"/>
    <w:rsid w:val="002818F6"/>
    <w:rsid w:val="00281904"/>
    <w:rsid w:val="00281920"/>
    <w:rsid w:val="0028194D"/>
    <w:rsid w:val="00281C42"/>
    <w:rsid w:val="00281C66"/>
    <w:rsid w:val="00281E26"/>
    <w:rsid w:val="00281F51"/>
    <w:rsid w:val="00282543"/>
    <w:rsid w:val="00282A8A"/>
    <w:rsid w:val="00282AC8"/>
    <w:rsid w:val="00282B60"/>
    <w:rsid w:val="00282C13"/>
    <w:rsid w:val="00282C6A"/>
    <w:rsid w:val="00282D7A"/>
    <w:rsid w:val="00282F28"/>
    <w:rsid w:val="00283021"/>
    <w:rsid w:val="002830EB"/>
    <w:rsid w:val="00283160"/>
    <w:rsid w:val="0028326A"/>
    <w:rsid w:val="002833AD"/>
    <w:rsid w:val="00283742"/>
    <w:rsid w:val="00283845"/>
    <w:rsid w:val="00283881"/>
    <w:rsid w:val="0028391B"/>
    <w:rsid w:val="00283BE4"/>
    <w:rsid w:val="00283DA4"/>
    <w:rsid w:val="0028425C"/>
    <w:rsid w:val="00284394"/>
    <w:rsid w:val="002844A1"/>
    <w:rsid w:val="002846D1"/>
    <w:rsid w:val="00284766"/>
    <w:rsid w:val="002847F7"/>
    <w:rsid w:val="0028482F"/>
    <w:rsid w:val="00284D3C"/>
    <w:rsid w:val="00284E57"/>
    <w:rsid w:val="00284EEF"/>
    <w:rsid w:val="00285004"/>
    <w:rsid w:val="00285154"/>
    <w:rsid w:val="002851F7"/>
    <w:rsid w:val="002853C3"/>
    <w:rsid w:val="002853DF"/>
    <w:rsid w:val="00285770"/>
    <w:rsid w:val="002857C4"/>
    <w:rsid w:val="00285D63"/>
    <w:rsid w:val="00285E1E"/>
    <w:rsid w:val="00285EC8"/>
    <w:rsid w:val="00286002"/>
    <w:rsid w:val="002860CC"/>
    <w:rsid w:val="0028613C"/>
    <w:rsid w:val="00286189"/>
    <w:rsid w:val="002863A1"/>
    <w:rsid w:val="00286413"/>
    <w:rsid w:val="002865B7"/>
    <w:rsid w:val="0028676D"/>
    <w:rsid w:val="002868AB"/>
    <w:rsid w:val="00286AF9"/>
    <w:rsid w:val="00286DFE"/>
    <w:rsid w:val="00287169"/>
    <w:rsid w:val="00287175"/>
    <w:rsid w:val="002872B9"/>
    <w:rsid w:val="0028764C"/>
    <w:rsid w:val="002876BC"/>
    <w:rsid w:val="0028775F"/>
    <w:rsid w:val="002877FE"/>
    <w:rsid w:val="0028798C"/>
    <w:rsid w:val="00287A3C"/>
    <w:rsid w:val="00287E55"/>
    <w:rsid w:val="00287F35"/>
    <w:rsid w:val="00287FD1"/>
    <w:rsid w:val="002902DC"/>
    <w:rsid w:val="00290441"/>
    <w:rsid w:val="00290454"/>
    <w:rsid w:val="00290674"/>
    <w:rsid w:val="00290801"/>
    <w:rsid w:val="00290886"/>
    <w:rsid w:val="002908BA"/>
    <w:rsid w:val="00290C4D"/>
    <w:rsid w:val="002910E4"/>
    <w:rsid w:val="002912FB"/>
    <w:rsid w:val="002913C9"/>
    <w:rsid w:val="002914B9"/>
    <w:rsid w:val="00291812"/>
    <w:rsid w:val="00291C08"/>
    <w:rsid w:val="00291EDB"/>
    <w:rsid w:val="00291FD3"/>
    <w:rsid w:val="00292020"/>
    <w:rsid w:val="002921C1"/>
    <w:rsid w:val="00292267"/>
    <w:rsid w:val="00292946"/>
    <w:rsid w:val="00292B34"/>
    <w:rsid w:val="00292CC5"/>
    <w:rsid w:val="00292DC8"/>
    <w:rsid w:val="00292FFB"/>
    <w:rsid w:val="002930B0"/>
    <w:rsid w:val="0029354E"/>
    <w:rsid w:val="002935DA"/>
    <w:rsid w:val="002938B8"/>
    <w:rsid w:val="00293A65"/>
    <w:rsid w:val="00293B38"/>
    <w:rsid w:val="00293B4D"/>
    <w:rsid w:val="00293CC5"/>
    <w:rsid w:val="00293D7E"/>
    <w:rsid w:val="00294162"/>
    <w:rsid w:val="002943C8"/>
    <w:rsid w:val="00294C4B"/>
    <w:rsid w:val="00294DD0"/>
    <w:rsid w:val="00294F87"/>
    <w:rsid w:val="00294FE5"/>
    <w:rsid w:val="00295642"/>
    <w:rsid w:val="002956B6"/>
    <w:rsid w:val="002956ED"/>
    <w:rsid w:val="002959CC"/>
    <w:rsid w:val="00295EA1"/>
    <w:rsid w:val="002960B0"/>
    <w:rsid w:val="00296227"/>
    <w:rsid w:val="00296236"/>
    <w:rsid w:val="00296AD8"/>
    <w:rsid w:val="00296B1E"/>
    <w:rsid w:val="00296C3C"/>
    <w:rsid w:val="002971A9"/>
    <w:rsid w:val="00297C61"/>
    <w:rsid w:val="00297F96"/>
    <w:rsid w:val="002A0480"/>
    <w:rsid w:val="002A068D"/>
    <w:rsid w:val="002A0CEA"/>
    <w:rsid w:val="002A0D6E"/>
    <w:rsid w:val="002A0E97"/>
    <w:rsid w:val="002A0F4C"/>
    <w:rsid w:val="002A113A"/>
    <w:rsid w:val="002A11F3"/>
    <w:rsid w:val="002A12BB"/>
    <w:rsid w:val="002A1312"/>
    <w:rsid w:val="002A1313"/>
    <w:rsid w:val="002A13B1"/>
    <w:rsid w:val="002A14C8"/>
    <w:rsid w:val="002A1864"/>
    <w:rsid w:val="002A1893"/>
    <w:rsid w:val="002A19EC"/>
    <w:rsid w:val="002A1A19"/>
    <w:rsid w:val="002A1C32"/>
    <w:rsid w:val="002A1C53"/>
    <w:rsid w:val="002A1C58"/>
    <w:rsid w:val="002A1D4B"/>
    <w:rsid w:val="002A1DB7"/>
    <w:rsid w:val="002A1E59"/>
    <w:rsid w:val="002A20A0"/>
    <w:rsid w:val="002A20D5"/>
    <w:rsid w:val="002A21C5"/>
    <w:rsid w:val="002A2300"/>
    <w:rsid w:val="002A23B6"/>
    <w:rsid w:val="002A2432"/>
    <w:rsid w:val="002A24D8"/>
    <w:rsid w:val="002A2679"/>
    <w:rsid w:val="002A27F5"/>
    <w:rsid w:val="002A2895"/>
    <w:rsid w:val="002A291C"/>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4136"/>
    <w:rsid w:val="002A46AE"/>
    <w:rsid w:val="002A48E6"/>
    <w:rsid w:val="002A4A15"/>
    <w:rsid w:val="002A4CBD"/>
    <w:rsid w:val="002A4F18"/>
    <w:rsid w:val="002A4F49"/>
    <w:rsid w:val="002A50E4"/>
    <w:rsid w:val="002A521F"/>
    <w:rsid w:val="002A525F"/>
    <w:rsid w:val="002A5274"/>
    <w:rsid w:val="002A53DA"/>
    <w:rsid w:val="002A54FA"/>
    <w:rsid w:val="002A558E"/>
    <w:rsid w:val="002A571F"/>
    <w:rsid w:val="002A5770"/>
    <w:rsid w:val="002A5863"/>
    <w:rsid w:val="002A5AC0"/>
    <w:rsid w:val="002A5ACE"/>
    <w:rsid w:val="002A5C14"/>
    <w:rsid w:val="002A5C2C"/>
    <w:rsid w:val="002A5C69"/>
    <w:rsid w:val="002A5C8C"/>
    <w:rsid w:val="002A5E9C"/>
    <w:rsid w:val="002A5ED3"/>
    <w:rsid w:val="002A6123"/>
    <w:rsid w:val="002A6467"/>
    <w:rsid w:val="002A64A6"/>
    <w:rsid w:val="002A651E"/>
    <w:rsid w:val="002A667D"/>
    <w:rsid w:val="002A682A"/>
    <w:rsid w:val="002A6923"/>
    <w:rsid w:val="002A6929"/>
    <w:rsid w:val="002A6972"/>
    <w:rsid w:val="002A6D7B"/>
    <w:rsid w:val="002A6F91"/>
    <w:rsid w:val="002A732B"/>
    <w:rsid w:val="002A7581"/>
    <w:rsid w:val="002A75C9"/>
    <w:rsid w:val="002A791F"/>
    <w:rsid w:val="002A7DFF"/>
    <w:rsid w:val="002A7F7D"/>
    <w:rsid w:val="002A7FB0"/>
    <w:rsid w:val="002B001A"/>
    <w:rsid w:val="002B01B6"/>
    <w:rsid w:val="002B0294"/>
    <w:rsid w:val="002B048E"/>
    <w:rsid w:val="002B086C"/>
    <w:rsid w:val="002B086E"/>
    <w:rsid w:val="002B08A9"/>
    <w:rsid w:val="002B0938"/>
    <w:rsid w:val="002B0940"/>
    <w:rsid w:val="002B0A8C"/>
    <w:rsid w:val="002B0F2F"/>
    <w:rsid w:val="002B116B"/>
    <w:rsid w:val="002B11DF"/>
    <w:rsid w:val="002B1671"/>
    <w:rsid w:val="002B180E"/>
    <w:rsid w:val="002B1864"/>
    <w:rsid w:val="002B1A42"/>
    <w:rsid w:val="002B1A9B"/>
    <w:rsid w:val="002B1FED"/>
    <w:rsid w:val="002B215E"/>
    <w:rsid w:val="002B21B5"/>
    <w:rsid w:val="002B22EB"/>
    <w:rsid w:val="002B27A8"/>
    <w:rsid w:val="002B2B0C"/>
    <w:rsid w:val="002B2CB5"/>
    <w:rsid w:val="002B3043"/>
    <w:rsid w:val="002B32CE"/>
    <w:rsid w:val="002B3342"/>
    <w:rsid w:val="002B3470"/>
    <w:rsid w:val="002B3571"/>
    <w:rsid w:val="002B3606"/>
    <w:rsid w:val="002B3670"/>
    <w:rsid w:val="002B37A8"/>
    <w:rsid w:val="002B3870"/>
    <w:rsid w:val="002B3A4A"/>
    <w:rsid w:val="002B3B01"/>
    <w:rsid w:val="002B3BF2"/>
    <w:rsid w:val="002B3E66"/>
    <w:rsid w:val="002B42EF"/>
    <w:rsid w:val="002B45BC"/>
    <w:rsid w:val="002B4C35"/>
    <w:rsid w:val="002B4EDD"/>
    <w:rsid w:val="002B57F0"/>
    <w:rsid w:val="002B5BE5"/>
    <w:rsid w:val="002B5C94"/>
    <w:rsid w:val="002B5CF8"/>
    <w:rsid w:val="002B5D44"/>
    <w:rsid w:val="002B60E2"/>
    <w:rsid w:val="002B61E7"/>
    <w:rsid w:val="002B6483"/>
    <w:rsid w:val="002B665F"/>
    <w:rsid w:val="002B690D"/>
    <w:rsid w:val="002B6B0D"/>
    <w:rsid w:val="002B6BE5"/>
    <w:rsid w:val="002B6C3E"/>
    <w:rsid w:val="002B6EBE"/>
    <w:rsid w:val="002B701D"/>
    <w:rsid w:val="002B7155"/>
    <w:rsid w:val="002B7247"/>
    <w:rsid w:val="002B7301"/>
    <w:rsid w:val="002B73B6"/>
    <w:rsid w:val="002B7516"/>
    <w:rsid w:val="002B755B"/>
    <w:rsid w:val="002B76B4"/>
    <w:rsid w:val="002B7930"/>
    <w:rsid w:val="002B798F"/>
    <w:rsid w:val="002B7A13"/>
    <w:rsid w:val="002B7D21"/>
    <w:rsid w:val="002B7F15"/>
    <w:rsid w:val="002C0374"/>
    <w:rsid w:val="002C08AF"/>
    <w:rsid w:val="002C094B"/>
    <w:rsid w:val="002C09B4"/>
    <w:rsid w:val="002C09BE"/>
    <w:rsid w:val="002C0A39"/>
    <w:rsid w:val="002C0F6D"/>
    <w:rsid w:val="002C102D"/>
    <w:rsid w:val="002C10B7"/>
    <w:rsid w:val="002C1123"/>
    <w:rsid w:val="002C1363"/>
    <w:rsid w:val="002C16F6"/>
    <w:rsid w:val="002C1A25"/>
    <w:rsid w:val="002C1E6F"/>
    <w:rsid w:val="002C1EFD"/>
    <w:rsid w:val="002C2085"/>
    <w:rsid w:val="002C20F8"/>
    <w:rsid w:val="002C22FF"/>
    <w:rsid w:val="002C262F"/>
    <w:rsid w:val="002C280D"/>
    <w:rsid w:val="002C2985"/>
    <w:rsid w:val="002C29EE"/>
    <w:rsid w:val="002C2B94"/>
    <w:rsid w:val="002C2CE0"/>
    <w:rsid w:val="002C2CEF"/>
    <w:rsid w:val="002C2DE8"/>
    <w:rsid w:val="002C2F57"/>
    <w:rsid w:val="002C2FA6"/>
    <w:rsid w:val="002C316A"/>
    <w:rsid w:val="002C31F5"/>
    <w:rsid w:val="002C33F9"/>
    <w:rsid w:val="002C345C"/>
    <w:rsid w:val="002C363D"/>
    <w:rsid w:val="002C364F"/>
    <w:rsid w:val="002C3858"/>
    <w:rsid w:val="002C38F7"/>
    <w:rsid w:val="002C390C"/>
    <w:rsid w:val="002C3AEF"/>
    <w:rsid w:val="002C3D2A"/>
    <w:rsid w:val="002C3FFF"/>
    <w:rsid w:val="002C40E4"/>
    <w:rsid w:val="002C4128"/>
    <w:rsid w:val="002C4355"/>
    <w:rsid w:val="002C4588"/>
    <w:rsid w:val="002C45F3"/>
    <w:rsid w:val="002C4912"/>
    <w:rsid w:val="002C4DDA"/>
    <w:rsid w:val="002C4E95"/>
    <w:rsid w:val="002C5317"/>
    <w:rsid w:val="002C533D"/>
    <w:rsid w:val="002C591F"/>
    <w:rsid w:val="002C5A12"/>
    <w:rsid w:val="002C5A5A"/>
    <w:rsid w:val="002C5AA8"/>
    <w:rsid w:val="002C5E0C"/>
    <w:rsid w:val="002C5F21"/>
    <w:rsid w:val="002C62B0"/>
    <w:rsid w:val="002C6334"/>
    <w:rsid w:val="002C6506"/>
    <w:rsid w:val="002C65F5"/>
    <w:rsid w:val="002C6666"/>
    <w:rsid w:val="002C6916"/>
    <w:rsid w:val="002C70C4"/>
    <w:rsid w:val="002C73CA"/>
    <w:rsid w:val="002C77DB"/>
    <w:rsid w:val="002C7A63"/>
    <w:rsid w:val="002C7CF4"/>
    <w:rsid w:val="002D01D5"/>
    <w:rsid w:val="002D0288"/>
    <w:rsid w:val="002D03D8"/>
    <w:rsid w:val="002D03DE"/>
    <w:rsid w:val="002D04F0"/>
    <w:rsid w:val="002D0522"/>
    <w:rsid w:val="002D0A6D"/>
    <w:rsid w:val="002D0BC5"/>
    <w:rsid w:val="002D0DB2"/>
    <w:rsid w:val="002D0E54"/>
    <w:rsid w:val="002D104E"/>
    <w:rsid w:val="002D11C6"/>
    <w:rsid w:val="002D11CC"/>
    <w:rsid w:val="002D11CE"/>
    <w:rsid w:val="002D152E"/>
    <w:rsid w:val="002D1573"/>
    <w:rsid w:val="002D17C5"/>
    <w:rsid w:val="002D1B71"/>
    <w:rsid w:val="002D1DD7"/>
    <w:rsid w:val="002D20B4"/>
    <w:rsid w:val="002D220E"/>
    <w:rsid w:val="002D2817"/>
    <w:rsid w:val="002D283D"/>
    <w:rsid w:val="002D28C8"/>
    <w:rsid w:val="002D295A"/>
    <w:rsid w:val="002D29D2"/>
    <w:rsid w:val="002D29DA"/>
    <w:rsid w:val="002D2C8E"/>
    <w:rsid w:val="002D2D18"/>
    <w:rsid w:val="002D2DA4"/>
    <w:rsid w:val="002D2E4C"/>
    <w:rsid w:val="002D2FFD"/>
    <w:rsid w:val="002D303F"/>
    <w:rsid w:val="002D31D5"/>
    <w:rsid w:val="002D3311"/>
    <w:rsid w:val="002D33FC"/>
    <w:rsid w:val="002D356A"/>
    <w:rsid w:val="002D36B7"/>
    <w:rsid w:val="002D3B6D"/>
    <w:rsid w:val="002D3B77"/>
    <w:rsid w:val="002D4192"/>
    <w:rsid w:val="002D439B"/>
    <w:rsid w:val="002D43B9"/>
    <w:rsid w:val="002D43FE"/>
    <w:rsid w:val="002D4493"/>
    <w:rsid w:val="002D4963"/>
    <w:rsid w:val="002D4D4E"/>
    <w:rsid w:val="002D4E6D"/>
    <w:rsid w:val="002D4F25"/>
    <w:rsid w:val="002D4F27"/>
    <w:rsid w:val="002D5070"/>
    <w:rsid w:val="002D51E7"/>
    <w:rsid w:val="002D52E4"/>
    <w:rsid w:val="002D5426"/>
    <w:rsid w:val="002D554F"/>
    <w:rsid w:val="002D576D"/>
    <w:rsid w:val="002D5A25"/>
    <w:rsid w:val="002D5C7A"/>
    <w:rsid w:val="002D5C88"/>
    <w:rsid w:val="002D5D75"/>
    <w:rsid w:val="002D5EA5"/>
    <w:rsid w:val="002D60F4"/>
    <w:rsid w:val="002D6124"/>
    <w:rsid w:val="002D62D5"/>
    <w:rsid w:val="002D6673"/>
    <w:rsid w:val="002D6876"/>
    <w:rsid w:val="002D68E7"/>
    <w:rsid w:val="002D6A57"/>
    <w:rsid w:val="002D6AAE"/>
    <w:rsid w:val="002D6AE6"/>
    <w:rsid w:val="002D6DB5"/>
    <w:rsid w:val="002D6F7D"/>
    <w:rsid w:val="002D6F96"/>
    <w:rsid w:val="002D72A9"/>
    <w:rsid w:val="002D775B"/>
    <w:rsid w:val="002D790D"/>
    <w:rsid w:val="002D7C5C"/>
    <w:rsid w:val="002D7DA3"/>
    <w:rsid w:val="002D7F8E"/>
    <w:rsid w:val="002E01FC"/>
    <w:rsid w:val="002E04F2"/>
    <w:rsid w:val="002E0563"/>
    <w:rsid w:val="002E069B"/>
    <w:rsid w:val="002E091A"/>
    <w:rsid w:val="002E0A27"/>
    <w:rsid w:val="002E0D1B"/>
    <w:rsid w:val="002E0D47"/>
    <w:rsid w:val="002E0EC9"/>
    <w:rsid w:val="002E104A"/>
    <w:rsid w:val="002E112D"/>
    <w:rsid w:val="002E12E3"/>
    <w:rsid w:val="002E14D9"/>
    <w:rsid w:val="002E168B"/>
    <w:rsid w:val="002E17AF"/>
    <w:rsid w:val="002E18C8"/>
    <w:rsid w:val="002E19F5"/>
    <w:rsid w:val="002E1A45"/>
    <w:rsid w:val="002E1C30"/>
    <w:rsid w:val="002E22F9"/>
    <w:rsid w:val="002E25EA"/>
    <w:rsid w:val="002E2C32"/>
    <w:rsid w:val="002E2CF1"/>
    <w:rsid w:val="002E30F1"/>
    <w:rsid w:val="002E3170"/>
    <w:rsid w:val="002E31A6"/>
    <w:rsid w:val="002E324C"/>
    <w:rsid w:val="002E3438"/>
    <w:rsid w:val="002E3633"/>
    <w:rsid w:val="002E38D2"/>
    <w:rsid w:val="002E38DE"/>
    <w:rsid w:val="002E398B"/>
    <w:rsid w:val="002E3FB9"/>
    <w:rsid w:val="002E409A"/>
    <w:rsid w:val="002E413B"/>
    <w:rsid w:val="002E41A0"/>
    <w:rsid w:val="002E43B7"/>
    <w:rsid w:val="002E43EE"/>
    <w:rsid w:val="002E4549"/>
    <w:rsid w:val="002E47D3"/>
    <w:rsid w:val="002E48AA"/>
    <w:rsid w:val="002E4BB7"/>
    <w:rsid w:val="002E4FEA"/>
    <w:rsid w:val="002E5044"/>
    <w:rsid w:val="002E5345"/>
    <w:rsid w:val="002E534F"/>
    <w:rsid w:val="002E58AC"/>
    <w:rsid w:val="002E5982"/>
    <w:rsid w:val="002E5A6B"/>
    <w:rsid w:val="002E5C5D"/>
    <w:rsid w:val="002E5DAF"/>
    <w:rsid w:val="002E5F80"/>
    <w:rsid w:val="002E60CA"/>
    <w:rsid w:val="002E60F3"/>
    <w:rsid w:val="002E6265"/>
    <w:rsid w:val="002E63B7"/>
    <w:rsid w:val="002E675D"/>
    <w:rsid w:val="002E67AB"/>
    <w:rsid w:val="002E680C"/>
    <w:rsid w:val="002E6D51"/>
    <w:rsid w:val="002E6F4B"/>
    <w:rsid w:val="002E7099"/>
    <w:rsid w:val="002E7187"/>
    <w:rsid w:val="002E71B5"/>
    <w:rsid w:val="002E7336"/>
    <w:rsid w:val="002E76DE"/>
    <w:rsid w:val="002E76F0"/>
    <w:rsid w:val="002E77A1"/>
    <w:rsid w:val="002E7876"/>
    <w:rsid w:val="002E79A5"/>
    <w:rsid w:val="002E7A53"/>
    <w:rsid w:val="002E7CA9"/>
    <w:rsid w:val="002F00A9"/>
    <w:rsid w:val="002F02F7"/>
    <w:rsid w:val="002F066D"/>
    <w:rsid w:val="002F0789"/>
    <w:rsid w:val="002F0A4F"/>
    <w:rsid w:val="002F0BD9"/>
    <w:rsid w:val="002F0F2F"/>
    <w:rsid w:val="002F16F4"/>
    <w:rsid w:val="002F17A7"/>
    <w:rsid w:val="002F1811"/>
    <w:rsid w:val="002F1BA1"/>
    <w:rsid w:val="002F1D51"/>
    <w:rsid w:val="002F201A"/>
    <w:rsid w:val="002F23E9"/>
    <w:rsid w:val="002F254A"/>
    <w:rsid w:val="002F2657"/>
    <w:rsid w:val="002F27BF"/>
    <w:rsid w:val="002F298C"/>
    <w:rsid w:val="002F2C4B"/>
    <w:rsid w:val="002F2CE2"/>
    <w:rsid w:val="002F2FA2"/>
    <w:rsid w:val="002F3288"/>
    <w:rsid w:val="002F3519"/>
    <w:rsid w:val="002F353F"/>
    <w:rsid w:val="002F36C9"/>
    <w:rsid w:val="002F3752"/>
    <w:rsid w:val="002F3834"/>
    <w:rsid w:val="002F389D"/>
    <w:rsid w:val="002F3952"/>
    <w:rsid w:val="002F3CDC"/>
    <w:rsid w:val="002F3D6E"/>
    <w:rsid w:val="002F3EDC"/>
    <w:rsid w:val="002F40B4"/>
    <w:rsid w:val="002F4150"/>
    <w:rsid w:val="002F421C"/>
    <w:rsid w:val="002F43BB"/>
    <w:rsid w:val="002F446C"/>
    <w:rsid w:val="002F46C7"/>
    <w:rsid w:val="002F48C9"/>
    <w:rsid w:val="002F4918"/>
    <w:rsid w:val="002F4BD0"/>
    <w:rsid w:val="002F4BEC"/>
    <w:rsid w:val="002F4ECD"/>
    <w:rsid w:val="002F4F7A"/>
    <w:rsid w:val="002F50C0"/>
    <w:rsid w:val="002F50DA"/>
    <w:rsid w:val="002F5341"/>
    <w:rsid w:val="002F545D"/>
    <w:rsid w:val="002F55F9"/>
    <w:rsid w:val="002F58CC"/>
    <w:rsid w:val="002F5BD7"/>
    <w:rsid w:val="002F5C20"/>
    <w:rsid w:val="002F5D12"/>
    <w:rsid w:val="002F5EEF"/>
    <w:rsid w:val="002F6092"/>
    <w:rsid w:val="002F61A1"/>
    <w:rsid w:val="002F6254"/>
    <w:rsid w:val="002F652C"/>
    <w:rsid w:val="002F657A"/>
    <w:rsid w:val="002F65AD"/>
    <w:rsid w:val="002F69C1"/>
    <w:rsid w:val="002F69EA"/>
    <w:rsid w:val="002F6CA4"/>
    <w:rsid w:val="002F6D20"/>
    <w:rsid w:val="002F6DF4"/>
    <w:rsid w:val="002F6E6C"/>
    <w:rsid w:val="002F6ED4"/>
    <w:rsid w:val="002F6ED7"/>
    <w:rsid w:val="002F6F23"/>
    <w:rsid w:val="002F712D"/>
    <w:rsid w:val="002F7337"/>
    <w:rsid w:val="002F7809"/>
    <w:rsid w:val="002F7AA8"/>
    <w:rsid w:val="002F7C03"/>
    <w:rsid w:val="002F7D4A"/>
    <w:rsid w:val="002F7E65"/>
    <w:rsid w:val="002F7F3A"/>
    <w:rsid w:val="002F7FAF"/>
    <w:rsid w:val="00300233"/>
    <w:rsid w:val="00300300"/>
    <w:rsid w:val="003005DC"/>
    <w:rsid w:val="003006DB"/>
    <w:rsid w:val="00300706"/>
    <w:rsid w:val="00300E32"/>
    <w:rsid w:val="00301116"/>
    <w:rsid w:val="00301222"/>
    <w:rsid w:val="00301348"/>
    <w:rsid w:val="00301C03"/>
    <w:rsid w:val="00301CC7"/>
    <w:rsid w:val="00301EAB"/>
    <w:rsid w:val="00301FE9"/>
    <w:rsid w:val="0030264A"/>
    <w:rsid w:val="003027A2"/>
    <w:rsid w:val="003028EE"/>
    <w:rsid w:val="00302934"/>
    <w:rsid w:val="00302AFE"/>
    <w:rsid w:val="00302C81"/>
    <w:rsid w:val="003031A8"/>
    <w:rsid w:val="0030322E"/>
    <w:rsid w:val="0030324E"/>
    <w:rsid w:val="0030367F"/>
    <w:rsid w:val="0030380A"/>
    <w:rsid w:val="00303982"/>
    <w:rsid w:val="00303A5D"/>
    <w:rsid w:val="00303A5F"/>
    <w:rsid w:val="00303B0F"/>
    <w:rsid w:val="00303C06"/>
    <w:rsid w:val="00303D6D"/>
    <w:rsid w:val="00303ED8"/>
    <w:rsid w:val="00304090"/>
    <w:rsid w:val="003044E3"/>
    <w:rsid w:val="003044FE"/>
    <w:rsid w:val="003048A6"/>
    <w:rsid w:val="00304957"/>
    <w:rsid w:val="0030499A"/>
    <w:rsid w:val="00304B0F"/>
    <w:rsid w:val="00304C29"/>
    <w:rsid w:val="00305007"/>
    <w:rsid w:val="00305132"/>
    <w:rsid w:val="00305172"/>
    <w:rsid w:val="00305446"/>
    <w:rsid w:val="00305700"/>
    <w:rsid w:val="003057B6"/>
    <w:rsid w:val="003058BD"/>
    <w:rsid w:val="00305A03"/>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7386"/>
    <w:rsid w:val="003075DD"/>
    <w:rsid w:val="00307863"/>
    <w:rsid w:val="00307974"/>
    <w:rsid w:val="00307B8D"/>
    <w:rsid w:val="00310032"/>
    <w:rsid w:val="00310077"/>
    <w:rsid w:val="003100D5"/>
    <w:rsid w:val="003105CB"/>
    <w:rsid w:val="0031086A"/>
    <w:rsid w:val="00310A44"/>
    <w:rsid w:val="00310AC3"/>
    <w:rsid w:val="00310ED0"/>
    <w:rsid w:val="0031128E"/>
    <w:rsid w:val="00311400"/>
    <w:rsid w:val="00311414"/>
    <w:rsid w:val="00311680"/>
    <w:rsid w:val="003119A3"/>
    <w:rsid w:val="00311A78"/>
    <w:rsid w:val="00311B58"/>
    <w:rsid w:val="00311BD9"/>
    <w:rsid w:val="00311E4C"/>
    <w:rsid w:val="00311E53"/>
    <w:rsid w:val="00312146"/>
    <w:rsid w:val="0031222A"/>
    <w:rsid w:val="00312630"/>
    <w:rsid w:val="00312D19"/>
    <w:rsid w:val="00312E0D"/>
    <w:rsid w:val="00313087"/>
    <w:rsid w:val="0031354B"/>
    <w:rsid w:val="00313A5E"/>
    <w:rsid w:val="00313B18"/>
    <w:rsid w:val="00313B8B"/>
    <w:rsid w:val="00313D23"/>
    <w:rsid w:val="00313D75"/>
    <w:rsid w:val="00313EED"/>
    <w:rsid w:val="00313F1D"/>
    <w:rsid w:val="00313F6D"/>
    <w:rsid w:val="00314290"/>
    <w:rsid w:val="003145C2"/>
    <w:rsid w:val="003148D6"/>
    <w:rsid w:val="003149A0"/>
    <w:rsid w:val="00314AF3"/>
    <w:rsid w:val="00314F8F"/>
    <w:rsid w:val="003151AC"/>
    <w:rsid w:val="00315257"/>
    <w:rsid w:val="003152C6"/>
    <w:rsid w:val="0031532E"/>
    <w:rsid w:val="003155EB"/>
    <w:rsid w:val="003159C2"/>
    <w:rsid w:val="003159F1"/>
    <w:rsid w:val="00315E94"/>
    <w:rsid w:val="00316370"/>
    <w:rsid w:val="00316387"/>
    <w:rsid w:val="003163E3"/>
    <w:rsid w:val="00316435"/>
    <w:rsid w:val="003164CE"/>
    <w:rsid w:val="003169B7"/>
    <w:rsid w:val="003169E6"/>
    <w:rsid w:val="00316B80"/>
    <w:rsid w:val="00316DF0"/>
    <w:rsid w:val="00316FAD"/>
    <w:rsid w:val="0031702A"/>
    <w:rsid w:val="00317035"/>
    <w:rsid w:val="00317093"/>
    <w:rsid w:val="003172E2"/>
    <w:rsid w:val="00317485"/>
    <w:rsid w:val="003175F0"/>
    <w:rsid w:val="003177E8"/>
    <w:rsid w:val="0031799B"/>
    <w:rsid w:val="00317CA5"/>
    <w:rsid w:val="00317D81"/>
    <w:rsid w:val="00320386"/>
    <w:rsid w:val="00320429"/>
    <w:rsid w:val="0032053C"/>
    <w:rsid w:val="00320861"/>
    <w:rsid w:val="003209FC"/>
    <w:rsid w:val="00320A9B"/>
    <w:rsid w:val="00320CE4"/>
    <w:rsid w:val="00320D53"/>
    <w:rsid w:val="003211E6"/>
    <w:rsid w:val="00321623"/>
    <w:rsid w:val="003216BD"/>
    <w:rsid w:val="00321AD4"/>
    <w:rsid w:val="00321B9C"/>
    <w:rsid w:val="00321D2A"/>
    <w:rsid w:val="00321D79"/>
    <w:rsid w:val="00321F71"/>
    <w:rsid w:val="0032217E"/>
    <w:rsid w:val="00322544"/>
    <w:rsid w:val="003226E4"/>
    <w:rsid w:val="00322AEF"/>
    <w:rsid w:val="00322B57"/>
    <w:rsid w:val="00322D26"/>
    <w:rsid w:val="00322E7F"/>
    <w:rsid w:val="00322FD0"/>
    <w:rsid w:val="003233A4"/>
    <w:rsid w:val="003233DB"/>
    <w:rsid w:val="0032342C"/>
    <w:rsid w:val="00323668"/>
    <w:rsid w:val="003236A3"/>
    <w:rsid w:val="00323C09"/>
    <w:rsid w:val="00323F85"/>
    <w:rsid w:val="003241AF"/>
    <w:rsid w:val="003241CF"/>
    <w:rsid w:val="00324371"/>
    <w:rsid w:val="00324861"/>
    <w:rsid w:val="00324A84"/>
    <w:rsid w:val="00324B93"/>
    <w:rsid w:val="00324D0E"/>
    <w:rsid w:val="00325236"/>
    <w:rsid w:val="00325B31"/>
    <w:rsid w:val="00325B92"/>
    <w:rsid w:val="00325BC4"/>
    <w:rsid w:val="00325D1D"/>
    <w:rsid w:val="00325D67"/>
    <w:rsid w:val="00326041"/>
    <w:rsid w:val="003262D4"/>
    <w:rsid w:val="00326869"/>
    <w:rsid w:val="00326A2E"/>
    <w:rsid w:val="00326A36"/>
    <w:rsid w:val="00326B69"/>
    <w:rsid w:val="00326BBE"/>
    <w:rsid w:val="00327123"/>
    <w:rsid w:val="00327264"/>
    <w:rsid w:val="00327306"/>
    <w:rsid w:val="00327341"/>
    <w:rsid w:val="003276A0"/>
    <w:rsid w:val="00327A11"/>
    <w:rsid w:val="00327B19"/>
    <w:rsid w:val="00327C03"/>
    <w:rsid w:val="00327C71"/>
    <w:rsid w:val="0033025E"/>
    <w:rsid w:val="003302F3"/>
    <w:rsid w:val="0033036D"/>
    <w:rsid w:val="00330801"/>
    <w:rsid w:val="0033086F"/>
    <w:rsid w:val="0033090F"/>
    <w:rsid w:val="0033097A"/>
    <w:rsid w:val="00330AEB"/>
    <w:rsid w:val="00330C1B"/>
    <w:rsid w:val="003310DA"/>
    <w:rsid w:val="003310E7"/>
    <w:rsid w:val="003314F8"/>
    <w:rsid w:val="0033152A"/>
    <w:rsid w:val="003315E0"/>
    <w:rsid w:val="003316A1"/>
    <w:rsid w:val="00331781"/>
    <w:rsid w:val="003318A8"/>
    <w:rsid w:val="0033193B"/>
    <w:rsid w:val="00331D73"/>
    <w:rsid w:val="00331DD1"/>
    <w:rsid w:val="00331EA2"/>
    <w:rsid w:val="00331F63"/>
    <w:rsid w:val="00332127"/>
    <w:rsid w:val="0033214A"/>
    <w:rsid w:val="00332247"/>
    <w:rsid w:val="003323F0"/>
    <w:rsid w:val="003323FD"/>
    <w:rsid w:val="00332995"/>
    <w:rsid w:val="003329BF"/>
    <w:rsid w:val="00332CD9"/>
    <w:rsid w:val="00333318"/>
    <w:rsid w:val="00333429"/>
    <w:rsid w:val="00333486"/>
    <w:rsid w:val="0033363B"/>
    <w:rsid w:val="00333884"/>
    <w:rsid w:val="00333D0E"/>
    <w:rsid w:val="00333F16"/>
    <w:rsid w:val="00334003"/>
    <w:rsid w:val="003343C7"/>
    <w:rsid w:val="003343EB"/>
    <w:rsid w:val="00334504"/>
    <w:rsid w:val="00334B32"/>
    <w:rsid w:val="00334BC3"/>
    <w:rsid w:val="00334F67"/>
    <w:rsid w:val="00334FA6"/>
    <w:rsid w:val="00335152"/>
    <w:rsid w:val="0033584E"/>
    <w:rsid w:val="0033599B"/>
    <w:rsid w:val="00335B09"/>
    <w:rsid w:val="00335D8B"/>
    <w:rsid w:val="003360C1"/>
    <w:rsid w:val="00336261"/>
    <w:rsid w:val="003362DA"/>
    <w:rsid w:val="003362E0"/>
    <w:rsid w:val="003364FF"/>
    <w:rsid w:val="00336792"/>
    <w:rsid w:val="00336910"/>
    <w:rsid w:val="00336CDB"/>
    <w:rsid w:val="00336EB7"/>
    <w:rsid w:val="00337171"/>
    <w:rsid w:val="003371E8"/>
    <w:rsid w:val="0033728E"/>
    <w:rsid w:val="003373CC"/>
    <w:rsid w:val="003374DE"/>
    <w:rsid w:val="0033756D"/>
    <w:rsid w:val="0033775B"/>
    <w:rsid w:val="003378F4"/>
    <w:rsid w:val="0033792C"/>
    <w:rsid w:val="00337931"/>
    <w:rsid w:val="00337954"/>
    <w:rsid w:val="00340200"/>
    <w:rsid w:val="003405D8"/>
    <w:rsid w:val="00340897"/>
    <w:rsid w:val="0034098F"/>
    <w:rsid w:val="00340B60"/>
    <w:rsid w:val="00340DD7"/>
    <w:rsid w:val="00341141"/>
    <w:rsid w:val="00341367"/>
    <w:rsid w:val="0034140F"/>
    <w:rsid w:val="00341500"/>
    <w:rsid w:val="003416E2"/>
    <w:rsid w:val="00341797"/>
    <w:rsid w:val="00341867"/>
    <w:rsid w:val="0034194D"/>
    <w:rsid w:val="00341C9C"/>
    <w:rsid w:val="00341FB7"/>
    <w:rsid w:val="00342003"/>
    <w:rsid w:val="0034216D"/>
    <w:rsid w:val="003421AE"/>
    <w:rsid w:val="003421DD"/>
    <w:rsid w:val="003421E4"/>
    <w:rsid w:val="0034237C"/>
    <w:rsid w:val="003423CE"/>
    <w:rsid w:val="00342419"/>
    <w:rsid w:val="00342513"/>
    <w:rsid w:val="003426EA"/>
    <w:rsid w:val="00342A52"/>
    <w:rsid w:val="00342C13"/>
    <w:rsid w:val="00343074"/>
    <w:rsid w:val="00343476"/>
    <w:rsid w:val="0034353A"/>
    <w:rsid w:val="00343672"/>
    <w:rsid w:val="00343736"/>
    <w:rsid w:val="00343B1B"/>
    <w:rsid w:val="00343CE1"/>
    <w:rsid w:val="00343D2F"/>
    <w:rsid w:val="00343E7B"/>
    <w:rsid w:val="00343FBA"/>
    <w:rsid w:val="00344182"/>
    <w:rsid w:val="00344183"/>
    <w:rsid w:val="00344296"/>
    <w:rsid w:val="00344ADC"/>
    <w:rsid w:val="00344F8B"/>
    <w:rsid w:val="00345113"/>
    <w:rsid w:val="003451C0"/>
    <w:rsid w:val="0034525F"/>
    <w:rsid w:val="003452CC"/>
    <w:rsid w:val="0034553E"/>
    <w:rsid w:val="00345541"/>
    <w:rsid w:val="0034591A"/>
    <w:rsid w:val="00345D10"/>
    <w:rsid w:val="00345E22"/>
    <w:rsid w:val="00345FEC"/>
    <w:rsid w:val="003462AE"/>
    <w:rsid w:val="00346448"/>
    <w:rsid w:val="0034685A"/>
    <w:rsid w:val="00346990"/>
    <w:rsid w:val="00346D99"/>
    <w:rsid w:val="00346FC1"/>
    <w:rsid w:val="003478BC"/>
    <w:rsid w:val="00347A0C"/>
    <w:rsid w:val="00347B16"/>
    <w:rsid w:val="00347BF8"/>
    <w:rsid w:val="00347F7E"/>
    <w:rsid w:val="00347FAE"/>
    <w:rsid w:val="0035003C"/>
    <w:rsid w:val="00350199"/>
    <w:rsid w:val="00350506"/>
    <w:rsid w:val="0035050F"/>
    <w:rsid w:val="003508B0"/>
    <w:rsid w:val="00350C48"/>
    <w:rsid w:val="00350E03"/>
    <w:rsid w:val="00350E20"/>
    <w:rsid w:val="003511B6"/>
    <w:rsid w:val="003511CF"/>
    <w:rsid w:val="003513D0"/>
    <w:rsid w:val="0035150C"/>
    <w:rsid w:val="00351CCB"/>
    <w:rsid w:val="00351CF6"/>
    <w:rsid w:val="00351D8A"/>
    <w:rsid w:val="003520DB"/>
    <w:rsid w:val="003520E4"/>
    <w:rsid w:val="00352238"/>
    <w:rsid w:val="00352374"/>
    <w:rsid w:val="00352419"/>
    <w:rsid w:val="0035244F"/>
    <w:rsid w:val="0035247C"/>
    <w:rsid w:val="0035292F"/>
    <w:rsid w:val="00353218"/>
    <w:rsid w:val="0035377E"/>
    <w:rsid w:val="003539F0"/>
    <w:rsid w:val="00353C4F"/>
    <w:rsid w:val="00353D68"/>
    <w:rsid w:val="00353D80"/>
    <w:rsid w:val="00353FFC"/>
    <w:rsid w:val="003540BE"/>
    <w:rsid w:val="00354214"/>
    <w:rsid w:val="00354328"/>
    <w:rsid w:val="00354637"/>
    <w:rsid w:val="003547D9"/>
    <w:rsid w:val="003548A6"/>
    <w:rsid w:val="00354A43"/>
    <w:rsid w:val="00354AEA"/>
    <w:rsid w:val="00354C05"/>
    <w:rsid w:val="00354D82"/>
    <w:rsid w:val="00354E0E"/>
    <w:rsid w:val="00354E6C"/>
    <w:rsid w:val="00355021"/>
    <w:rsid w:val="003550C3"/>
    <w:rsid w:val="0035534C"/>
    <w:rsid w:val="00355415"/>
    <w:rsid w:val="003556FC"/>
    <w:rsid w:val="003558B9"/>
    <w:rsid w:val="00355C51"/>
    <w:rsid w:val="00355CE5"/>
    <w:rsid w:val="00355D09"/>
    <w:rsid w:val="00355D51"/>
    <w:rsid w:val="00355DB4"/>
    <w:rsid w:val="00355E38"/>
    <w:rsid w:val="00355E85"/>
    <w:rsid w:val="00355FE9"/>
    <w:rsid w:val="00356159"/>
    <w:rsid w:val="00356177"/>
    <w:rsid w:val="0035644B"/>
    <w:rsid w:val="0035667A"/>
    <w:rsid w:val="003566FA"/>
    <w:rsid w:val="003568B5"/>
    <w:rsid w:val="003569CC"/>
    <w:rsid w:val="00356A33"/>
    <w:rsid w:val="00356A7B"/>
    <w:rsid w:val="00356AB8"/>
    <w:rsid w:val="00357240"/>
    <w:rsid w:val="00357528"/>
    <w:rsid w:val="003575CE"/>
    <w:rsid w:val="0035769E"/>
    <w:rsid w:val="003576CE"/>
    <w:rsid w:val="00357AAA"/>
    <w:rsid w:val="00357C89"/>
    <w:rsid w:val="00357CCE"/>
    <w:rsid w:val="00357EBA"/>
    <w:rsid w:val="00357F2B"/>
    <w:rsid w:val="00360001"/>
    <w:rsid w:val="00360020"/>
    <w:rsid w:val="0036030C"/>
    <w:rsid w:val="003605FE"/>
    <w:rsid w:val="0036091A"/>
    <w:rsid w:val="003609EE"/>
    <w:rsid w:val="00360B7B"/>
    <w:rsid w:val="00360BBF"/>
    <w:rsid w:val="00360CDD"/>
    <w:rsid w:val="00360E56"/>
    <w:rsid w:val="00360E5A"/>
    <w:rsid w:val="003610B9"/>
    <w:rsid w:val="003611B9"/>
    <w:rsid w:val="00361632"/>
    <w:rsid w:val="003616CE"/>
    <w:rsid w:val="0036178A"/>
    <w:rsid w:val="003619E6"/>
    <w:rsid w:val="00361AF3"/>
    <w:rsid w:val="00361EB9"/>
    <w:rsid w:val="00362106"/>
    <w:rsid w:val="00362245"/>
    <w:rsid w:val="00362371"/>
    <w:rsid w:val="0036243C"/>
    <w:rsid w:val="00362443"/>
    <w:rsid w:val="003624ED"/>
    <w:rsid w:val="00362569"/>
    <w:rsid w:val="0036263F"/>
    <w:rsid w:val="00362714"/>
    <w:rsid w:val="003629B4"/>
    <w:rsid w:val="00363160"/>
    <w:rsid w:val="003634D7"/>
    <w:rsid w:val="003635D1"/>
    <w:rsid w:val="00363754"/>
    <w:rsid w:val="003637E1"/>
    <w:rsid w:val="00363AF0"/>
    <w:rsid w:val="00363B4B"/>
    <w:rsid w:val="00363B95"/>
    <w:rsid w:val="00363C4E"/>
    <w:rsid w:val="00363D47"/>
    <w:rsid w:val="00363E88"/>
    <w:rsid w:val="003642EF"/>
    <w:rsid w:val="003645C3"/>
    <w:rsid w:val="003648C4"/>
    <w:rsid w:val="00364A6D"/>
    <w:rsid w:val="00364AD1"/>
    <w:rsid w:val="00364D77"/>
    <w:rsid w:val="00364E7A"/>
    <w:rsid w:val="003653BB"/>
    <w:rsid w:val="003654FA"/>
    <w:rsid w:val="00365522"/>
    <w:rsid w:val="00365676"/>
    <w:rsid w:val="00365779"/>
    <w:rsid w:val="00365BC7"/>
    <w:rsid w:val="00365E90"/>
    <w:rsid w:val="00365F65"/>
    <w:rsid w:val="00365F9F"/>
    <w:rsid w:val="00366124"/>
    <w:rsid w:val="0036631F"/>
    <w:rsid w:val="0036695C"/>
    <w:rsid w:val="00366FC1"/>
    <w:rsid w:val="00366FD2"/>
    <w:rsid w:val="003673DC"/>
    <w:rsid w:val="00367639"/>
    <w:rsid w:val="00367727"/>
    <w:rsid w:val="00367817"/>
    <w:rsid w:val="0036788B"/>
    <w:rsid w:val="003678C4"/>
    <w:rsid w:val="00367A04"/>
    <w:rsid w:val="00367A39"/>
    <w:rsid w:val="00367A77"/>
    <w:rsid w:val="00367A94"/>
    <w:rsid w:val="00367C29"/>
    <w:rsid w:val="00367D00"/>
    <w:rsid w:val="00367E7E"/>
    <w:rsid w:val="00370223"/>
    <w:rsid w:val="00370344"/>
    <w:rsid w:val="003703A7"/>
    <w:rsid w:val="00370609"/>
    <w:rsid w:val="00370856"/>
    <w:rsid w:val="00370888"/>
    <w:rsid w:val="003709A3"/>
    <w:rsid w:val="00371902"/>
    <w:rsid w:val="00371C56"/>
    <w:rsid w:val="0037233E"/>
    <w:rsid w:val="0037256A"/>
    <w:rsid w:val="00372773"/>
    <w:rsid w:val="00372BB0"/>
    <w:rsid w:val="00372DE3"/>
    <w:rsid w:val="00372FF0"/>
    <w:rsid w:val="003731B3"/>
    <w:rsid w:val="003733B2"/>
    <w:rsid w:val="0037359B"/>
    <w:rsid w:val="003739B5"/>
    <w:rsid w:val="00373A9D"/>
    <w:rsid w:val="00373AB8"/>
    <w:rsid w:val="00373AF5"/>
    <w:rsid w:val="00373B9E"/>
    <w:rsid w:val="00373D9B"/>
    <w:rsid w:val="00373EAC"/>
    <w:rsid w:val="003740ED"/>
    <w:rsid w:val="0037411C"/>
    <w:rsid w:val="00374216"/>
    <w:rsid w:val="003743F6"/>
    <w:rsid w:val="003744E0"/>
    <w:rsid w:val="00374534"/>
    <w:rsid w:val="00374593"/>
    <w:rsid w:val="00374807"/>
    <w:rsid w:val="00374C33"/>
    <w:rsid w:val="00374F86"/>
    <w:rsid w:val="00375436"/>
    <w:rsid w:val="00375DEA"/>
    <w:rsid w:val="00375E11"/>
    <w:rsid w:val="00375EAF"/>
    <w:rsid w:val="00375EE7"/>
    <w:rsid w:val="0037605C"/>
    <w:rsid w:val="0037607D"/>
    <w:rsid w:val="00376240"/>
    <w:rsid w:val="00376483"/>
    <w:rsid w:val="0037657A"/>
    <w:rsid w:val="003765DE"/>
    <w:rsid w:val="00376795"/>
    <w:rsid w:val="00376847"/>
    <w:rsid w:val="00376D2C"/>
    <w:rsid w:val="00376DDA"/>
    <w:rsid w:val="00376FAE"/>
    <w:rsid w:val="0037710D"/>
    <w:rsid w:val="003771B2"/>
    <w:rsid w:val="003771CB"/>
    <w:rsid w:val="00377506"/>
    <w:rsid w:val="0037785D"/>
    <w:rsid w:val="00377E50"/>
    <w:rsid w:val="0038056A"/>
    <w:rsid w:val="0038060C"/>
    <w:rsid w:val="003807ED"/>
    <w:rsid w:val="00380858"/>
    <w:rsid w:val="00380C63"/>
    <w:rsid w:val="00380F5B"/>
    <w:rsid w:val="00381050"/>
    <w:rsid w:val="00381277"/>
    <w:rsid w:val="0038128C"/>
    <w:rsid w:val="00381849"/>
    <w:rsid w:val="00381A84"/>
    <w:rsid w:val="00381B6D"/>
    <w:rsid w:val="00381BA1"/>
    <w:rsid w:val="00381C24"/>
    <w:rsid w:val="00381C61"/>
    <w:rsid w:val="00381F36"/>
    <w:rsid w:val="00381FFD"/>
    <w:rsid w:val="00382190"/>
    <w:rsid w:val="003822F4"/>
    <w:rsid w:val="003823EC"/>
    <w:rsid w:val="0038252D"/>
    <w:rsid w:val="003825F9"/>
    <w:rsid w:val="003826F9"/>
    <w:rsid w:val="0038299B"/>
    <w:rsid w:val="00382A6E"/>
    <w:rsid w:val="00382BC3"/>
    <w:rsid w:val="00382DBF"/>
    <w:rsid w:val="00382E7A"/>
    <w:rsid w:val="00383144"/>
    <w:rsid w:val="00383159"/>
    <w:rsid w:val="003831F5"/>
    <w:rsid w:val="00383886"/>
    <w:rsid w:val="00383B85"/>
    <w:rsid w:val="00384087"/>
    <w:rsid w:val="00384151"/>
    <w:rsid w:val="003846C5"/>
    <w:rsid w:val="00384706"/>
    <w:rsid w:val="003848AC"/>
    <w:rsid w:val="00384AAC"/>
    <w:rsid w:val="00384B28"/>
    <w:rsid w:val="00384CAF"/>
    <w:rsid w:val="00384F40"/>
    <w:rsid w:val="00385876"/>
    <w:rsid w:val="003858CA"/>
    <w:rsid w:val="00385A01"/>
    <w:rsid w:val="00385BE6"/>
    <w:rsid w:val="00385E0C"/>
    <w:rsid w:val="00385E28"/>
    <w:rsid w:val="00385E8C"/>
    <w:rsid w:val="00385FFE"/>
    <w:rsid w:val="00386287"/>
    <w:rsid w:val="003862F4"/>
    <w:rsid w:val="0038640D"/>
    <w:rsid w:val="003864F5"/>
    <w:rsid w:val="0038676E"/>
    <w:rsid w:val="00386A98"/>
    <w:rsid w:val="00386AFE"/>
    <w:rsid w:val="00386C54"/>
    <w:rsid w:val="00386CFF"/>
    <w:rsid w:val="00386DF4"/>
    <w:rsid w:val="003871A0"/>
    <w:rsid w:val="003874F4"/>
    <w:rsid w:val="00387C66"/>
    <w:rsid w:val="00387D44"/>
    <w:rsid w:val="0039004C"/>
    <w:rsid w:val="00390374"/>
    <w:rsid w:val="00390934"/>
    <w:rsid w:val="00390977"/>
    <w:rsid w:val="00390B2F"/>
    <w:rsid w:val="00390BD8"/>
    <w:rsid w:val="00390C97"/>
    <w:rsid w:val="00390D3B"/>
    <w:rsid w:val="00391171"/>
    <w:rsid w:val="003912AA"/>
    <w:rsid w:val="0039179E"/>
    <w:rsid w:val="00391D09"/>
    <w:rsid w:val="00391D29"/>
    <w:rsid w:val="00391D2D"/>
    <w:rsid w:val="003920F6"/>
    <w:rsid w:val="00392689"/>
    <w:rsid w:val="003928CB"/>
    <w:rsid w:val="00392C2B"/>
    <w:rsid w:val="00392C9E"/>
    <w:rsid w:val="00392DD6"/>
    <w:rsid w:val="00392E48"/>
    <w:rsid w:val="00392EB1"/>
    <w:rsid w:val="00392FD5"/>
    <w:rsid w:val="00393051"/>
    <w:rsid w:val="003930EE"/>
    <w:rsid w:val="00393152"/>
    <w:rsid w:val="003931F4"/>
    <w:rsid w:val="003932E6"/>
    <w:rsid w:val="0039341D"/>
    <w:rsid w:val="00393515"/>
    <w:rsid w:val="00393582"/>
    <w:rsid w:val="0039370E"/>
    <w:rsid w:val="0039377E"/>
    <w:rsid w:val="00393B92"/>
    <w:rsid w:val="00393ECF"/>
    <w:rsid w:val="00394293"/>
    <w:rsid w:val="0039434B"/>
    <w:rsid w:val="00394583"/>
    <w:rsid w:val="00394A65"/>
    <w:rsid w:val="00394EF3"/>
    <w:rsid w:val="00394F5E"/>
    <w:rsid w:val="0039531A"/>
    <w:rsid w:val="00395330"/>
    <w:rsid w:val="00395752"/>
    <w:rsid w:val="00395938"/>
    <w:rsid w:val="00395989"/>
    <w:rsid w:val="00395A18"/>
    <w:rsid w:val="00395C36"/>
    <w:rsid w:val="00395E9E"/>
    <w:rsid w:val="00395EFC"/>
    <w:rsid w:val="00396070"/>
    <w:rsid w:val="0039607B"/>
    <w:rsid w:val="00396241"/>
    <w:rsid w:val="003967C6"/>
    <w:rsid w:val="00396CD6"/>
    <w:rsid w:val="00396F66"/>
    <w:rsid w:val="003970FC"/>
    <w:rsid w:val="00397269"/>
    <w:rsid w:val="003974F8"/>
    <w:rsid w:val="003977E3"/>
    <w:rsid w:val="003978BA"/>
    <w:rsid w:val="003978FF"/>
    <w:rsid w:val="00397906"/>
    <w:rsid w:val="0039792B"/>
    <w:rsid w:val="00397ADF"/>
    <w:rsid w:val="00397C92"/>
    <w:rsid w:val="00397E64"/>
    <w:rsid w:val="003A07E4"/>
    <w:rsid w:val="003A0D18"/>
    <w:rsid w:val="003A0D2A"/>
    <w:rsid w:val="003A0E9A"/>
    <w:rsid w:val="003A0EF4"/>
    <w:rsid w:val="003A1098"/>
    <w:rsid w:val="003A15C3"/>
    <w:rsid w:val="003A1C5B"/>
    <w:rsid w:val="003A1DB4"/>
    <w:rsid w:val="003A1FD6"/>
    <w:rsid w:val="003A20AE"/>
    <w:rsid w:val="003A2203"/>
    <w:rsid w:val="003A2289"/>
    <w:rsid w:val="003A2495"/>
    <w:rsid w:val="003A27C9"/>
    <w:rsid w:val="003A2C6E"/>
    <w:rsid w:val="003A2E5F"/>
    <w:rsid w:val="003A2F3F"/>
    <w:rsid w:val="003A32DF"/>
    <w:rsid w:val="003A3438"/>
    <w:rsid w:val="003A3440"/>
    <w:rsid w:val="003A35C6"/>
    <w:rsid w:val="003A37C4"/>
    <w:rsid w:val="003A38FF"/>
    <w:rsid w:val="003A3A07"/>
    <w:rsid w:val="003A3C0B"/>
    <w:rsid w:val="003A3F31"/>
    <w:rsid w:val="003A3F90"/>
    <w:rsid w:val="003A423F"/>
    <w:rsid w:val="003A439F"/>
    <w:rsid w:val="003A4753"/>
    <w:rsid w:val="003A48EA"/>
    <w:rsid w:val="003A4E7C"/>
    <w:rsid w:val="003A4EFC"/>
    <w:rsid w:val="003A4FA6"/>
    <w:rsid w:val="003A4FB1"/>
    <w:rsid w:val="003A51A7"/>
    <w:rsid w:val="003A52FE"/>
    <w:rsid w:val="003A552B"/>
    <w:rsid w:val="003A579F"/>
    <w:rsid w:val="003A5974"/>
    <w:rsid w:val="003A59AA"/>
    <w:rsid w:val="003A5B30"/>
    <w:rsid w:val="003A5BAC"/>
    <w:rsid w:val="003A5C5B"/>
    <w:rsid w:val="003A5EB7"/>
    <w:rsid w:val="003A6132"/>
    <w:rsid w:val="003A621A"/>
    <w:rsid w:val="003A65CD"/>
    <w:rsid w:val="003A67EF"/>
    <w:rsid w:val="003A6886"/>
    <w:rsid w:val="003A6928"/>
    <w:rsid w:val="003A6FCD"/>
    <w:rsid w:val="003A7273"/>
    <w:rsid w:val="003A7305"/>
    <w:rsid w:val="003A73FA"/>
    <w:rsid w:val="003A74D4"/>
    <w:rsid w:val="003A75D2"/>
    <w:rsid w:val="003A7D6A"/>
    <w:rsid w:val="003A7EB0"/>
    <w:rsid w:val="003B0012"/>
    <w:rsid w:val="003B0027"/>
    <w:rsid w:val="003B01A2"/>
    <w:rsid w:val="003B0320"/>
    <w:rsid w:val="003B04A8"/>
    <w:rsid w:val="003B062B"/>
    <w:rsid w:val="003B0948"/>
    <w:rsid w:val="003B09A1"/>
    <w:rsid w:val="003B0FB2"/>
    <w:rsid w:val="003B15B8"/>
    <w:rsid w:val="003B16E7"/>
    <w:rsid w:val="003B17F7"/>
    <w:rsid w:val="003B1CA6"/>
    <w:rsid w:val="003B1E79"/>
    <w:rsid w:val="003B1F69"/>
    <w:rsid w:val="003B20EC"/>
    <w:rsid w:val="003B234F"/>
    <w:rsid w:val="003B23BD"/>
    <w:rsid w:val="003B249F"/>
    <w:rsid w:val="003B24D3"/>
    <w:rsid w:val="003B29D1"/>
    <w:rsid w:val="003B2EC6"/>
    <w:rsid w:val="003B2F2F"/>
    <w:rsid w:val="003B30DA"/>
    <w:rsid w:val="003B34F7"/>
    <w:rsid w:val="003B392E"/>
    <w:rsid w:val="003B3E56"/>
    <w:rsid w:val="003B3FD6"/>
    <w:rsid w:val="003B4141"/>
    <w:rsid w:val="003B41EA"/>
    <w:rsid w:val="003B42E1"/>
    <w:rsid w:val="003B42F0"/>
    <w:rsid w:val="003B45F8"/>
    <w:rsid w:val="003B463A"/>
    <w:rsid w:val="003B46A7"/>
    <w:rsid w:val="003B4B1E"/>
    <w:rsid w:val="003B4D0D"/>
    <w:rsid w:val="003B4F37"/>
    <w:rsid w:val="003B4F92"/>
    <w:rsid w:val="003B5196"/>
    <w:rsid w:val="003B55E8"/>
    <w:rsid w:val="003B5ABB"/>
    <w:rsid w:val="003B5DDE"/>
    <w:rsid w:val="003B5E27"/>
    <w:rsid w:val="003B609A"/>
    <w:rsid w:val="003B62ED"/>
    <w:rsid w:val="003B646A"/>
    <w:rsid w:val="003B64AE"/>
    <w:rsid w:val="003B6665"/>
    <w:rsid w:val="003B66AF"/>
    <w:rsid w:val="003B68CA"/>
    <w:rsid w:val="003B6AEE"/>
    <w:rsid w:val="003B6B2B"/>
    <w:rsid w:val="003B6DAA"/>
    <w:rsid w:val="003B6DD5"/>
    <w:rsid w:val="003B6F3E"/>
    <w:rsid w:val="003B6F90"/>
    <w:rsid w:val="003B700B"/>
    <w:rsid w:val="003B72B4"/>
    <w:rsid w:val="003B7531"/>
    <w:rsid w:val="003B78C3"/>
    <w:rsid w:val="003B7BAB"/>
    <w:rsid w:val="003B7DFC"/>
    <w:rsid w:val="003B7F94"/>
    <w:rsid w:val="003B7FF3"/>
    <w:rsid w:val="003C00F3"/>
    <w:rsid w:val="003C012B"/>
    <w:rsid w:val="003C063A"/>
    <w:rsid w:val="003C063F"/>
    <w:rsid w:val="003C07BB"/>
    <w:rsid w:val="003C0813"/>
    <w:rsid w:val="003C088D"/>
    <w:rsid w:val="003C0AD7"/>
    <w:rsid w:val="003C0C49"/>
    <w:rsid w:val="003C0D11"/>
    <w:rsid w:val="003C0D35"/>
    <w:rsid w:val="003C10B8"/>
    <w:rsid w:val="003C124D"/>
    <w:rsid w:val="003C135F"/>
    <w:rsid w:val="003C1484"/>
    <w:rsid w:val="003C1A7C"/>
    <w:rsid w:val="003C1D54"/>
    <w:rsid w:val="003C1F8C"/>
    <w:rsid w:val="003C218F"/>
    <w:rsid w:val="003C24F3"/>
    <w:rsid w:val="003C26AB"/>
    <w:rsid w:val="003C29DD"/>
    <w:rsid w:val="003C2A93"/>
    <w:rsid w:val="003C2B00"/>
    <w:rsid w:val="003C2BD9"/>
    <w:rsid w:val="003C2DC9"/>
    <w:rsid w:val="003C2E9F"/>
    <w:rsid w:val="003C2EDE"/>
    <w:rsid w:val="003C3114"/>
    <w:rsid w:val="003C31ED"/>
    <w:rsid w:val="003C34B7"/>
    <w:rsid w:val="003C3597"/>
    <w:rsid w:val="003C3677"/>
    <w:rsid w:val="003C3BEB"/>
    <w:rsid w:val="003C3E4F"/>
    <w:rsid w:val="003C3ECA"/>
    <w:rsid w:val="003C40FD"/>
    <w:rsid w:val="003C445A"/>
    <w:rsid w:val="003C4A7F"/>
    <w:rsid w:val="003C4B19"/>
    <w:rsid w:val="003C4BB2"/>
    <w:rsid w:val="003C4BE3"/>
    <w:rsid w:val="003C4FA9"/>
    <w:rsid w:val="003C53A0"/>
    <w:rsid w:val="003C5438"/>
    <w:rsid w:val="003C55AF"/>
    <w:rsid w:val="003C56AB"/>
    <w:rsid w:val="003C5725"/>
    <w:rsid w:val="003C577D"/>
    <w:rsid w:val="003C58B4"/>
    <w:rsid w:val="003C59BD"/>
    <w:rsid w:val="003C5AD9"/>
    <w:rsid w:val="003C5B5C"/>
    <w:rsid w:val="003C5BDD"/>
    <w:rsid w:val="003C5C2E"/>
    <w:rsid w:val="003C6128"/>
    <w:rsid w:val="003C62C3"/>
    <w:rsid w:val="003C62EB"/>
    <w:rsid w:val="003C6335"/>
    <w:rsid w:val="003C683E"/>
    <w:rsid w:val="003C692B"/>
    <w:rsid w:val="003C6CDE"/>
    <w:rsid w:val="003C6D0D"/>
    <w:rsid w:val="003C6F1E"/>
    <w:rsid w:val="003C701F"/>
    <w:rsid w:val="003C7145"/>
    <w:rsid w:val="003C72B4"/>
    <w:rsid w:val="003C75FA"/>
    <w:rsid w:val="003C76A7"/>
    <w:rsid w:val="003C7C85"/>
    <w:rsid w:val="003C7C9F"/>
    <w:rsid w:val="003C7D87"/>
    <w:rsid w:val="003C7E1D"/>
    <w:rsid w:val="003C7EAB"/>
    <w:rsid w:val="003C7FF3"/>
    <w:rsid w:val="003D059F"/>
    <w:rsid w:val="003D0659"/>
    <w:rsid w:val="003D0675"/>
    <w:rsid w:val="003D0B0F"/>
    <w:rsid w:val="003D0D36"/>
    <w:rsid w:val="003D0ED1"/>
    <w:rsid w:val="003D1056"/>
    <w:rsid w:val="003D11EF"/>
    <w:rsid w:val="003D15AA"/>
    <w:rsid w:val="003D15C6"/>
    <w:rsid w:val="003D1972"/>
    <w:rsid w:val="003D1C1A"/>
    <w:rsid w:val="003D1C61"/>
    <w:rsid w:val="003D1C68"/>
    <w:rsid w:val="003D2127"/>
    <w:rsid w:val="003D24C2"/>
    <w:rsid w:val="003D295E"/>
    <w:rsid w:val="003D299D"/>
    <w:rsid w:val="003D2A8B"/>
    <w:rsid w:val="003D2A99"/>
    <w:rsid w:val="003D2B01"/>
    <w:rsid w:val="003D2BAF"/>
    <w:rsid w:val="003D2BDA"/>
    <w:rsid w:val="003D2C64"/>
    <w:rsid w:val="003D2EB3"/>
    <w:rsid w:val="003D2F48"/>
    <w:rsid w:val="003D30C2"/>
    <w:rsid w:val="003D30D1"/>
    <w:rsid w:val="003D3155"/>
    <w:rsid w:val="003D3313"/>
    <w:rsid w:val="003D332A"/>
    <w:rsid w:val="003D34BA"/>
    <w:rsid w:val="003D3638"/>
    <w:rsid w:val="003D3885"/>
    <w:rsid w:val="003D3A12"/>
    <w:rsid w:val="003D3A21"/>
    <w:rsid w:val="003D3C5F"/>
    <w:rsid w:val="003D4042"/>
    <w:rsid w:val="003D4049"/>
    <w:rsid w:val="003D4133"/>
    <w:rsid w:val="003D4298"/>
    <w:rsid w:val="003D42DE"/>
    <w:rsid w:val="003D4385"/>
    <w:rsid w:val="003D4413"/>
    <w:rsid w:val="003D448B"/>
    <w:rsid w:val="003D46CD"/>
    <w:rsid w:val="003D4731"/>
    <w:rsid w:val="003D4774"/>
    <w:rsid w:val="003D4790"/>
    <w:rsid w:val="003D48C4"/>
    <w:rsid w:val="003D49CB"/>
    <w:rsid w:val="003D4B4B"/>
    <w:rsid w:val="003D4C64"/>
    <w:rsid w:val="003D4FFB"/>
    <w:rsid w:val="003D5034"/>
    <w:rsid w:val="003D5074"/>
    <w:rsid w:val="003D529A"/>
    <w:rsid w:val="003D5618"/>
    <w:rsid w:val="003D5706"/>
    <w:rsid w:val="003D5B59"/>
    <w:rsid w:val="003D5BD2"/>
    <w:rsid w:val="003D5D2C"/>
    <w:rsid w:val="003D5E39"/>
    <w:rsid w:val="003D5F92"/>
    <w:rsid w:val="003D63E2"/>
    <w:rsid w:val="003D6747"/>
    <w:rsid w:val="003D6B63"/>
    <w:rsid w:val="003D6B66"/>
    <w:rsid w:val="003D6FEF"/>
    <w:rsid w:val="003D7129"/>
    <w:rsid w:val="003D74A8"/>
    <w:rsid w:val="003D74AF"/>
    <w:rsid w:val="003D76DB"/>
    <w:rsid w:val="003D778D"/>
    <w:rsid w:val="003D7BFA"/>
    <w:rsid w:val="003D7F14"/>
    <w:rsid w:val="003E0205"/>
    <w:rsid w:val="003E0372"/>
    <w:rsid w:val="003E0388"/>
    <w:rsid w:val="003E0509"/>
    <w:rsid w:val="003E05C7"/>
    <w:rsid w:val="003E066E"/>
    <w:rsid w:val="003E06E6"/>
    <w:rsid w:val="003E09ED"/>
    <w:rsid w:val="003E0A3F"/>
    <w:rsid w:val="003E0FAC"/>
    <w:rsid w:val="003E10AF"/>
    <w:rsid w:val="003E10BA"/>
    <w:rsid w:val="003E11B0"/>
    <w:rsid w:val="003E15E9"/>
    <w:rsid w:val="003E16E6"/>
    <w:rsid w:val="003E17BC"/>
    <w:rsid w:val="003E1843"/>
    <w:rsid w:val="003E194D"/>
    <w:rsid w:val="003E1951"/>
    <w:rsid w:val="003E19CA"/>
    <w:rsid w:val="003E19F3"/>
    <w:rsid w:val="003E1A2E"/>
    <w:rsid w:val="003E1B5E"/>
    <w:rsid w:val="003E1BF7"/>
    <w:rsid w:val="003E1CEC"/>
    <w:rsid w:val="003E1F32"/>
    <w:rsid w:val="003E1FA4"/>
    <w:rsid w:val="003E20E2"/>
    <w:rsid w:val="003E210E"/>
    <w:rsid w:val="003E23C4"/>
    <w:rsid w:val="003E2707"/>
    <w:rsid w:val="003E2A78"/>
    <w:rsid w:val="003E2C48"/>
    <w:rsid w:val="003E30C6"/>
    <w:rsid w:val="003E322A"/>
    <w:rsid w:val="003E3346"/>
    <w:rsid w:val="003E35EA"/>
    <w:rsid w:val="003E3660"/>
    <w:rsid w:val="003E3736"/>
    <w:rsid w:val="003E3769"/>
    <w:rsid w:val="003E3980"/>
    <w:rsid w:val="003E39CE"/>
    <w:rsid w:val="003E3C3A"/>
    <w:rsid w:val="003E3DC3"/>
    <w:rsid w:val="003E3E4A"/>
    <w:rsid w:val="003E4575"/>
    <w:rsid w:val="003E4BF8"/>
    <w:rsid w:val="003E4C9F"/>
    <w:rsid w:val="003E4D25"/>
    <w:rsid w:val="003E4D2D"/>
    <w:rsid w:val="003E54F8"/>
    <w:rsid w:val="003E58A4"/>
    <w:rsid w:val="003E5B87"/>
    <w:rsid w:val="003E5C31"/>
    <w:rsid w:val="003E5D4A"/>
    <w:rsid w:val="003E5F93"/>
    <w:rsid w:val="003E6058"/>
    <w:rsid w:val="003E6162"/>
    <w:rsid w:val="003E617A"/>
    <w:rsid w:val="003E647E"/>
    <w:rsid w:val="003E64A7"/>
    <w:rsid w:val="003E6566"/>
    <w:rsid w:val="003E68F7"/>
    <w:rsid w:val="003E698A"/>
    <w:rsid w:val="003E6BA7"/>
    <w:rsid w:val="003E6BCA"/>
    <w:rsid w:val="003E6C35"/>
    <w:rsid w:val="003E6C9C"/>
    <w:rsid w:val="003E72BA"/>
    <w:rsid w:val="003E7562"/>
    <w:rsid w:val="003E780C"/>
    <w:rsid w:val="003E7AE4"/>
    <w:rsid w:val="003E7CF4"/>
    <w:rsid w:val="003F01E3"/>
    <w:rsid w:val="003F0281"/>
    <w:rsid w:val="003F02D2"/>
    <w:rsid w:val="003F0345"/>
    <w:rsid w:val="003F0443"/>
    <w:rsid w:val="003F0539"/>
    <w:rsid w:val="003F06AE"/>
    <w:rsid w:val="003F06BF"/>
    <w:rsid w:val="003F0720"/>
    <w:rsid w:val="003F0886"/>
    <w:rsid w:val="003F09BB"/>
    <w:rsid w:val="003F0A0A"/>
    <w:rsid w:val="003F0C70"/>
    <w:rsid w:val="003F0D12"/>
    <w:rsid w:val="003F11D7"/>
    <w:rsid w:val="003F12E3"/>
    <w:rsid w:val="003F12F2"/>
    <w:rsid w:val="003F14FF"/>
    <w:rsid w:val="003F1611"/>
    <w:rsid w:val="003F1767"/>
    <w:rsid w:val="003F193E"/>
    <w:rsid w:val="003F1A52"/>
    <w:rsid w:val="003F2200"/>
    <w:rsid w:val="003F2355"/>
    <w:rsid w:val="003F24E4"/>
    <w:rsid w:val="003F2679"/>
    <w:rsid w:val="003F287C"/>
    <w:rsid w:val="003F28E8"/>
    <w:rsid w:val="003F2AEB"/>
    <w:rsid w:val="003F2D6D"/>
    <w:rsid w:val="003F2DF2"/>
    <w:rsid w:val="003F2F47"/>
    <w:rsid w:val="003F31D3"/>
    <w:rsid w:val="003F3362"/>
    <w:rsid w:val="003F361A"/>
    <w:rsid w:val="003F3CAF"/>
    <w:rsid w:val="003F3DA6"/>
    <w:rsid w:val="003F3DB8"/>
    <w:rsid w:val="003F3F56"/>
    <w:rsid w:val="003F400A"/>
    <w:rsid w:val="003F4116"/>
    <w:rsid w:val="003F41A2"/>
    <w:rsid w:val="003F41D0"/>
    <w:rsid w:val="003F41F0"/>
    <w:rsid w:val="003F42F8"/>
    <w:rsid w:val="003F44A5"/>
    <w:rsid w:val="003F4586"/>
    <w:rsid w:val="003F47D6"/>
    <w:rsid w:val="003F47EE"/>
    <w:rsid w:val="003F4A3F"/>
    <w:rsid w:val="003F4B47"/>
    <w:rsid w:val="003F4DC2"/>
    <w:rsid w:val="003F4E44"/>
    <w:rsid w:val="003F5122"/>
    <w:rsid w:val="003F553C"/>
    <w:rsid w:val="003F5A66"/>
    <w:rsid w:val="003F5E1C"/>
    <w:rsid w:val="003F60B0"/>
    <w:rsid w:val="003F6489"/>
    <w:rsid w:val="003F655B"/>
    <w:rsid w:val="003F6574"/>
    <w:rsid w:val="003F66E6"/>
    <w:rsid w:val="003F6A61"/>
    <w:rsid w:val="003F6BC6"/>
    <w:rsid w:val="003F6D50"/>
    <w:rsid w:val="003F6EE9"/>
    <w:rsid w:val="003F7051"/>
    <w:rsid w:val="003F7479"/>
    <w:rsid w:val="003F780A"/>
    <w:rsid w:val="003F797B"/>
    <w:rsid w:val="003F79DC"/>
    <w:rsid w:val="003F79DD"/>
    <w:rsid w:val="003F7AE5"/>
    <w:rsid w:val="003F7D47"/>
    <w:rsid w:val="003F7D9F"/>
    <w:rsid w:val="003F7DF9"/>
    <w:rsid w:val="003F7EBE"/>
    <w:rsid w:val="0040007A"/>
    <w:rsid w:val="00400387"/>
    <w:rsid w:val="004004D6"/>
    <w:rsid w:val="00400564"/>
    <w:rsid w:val="0040067D"/>
    <w:rsid w:val="004006DE"/>
    <w:rsid w:val="00400A11"/>
    <w:rsid w:val="00400A6D"/>
    <w:rsid w:val="00400C48"/>
    <w:rsid w:val="00400C95"/>
    <w:rsid w:val="00400D80"/>
    <w:rsid w:val="00400EE7"/>
    <w:rsid w:val="00400FDF"/>
    <w:rsid w:val="00401398"/>
    <w:rsid w:val="004015D2"/>
    <w:rsid w:val="0040177D"/>
    <w:rsid w:val="004019C1"/>
    <w:rsid w:val="004019C7"/>
    <w:rsid w:val="00401DA9"/>
    <w:rsid w:val="00401DFB"/>
    <w:rsid w:val="00401F27"/>
    <w:rsid w:val="00402052"/>
    <w:rsid w:val="004023E5"/>
    <w:rsid w:val="00402851"/>
    <w:rsid w:val="00402B2C"/>
    <w:rsid w:val="00402B9D"/>
    <w:rsid w:val="00402D81"/>
    <w:rsid w:val="004030D7"/>
    <w:rsid w:val="0040332B"/>
    <w:rsid w:val="004033B9"/>
    <w:rsid w:val="004033CA"/>
    <w:rsid w:val="004034D7"/>
    <w:rsid w:val="00403591"/>
    <w:rsid w:val="00403D9A"/>
    <w:rsid w:val="00403E52"/>
    <w:rsid w:val="0040401B"/>
    <w:rsid w:val="00404180"/>
    <w:rsid w:val="0040427E"/>
    <w:rsid w:val="0040450D"/>
    <w:rsid w:val="00404584"/>
    <w:rsid w:val="00404591"/>
    <w:rsid w:val="004046F8"/>
    <w:rsid w:val="00404818"/>
    <w:rsid w:val="004048CB"/>
    <w:rsid w:val="00404900"/>
    <w:rsid w:val="0040491B"/>
    <w:rsid w:val="004049A7"/>
    <w:rsid w:val="00404EDE"/>
    <w:rsid w:val="00405040"/>
    <w:rsid w:val="004050CC"/>
    <w:rsid w:val="004055DE"/>
    <w:rsid w:val="00405997"/>
    <w:rsid w:val="00405A51"/>
    <w:rsid w:val="00405D7D"/>
    <w:rsid w:val="00405E5E"/>
    <w:rsid w:val="00405EC0"/>
    <w:rsid w:val="00405F5A"/>
    <w:rsid w:val="00406090"/>
    <w:rsid w:val="0040633D"/>
    <w:rsid w:val="00406554"/>
    <w:rsid w:val="0040658F"/>
    <w:rsid w:val="00406936"/>
    <w:rsid w:val="00406AAC"/>
    <w:rsid w:val="00406D4D"/>
    <w:rsid w:val="00406E07"/>
    <w:rsid w:val="00407082"/>
    <w:rsid w:val="00407137"/>
    <w:rsid w:val="0040734D"/>
    <w:rsid w:val="0040737A"/>
    <w:rsid w:val="004076DE"/>
    <w:rsid w:val="00407973"/>
    <w:rsid w:val="004079D3"/>
    <w:rsid w:val="00407E94"/>
    <w:rsid w:val="00407F09"/>
    <w:rsid w:val="00407F94"/>
    <w:rsid w:val="0041020A"/>
    <w:rsid w:val="00410316"/>
    <w:rsid w:val="00410387"/>
    <w:rsid w:val="00410806"/>
    <w:rsid w:val="00410807"/>
    <w:rsid w:val="0041085A"/>
    <w:rsid w:val="00410919"/>
    <w:rsid w:val="00410957"/>
    <w:rsid w:val="00410B68"/>
    <w:rsid w:val="00410C61"/>
    <w:rsid w:val="00410F58"/>
    <w:rsid w:val="00411093"/>
    <w:rsid w:val="00411320"/>
    <w:rsid w:val="0041146F"/>
    <w:rsid w:val="00411494"/>
    <w:rsid w:val="004115A4"/>
    <w:rsid w:val="004115EA"/>
    <w:rsid w:val="00411A84"/>
    <w:rsid w:val="00411D8D"/>
    <w:rsid w:val="00411DC4"/>
    <w:rsid w:val="00412126"/>
    <w:rsid w:val="004123DA"/>
    <w:rsid w:val="004124C3"/>
    <w:rsid w:val="004126B3"/>
    <w:rsid w:val="0041272D"/>
    <w:rsid w:val="00412884"/>
    <w:rsid w:val="00412A41"/>
    <w:rsid w:val="00412F0D"/>
    <w:rsid w:val="004131DF"/>
    <w:rsid w:val="00413276"/>
    <w:rsid w:val="004134FE"/>
    <w:rsid w:val="00413512"/>
    <w:rsid w:val="00413594"/>
    <w:rsid w:val="004137F4"/>
    <w:rsid w:val="0041381D"/>
    <w:rsid w:val="00413820"/>
    <w:rsid w:val="00413864"/>
    <w:rsid w:val="0041392F"/>
    <w:rsid w:val="00413996"/>
    <w:rsid w:val="00413CC1"/>
    <w:rsid w:val="00413D07"/>
    <w:rsid w:val="00414269"/>
    <w:rsid w:val="004143D3"/>
    <w:rsid w:val="00414525"/>
    <w:rsid w:val="00414C99"/>
    <w:rsid w:val="00414DD8"/>
    <w:rsid w:val="00415406"/>
    <w:rsid w:val="004159C6"/>
    <w:rsid w:val="00415B2F"/>
    <w:rsid w:val="00415EEA"/>
    <w:rsid w:val="00415F3C"/>
    <w:rsid w:val="00416045"/>
    <w:rsid w:val="00416142"/>
    <w:rsid w:val="0041616D"/>
    <w:rsid w:val="004161EF"/>
    <w:rsid w:val="0041628D"/>
    <w:rsid w:val="0041632C"/>
    <w:rsid w:val="00416456"/>
    <w:rsid w:val="00416549"/>
    <w:rsid w:val="00416932"/>
    <w:rsid w:val="00416A8F"/>
    <w:rsid w:val="00416ADC"/>
    <w:rsid w:val="00416B16"/>
    <w:rsid w:val="00416E61"/>
    <w:rsid w:val="00416E75"/>
    <w:rsid w:val="00417304"/>
    <w:rsid w:val="004178D3"/>
    <w:rsid w:val="00417B19"/>
    <w:rsid w:val="00417B51"/>
    <w:rsid w:val="0042033D"/>
    <w:rsid w:val="004203EF"/>
    <w:rsid w:val="0042044B"/>
    <w:rsid w:val="0042048B"/>
    <w:rsid w:val="004204A1"/>
    <w:rsid w:val="0042064C"/>
    <w:rsid w:val="0042097A"/>
    <w:rsid w:val="00420A99"/>
    <w:rsid w:val="00420AF1"/>
    <w:rsid w:val="00420B7C"/>
    <w:rsid w:val="00420DB5"/>
    <w:rsid w:val="00420E5D"/>
    <w:rsid w:val="00421120"/>
    <w:rsid w:val="00421311"/>
    <w:rsid w:val="00421415"/>
    <w:rsid w:val="004216A0"/>
    <w:rsid w:val="00421A8A"/>
    <w:rsid w:val="00421AE2"/>
    <w:rsid w:val="00421D30"/>
    <w:rsid w:val="00421D8F"/>
    <w:rsid w:val="00421DB1"/>
    <w:rsid w:val="00421E29"/>
    <w:rsid w:val="004221A2"/>
    <w:rsid w:val="0042238F"/>
    <w:rsid w:val="00422440"/>
    <w:rsid w:val="0042250A"/>
    <w:rsid w:val="00422570"/>
    <w:rsid w:val="004225D7"/>
    <w:rsid w:val="004226C9"/>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D14"/>
    <w:rsid w:val="00423D55"/>
    <w:rsid w:val="00423D75"/>
    <w:rsid w:val="00423E17"/>
    <w:rsid w:val="00424123"/>
    <w:rsid w:val="00424412"/>
    <w:rsid w:val="004248B6"/>
    <w:rsid w:val="00424C91"/>
    <w:rsid w:val="00424E11"/>
    <w:rsid w:val="00424E16"/>
    <w:rsid w:val="004250BC"/>
    <w:rsid w:val="0042546D"/>
    <w:rsid w:val="004257F2"/>
    <w:rsid w:val="00425ACB"/>
    <w:rsid w:val="00425B68"/>
    <w:rsid w:val="00425DE4"/>
    <w:rsid w:val="00425F17"/>
    <w:rsid w:val="00426107"/>
    <w:rsid w:val="00426127"/>
    <w:rsid w:val="00426207"/>
    <w:rsid w:val="004263F4"/>
    <w:rsid w:val="00426497"/>
    <w:rsid w:val="004264B3"/>
    <w:rsid w:val="004268C4"/>
    <w:rsid w:val="004268D8"/>
    <w:rsid w:val="00426E89"/>
    <w:rsid w:val="004270F2"/>
    <w:rsid w:val="0042727C"/>
    <w:rsid w:val="004272E5"/>
    <w:rsid w:val="004274B1"/>
    <w:rsid w:val="00427680"/>
    <w:rsid w:val="004276E5"/>
    <w:rsid w:val="0042790F"/>
    <w:rsid w:val="00427951"/>
    <w:rsid w:val="00427B06"/>
    <w:rsid w:val="00427D0B"/>
    <w:rsid w:val="00427DD1"/>
    <w:rsid w:val="004303BB"/>
    <w:rsid w:val="0043045D"/>
    <w:rsid w:val="00430A3A"/>
    <w:rsid w:val="00430C0C"/>
    <w:rsid w:val="00430F14"/>
    <w:rsid w:val="00431525"/>
    <w:rsid w:val="004315B1"/>
    <w:rsid w:val="00431799"/>
    <w:rsid w:val="0043180C"/>
    <w:rsid w:val="00431820"/>
    <w:rsid w:val="004318CD"/>
    <w:rsid w:val="0043197F"/>
    <w:rsid w:val="00431B96"/>
    <w:rsid w:val="00431BD0"/>
    <w:rsid w:val="00431CC3"/>
    <w:rsid w:val="0043200F"/>
    <w:rsid w:val="00432052"/>
    <w:rsid w:val="004321B7"/>
    <w:rsid w:val="004321EC"/>
    <w:rsid w:val="0043252C"/>
    <w:rsid w:val="004325A4"/>
    <w:rsid w:val="00432831"/>
    <w:rsid w:val="00432A1B"/>
    <w:rsid w:val="00432E4E"/>
    <w:rsid w:val="00432F5B"/>
    <w:rsid w:val="00433304"/>
    <w:rsid w:val="00433576"/>
    <w:rsid w:val="00433725"/>
    <w:rsid w:val="00433769"/>
    <w:rsid w:val="004337B5"/>
    <w:rsid w:val="00433922"/>
    <w:rsid w:val="00433BE7"/>
    <w:rsid w:val="00434214"/>
    <w:rsid w:val="0043422C"/>
    <w:rsid w:val="00434640"/>
    <w:rsid w:val="004346E7"/>
    <w:rsid w:val="00434AA9"/>
    <w:rsid w:val="00435082"/>
    <w:rsid w:val="00435209"/>
    <w:rsid w:val="004355D1"/>
    <w:rsid w:val="00435602"/>
    <w:rsid w:val="00435734"/>
    <w:rsid w:val="004359BB"/>
    <w:rsid w:val="00435AFE"/>
    <w:rsid w:val="00435D68"/>
    <w:rsid w:val="00435D9F"/>
    <w:rsid w:val="00435DE6"/>
    <w:rsid w:val="00435EA5"/>
    <w:rsid w:val="00436165"/>
    <w:rsid w:val="00436210"/>
    <w:rsid w:val="004363AC"/>
    <w:rsid w:val="004365BD"/>
    <w:rsid w:val="004365D0"/>
    <w:rsid w:val="00436899"/>
    <w:rsid w:val="004369DD"/>
    <w:rsid w:val="00436CEE"/>
    <w:rsid w:val="00436DB7"/>
    <w:rsid w:val="0043728F"/>
    <w:rsid w:val="00437BA7"/>
    <w:rsid w:val="00437D2E"/>
    <w:rsid w:val="00437DE9"/>
    <w:rsid w:val="00437E1B"/>
    <w:rsid w:val="00440001"/>
    <w:rsid w:val="00440084"/>
    <w:rsid w:val="0044059E"/>
    <w:rsid w:val="00440B2F"/>
    <w:rsid w:val="00440B9F"/>
    <w:rsid w:val="00440DC4"/>
    <w:rsid w:val="00440EBC"/>
    <w:rsid w:val="00440F4D"/>
    <w:rsid w:val="0044108A"/>
    <w:rsid w:val="0044117B"/>
    <w:rsid w:val="004412AD"/>
    <w:rsid w:val="004412BD"/>
    <w:rsid w:val="00441B12"/>
    <w:rsid w:val="00441BA4"/>
    <w:rsid w:val="00441D55"/>
    <w:rsid w:val="00441F14"/>
    <w:rsid w:val="00441FD3"/>
    <w:rsid w:val="004423C2"/>
    <w:rsid w:val="004426BA"/>
    <w:rsid w:val="00442882"/>
    <w:rsid w:val="00442993"/>
    <w:rsid w:val="00442F00"/>
    <w:rsid w:val="00443099"/>
    <w:rsid w:val="004430D2"/>
    <w:rsid w:val="0044318C"/>
    <w:rsid w:val="00443609"/>
    <w:rsid w:val="00443769"/>
    <w:rsid w:val="004438E9"/>
    <w:rsid w:val="0044398D"/>
    <w:rsid w:val="00443999"/>
    <w:rsid w:val="00443D73"/>
    <w:rsid w:val="00443EBF"/>
    <w:rsid w:val="00443FE3"/>
    <w:rsid w:val="0044419C"/>
    <w:rsid w:val="0044426F"/>
    <w:rsid w:val="00444325"/>
    <w:rsid w:val="004443D6"/>
    <w:rsid w:val="00444447"/>
    <w:rsid w:val="0044452A"/>
    <w:rsid w:val="00444570"/>
    <w:rsid w:val="00444775"/>
    <w:rsid w:val="004447E3"/>
    <w:rsid w:val="004448EC"/>
    <w:rsid w:val="0044492B"/>
    <w:rsid w:val="00444D01"/>
    <w:rsid w:val="00444DDB"/>
    <w:rsid w:val="0044500C"/>
    <w:rsid w:val="004454C1"/>
    <w:rsid w:val="00445500"/>
    <w:rsid w:val="004455DE"/>
    <w:rsid w:val="004455F7"/>
    <w:rsid w:val="004456E6"/>
    <w:rsid w:val="004457B8"/>
    <w:rsid w:val="00445984"/>
    <w:rsid w:val="00445A4B"/>
    <w:rsid w:val="00445A4C"/>
    <w:rsid w:val="00445BD2"/>
    <w:rsid w:val="00445DA5"/>
    <w:rsid w:val="00445E8E"/>
    <w:rsid w:val="00445F41"/>
    <w:rsid w:val="00446187"/>
    <w:rsid w:val="004461F6"/>
    <w:rsid w:val="004463DD"/>
    <w:rsid w:val="00446547"/>
    <w:rsid w:val="00446608"/>
    <w:rsid w:val="0044682D"/>
    <w:rsid w:val="0044688E"/>
    <w:rsid w:val="004469A9"/>
    <w:rsid w:val="00446B20"/>
    <w:rsid w:val="00446B5B"/>
    <w:rsid w:val="00446B83"/>
    <w:rsid w:val="00447050"/>
    <w:rsid w:val="004471C6"/>
    <w:rsid w:val="0044736A"/>
    <w:rsid w:val="00447389"/>
    <w:rsid w:val="00447497"/>
    <w:rsid w:val="0044757B"/>
    <w:rsid w:val="0044776A"/>
    <w:rsid w:val="00447842"/>
    <w:rsid w:val="00447CB2"/>
    <w:rsid w:val="00447DC3"/>
    <w:rsid w:val="004500DD"/>
    <w:rsid w:val="0045030D"/>
    <w:rsid w:val="00450442"/>
    <w:rsid w:val="00450690"/>
    <w:rsid w:val="00450825"/>
    <w:rsid w:val="00450999"/>
    <w:rsid w:val="00450A0D"/>
    <w:rsid w:val="00450C2F"/>
    <w:rsid w:val="00450D16"/>
    <w:rsid w:val="00450E1D"/>
    <w:rsid w:val="00450E41"/>
    <w:rsid w:val="004519FE"/>
    <w:rsid w:val="00451A6B"/>
    <w:rsid w:val="00451CB3"/>
    <w:rsid w:val="00451D35"/>
    <w:rsid w:val="00451DD7"/>
    <w:rsid w:val="00451E63"/>
    <w:rsid w:val="00451EB1"/>
    <w:rsid w:val="0045220A"/>
    <w:rsid w:val="00452286"/>
    <w:rsid w:val="004522DA"/>
    <w:rsid w:val="00452621"/>
    <w:rsid w:val="0045266F"/>
    <w:rsid w:val="004526EF"/>
    <w:rsid w:val="004527A1"/>
    <w:rsid w:val="00452AAE"/>
    <w:rsid w:val="00452B97"/>
    <w:rsid w:val="00452C04"/>
    <w:rsid w:val="00452D39"/>
    <w:rsid w:val="00453114"/>
    <w:rsid w:val="00453191"/>
    <w:rsid w:val="00453225"/>
    <w:rsid w:val="00453323"/>
    <w:rsid w:val="00453544"/>
    <w:rsid w:val="00453EE1"/>
    <w:rsid w:val="004541F0"/>
    <w:rsid w:val="0045423B"/>
    <w:rsid w:val="0045424C"/>
    <w:rsid w:val="0045439D"/>
    <w:rsid w:val="0045448B"/>
    <w:rsid w:val="00454740"/>
    <w:rsid w:val="00454AE1"/>
    <w:rsid w:val="00454BA9"/>
    <w:rsid w:val="00454CE8"/>
    <w:rsid w:val="00454D9F"/>
    <w:rsid w:val="00454E2B"/>
    <w:rsid w:val="00454E99"/>
    <w:rsid w:val="00454EA4"/>
    <w:rsid w:val="00455071"/>
    <w:rsid w:val="004551C1"/>
    <w:rsid w:val="00455583"/>
    <w:rsid w:val="0045572D"/>
    <w:rsid w:val="004559F6"/>
    <w:rsid w:val="00455A01"/>
    <w:rsid w:val="004560F9"/>
    <w:rsid w:val="00456357"/>
    <w:rsid w:val="00456801"/>
    <w:rsid w:val="00456A18"/>
    <w:rsid w:val="00456A88"/>
    <w:rsid w:val="00456B58"/>
    <w:rsid w:val="004570BA"/>
    <w:rsid w:val="004574FD"/>
    <w:rsid w:val="0045773B"/>
    <w:rsid w:val="00457867"/>
    <w:rsid w:val="004578E3"/>
    <w:rsid w:val="00457B11"/>
    <w:rsid w:val="00457C36"/>
    <w:rsid w:val="00457F6E"/>
    <w:rsid w:val="004600CD"/>
    <w:rsid w:val="00460169"/>
    <w:rsid w:val="0046034E"/>
    <w:rsid w:val="004606C3"/>
    <w:rsid w:val="004608EF"/>
    <w:rsid w:val="00460994"/>
    <w:rsid w:val="00460A20"/>
    <w:rsid w:val="00460D16"/>
    <w:rsid w:val="00460E1F"/>
    <w:rsid w:val="004610D9"/>
    <w:rsid w:val="004616FD"/>
    <w:rsid w:val="0046176D"/>
    <w:rsid w:val="00461AEC"/>
    <w:rsid w:val="00461DBE"/>
    <w:rsid w:val="004620E7"/>
    <w:rsid w:val="00462102"/>
    <w:rsid w:val="00462158"/>
    <w:rsid w:val="004621D9"/>
    <w:rsid w:val="0046227E"/>
    <w:rsid w:val="004623B8"/>
    <w:rsid w:val="004623BE"/>
    <w:rsid w:val="004628AC"/>
    <w:rsid w:val="00462AB4"/>
    <w:rsid w:val="00462C45"/>
    <w:rsid w:val="00462D05"/>
    <w:rsid w:val="00462E41"/>
    <w:rsid w:val="00462FB0"/>
    <w:rsid w:val="00462FF1"/>
    <w:rsid w:val="00463050"/>
    <w:rsid w:val="00463264"/>
    <w:rsid w:val="00463313"/>
    <w:rsid w:val="0046332C"/>
    <w:rsid w:val="004633F3"/>
    <w:rsid w:val="00463419"/>
    <w:rsid w:val="00463514"/>
    <w:rsid w:val="00463515"/>
    <w:rsid w:val="0046367C"/>
    <w:rsid w:val="00463C0B"/>
    <w:rsid w:val="00464040"/>
    <w:rsid w:val="00464495"/>
    <w:rsid w:val="00464531"/>
    <w:rsid w:val="004647B5"/>
    <w:rsid w:val="004649CB"/>
    <w:rsid w:val="00464AE5"/>
    <w:rsid w:val="0046552D"/>
    <w:rsid w:val="0046561A"/>
    <w:rsid w:val="004656BA"/>
    <w:rsid w:val="00465928"/>
    <w:rsid w:val="00465A16"/>
    <w:rsid w:val="00465DF2"/>
    <w:rsid w:val="004660B8"/>
    <w:rsid w:val="00466162"/>
    <w:rsid w:val="00466234"/>
    <w:rsid w:val="004663F7"/>
    <w:rsid w:val="004666BD"/>
    <w:rsid w:val="004666FF"/>
    <w:rsid w:val="00466727"/>
    <w:rsid w:val="0046688C"/>
    <w:rsid w:val="004669EA"/>
    <w:rsid w:val="00466AA5"/>
    <w:rsid w:val="00467205"/>
    <w:rsid w:val="00467446"/>
    <w:rsid w:val="004678E2"/>
    <w:rsid w:val="00467A30"/>
    <w:rsid w:val="00467CF4"/>
    <w:rsid w:val="00467DFD"/>
    <w:rsid w:val="00467EAB"/>
    <w:rsid w:val="00470155"/>
    <w:rsid w:val="00470723"/>
    <w:rsid w:val="0047073D"/>
    <w:rsid w:val="0047075D"/>
    <w:rsid w:val="004708DB"/>
    <w:rsid w:val="0047099C"/>
    <w:rsid w:val="00470ECB"/>
    <w:rsid w:val="004712CE"/>
    <w:rsid w:val="004714AE"/>
    <w:rsid w:val="0047155A"/>
    <w:rsid w:val="004717DC"/>
    <w:rsid w:val="00471801"/>
    <w:rsid w:val="00471900"/>
    <w:rsid w:val="00471928"/>
    <w:rsid w:val="00471957"/>
    <w:rsid w:val="004719D0"/>
    <w:rsid w:val="00471C58"/>
    <w:rsid w:val="00471D6E"/>
    <w:rsid w:val="00472146"/>
    <w:rsid w:val="0047216F"/>
    <w:rsid w:val="00472243"/>
    <w:rsid w:val="0047227A"/>
    <w:rsid w:val="004725D6"/>
    <w:rsid w:val="00472B49"/>
    <w:rsid w:val="00472DB6"/>
    <w:rsid w:val="00472F51"/>
    <w:rsid w:val="004731CA"/>
    <w:rsid w:val="00473247"/>
    <w:rsid w:val="00473389"/>
    <w:rsid w:val="0047347E"/>
    <w:rsid w:val="00473558"/>
    <w:rsid w:val="004736FD"/>
    <w:rsid w:val="0047382F"/>
    <w:rsid w:val="00473851"/>
    <w:rsid w:val="00473AB6"/>
    <w:rsid w:val="00473B3E"/>
    <w:rsid w:val="00473BC5"/>
    <w:rsid w:val="00473CD9"/>
    <w:rsid w:val="00473F32"/>
    <w:rsid w:val="00474987"/>
    <w:rsid w:val="00474B5E"/>
    <w:rsid w:val="00474F72"/>
    <w:rsid w:val="004751E1"/>
    <w:rsid w:val="00475324"/>
    <w:rsid w:val="00475671"/>
    <w:rsid w:val="004756E0"/>
    <w:rsid w:val="00475E0F"/>
    <w:rsid w:val="00475E2F"/>
    <w:rsid w:val="00475F28"/>
    <w:rsid w:val="0047600D"/>
    <w:rsid w:val="00476239"/>
    <w:rsid w:val="004763B5"/>
    <w:rsid w:val="00476640"/>
    <w:rsid w:val="004766F0"/>
    <w:rsid w:val="00476771"/>
    <w:rsid w:val="00476A7E"/>
    <w:rsid w:val="00476AC5"/>
    <w:rsid w:val="00476ADC"/>
    <w:rsid w:val="00476CCE"/>
    <w:rsid w:val="00476CED"/>
    <w:rsid w:val="00476E85"/>
    <w:rsid w:val="00477553"/>
    <w:rsid w:val="00480158"/>
    <w:rsid w:val="004801CD"/>
    <w:rsid w:val="00480296"/>
    <w:rsid w:val="004803DF"/>
    <w:rsid w:val="004804AF"/>
    <w:rsid w:val="00480515"/>
    <w:rsid w:val="00480608"/>
    <w:rsid w:val="004808DC"/>
    <w:rsid w:val="00480BC3"/>
    <w:rsid w:val="00480D31"/>
    <w:rsid w:val="00480FBE"/>
    <w:rsid w:val="0048121C"/>
    <w:rsid w:val="0048133F"/>
    <w:rsid w:val="004814C9"/>
    <w:rsid w:val="00481751"/>
    <w:rsid w:val="00481977"/>
    <w:rsid w:val="00481B0F"/>
    <w:rsid w:val="00481C6C"/>
    <w:rsid w:val="00481E2D"/>
    <w:rsid w:val="0048278B"/>
    <w:rsid w:val="00482D21"/>
    <w:rsid w:val="00482DC3"/>
    <w:rsid w:val="0048372D"/>
    <w:rsid w:val="0048372E"/>
    <w:rsid w:val="00483782"/>
    <w:rsid w:val="00483802"/>
    <w:rsid w:val="004839E4"/>
    <w:rsid w:val="00483EFE"/>
    <w:rsid w:val="0048475A"/>
    <w:rsid w:val="004847E2"/>
    <w:rsid w:val="004848F5"/>
    <w:rsid w:val="0048495E"/>
    <w:rsid w:val="00484B7A"/>
    <w:rsid w:val="00484BCA"/>
    <w:rsid w:val="00484C6A"/>
    <w:rsid w:val="00484CDE"/>
    <w:rsid w:val="0048516B"/>
    <w:rsid w:val="004853CC"/>
    <w:rsid w:val="0048561B"/>
    <w:rsid w:val="004857DE"/>
    <w:rsid w:val="004857E5"/>
    <w:rsid w:val="00485AAD"/>
    <w:rsid w:val="00485D84"/>
    <w:rsid w:val="00485DFA"/>
    <w:rsid w:val="00485F34"/>
    <w:rsid w:val="004862AA"/>
    <w:rsid w:val="0048679D"/>
    <w:rsid w:val="004867D8"/>
    <w:rsid w:val="00486B62"/>
    <w:rsid w:val="00486C61"/>
    <w:rsid w:val="00486CC6"/>
    <w:rsid w:val="00486E58"/>
    <w:rsid w:val="00486EE0"/>
    <w:rsid w:val="00486FA0"/>
    <w:rsid w:val="00487215"/>
    <w:rsid w:val="00487360"/>
    <w:rsid w:val="004874C4"/>
    <w:rsid w:val="00487546"/>
    <w:rsid w:val="004878C3"/>
    <w:rsid w:val="00487B4E"/>
    <w:rsid w:val="00487D73"/>
    <w:rsid w:val="0049006C"/>
    <w:rsid w:val="004902C2"/>
    <w:rsid w:val="004902D1"/>
    <w:rsid w:val="00490336"/>
    <w:rsid w:val="0049049F"/>
    <w:rsid w:val="004905EB"/>
    <w:rsid w:val="004908AC"/>
    <w:rsid w:val="00490BC9"/>
    <w:rsid w:val="00490C4C"/>
    <w:rsid w:val="00490C86"/>
    <w:rsid w:val="004912BA"/>
    <w:rsid w:val="004914AB"/>
    <w:rsid w:val="0049158C"/>
    <w:rsid w:val="0049182E"/>
    <w:rsid w:val="00491A48"/>
    <w:rsid w:val="00491B2F"/>
    <w:rsid w:val="00491BDB"/>
    <w:rsid w:val="00492069"/>
    <w:rsid w:val="00492093"/>
    <w:rsid w:val="0049221A"/>
    <w:rsid w:val="004924AC"/>
    <w:rsid w:val="00492865"/>
    <w:rsid w:val="00492B0E"/>
    <w:rsid w:val="00492CD5"/>
    <w:rsid w:val="00492CDF"/>
    <w:rsid w:val="00492DA2"/>
    <w:rsid w:val="004934BC"/>
    <w:rsid w:val="00493DBF"/>
    <w:rsid w:val="004940D9"/>
    <w:rsid w:val="004942B4"/>
    <w:rsid w:val="004942E4"/>
    <w:rsid w:val="00494613"/>
    <w:rsid w:val="0049488C"/>
    <w:rsid w:val="00494A7C"/>
    <w:rsid w:val="00494DE8"/>
    <w:rsid w:val="00494E15"/>
    <w:rsid w:val="00494E22"/>
    <w:rsid w:val="00494E6C"/>
    <w:rsid w:val="00494EF2"/>
    <w:rsid w:val="0049524A"/>
    <w:rsid w:val="00495593"/>
    <w:rsid w:val="004956D3"/>
    <w:rsid w:val="00495733"/>
    <w:rsid w:val="004957BE"/>
    <w:rsid w:val="004958D4"/>
    <w:rsid w:val="00495A73"/>
    <w:rsid w:val="00495D03"/>
    <w:rsid w:val="00495ED1"/>
    <w:rsid w:val="00495EF0"/>
    <w:rsid w:val="0049607B"/>
    <w:rsid w:val="004960A7"/>
    <w:rsid w:val="00496326"/>
    <w:rsid w:val="004963FF"/>
    <w:rsid w:val="0049650B"/>
    <w:rsid w:val="00496525"/>
    <w:rsid w:val="0049661C"/>
    <w:rsid w:val="004967CB"/>
    <w:rsid w:val="00496A05"/>
    <w:rsid w:val="00496A66"/>
    <w:rsid w:val="00496A8D"/>
    <w:rsid w:val="00496CAB"/>
    <w:rsid w:val="004973FC"/>
    <w:rsid w:val="0049752B"/>
    <w:rsid w:val="004975BA"/>
    <w:rsid w:val="00497753"/>
    <w:rsid w:val="004979CD"/>
    <w:rsid w:val="00497B87"/>
    <w:rsid w:val="00497D29"/>
    <w:rsid w:val="00497DCD"/>
    <w:rsid w:val="00497EE0"/>
    <w:rsid w:val="004A00D5"/>
    <w:rsid w:val="004A02BA"/>
    <w:rsid w:val="004A04D4"/>
    <w:rsid w:val="004A06EC"/>
    <w:rsid w:val="004A073D"/>
    <w:rsid w:val="004A0F08"/>
    <w:rsid w:val="004A1207"/>
    <w:rsid w:val="004A1AF7"/>
    <w:rsid w:val="004A1E23"/>
    <w:rsid w:val="004A203E"/>
    <w:rsid w:val="004A204B"/>
    <w:rsid w:val="004A222E"/>
    <w:rsid w:val="004A24FA"/>
    <w:rsid w:val="004A25BC"/>
    <w:rsid w:val="004A27DC"/>
    <w:rsid w:val="004A27F6"/>
    <w:rsid w:val="004A28CF"/>
    <w:rsid w:val="004A2988"/>
    <w:rsid w:val="004A29DF"/>
    <w:rsid w:val="004A2A10"/>
    <w:rsid w:val="004A2AEC"/>
    <w:rsid w:val="004A30B5"/>
    <w:rsid w:val="004A3131"/>
    <w:rsid w:val="004A3426"/>
    <w:rsid w:val="004A34C2"/>
    <w:rsid w:val="004A3659"/>
    <w:rsid w:val="004A36A7"/>
    <w:rsid w:val="004A373C"/>
    <w:rsid w:val="004A38D7"/>
    <w:rsid w:val="004A42BA"/>
    <w:rsid w:val="004A4473"/>
    <w:rsid w:val="004A4484"/>
    <w:rsid w:val="004A45EA"/>
    <w:rsid w:val="004A49A8"/>
    <w:rsid w:val="004A4BC3"/>
    <w:rsid w:val="004A4D4E"/>
    <w:rsid w:val="004A5481"/>
    <w:rsid w:val="004A5551"/>
    <w:rsid w:val="004A55EF"/>
    <w:rsid w:val="004A5818"/>
    <w:rsid w:val="004A59D0"/>
    <w:rsid w:val="004A5F65"/>
    <w:rsid w:val="004A60C7"/>
    <w:rsid w:val="004A6456"/>
    <w:rsid w:val="004A65E7"/>
    <w:rsid w:val="004A67AB"/>
    <w:rsid w:val="004A68C5"/>
    <w:rsid w:val="004A69AE"/>
    <w:rsid w:val="004A6AAA"/>
    <w:rsid w:val="004A6C46"/>
    <w:rsid w:val="004A6C7F"/>
    <w:rsid w:val="004A702F"/>
    <w:rsid w:val="004A715F"/>
    <w:rsid w:val="004A7224"/>
    <w:rsid w:val="004A731A"/>
    <w:rsid w:val="004A7464"/>
    <w:rsid w:val="004A790D"/>
    <w:rsid w:val="004A7BB2"/>
    <w:rsid w:val="004A7ED2"/>
    <w:rsid w:val="004A7ED3"/>
    <w:rsid w:val="004A7FBD"/>
    <w:rsid w:val="004A7FFD"/>
    <w:rsid w:val="004B003A"/>
    <w:rsid w:val="004B0784"/>
    <w:rsid w:val="004B0839"/>
    <w:rsid w:val="004B09F6"/>
    <w:rsid w:val="004B0C13"/>
    <w:rsid w:val="004B0D9A"/>
    <w:rsid w:val="004B0E7D"/>
    <w:rsid w:val="004B0EA7"/>
    <w:rsid w:val="004B116C"/>
    <w:rsid w:val="004B198F"/>
    <w:rsid w:val="004B1A78"/>
    <w:rsid w:val="004B1B60"/>
    <w:rsid w:val="004B1BFF"/>
    <w:rsid w:val="004B2789"/>
    <w:rsid w:val="004B2830"/>
    <w:rsid w:val="004B2944"/>
    <w:rsid w:val="004B2989"/>
    <w:rsid w:val="004B2A0B"/>
    <w:rsid w:val="004B2AD2"/>
    <w:rsid w:val="004B2F53"/>
    <w:rsid w:val="004B31F8"/>
    <w:rsid w:val="004B32E6"/>
    <w:rsid w:val="004B38F3"/>
    <w:rsid w:val="004B3980"/>
    <w:rsid w:val="004B3B4A"/>
    <w:rsid w:val="004B3C0A"/>
    <w:rsid w:val="004B3D70"/>
    <w:rsid w:val="004B40CB"/>
    <w:rsid w:val="004B41FA"/>
    <w:rsid w:val="004B42C6"/>
    <w:rsid w:val="004B4344"/>
    <w:rsid w:val="004B44FC"/>
    <w:rsid w:val="004B4743"/>
    <w:rsid w:val="004B4814"/>
    <w:rsid w:val="004B4B76"/>
    <w:rsid w:val="004B4D7A"/>
    <w:rsid w:val="004B4E8D"/>
    <w:rsid w:val="004B4FA2"/>
    <w:rsid w:val="004B50A6"/>
    <w:rsid w:val="004B50E4"/>
    <w:rsid w:val="004B5163"/>
    <w:rsid w:val="004B530A"/>
    <w:rsid w:val="004B5369"/>
    <w:rsid w:val="004B5405"/>
    <w:rsid w:val="004B549A"/>
    <w:rsid w:val="004B58A0"/>
    <w:rsid w:val="004B5928"/>
    <w:rsid w:val="004B5B70"/>
    <w:rsid w:val="004B5BA4"/>
    <w:rsid w:val="004B5CCF"/>
    <w:rsid w:val="004B5E3F"/>
    <w:rsid w:val="004B5F4E"/>
    <w:rsid w:val="004B62FA"/>
    <w:rsid w:val="004B63BB"/>
    <w:rsid w:val="004B6475"/>
    <w:rsid w:val="004B65BF"/>
    <w:rsid w:val="004B65DC"/>
    <w:rsid w:val="004B66AD"/>
    <w:rsid w:val="004B6FCA"/>
    <w:rsid w:val="004B7117"/>
    <w:rsid w:val="004B7351"/>
    <w:rsid w:val="004B73A3"/>
    <w:rsid w:val="004B7474"/>
    <w:rsid w:val="004B755F"/>
    <w:rsid w:val="004B774C"/>
    <w:rsid w:val="004B7990"/>
    <w:rsid w:val="004B7C77"/>
    <w:rsid w:val="004B7DCF"/>
    <w:rsid w:val="004C0215"/>
    <w:rsid w:val="004C0496"/>
    <w:rsid w:val="004C0526"/>
    <w:rsid w:val="004C054B"/>
    <w:rsid w:val="004C05B6"/>
    <w:rsid w:val="004C06D9"/>
    <w:rsid w:val="004C0731"/>
    <w:rsid w:val="004C0937"/>
    <w:rsid w:val="004C09F4"/>
    <w:rsid w:val="004C0A3E"/>
    <w:rsid w:val="004C0A73"/>
    <w:rsid w:val="004C0C6E"/>
    <w:rsid w:val="004C0DAC"/>
    <w:rsid w:val="004C0F71"/>
    <w:rsid w:val="004C0FEC"/>
    <w:rsid w:val="004C110A"/>
    <w:rsid w:val="004C1645"/>
    <w:rsid w:val="004C1809"/>
    <w:rsid w:val="004C1D79"/>
    <w:rsid w:val="004C1EDE"/>
    <w:rsid w:val="004C1EEF"/>
    <w:rsid w:val="004C1F50"/>
    <w:rsid w:val="004C23CE"/>
    <w:rsid w:val="004C244F"/>
    <w:rsid w:val="004C29E3"/>
    <w:rsid w:val="004C2DA3"/>
    <w:rsid w:val="004C2E6F"/>
    <w:rsid w:val="004C2F48"/>
    <w:rsid w:val="004C32CB"/>
    <w:rsid w:val="004C3887"/>
    <w:rsid w:val="004C3E9B"/>
    <w:rsid w:val="004C3F0E"/>
    <w:rsid w:val="004C3F8E"/>
    <w:rsid w:val="004C40A2"/>
    <w:rsid w:val="004C40CE"/>
    <w:rsid w:val="004C4592"/>
    <w:rsid w:val="004C4603"/>
    <w:rsid w:val="004C476A"/>
    <w:rsid w:val="004C48DC"/>
    <w:rsid w:val="004C49E5"/>
    <w:rsid w:val="004C4B10"/>
    <w:rsid w:val="004C4D8E"/>
    <w:rsid w:val="004C4E74"/>
    <w:rsid w:val="004C50AF"/>
    <w:rsid w:val="004C52BE"/>
    <w:rsid w:val="004C5878"/>
    <w:rsid w:val="004C5ABD"/>
    <w:rsid w:val="004C5DEE"/>
    <w:rsid w:val="004C5F1C"/>
    <w:rsid w:val="004C624F"/>
    <w:rsid w:val="004C632F"/>
    <w:rsid w:val="004C635E"/>
    <w:rsid w:val="004C657C"/>
    <w:rsid w:val="004C67AD"/>
    <w:rsid w:val="004C6CEA"/>
    <w:rsid w:val="004C6D4D"/>
    <w:rsid w:val="004C6F4A"/>
    <w:rsid w:val="004C70DE"/>
    <w:rsid w:val="004C789E"/>
    <w:rsid w:val="004C7915"/>
    <w:rsid w:val="004C7B6A"/>
    <w:rsid w:val="004C7C7E"/>
    <w:rsid w:val="004C7E44"/>
    <w:rsid w:val="004C7EAE"/>
    <w:rsid w:val="004C7F29"/>
    <w:rsid w:val="004D0015"/>
    <w:rsid w:val="004D02B3"/>
    <w:rsid w:val="004D0465"/>
    <w:rsid w:val="004D060F"/>
    <w:rsid w:val="004D07B5"/>
    <w:rsid w:val="004D092A"/>
    <w:rsid w:val="004D0BC7"/>
    <w:rsid w:val="004D0BE2"/>
    <w:rsid w:val="004D0CFF"/>
    <w:rsid w:val="004D0EB5"/>
    <w:rsid w:val="004D0F9E"/>
    <w:rsid w:val="004D139A"/>
    <w:rsid w:val="004D16E9"/>
    <w:rsid w:val="004D19C3"/>
    <w:rsid w:val="004D1C9F"/>
    <w:rsid w:val="004D21F1"/>
    <w:rsid w:val="004D22CE"/>
    <w:rsid w:val="004D23AA"/>
    <w:rsid w:val="004D271D"/>
    <w:rsid w:val="004D2D25"/>
    <w:rsid w:val="004D2D5F"/>
    <w:rsid w:val="004D2E80"/>
    <w:rsid w:val="004D30A0"/>
    <w:rsid w:val="004D3194"/>
    <w:rsid w:val="004D3287"/>
    <w:rsid w:val="004D3312"/>
    <w:rsid w:val="004D349B"/>
    <w:rsid w:val="004D34DB"/>
    <w:rsid w:val="004D42A9"/>
    <w:rsid w:val="004D4358"/>
    <w:rsid w:val="004D4AC8"/>
    <w:rsid w:val="004D4AD6"/>
    <w:rsid w:val="004D4B2A"/>
    <w:rsid w:val="004D4C05"/>
    <w:rsid w:val="004D4E9D"/>
    <w:rsid w:val="004D5622"/>
    <w:rsid w:val="004D5668"/>
    <w:rsid w:val="004D5744"/>
    <w:rsid w:val="004D59C6"/>
    <w:rsid w:val="004D5F02"/>
    <w:rsid w:val="004D64EE"/>
    <w:rsid w:val="004D66CB"/>
    <w:rsid w:val="004D6808"/>
    <w:rsid w:val="004D6820"/>
    <w:rsid w:val="004D6D30"/>
    <w:rsid w:val="004D6D52"/>
    <w:rsid w:val="004D6F17"/>
    <w:rsid w:val="004D6F40"/>
    <w:rsid w:val="004D721C"/>
    <w:rsid w:val="004D72A2"/>
    <w:rsid w:val="004D757B"/>
    <w:rsid w:val="004D7583"/>
    <w:rsid w:val="004D7B7B"/>
    <w:rsid w:val="004D7C90"/>
    <w:rsid w:val="004D7F90"/>
    <w:rsid w:val="004E0013"/>
    <w:rsid w:val="004E007D"/>
    <w:rsid w:val="004E04B8"/>
    <w:rsid w:val="004E05BB"/>
    <w:rsid w:val="004E06B7"/>
    <w:rsid w:val="004E07AE"/>
    <w:rsid w:val="004E0841"/>
    <w:rsid w:val="004E0D31"/>
    <w:rsid w:val="004E0ED1"/>
    <w:rsid w:val="004E1382"/>
    <w:rsid w:val="004E1403"/>
    <w:rsid w:val="004E1492"/>
    <w:rsid w:val="004E15C5"/>
    <w:rsid w:val="004E171C"/>
    <w:rsid w:val="004E174A"/>
    <w:rsid w:val="004E1AA5"/>
    <w:rsid w:val="004E1AAD"/>
    <w:rsid w:val="004E1C46"/>
    <w:rsid w:val="004E1CF1"/>
    <w:rsid w:val="004E1D93"/>
    <w:rsid w:val="004E217A"/>
    <w:rsid w:val="004E234D"/>
    <w:rsid w:val="004E27F0"/>
    <w:rsid w:val="004E2EF1"/>
    <w:rsid w:val="004E2FE0"/>
    <w:rsid w:val="004E30ED"/>
    <w:rsid w:val="004E3343"/>
    <w:rsid w:val="004E3396"/>
    <w:rsid w:val="004E35EF"/>
    <w:rsid w:val="004E37B7"/>
    <w:rsid w:val="004E3DFB"/>
    <w:rsid w:val="004E3E44"/>
    <w:rsid w:val="004E42C9"/>
    <w:rsid w:val="004E4330"/>
    <w:rsid w:val="004E49C0"/>
    <w:rsid w:val="004E4ACC"/>
    <w:rsid w:val="004E4DF4"/>
    <w:rsid w:val="004E56FC"/>
    <w:rsid w:val="004E5AAA"/>
    <w:rsid w:val="004E5ADA"/>
    <w:rsid w:val="004E5BCC"/>
    <w:rsid w:val="004E5E77"/>
    <w:rsid w:val="004E627B"/>
    <w:rsid w:val="004E6479"/>
    <w:rsid w:val="004E6531"/>
    <w:rsid w:val="004E659B"/>
    <w:rsid w:val="004E694F"/>
    <w:rsid w:val="004E6F4A"/>
    <w:rsid w:val="004E7160"/>
    <w:rsid w:val="004E72BE"/>
    <w:rsid w:val="004E730D"/>
    <w:rsid w:val="004E735B"/>
    <w:rsid w:val="004E781C"/>
    <w:rsid w:val="004E7A7B"/>
    <w:rsid w:val="004E7C89"/>
    <w:rsid w:val="004E7CD1"/>
    <w:rsid w:val="004F013D"/>
    <w:rsid w:val="004F02EC"/>
    <w:rsid w:val="004F058B"/>
    <w:rsid w:val="004F0593"/>
    <w:rsid w:val="004F05AA"/>
    <w:rsid w:val="004F06FD"/>
    <w:rsid w:val="004F07DB"/>
    <w:rsid w:val="004F087E"/>
    <w:rsid w:val="004F0990"/>
    <w:rsid w:val="004F0BDE"/>
    <w:rsid w:val="004F0D2F"/>
    <w:rsid w:val="004F0E44"/>
    <w:rsid w:val="004F1096"/>
    <w:rsid w:val="004F10A0"/>
    <w:rsid w:val="004F10BB"/>
    <w:rsid w:val="004F13B4"/>
    <w:rsid w:val="004F16A7"/>
    <w:rsid w:val="004F1A8E"/>
    <w:rsid w:val="004F1B05"/>
    <w:rsid w:val="004F1C67"/>
    <w:rsid w:val="004F1CAA"/>
    <w:rsid w:val="004F1DFF"/>
    <w:rsid w:val="004F20BE"/>
    <w:rsid w:val="004F20ED"/>
    <w:rsid w:val="004F21EB"/>
    <w:rsid w:val="004F22BB"/>
    <w:rsid w:val="004F232E"/>
    <w:rsid w:val="004F23A0"/>
    <w:rsid w:val="004F2435"/>
    <w:rsid w:val="004F24B1"/>
    <w:rsid w:val="004F2877"/>
    <w:rsid w:val="004F2BC2"/>
    <w:rsid w:val="004F2BD3"/>
    <w:rsid w:val="004F2F5A"/>
    <w:rsid w:val="004F2F77"/>
    <w:rsid w:val="004F3350"/>
    <w:rsid w:val="004F35EA"/>
    <w:rsid w:val="004F3DB6"/>
    <w:rsid w:val="004F3E2D"/>
    <w:rsid w:val="004F3FDD"/>
    <w:rsid w:val="004F40F7"/>
    <w:rsid w:val="004F412D"/>
    <w:rsid w:val="004F42A2"/>
    <w:rsid w:val="004F431F"/>
    <w:rsid w:val="004F44E7"/>
    <w:rsid w:val="004F4747"/>
    <w:rsid w:val="004F47B5"/>
    <w:rsid w:val="004F4833"/>
    <w:rsid w:val="004F4B6D"/>
    <w:rsid w:val="004F4BA8"/>
    <w:rsid w:val="004F4C47"/>
    <w:rsid w:val="004F5034"/>
    <w:rsid w:val="004F54DD"/>
    <w:rsid w:val="004F57B4"/>
    <w:rsid w:val="004F5935"/>
    <w:rsid w:val="004F5ED3"/>
    <w:rsid w:val="004F5EF5"/>
    <w:rsid w:val="004F6170"/>
    <w:rsid w:val="004F6491"/>
    <w:rsid w:val="004F6523"/>
    <w:rsid w:val="004F6527"/>
    <w:rsid w:val="004F6672"/>
    <w:rsid w:val="004F7367"/>
    <w:rsid w:val="004F7405"/>
    <w:rsid w:val="004F7793"/>
    <w:rsid w:val="004F77F9"/>
    <w:rsid w:val="004F794D"/>
    <w:rsid w:val="004F7A68"/>
    <w:rsid w:val="004F7C0C"/>
    <w:rsid w:val="004F7F09"/>
    <w:rsid w:val="004F7FC0"/>
    <w:rsid w:val="0050050C"/>
    <w:rsid w:val="00500657"/>
    <w:rsid w:val="005008B8"/>
    <w:rsid w:val="00500D2A"/>
    <w:rsid w:val="00500EE8"/>
    <w:rsid w:val="00501068"/>
    <w:rsid w:val="005010EA"/>
    <w:rsid w:val="00501125"/>
    <w:rsid w:val="00501804"/>
    <w:rsid w:val="00501AA0"/>
    <w:rsid w:val="00501E6E"/>
    <w:rsid w:val="00501F9D"/>
    <w:rsid w:val="00502803"/>
    <w:rsid w:val="00502889"/>
    <w:rsid w:val="00502A94"/>
    <w:rsid w:val="00502C42"/>
    <w:rsid w:val="00502C83"/>
    <w:rsid w:val="00502D15"/>
    <w:rsid w:val="00502E87"/>
    <w:rsid w:val="00502F61"/>
    <w:rsid w:val="00503115"/>
    <w:rsid w:val="0050328E"/>
    <w:rsid w:val="005035E1"/>
    <w:rsid w:val="00503788"/>
    <w:rsid w:val="00503880"/>
    <w:rsid w:val="00503898"/>
    <w:rsid w:val="00503DC2"/>
    <w:rsid w:val="00504208"/>
    <w:rsid w:val="00504227"/>
    <w:rsid w:val="00504264"/>
    <w:rsid w:val="005042C1"/>
    <w:rsid w:val="00504492"/>
    <w:rsid w:val="005046C3"/>
    <w:rsid w:val="005049B1"/>
    <w:rsid w:val="00504DAE"/>
    <w:rsid w:val="00505083"/>
    <w:rsid w:val="00505118"/>
    <w:rsid w:val="005051F9"/>
    <w:rsid w:val="0050525E"/>
    <w:rsid w:val="005052F4"/>
    <w:rsid w:val="005056D8"/>
    <w:rsid w:val="00505830"/>
    <w:rsid w:val="00505897"/>
    <w:rsid w:val="00505D77"/>
    <w:rsid w:val="00505E58"/>
    <w:rsid w:val="00505EFC"/>
    <w:rsid w:val="0050611C"/>
    <w:rsid w:val="00506395"/>
    <w:rsid w:val="005067B3"/>
    <w:rsid w:val="00506B46"/>
    <w:rsid w:val="00506BEB"/>
    <w:rsid w:val="00506CC9"/>
    <w:rsid w:val="00506E5A"/>
    <w:rsid w:val="00506FB8"/>
    <w:rsid w:val="00507103"/>
    <w:rsid w:val="005072D5"/>
    <w:rsid w:val="00507412"/>
    <w:rsid w:val="00507515"/>
    <w:rsid w:val="00507719"/>
    <w:rsid w:val="00507AFE"/>
    <w:rsid w:val="00507BA3"/>
    <w:rsid w:val="00507D35"/>
    <w:rsid w:val="00507FD2"/>
    <w:rsid w:val="005101B4"/>
    <w:rsid w:val="005101BB"/>
    <w:rsid w:val="0051031F"/>
    <w:rsid w:val="0051042C"/>
    <w:rsid w:val="005104F9"/>
    <w:rsid w:val="0051061E"/>
    <w:rsid w:val="00510645"/>
    <w:rsid w:val="005106C5"/>
    <w:rsid w:val="005106E6"/>
    <w:rsid w:val="005107E1"/>
    <w:rsid w:val="00510961"/>
    <w:rsid w:val="005109BE"/>
    <w:rsid w:val="00510C4B"/>
    <w:rsid w:val="00510F0D"/>
    <w:rsid w:val="005110C1"/>
    <w:rsid w:val="005114EF"/>
    <w:rsid w:val="0051152B"/>
    <w:rsid w:val="005115AD"/>
    <w:rsid w:val="005115ED"/>
    <w:rsid w:val="00511993"/>
    <w:rsid w:val="00511A36"/>
    <w:rsid w:val="00511AD2"/>
    <w:rsid w:val="00511B12"/>
    <w:rsid w:val="00511F1F"/>
    <w:rsid w:val="0051206D"/>
    <w:rsid w:val="0051212E"/>
    <w:rsid w:val="0051220F"/>
    <w:rsid w:val="00512479"/>
    <w:rsid w:val="005125B9"/>
    <w:rsid w:val="005126F5"/>
    <w:rsid w:val="005128A6"/>
    <w:rsid w:val="00512ED4"/>
    <w:rsid w:val="00512ED6"/>
    <w:rsid w:val="00513027"/>
    <w:rsid w:val="005130D1"/>
    <w:rsid w:val="00513195"/>
    <w:rsid w:val="00513233"/>
    <w:rsid w:val="005132B7"/>
    <w:rsid w:val="00513359"/>
    <w:rsid w:val="00513523"/>
    <w:rsid w:val="0051362B"/>
    <w:rsid w:val="0051387D"/>
    <w:rsid w:val="00513A21"/>
    <w:rsid w:val="00513A40"/>
    <w:rsid w:val="00513CE7"/>
    <w:rsid w:val="00513E81"/>
    <w:rsid w:val="00513E9C"/>
    <w:rsid w:val="00514186"/>
    <w:rsid w:val="00514248"/>
    <w:rsid w:val="005142CF"/>
    <w:rsid w:val="00514342"/>
    <w:rsid w:val="00514A64"/>
    <w:rsid w:val="00514B7A"/>
    <w:rsid w:val="00514F9A"/>
    <w:rsid w:val="00515286"/>
    <w:rsid w:val="005152E5"/>
    <w:rsid w:val="0051572C"/>
    <w:rsid w:val="00515BB9"/>
    <w:rsid w:val="00515C35"/>
    <w:rsid w:val="00515C74"/>
    <w:rsid w:val="00515FEA"/>
    <w:rsid w:val="00516102"/>
    <w:rsid w:val="0051622D"/>
    <w:rsid w:val="00516347"/>
    <w:rsid w:val="00516353"/>
    <w:rsid w:val="0051643E"/>
    <w:rsid w:val="00516529"/>
    <w:rsid w:val="005167BF"/>
    <w:rsid w:val="0051695D"/>
    <w:rsid w:val="00516FEB"/>
    <w:rsid w:val="005170A3"/>
    <w:rsid w:val="005170A9"/>
    <w:rsid w:val="005171EB"/>
    <w:rsid w:val="00517593"/>
    <w:rsid w:val="0051769A"/>
    <w:rsid w:val="005177D4"/>
    <w:rsid w:val="005178E8"/>
    <w:rsid w:val="00517A54"/>
    <w:rsid w:val="00517C7F"/>
    <w:rsid w:val="00517CB4"/>
    <w:rsid w:val="00517CE9"/>
    <w:rsid w:val="00517DBB"/>
    <w:rsid w:val="00520082"/>
    <w:rsid w:val="00520109"/>
    <w:rsid w:val="005201F3"/>
    <w:rsid w:val="005204EA"/>
    <w:rsid w:val="0052073D"/>
    <w:rsid w:val="00520E59"/>
    <w:rsid w:val="0052105D"/>
    <w:rsid w:val="00521148"/>
    <w:rsid w:val="0052180B"/>
    <w:rsid w:val="00521B50"/>
    <w:rsid w:val="00521FB0"/>
    <w:rsid w:val="005220C3"/>
    <w:rsid w:val="005227C8"/>
    <w:rsid w:val="00522BF3"/>
    <w:rsid w:val="00522BF7"/>
    <w:rsid w:val="00522CCD"/>
    <w:rsid w:val="00522DBD"/>
    <w:rsid w:val="00523027"/>
    <w:rsid w:val="005231EF"/>
    <w:rsid w:val="005232F1"/>
    <w:rsid w:val="00523854"/>
    <w:rsid w:val="00523A47"/>
    <w:rsid w:val="00523BE0"/>
    <w:rsid w:val="00523CB3"/>
    <w:rsid w:val="00523CBE"/>
    <w:rsid w:val="00523E4C"/>
    <w:rsid w:val="00523F4F"/>
    <w:rsid w:val="005244CF"/>
    <w:rsid w:val="005245D3"/>
    <w:rsid w:val="00524733"/>
    <w:rsid w:val="0052497A"/>
    <w:rsid w:val="00524ACA"/>
    <w:rsid w:val="00524AFD"/>
    <w:rsid w:val="00524C8A"/>
    <w:rsid w:val="00524CB3"/>
    <w:rsid w:val="00524CC2"/>
    <w:rsid w:val="00524EF5"/>
    <w:rsid w:val="0052525A"/>
    <w:rsid w:val="005252A1"/>
    <w:rsid w:val="0052543B"/>
    <w:rsid w:val="005254D2"/>
    <w:rsid w:val="005256DC"/>
    <w:rsid w:val="00525761"/>
    <w:rsid w:val="005258A8"/>
    <w:rsid w:val="00525A07"/>
    <w:rsid w:val="00525E56"/>
    <w:rsid w:val="00525FB7"/>
    <w:rsid w:val="00526226"/>
    <w:rsid w:val="005262FB"/>
    <w:rsid w:val="0052638D"/>
    <w:rsid w:val="00526438"/>
    <w:rsid w:val="0052645A"/>
    <w:rsid w:val="00526734"/>
    <w:rsid w:val="00526B1E"/>
    <w:rsid w:val="00526CA8"/>
    <w:rsid w:val="00526FDB"/>
    <w:rsid w:val="0052700E"/>
    <w:rsid w:val="00527110"/>
    <w:rsid w:val="00527272"/>
    <w:rsid w:val="00527294"/>
    <w:rsid w:val="00527366"/>
    <w:rsid w:val="00527BED"/>
    <w:rsid w:val="00527C3D"/>
    <w:rsid w:val="00527CDD"/>
    <w:rsid w:val="00527D32"/>
    <w:rsid w:val="00527EA9"/>
    <w:rsid w:val="005302E1"/>
    <w:rsid w:val="005304A0"/>
    <w:rsid w:val="0053099A"/>
    <w:rsid w:val="00530A67"/>
    <w:rsid w:val="00530BB0"/>
    <w:rsid w:val="00530BB4"/>
    <w:rsid w:val="00530BF3"/>
    <w:rsid w:val="00530E13"/>
    <w:rsid w:val="00530EC7"/>
    <w:rsid w:val="005311A4"/>
    <w:rsid w:val="00531205"/>
    <w:rsid w:val="005313CF"/>
    <w:rsid w:val="0053176A"/>
    <w:rsid w:val="00531847"/>
    <w:rsid w:val="00531AD4"/>
    <w:rsid w:val="00531D5E"/>
    <w:rsid w:val="00531E75"/>
    <w:rsid w:val="00531F2A"/>
    <w:rsid w:val="00532236"/>
    <w:rsid w:val="00532532"/>
    <w:rsid w:val="00532638"/>
    <w:rsid w:val="005328B9"/>
    <w:rsid w:val="00532912"/>
    <w:rsid w:val="00532FC4"/>
    <w:rsid w:val="00532FE4"/>
    <w:rsid w:val="0053330B"/>
    <w:rsid w:val="0053344C"/>
    <w:rsid w:val="005335C4"/>
    <w:rsid w:val="00533678"/>
    <w:rsid w:val="00533830"/>
    <w:rsid w:val="00533B25"/>
    <w:rsid w:val="00533C26"/>
    <w:rsid w:val="00533DC6"/>
    <w:rsid w:val="00533E8A"/>
    <w:rsid w:val="00533F1C"/>
    <w:rsid w:val="00534403"/>
    <w:rsid w:val="00534417"/>
    <w:rsid w:val="00534613"/>
    <w:rsid w:val="005346DA"/>
    <w:rsid w:val="00534D32"/>
    <w:rsid w:val="005350A7"/>
    <w:rsid w:val="005350EC"/>
    <w:rsid w:val="0053517E"/>
    <w:rsid w:val="0053525E"/>
    <w:rsid w:val="005355FF"/>
    <w:rsid w:val="00535603"/>
    <w:rsid w:val="005357E7"/>
    <w:rsid w:val="005359E9"/>
    <w:rsid w:val="00535D6C"/>
    <w:rsid w:val="00535E8D"/>
    <w:rsid w:val="00535EAD"/>
    <w:rsid w:val="00535EB6"/>
    <w:rsid w:val="00535F3D"/>
    <w:rsid w:val="0053631E"/>
    <w:rsid w:val="00536364"/>
    <w:rsid w:val="00536415"/>
    <w:rsid w:val="0053658F"/>
    <w:rsid w:val="005365D2"/>
    <w:rsid w:val="005367B3"/>
    <w:rsid w:val="00536A47"/>
    <w:rsid w:val="00536D8D"/>
    <w:rsid w:val="00536DDE"/>
    <w:rsid w:val="0053702C"/>
    <w:rsid w:val="00537100"/>
    <w:rsid w:val="005371E0"/>
    <w:rsid w:val="00537332"/>
    <w:rsid w:val="00537448"/>
    <w:rsid w:val="0053767C"/>
    <w:rsid w:val="0053772B"/>
    <w:rsid w:val="00537BC2"/>
    <w:rsid w:val="00537C23"/>
    <w:rsid w:val="00537D8B"/>
    <w:rsid w:val="00540045"/>
    <w:rsid w:val="0054028D"/>
    <w:rsid w:val="005402FE"/>
    <w:rsid w:val="005404E1"/>
    <w:rsid w:val="005406AE"/>
    <w:rsid w:val="00540C3C"/>
    <w:rsid w:val="00540C91"/>
    <w:rsid w:val="00540EDC"/>
    <w:rsid w:val="005411B6"/>
    <w:rsid w:val="005413BB"/>
    <w:rsid w:val="005416CD"/>
    <w:rsid w:val="00541710"/>
    <w:rsid w:val="005418F2"/>
    <w:rsid w:val="00541B6B"/>
    <w:rsid w:val="00541D68"/>
    <w:rsid w:val="00541E47"/>
    <w:rsid w:val="00542590"/>
    <w:rsid w:val="005428DC"/>
    <w:rsid w:val="00542B47"/>
    <w:rsid w:val="00542D55"/>
    <w:rsid w:val="00542DDE"/>
    <w:rsid w:val="00542F12"/>
    <w:rsid w:val="00542F2D"/>
    <w:rsid w:val="005430A0"/>
    <w:rsid w:val="005432B1"/>
    <w:rsid w:val="005433CE"/>
    <w:rsid w:val="00543520"/>
    <w:rsid w:val="00543AB4"/>
    <w:rsid w:val="00543E18"/>
    <w:rsid w:val="00543E39"/>
    <w:rsid w:val="00544061"/>
    <w:rsid w:val="00544496"/>
    <w:rsid w:val="005446EA"/>
    <w:rsid w:val="005447B5"/>
    <w:rsid w:val="00544921"/>
    <w:rsid w:val="00544B4C"/>
    <w:rsid w:val="00544CD7"/>
    <w:rsid w:val="005453B3"/>
    <w:rsid w:val="005454FC"/>
    <w:rsid w:val="00545CD6"/>
    <w:rsid w:val="00545EDC"/>
    <w:rsid w:val="0054610D"/>
    <w:rsid w:val="00546B75"/>
    <w:rsid w:val="00546C6E"/>
    <w:rsid w:val="00546D4D"/>
    <w:rsid w:val="00546E16"/>
    <w:rsid w:val="00546E2D"/>
    <w:rsid w:val="00546F05"/>
    <w:rsid w:val="00547113"/>
    <w:rsid w:val="00547294"/>
    <w:rsid w:val="0054759E"/>
    <w:rsid w:val="00547641"/>
    <w:rsid w:val="005479A8"/>
    <w:rsid w:val="00547A6B"/>
    <w:rsid w:val="00547BFA"/>
    <w:rsid w:val="00547DAE"/>
    <w:rsid w:val="005500FA"/>
    <w:rsid w:val="0055019E"/>
    <w:rsid w:val="0055056F"/>
    <w:rsid w:val="00550A19"/>
    <w:rsid w:val="00550A44"/>
    <w:rsid w:val="00550FAE"/>
    <w:rsid w:val="00550FC6"/>
    <w:rsid w:val="00551606"/>
    <w:rsid w:val="005518BD"/>
    <w:rsid w:val="00551963"/>
    <w:rsid w:val="00551A28"/>
    <w:rsid w:val="00551A7C"/>
    <w:rsid w:val="00551C3A"/>
    <w:rsid w:val="00551F8A"/>
    <w:rsid w:val="005520BE"/>
    <w:rsid w:val="00552124"/>
    <w:rsid w:val="00552140"/>
    <w:rsid w:val="0055236E"/>
    <w:rsid w:val="0055285D"/>
    <w:rsid w:val="0055290B"/>
    <w:rsid w:val="00552BE4"/>
    <w:rsid w:val="00552DDD"/>
    <w:rsid w:val="00552E32"/>
    <w:rsid w:val="00552F5F"/>
    <w:rsid w:val="0055342A"/>
    <w:rsid w:val="00553601"/>
    <w:rsid w:val="0055378D"/>
    <w:rsid w:val="0055396C"/>
    <w:rsid w:val="00554123"/>
    <w:rsid w:val="00554494"/>
    <w:rsid w:val="005544A1"/>
    <w:rsid w:val="00554977"/>
    <w:rsid w:val="00554E2A"/>
    <w:rsid w:val="00554F0F"/>
    <w:rsid w:val="00555118"/>
    <w:rsid w:val="00555195"/>
    <w:rsid w:val="005552D1"/>
    <w:rsid w:val="005552DE"/>
    <w:rsid w:val="00555325"/>
    <w:rsid w:val="00555481"/>
    <w:rsid w:val="00555511"/>
    <w:rsid w:val="0055570E"/>
    <w:rsid w:val="005558E5"/>
    <w:rsid w:val="00555B1D"/>
    <w:rsid w:val="00555B6A"/>
    <w:rsid w:val="00555D74"/>
    <w:rsid w:val="00555DA5"/>
    <w:rsid w:val="00555EA9"/>
    <w:rsid w:val="00555FBB"/>
    <w:rsid w:val="005560BE"/>
    <w:rsid w:val="005561AE"/>
    <w:rsid w:val="0055620E"/>
    <w:rsid w:val="00556309"/>
    <w:rsid w:val="005565B7"/>
    <w:rsid w:val="00556906"/>
    <w:rsid w:val="00556A63"/>
    <w:rsid w:val="00556BA7"/>
    <w:rsid w:val="00556CF9"/>
    <w:rsid w:val="00556ED4"/>
    <w:rsid w:val="005571DE"/>
    <w:rsid w:val="00557296"/>
    <w:rsid w:val="005572ED"/>
    <w:rsid w:val="00557540"/>
    <w:rsid w:val="0055783E"/>
    <w:rsid w:val="0055797D"/>
    <w:rsid w:val="005579EC"/>
    <w:rsid w:val="00557B5C"/>
    <w:rsid w:val="00557D12"/>
    <w:rsid w:val="00557D2E"/>
    <w:rsid w:val="005600CB"/>
    <w:rsid w:val="00560359"/>
    <w:rsid w:val="005604EC"/>
    <w:rsid w:val="00560634"/>
    <w:rsid w:val="005608AB"/>
    <w:rsid w:val="00560A06"/>
    <w:rsid w:val="00560A44"/>
    <w:rsid w:val="00560AD3"/>
    <w:rsid w:val="00560B6A"/>
    <w:rsid w:val="00560EFD"/>
    <w:rsid w:val="00561300"/>
    <w:rsid w:val="005614AE"/>
    <w:rsid w:val="005614E5"/>
    <w:rsid w:val="00561548"/>
    <w:rsid w:val="00561607"/>
    <w:rsid w:val="005618D1"/>
    <w:rsid w:val="005619E2"/>
    <w:rsid w:val="00561AD0"/>
    <w:rsid w:val="00561B62"/>
    <w:rsid w:val="00561F0A"/>
    <w:rsid w:val="005626DC"/>
    <w:rsid w:val="0056281D"/>
    <w:rsid w:val="0056293B"/>
    <w:rsid w:val="005629F5"/>
    <w:rsid w:val="00562B32"/>
    <w:rsid w:val="00562B59"/>
    <w:rsid w:val="00562C6B"/>
    <w:rsid w:val="00562D8D"/>
    <w:rsid w:val="00562E58"/>
    <w:rsid w:val="00562F92"/>
    <w:rsid w:val="0056302F"/>
    <w:rsid w:val="00563308"/>
    <w:rsid w:val="00563382"/>
    <w:rsid w:val="005633B9"/>
    <w:rsid w:val="0056346B"/>
    <w:rsid w:val="00563A8A"/>
    <w:rsid w:val="00563C68"/>
    <w:rsid w:val="00563D47"/>
    <w:rsid w:val="00563D4F"/>
    <w:rsid w:val="00563DA8"/>
    <w:rsid w:val="00563E8D"/>
    <w:rsid w:val="00563F52"/>
    <w:rsid w:val="00564A1B"/>
    <w:rsid w:val="00564DEB"/>
    <w:rsid w:val="00565179"/>
    <w:rsid w:val="005652ED"/>
    <w:rsid w:val="00565547"/>
    <w:rsid w:val="00565A9B"/>
    <w:rsid w:val="00565C6D"/>
    <w:rsid w:val="00565D08"/>
    <w:rsid w:val="00565E3F"/>
    <w:rsid w:val="0056611E"/>
    <w:rsid w:val="005661CF"/>
    <w:rsid w:val="00566237"/>
    <w:rsid w:val="005663CC"/>
    <w:rsid w:val="005664C1"/>
    <w:rsid w:val="00566543"/>
    <w:rsid w:val="0056680F"/>
    <w:rsid w:val="0056682F"/>
    <w:rsid w:val="00566A91"/>
    <w:rsid w:val="00566C0C"/>
    <w:rsid w:val="00566C4D"/>
    <w:rsid w:val="00566C5B"/>
    <w:rsid w:val="00566C6C"/>
    <w:rsid w:val="00566DC8"/>
    <w:rsid w:val="00567131"/>
    <w:rsid w:val="00567150"/>
    <w:rsid w:val="005671C6"/>
    <w:rsid w:val="00567370"/>
    <w:rsid w:val="0056739E"/>
    <w:rsid w:val="0056740F"/>
    <w:rsid w:val="00567423"/>
    <w:rsid w:val="005678E6"/>
    <w:rsid w:val="00567EE7"/>
    <w:rsid w:val="00567EF3"/>
    <w:rsid w:val="00567F14"/>
    <w:rsid w:val="005701EA"/>
    <w:rsid w:val="0057044E"/>
    <w:rsid w:val="0057045F"/>
    <w:rsid w:val="0057064B"/>
    <w:rsid w:val="0057065E"/>
    <w:rsid w:val="00570889"/>
    <w:rsid w:val="00570B94"/>
    <w:rsid w:val="0057106A"/>
    <w:rsid w:val="005712A7"/>
    <w:rsid w:val="005713DD"/>
    <w:rsid w:val="00571548"/>
    <w:rsid w:val="005716C4"/>
    <w:rsid w:val="0057172B"/>
    <w:rsid w:val="00571BA6"/>
    <w:rsid w:val="00571C67"/>
    <w:rsid w:val="00571D35"/>
    <w:rsid w:val="00571E05"/>
    <w:rsid w:val="0057206C"/>
    <w:rsid w:val="005720C4"/>
    <w:rsid w:val="005721ED"/>
    <w:rsid w:val="0057222F"/>
    <w:rsid w:val="005726CF"/>
    <w:rsid w:val="00572831"/>
    <w:rsid w:val="00572A53"/>
    <w:rsid w:val="00572B04"/>
    <w:rsid w:val="00572B33"/>
    <w:rsid w:val="00572B44"/>
    <w:rsid w:val="00572B8A"/>
    <w:rsid w:val="00572E7C"/>
    <w:rsid w:val="005730EA"/>
    <w:rsid w:val="0057333C"/>
    <w:rsid w:val="00573381"/>
    <w:rsid w:val="00573472"/>
    <w:rsid w:val="0057357C"/>
    <w:rsid w:val="005737EC"/>
    <w:rsid w:val="00573B8C"/>
    <w:rsid w:val="00573BDA"/>
    <w:rsid w:val="00573D07"/>
    <w:rsid w:val="00573D80"/>
    <w:rsid w:val="00573EDE"/>
    <w:rsid w:val="00573F80"/>
    <w:rsid w:val="00574235"/>
    <w:rsid w:val="005743F5"/>
    <w:rsid w:val="005746DE"/>
    <w:rsid w:val="00574866"/>
    <w:rsid w:val="005748FC"/>
    <w:rsid w:val="0057493B"/>
    <w:rsid w:val="00574A12"/>
    <w:rsid w:val="00574ACB"/>
    <w:rsid w:val="00574B47"/>
    <w:rsid w:val="00574D1F"/>
    <w:rsid w:val="00574E17"/>
    <w:rsid w:val="005750D4"/>
    <w:rsid w:val="00575183"/>
    <w:rsid w:val="0057532B"/>
    <w:rsid w:val="005755EE"/>
    <w:rsid w:val="00575680"/>
    <w:rsid w:val="0057568D"/>
    <w:rsid w:val="00575B23"/>
    <w:rsid w:val="00575BE6"/>
    <w:rsid w:val="00575E84"/>
    <w:rsid w:val="00575EAC"/>
    <w:rsid w:val="00575EBB"/>
    <w:rsid w:val="005761CC"/>
    <w:rsid w:val="00576E3F"/>
    <w:rsid w:val="00577489"/>
    <w:rsid w:val="0057753D"/>
    <w:rsid w:val="005775C2"/>
    <w:rsid w:val="00577670"/>
    <w:rsid w:val="00577799"/>
    <w:rsid w:val="005778A9"/>
    <w:rsid w:val="00577AE0"/>
    <w:rsid w:val="00577CA8"/>
    <w:rsid w:val="00577E04"/>
    <w:rsid w:val="00577E0E"/>
    <w:rsid w:val="005800B9"/>
    <w:rsid w:val="0058025A"/>
    <w:rsid w:val="005803A6"/>
    <w:rsid w:val="00580680"/>
    <w:rsid w:val="005807D5"/>
    <w:rsid w:val="00580809"/>
    <w:rsid w:val="00580866"/>
    <w:rsid w:val="0058094B"/>
    <w:rsid w:val="00580A19"/>
    <w:rsid w:val="00580A72"/>
    <w:rsid w:val="00580CC5"/>
    <w:rsid w:val="00580F0A"/>
    <w:rsid w:val="00581261"/>
    <w:rsid w:val="00581463"/>
    <w:rsid w:val="0058150A"/>
    <w:rsid w:val="005815FF"/>
    <w:rsid w:val="0058160C"/>
    <w:rsid w:val="00581630"/>
    <w:rsid w:val="005816A3"/>
    <w:rsid w:val="0058179F"/>
    <w:rsid w:val="0058183B"/>
    <w:rsid w:val="00581C53"/>
    <w:rsid w:val="00581D8A"/>
    <w:rsid w:val="00581DA0"/>
    <w:rsid w:val="00581ED5"/>
    <w:rsid w:val="00581EE6"/>
    <w:rsid w:val="00581F65"/>
    <w:rsid w:val="005824BE"/>
    <w:rsid w:val="005824BF"/>
    <w:rsid w:val="005828FB"/>
    <w:rsid w:val="00582CF7"/>
    <w:rsid w:val="00582D72"/>
    <w:rsid w:val="00582E8F"/>
    <w:rsid w:val="00582E9E"/>
    <w:rsid w:val="0058309C"/>
    <w:rsid w:val="005831D7"/>
    <w:rsid w:val="005831DC"/>
    <w:rsid w:val="005831DE"/>
    <w:rsid w:val="00583296"/>
    <w:rsid w:val="00583346"/>
    <w:rsid w:val="00583AD1"/>
    <w:rsid w:val="0058451A"/>
    <w:rsid w:val="005846EB"/>
    <w:rsid w:val="00584904"/>
    <w:rsid w:val="00584A6A"/>
    <w:rsid w:val="00584C09"/>
    <w:rsid w:val="00584C0C"/>
    <w:rsid w:val="00584D8D"/>
    <w:rsid w:val="00584DAC"/>
    <w:rsid w:val="00584E37"/>
    <w:rsid w:val="00584F45"/>
    <w:rsid w:val="0058507B"/>
    <w:rsid w:val="005851AE"/>
    <w:rsid w:val="005856A5"/>
    <w:rsid w:val="00585B68"/>
    <w:rsid w:val="00586127"/>
    <w:rsid w:val="005864EB"/>
    <w:rsid w:val="005867AF"/>
    <w:rsid w:val="0058680A"/>
    <w:rsid w:val="00587299"/>
    <w:rsid w:val="0058751C"/>
    <w:rsid w:val="0058767B"/>
    <w:rsid w:val="00587738"/>
    <w:rsid w:val="00587A49"/>
    <w:rsid w:val="00587E5E"/>
    <w:rsid w:val="00587EE8"/>
    <w:rsid w:val="005903FE"/>
    <w:rsid w:val="00590687"/>
    <w:rsid w:val="00590A15"/>
    <w:rsid w:val="00590BA3"/>
    <w:rsid w:val="00590D23"/>
    <w:rsid w:val="00590DA6"/>
    <w:rsid w:val="00590FD1"/>
    <w:rsid w:val="0059102A"/>
    <w:rsid w:val="005911E6"/>
    <w:rsid w:val="00591399"/>
    <w:rsid w:val="005913E1"/>
    <w:rsid w:val="00591A10"/>
    <w:rsid w:val="00591A9B"/>
    <w:rsid w:val="00591B2E"/>
    <w:rsid w:val="00591BC7"/>
    <w:rsid w:val="00591C53"/>
    <w:rsid w:val="00591CDD"/>
    <w:rsid w:val="0059201F"/>
    <w:rsid w:val="0059243E"/>
    <w:rsid w:val="005924DF"/>
    <w:rsid w:val="0059267E"/>
    <w:rsid w:val="005929FD"/>
    <w:rsid w:val="00592FBC"/>
    <w:rsid w:val="005932C6"/>
    <w:rsid w:val="005934B7"/>
    <w:rsid w:val="005937D5"/>
    <w:rsid w:val="00593D0D"/>
    <w:rsid w:val="00593E09"/>
    <w:rsid w:val="00593EF2"/>
    <w:rsid w:val="00594134"/>
    <w:rsid w:val="00594203"/>
    <w:rsid w:val="00594446"/>
    <w:rsid w:val="00594488"/>
    <w:rsid w:val="00594722"/>
    <w:rsid w:val="00594806"/>
    <w:rsid w:val="00594815"/>
    <w:rsid w:val="00594AC8"/>
    <w:rsid w:val="00594BCE"/>
    <w:rsid w:val="00594CE2"/>
    <w:rsid w:val="00594F9E"/>
    <w:rsid w:val="00595028"/>
    <w:rsid w:val="005950AE"/>
    <w:rsid w:val="00595111"/>
    <w:rsid w:val="00595139"/>
    <w:rsid w:val="00595198"/>
    <w:rsid w:val="00595207"/>
    <w:rsid w:val="005953B7"/>
    <w:rsid w:val="005954A8"/>
    <w:rsid w:val="00595657"/>
    <w:rsid w:val="005959F6"/>
    <w:rsid w:val="00595B0D"/>
    <w:rsid w:val="00595E55"/>
    <w:rsid w:val="00595E8D"/>
    <w:rsid w:val="00596213"/>
    <w:rsid w:val="00596754"/>
    <w:rsid w:val="00597184"/>
    <w:rsid w:val="00597278"/>
    <w:rsid w:val="00597418"/>
    <w:rsid w:val="005976A4"/>
    <w:rsid w:val="00597D0F"/>
    <w:rsid w:val="005A0001"/>
    <w:rsid w:val="005A05BB"/>
    <w:rsid w:val="005A0939"/>
    <w:rsid w:val="005A0ACF"/>
    <w:rsid w:val="005A0B11"/>
    <w:rsid w:val="005A0BAF"/>
    <w:rsid w:val="005A16B8"/>
    <w:rsid w:val="005A172C"/>
    <w:rsid w:val="005A18B1"/>
    <w:rsid w:val="005A19C4"/>
    <w:rsid w:val="005A1A60"/>
    <w:rsid w:val="005A1D05"/>
    <w:rsid w:val="005A1DB4"/>
    <w:rsid w:val="005A219D"/>
    <w:rsid w:val="005A25DF"/>
    <w:rsid w:val="005A2736"/>
    <w:rsid w:val="005A277E"/>
    <w:rsid w:val="005A2C4F"/>
    <w:rsid w:val="005A2CE5"/>
    <w:rsid w:val="005A3060"/>
    <w:rsid w:val="005A334A"/>
    <w:rsid w:val="005A33BD"/>
    <w:rsid w:val="005A3B49"/>
    <w:rsid w:val="005A3C06"/>
    <w:rsid w:val="005A3C36"/>
    <w:rsid w:val="005A3C71"/>
    <w:rsid w:val="005A44F9"/>
    <w:rsid w:val="005A45CB"/>
    <w:rsid w:val="005A477D"/>
    <w:rsid w:val="005A48F0"/>
    <w:rsid w:val="005A4B4C"/>
    <w:rsid w:val="005A4BF6"/>
    <w:rsid w:val="005A5136"/>
    <w:rsid w:val="005A51B9"/>
    <w:rsid w:val="005A5456"/>
    <w:rsid w:val="005A5533"/>
    <w:rsid w:val="005A55DD"/>
    <w:rsid w:val="005A5677"/>
    <w:rsid w:val="005A5902"/>
    <w:rsid w:val="005A596C"/>
    <w:rsid w:val="005A5A7D"/>
    <w:rsid w:val="005A5CE9"/>
    <w:rsid w:val="005A5CFC"/>
    <w:rsid w:val="005A5E26"/>
    <w:rsid w:val="005A646F"/>
    <w:rsid w:val="005A666C"/>
    <w:rsid w:val="005A6AE0"/>
    <w:rsid w:val="005A6B5C"/>
    <w:rsid w:val="005A6EDC"/>
    <w:rsid w:val="005A6F71"/>
    <w:rsid w:val="005A7162"/>
    <w:rsid w:val="005A7387"/>
    <w:rsid w:val="005A7421"/>
    <w:rsid w:val="005A7561"/>
    <w:rsid w:val="005A75A7"/>
    <w:rsid w:val="005A789A"/>
    <w:rsid w:val="005A794F"/>
    <w:rsid w:val="005A7AC7"/>
    <w:rsid w:val="005A7ECC"/>
    <w:rsid w:val="005A7F03"/>
    <w:rsid w:val="005B06EE"/>
    <w:rsid w:val="005B0752"/>
    <w:rsid w:val="005B0917"/>
    <w:rsid w:val="005B09B6"/>
    <w:rsid w:val="005B0CC6"/>
    <w:rsid w:val="005B116A"/>
    <w:rsid w:val="005B129F"/>
    <w:rsid w:val="005B14E9"/>
    <w:rsid w:val="005B19D8"/>
    <w:rsid w:val="005B1A6E"/>
    <w:rsid w:val="005B1C58"/>
    <w:rsid w:val="005B1E0F"/>
    <w:rsid w:val="005B2394"/>
    <w:rsid w:val="005B2502"/>
    <w:rsid w:val="005B252C"/>
    <w:rsid w:val="005B2834"/>
    <w:rsid w:val="005B2875"/>
    <w:rsid w:val="005B2910"/>
    <w:rsid w:val="005B2A86"/>
    <w:rsid w:val="005B2B1E"/>
    <w:rsid w:val="005B2BF2"/>
    <w:rsid w:val="005B2D68"/>
    <w:rsid w:val="005B2E5C"/>
    <w:rsid w:val="005B2EC2"/>
    <w:rsid w:val="005B3002"/>
    <w:rsid w:val="005B32F4"/>
    <w:rsid w:val="005B348A"/>
    <w:rsid w:val="005B3636"/>
    <w:rsid w:val="005B3643"/>
    <w:rsid w:val="005B3749"/>
    <w:rsid w:val="005B39C0"/>
    <w:rsid w:val="005B3B81"/>
    <w:rsid w:val="005B3DEC"/>
    <w:rsid w:val="005B3F81"/>
    <w:rsid w:val="005B40C2"/>
    <w:rsid w:val="005B4381"/>
    <w:rsid w:val="005B4543"/>
    <w:rsid w:val="005B48F5"/>
    <w:rsid w:val="005B4B6E"/>
    <w:rsid w:val="005B4FA2"/>
    <w:rsid w:val="005B5043"/>
    <w:rsid w:val="005B5094"/>
    <w:rsid w:val="005B53F5"/>
    <w:rsid w:val="005B540A"/>
    <w:rsid w:val="005B54B4"/>
    <w:rsid w:val="005B56E7"/>
    <w:rsid w:val="005B5B87"/>
    <w:rsid w:val="005B5D65"/>
    <w:rsid w:val="005B5FB0"/>
    <w:rsid w:val="005B64EC"/>
    <w:rsid w:val="005B6772"/>
    <w:rsid w:val="005B6777"/>
    <w:rsid w:val="005B6783"/>
    <w:rsid w:val="005B6955"/>
    <w:rsid w:val="005B6A7D"/>
    <w:rsid w:val="005B6C42"/>
    <w:rsid w:val="005B6CC9"/>
    <w:rsid w:val="005B6F6A"/>
    <w:rsid w:val="005B7330"/>
    <w:rsid w:val="005B7402"/>
    <w:rsid w:val="005B7738"/>
    <w:rsid w:val="005B794B"/>
    <w:rsid w:val="005B7A48"/>
    <w:rsid w:val="005C00F2"/>
    <w:rsid w:val="005C031B"/>
    <w:rsid w:val="005C0498"/>
    <w:rsid w:val="005C04BB"/>
    <w:rsid w:val="005C096E"/>
    <w:rsid w:val="005C0A28"/>
    <w:rsid w:val="005C0A4A"/>
    <w:rsid w:val="005C0B0C"/>
    <w:rsid w:val="005C0C5C"/>
    <w:rsid w:val="005C0FFB"/>
    <w:rsid w:val="005C1216"/>
    <w:rsid w:val="005C136E"/>
    <w:rsid w:val="005C1415"/>
    <w:rsid w:val="005C1692"/>
    <w:rsid w:val="005C1708"/>
    <w:rsid w:val="005C1785"/>
    <w:rsid w:val="005C181F"/>
    <w:rsid w:val="005C1937"/>
    <w:rsid w:val="005C196B"/>
    <w:rsid w:val="005C21D9"/>
    <w:rsid w:val="005C2227"/>
    <w:rsid w:val="005C2278"/>
    <w:rsid w:val="005C23ED"/>
    <w:rsid w:val="005C26D1"/>
    <w:rsid w:val="005C2934"/>
    <w:rsid w:val="005C2977"/>
    <w:rsid w:val="005C2B4C"/>
    <w:rsid w:val="005C2E13"/>
    <w:rsid w:val="005C3041"/>
    <w:rsid w:val="005C3062"/>
    <w:rsid w:val="005C347E"/>
    <w:rsid w:val="005C356F"/>
    <w:rsid w:val="005C38FD"/>
    <w:rsid w:val="005C395F"/>
    <w:rsid w:val="005C3D03"/>
    <w:rsid w:val="005C3D1B"/>
    <w:rsid w:val="005C3D4E"/>
    <w:rsid w:val="005C3ED4"/>
    <w:rsid w:val="005C40B4"/>
    <w:rsid w:val="005C4105"/>
    <w:rsid w:val="005C4317"/>
    <w:rsid w:val="005C4532"/>
    <w:rsid w:val="005C45B9"/>
    <w:rsid w:val="005C46E2"/>
    <w:rsid w:val="005C4C0A"/>
    <w:rsid w:val="005C4D6C"/>
    <w:rsid w:val="005C4F99"/>
    <w:rsid w:val="005C51DE"/>
    <w:rsid w:val="005C52ED"/>
    <w:rsid w:val="005C5798"/>
    <w:rsid w:val="005C57C1"/>
    <w:rsid w:val="005C5A63"/>
    <w:rsid w:val="005C5AA5"/>
    <w:rsid w:val="005C5FBB"/>
    <w:rsid w:val="005C6145"/>
    <w:rsid w:val="005C620A"/>
    <w:rsid w:val="005C64B0"/>
    <w:rsid w:val="005C659F"/>
    <w:rsid w:val="005C6A38"/>
    <w:rsid w:val="005C6C38"/>
    <w:rsid w:val="005C6E23"/>
    <w:rsid w:val="005C73D6"/>
    <w:rsid w:val="005C78CB"/>
    <w:rsid w:val="005C7ED0"/>
    <w:rsid w:val="005D029A"/>
    <w:rsid w:val="005D02BC"/>
    <w:rsid w:val="005D031E"/>
    <w:rsid w:val="005D03E7"/>
    <w:rsid w:val="005D044E"/>
    <w:rsid w:val="005D04E1"/>
    <w:rsid w:val="005D0779"/>
    <w:rsid w:val="005D0825"/>
    <w:rsid w:val="005D0D6E"/>
    <w:rsid w:val="005D0DB0"/>
    <w:rsid w:val="005D1115"/>
    <w:rsid w:val="005D12D0"/>
    <w:rsid w:val="005D1474"/>
    <w:rsid w:val="005D15B2"/>
    <w:rsid w:val="005D16CF"/>
    <w:rsid w:val="005D171C"/>
    <w:rsid w:val="005D1807"/>
    <w:rsid w:val="005D1A8C"/>
    <w:rsid w:val="005D1BFA"/>
    <w:rsid w:val="005D1C33"/>
    <w:rsid w:val="005D1D2B"/>
    <w:rsid w:val="005D1E2E"/>
    <w:rsid w:val="005D1EAB"/>
    <w:rsid w:val="005D1F54"/>
    <w:rsid w:val="005D23F6"/>
    <w:rsid w:val="005D2417"/>
    <w:rsid w:val="005D2486"/>
    <w:rsid w:val="005D2607"/>
    <w:rsid w:val="005D2D63"/>
    <w:rsid w:val="005D2F00"/>
    <w:rsid w:val="005D2F29"/>
    <w:rsid w:val="005D303D"/>
    <w:rsid w:val="005D3136"/>
    <w:rsid w:val="005D3234"/>
    <w:rsid w:val="005D326F"/>
    <w:rsid w:val="005D3577"/>
    <w:rsid w:val="005D362D"/>
    <w:rsid w:val="005D3A0A"/>
    <w:rsid w:val="005D3E7A"/>
    <w:rsid w:val="005D43B4"/>
    <w:rsid w:val="005D45CA"/>
    <w:rsid w:val="005D46D3"/>
    <w:rsid w:val="005D482C"/>
    <w:rsid w:val="005D4842"/>
    <w:rsid w:val="005D4E7E"/>
    <w:rsid w:val="005D4FB4"/>
    <w:rsid w:val="005D5095"/>
    <w:rsid w:val="005D540B"/>
    <w:rsid w:val="005D54EC"/>
    <w:rsid w:val="005D554D"/>
    <w:rsid w:val="005D565E"/>
    <w:rsid w:val="005D5726"/>
    <w:rsid w:val="005D57AB"/>
    <w:rsid w:val="005D5EAF"/>
    <w:rsid w:val="005D5F69"/>
    <w:rsid w:val="005D604A"/>
    <w:rsid w:val="005D6314"/>
    <w:rsid w:val="005D654A"/>
    <w:rsid w:val="005D6710"/>
    <w:rsid w:val="005D69BB"/>
    <w:rsid w:val="005D6A71"/>
    <w:rsid w:val="005D6AFB"/>
    <w:rsid w:val="005D6BBA"/>
    <w:rsid w:val="005D6CE6"/>
    <w:rsid w:val="005D6D22"/>
    <w:rsid w:val="005D6E06"/>
    <w:rsid w:val="005D6EBE"/>
    <w:rsid w:val="005D7104"/>
    <w:rsid w:val="005D74DF"/>
    <w:rsid w:val="005D760F"/>
    <w:rsid w:val="005D76D3"/>
    <w:rsid w:val="005D77E8"/>
    <w:rsid w:val="005D7924"/>
    <w:rsid w:val="005D7BD8"/>
    <w:rsid w:val="005D7CF4"/>
    <w:rsid w:val="005D7D31"/>
    <w:rsid w:val="005D7FAB"/>
    <w:rsid w:val="005E0027"/>
    <w:rsid w:val="005E00DC"/>
    <w:rsid w:val="005E01AA"/>
    <w:rsid w:val="005E0364"/>
    <w:rsid w:val="005E0526"/>
    <w:rsid w:val="005E07B4"/>
    <w:rsid w:val="005E092E"/>
    <w:rsid w:val="005E0C89"/>
    <w:rsid w:val="005E0D44"/>
    <w:rsid w:val="005E0DC3"/>
    <w:rsid w:val="005E136B"/>
    <w:rsid w:val="005E13D0"/>
    <w:rsid w:val="005E1A1E"/>
    <w:rsid w:val="005E1B3B"/>
    <w:rsid w:val="005E1B8D"/>
    <w:rsid w:val="005E1BF8"/>
    <w:rsid w:val="005E1D0E"/>
    <w:rsid w:val="005E1F02"/>
    <w:rsid w:val="005E2017"/>
    <w:rsid w:val="005E20CF"/>
    <w:rsid w:val="005E2279"/>
    <w:rsid w:val="005E23E4"/>
    <w:rsid w:val="005E23E8"/>
    <w:rsid w:val="005E2519"/>
    <w:rsid w:val="005E252F"/>
    <w:rsid w:val="005E257A"/>
    <w:rsid w:val="005E26A8"/>
    <w:rsid w:val="005E275C"/>
    <w:rsid w:val="005E27EA"/>
    <w:rsid w:val="005E2955"/>
    <w:rsid w:val="005E2DE7"/>
    <w:rsid w:val="005E2E42"/>
    <w:rsid w:val="005E2EE8"/>
    <w:rsid w:val="005E343C"/>
    <w:rsid w:val="005E359B"/>
    <w:rsid w:val="005E35E1"/>
    <w:rsid w:val="005E38D9"/>
    <w:rsid w:val="005E3A55"/>
    <w:rsid w:val="005E3D2F"/>
    <w:rsid w:val="005E3FD6"/>
    <w:rsid w:val="005E4106"/>
    <w:rsid w:val="005E42E9"/>
    <w:rsid w:val="005E446A"/>
    <w:rsid w:val="005E4692"/>
    <w:rsid w:val="005E47A1"/>
    <w:rsid w:val="005E495E"/>
    <w:rsid w:val="005E4A2B"/>
    <w:rsid w:val="005E4B73"/>
    <w:rsid w:val="005E4BC6"/>
    <w:rsid w:val="005E5548"/>
    <w:rsid w:val="005E557C"/>
    <w:rsid w:val="005E56FE"/>
    <w:rsid w:val="005E58B0"/>
    <w:rsid w:val="005E591B"/>
    <w:rsid w:val="005E5978"/>
    <w:rsid w:val="005E5A76"/>
    <w:rsid w:val="005E5AD5"/>
    <w:rsid w:val="005E5D46"/>
    <w:rsid w:val="005E6363"/>
    <w:rsid w:val="005E686E"/>
    <w:rsid w:val="005E68D2"/>
    <w:rsid w:val="005E6D0E"/>
    <w:rsid w:val="005E6F55"/>
    <w:rsid w:val="005E6FEA"/>
    <w:rsid w:val="005E7049"/>
    <w:rsid w:val="005E70CD"/>
    <w:rsid w:val="005E724C"/>
    <w:rsid w:val="005E736F"/>
    <w:rsid w:val="005E76E7"/>
    <w:rsid w:val="005E7AEC"/>
    <w:rsid w:val="005E7C1E"/>
    <w:rsid w:val="005E7F36"/>
    <w:rsid w:val="005F0009"/>
    <w:rsid w:val="005F03DC"/>
    <w:rsid w:val="005F040B"/>
    <w:rsid w:val="005F042E"/>
    <w:rsid w:val="005F067D"/>
    <w:rsid w:val="005F06D1"/>
    <w:rsid w:val="005F0C59"/>
    <w:rsid w:val="005F0D63"/>
    <w:rsid w:val="005F10B1"/>
    <w:rsid w:val="005F1107"/>
    <w:rsid w:val="005F1214"/>
    <w:rsid w:val="005F1459"/>
    <w:rsid w:val="005F173A"/>
    <w:rsid w:val="005F177C"/>
    <w:rsid w:val="005F182C"/>
    <w:rsid w:val="005F1AD0"/>
    <w:rsid w:val="005F1D93"/>
    <w:rsid w:val="005F1E33"/>
    <w:rsid w:val="005F1F77"/>
    <w:rsid w:val="005F2035"/>
    <w:rsid w:val="005F20B7"/>
    <w:rsid w:val="005F240B"/>
    <w:rsid w:val="005F252E"/>
    <w:rsid w:val="005F266A"/>
    <w:rsid w:val="005F28EF"/>
    <w:rsid w:val="005F2958"/>
    <w:rsid w:val="005F2BD0"/>
    <w:rsid w:val="005F2BFB"/>
    <w:rsid w:val="005F2C4D"/>
    <w:rsid w:val="005F2C7D"/>
    <w:rsid w:val="005F2D08"/>
    <w:rsid w:val="005F2E33"/>
    <w:rsid w:val="005F2FFE"/>
    <w:rsid w:val="005F314B"/>
    <w:rsid w:val="005F31EB"/>
    <w:rsid w:val="005F3425"/>
    <w:rsid w:val="005F3589"/>
    <w:rsid w:val="005F3881"/>
    <w:rsid w:val="005F3942"/>
    <w:rsid w:val="005F3978"/>
    <w:rsid w:val="005F3AAF"/>
    <w:rsid w:val="005F3D02"/>
    <w:rsid w:val="005F3DE0"/>
    <w:rsid w:val="005F4057"/>
    <w:rsid w:val="005F4250"/>
    <w:rsid w:val="005F4374"/>
    <w:rsid w:val="005F4996"/>
    <w:rsid w:val="005F4A37"/>
    <w:rsid w:val="005F4A41"/>
    <w:rsid w:val="005F4B88"/>
    <w:rsid w:val="005F4C20"/>
    <w:rsid w:val="005F4DC7"/>
    <w:rsid w:val="005F4E4F"/>
    <w:rsid w:val="005F4E7F"/>
    <w:rsid w:val="005F4E99"/>
    <w:rsid w:val="005F4FBC"/>
    <w:rsid w:val="005F4FE0"/>
    <w:rsid w:val="005F4FE1"/>
    <w:rsid w:val="005F5153"/>
    <w:rsid w:val="005F534E"/>
    <w:rsid w:val="005F53B6"/>
    <w:rsid w:val="005F5841"/>
    <w:rsid w:val="005F5882"/>
    <w:rsid w:val="005F58DF"/>
    <w:rsid w:val="005F59CC"/>
    <w:rsid w:val="005F5A1D"/>
    <w:rsid w:val="005F5A66"/>
    <w:rsid w:val="005F5DEE"/>
    <w:rsid w:val="005F5EAE"/>
    <w:rsid w:val="005F5F26"/>
    <w:rsid w:val="005F6330"/>
    <w:rsid w:val="005F6436"/>
    <w:rsid w:val="005F64AC"/>
    <w:rsid w:val="005F676D"/>
    <w:rsid w:val="005F67BB"/>
    <w:rsid w:val="005F6821"/>
    <w:rsid w:val="005F6B9C"/>
    <w:rsid w:val="005F6BB3"/>
    <w:rsid w:val="005F6E8A"/>
    <w:rsid w:val="005F705E"/>
    <w:rsid w:val="005F7063"/>
    <w:rsid w:val="005F7172"/>
    <w:rsid w:val="005F719C"/>
    <w:rsid w:val="005F73B4"/>
    <w:rsid w:val="005F7414"/>
    <w:rsid w:val="005F749C"/>
    <w:rsid w:val="005F76EA"/>
    <w:rsid w:val="005F7798"/>
    <w:rsid w:val="005F7B04"/>
    <w:rsid w:val="005F7C33"/>
    <w:rsid w:val="005F7C34"/>
    <w:rsid w:val="005F7CDE"/>
    <w:rsid w:val="005F7DB2"/>
    <w:rsid w:val="005F7FA4"/>
    <w:rsid w:val="00600044"/>
    <w:rsid w:val="00600110"/>
    <w:rsid w:val="00600170"/>
    <w:rsid w:val="006002CC"/>
    <w:rsid w:val="00600365"/>
    <w:rsid w:val="006004AD"/>
    <w:rsid w:val="00600564"/>
    <w:rsid w:val="00600676"/>
    <w:rsid w:val="00600709"/>
    <w:rsid w:val="006008DF"/>
    <w:rsid w:val="00600B99"/>
    <w:rsid w:val="00600C9B"/>
    <w:rsid w:val="00600DF7"/>
    <w:rsid w:val="00601053"/>
    <w:rsid w:val="0060163E"/>
    <w:rsid w:val="00601AAC"/>
    <w:rsid w:val="00601B16"/>
    <w:rsid w:val="00601BA0"/>
    <w:rsid w:val="00601E1A"/>
    <w:rsid w:val="00601E6C"/>
    <w:rsid w:val="006021ED"/>
    <w:rsid w:val="00602420"/>
    <w:rsid w:val="0060254E"/>
    <w:rsid w:val="00602945"/>
    <w:rsid w:val="006029AC"/>
    <w:rsid w:val="00602A13"/>
    <w:rsid w:val="00602D61"/>
    <w:rsid w:val="00603087"/>
    <w:rsid w:val="00603264"/>
    <w:rsid w:val="006032D9"/>
    <w:rsid w:val="006032F0"/>
    <w:rsid w:val="006032F2"/>
    <w:rsid w:val="0060338C"/>
    <w:rsid w:val="006034E8"/>
    <w:rsid w:val="00603835"/>
    <w:rsid w:val="0060390E"/>
    <w:rsid w:val="00603A43"/>
    <w:rsid w:val="00603B34"/>
    <w:rsid w:val="00603E37"/>
    <w:rsid w:val="00603FB0"/>
    <w:rsid w:val="00604224"/>
    <w:rsid w:val="006043AC"/>
    <w:rsid w:val="006043EE"/>
    <w:rsid w:val="00604474"/>
    <w:rsid w:val="0060465B"/>
    <w:rsid w:val="00604994"/>
    <w:rsid w:val="00604B6A"/>
    <w:rsid w:val="00604E14"/>
    <w:rsid w:val="00604ED5"/>
    <w:rsid w:val="00604FBF"/>
    <w:rsid w:val="00605241"/>
    <w:rsid w:val="006056A7"/>
    <w:rsid w:val="00605F33"/>
    <w:rsid w:val="006060AC"/>
    <w:rsid w:val="00606121"/>
    <w:rsid w:val="00606321"/>
    <w:rsid w:val="0060637A"/>
    <w:rsid w:val="0060661F"/>
    <w:rsid w:val="00606877"/>
    <w:rsid w:val="00606A9F"/>
    <w:rsid w:val="00606AAE"/>
    <w:rsid w:val="00606AE8"/>
    <w:rsid w:val="00606C6D"/>
    <w:rsid w:val="00606DCB"/>
    <w:rsid w:val="00606F58"/>
    <w:rsid w:val="00607145"/>
    <w:rsid w:val="006071CB"/>
    <w:rsid w:val="0060731A"/>
    <w:rsid w:val="00607657"/>
    <w:rsid w:val="0060777A"/>
    <w:rsid w:val="00607827"/>
    <w:rsid w:val="0060793F"/>
    <w:rsid w:val="00607AF6"/>
    <w:rsid w:val="00607D1F"/>
    <w:rsid w:val="00610144"/>
    <w:rsid w:val="00610279"/>
    <w:rsid w:val="0061027A"/>
    <w:rsid w:val="006102BD"/>
    <w:rsid w:val="00610748"/>
    <w:rsid w:val="0061082B"/>
    <w:rsid w:val="00610A9E"/>
    <w:rsid w:val="00610F66"/>
    <w:rsid w:val="00611109"/>
    <w:rsid w:val="00611164"/>
    <w:rsid w:val="006111EF"/>
    <w:rsid w:val="00611257"/>
    <w:rsid w:val="006112E6"/>
    <w:rsid w:val="006115AE"/>
    <w:rsid w:val="006115D7"/>
    <w:rsid w:val="00611CF2"/>
    <w:rsid w:val="00611D08"/>
    <w:rsid w:val="00611D61"/>
    <w:rsid w:val="006122DC"/>
    <w:rsid w:val="0061237B"/>
    <w:rsid w:val="0061242E"/>
    <w:rsid w:val="00612436"/>
    <w:rsid w:val="006129B3"/>
    <w:rsid w:val="006129F9"/>
    <w:rsid w:val="00612B02"/>
    <w:rsid w:val="00612F0B"/>
    <w:rsid w:val="006130D0"/>
    <w:rsid w:val="00613408"/>
    <w:rsid w:val="006134FB"/>
    <w:rsid w:val="00613646"/>
    <w:rsid w:val="00613A9E"/>
    <w:rsid w:val="00614002"/>
    <w:rsid w:val="006141FA"/>
    <w:rsid w:val="006142DF"/>
    <w:rsid w:val="0061443D"/>
    <w:rsid w:val="00615181"/>
    <w:rsid w:val="00615316"/>
    <w:rsid w:val="006154FA"/>
    <w:rsid w:val="0061569C"/>
    <w:rsid w:val="006158B6"/>
    <w:rsid w:val="00615A29"/>
    <w:rsid w:val="00615A78"/>
    <w:rsid w:val="006165E2"/>
    <w:rsid w:val="00616819"/>
    <w:rsid w:val="0061694A"/>
    <w:rsid w:val="00616C72"/>
    <w:rsid w:val="00617109"/>
    <w:rsid w:val="00617134"/>
    <w:rsid w:val="0061720F"/>
    <w:rsid w:val="00617280"/>
    <w:rsid w:val="00617560"/>
    <w:rsid w:val="0061772A"/>
    <w:rsid w:val="006178A9"/>
    <w:rsid w:val="00617BBB"/>
    <w:rsid w:val="00617D63"/>
    <w:rsid w:val="00617E17"/>
    <w:rsid w:val="00617FE4"/>
    <w:rsid w:val="00620075"/>
    <w:rsid w:val="00620152"/>
    <w:rsid w:val="00620235"/>
    <w:rsid w:val="0062034A"/>
    <w:rsid w:val="006203FF"/>
    <w:rsid w:val="00620596"/>
    <w:rsid w:val="006207B3"/>
    <w:rsid w:val="00620846"/>
    <w:rsid w:val="006209CA"/>
    <w:rsid w:val="00620BD9"/>
    <w:rsid w:val="00620BDB"/>
    <w:rsid w:val="00621490"/>
    <w:rsid w:val="00621506"/>
    <w:rsid w:val="00621670"/>
    <w:rsid w:val="006216D8"/>
    <w:rsid w:val="00621907"/>
    <w:rsid w:val="00621BDC"/>
    <w:rsid w:val="00621E4A"/>
    <w:rsid w:val="006221C1"/>
    <w:rsid w:val="00622308"/>
    <w:rsid w:val="006223E5"/>
    <w:rsid w:val="00622504"/>
    <w:rsid w:val="006225C1"/>
    <w:rsid w:val="0062280C"/>
    <w:rsid w:val="00623593"/>
    <w:rsid w:val="006235A1"/>
    <w:rsid w:val="0062365D"/>
    <w:rsid w:val="00623728"/>
    <w:rsid w:val="00623763"/>
    <w:rsid w:val="00623875"/>
    <w:rsid w:val="00623941"/>
    <w:rsid w:val="006239A6"/>
    <w:rsid w:val="00623CB1"/>
    <w:rsid w:val="0062413B"/>
    <w:rsid w:val="00624493"/>
    <w:rsid w:val="00624508"/>
    <w:rsid w:val="006245ED"/>
    <w:rsid w:val="0062476D"/>
    <w:rsid w:val="00624A7B"/>
    <w:rsid w:val="00624FF2"/>
    <w:rsid w:val="006250D8"/>
    <w:rsid w:val="006251A3"/>
    <w:rsid w:val="006254AD"/>
    <w:rsid w:val="00625CDB"/>
    <w:rsid w:val="00625D0F"/>
    <w:rsid w:val="00625EE6"/>
    <w:rsid w:val="0062622D"/>
    <w:rsid w:val="006262F3"/>
    <w:rsid w:val="00626545"/>
    <w:rsid w:val="0062693F"/>
    <w:rsid w:val="00626BEE"/>
    <w:rsid w:val="00626D40"/>
    <w:rsid w:val="00626D8A"/>
    <w:rsid w:val="00626E3C"/>
    <w:rsid w:val="006270EF"/>
    <w:rsid w:val="0062728E"/>
    <w:rsid w:val="00627295"/>
    <w:rsid w:val="006275E4"/>
    <w:rsid w:val="0062765D"/>
    <w:rsid w:val="006276D9"/>
    <w:rsid w:val="00627C17"/>
    <w:rsid w:val="00627D99"/>
    <w:rsid w:val="00627EDB"/>
    <w:rsid w:val="00630133"/>
    <w:rsid w:val="00630270"/>
    <w:rsid w:val="00630394"/>
    <w:rsid w:val="006303D0"/>
    <w:rsid w:val="006305B2"/>
    <w:rsid w:val="00630631"/>
    <w:rsid w:val="0063064A"/>
    <w:rsid w:val="00630A3A"/>
    <w:rsid w:val="00630D55"/>
    <w:rsid w:val="00630F0D"/>
    <w:rsid w:val="006313FA"/>
    <w:rsid w:val="0063162A"/>
    <w:rsid w:val="00631C8F"/>
    <w:rsid w:val="00631DF7"/>
    <w:rsid w:val="0063214B"/>
    <w:rsid w:val="00632266"/>
    <w:rsid w:val="006324BC"/>
    <w:rsid w:val="006324D7"/>
    <w:rsid w:val="006325D8"/>
    <w:rsid w:val="006329F0"/>
    <w:rsid w:val="00632EBF"/>
    <w:rsid w:val="00632FB1"/>
    <w:rsid w:val="00633369"/>
    <w:rsid w:val="0063355D"/>
    <w:rsid w:val="006335CA"/>
    <w:rsid w:val="006335FD"/>
    <w:rsid w:val="006336F8"/>
    <w:rsid w:val="00633857"/>
    <w:rsid w:val="00633968"/>
    <w:rsid w:val="00633AC7"/>
    <w:rsid w:val="00633C66"/>
    <w:rsid w:val="00633DF2"/>
    <w:rsid w:val="00634191"/>
    <w:rsid w:val="006346F0"/>
    <w:rsid w:val="006347E5"/>
    <w:rsid w:val="00634868"/>
    <w:rsid w:val="00634C04"/>
    <w:rsid w:val="00634C8B"/>
    <w:rsid w:val="00634E3C"/>
    <w:rsid w:val="00634FB2"/>
    <w:rsid w:val="00634FBF"/>
    <w:rsid w:val="0063516C"/>
    <w:rsid w:val="006352AD"/>
    <w:rsid w:val="006354A4"/>
    <w:rsid w:val="00635D13"/>
    <w:rsid w:val="00635F45"/>
    <w:rsid w:val="00635FE2"/>
    <w:rsid w:val="0063622A"/>
    <w:rsid w:val="0063687C"/>
    <w:rsid w:val="00636925"/>
    <w:rsid w:val="00636B4F"/>
    <w:rsid w:val="0063703A"/>
    <w:rsid w:val="0063741E"/>
    <w:rsid w:val="00637462"/>
    <w:rsid w:val="00637841"/>
    <w:rsid w:val="00637C77"/>
    <w:rsid w:val="00637EE2"/>
    <w:rsid w:val="00637F52"/>
    <w:rsid w:val="00640199"/>
    <w:rsid w:val="00640345"/>
    <w:rsid w:val="00640402"/>
    <w:rsid w:val="00640412"/>
    <w:rsid w:val="00640468"/>
    <w:rsid w:val="0064060C"/>
    <w:rsid w:val="006407D9"/>
    <w:rsid w:val="00640858"/>
    <w:rsid w:val="006409D7"/>
    <w:rsid w:val="00640B8B"/>
    <w:rsid w:val="00640BB7"/>
    <w:rsid w:val="00640C28"/>
    <w:rsid w:val="00640D3C"/>
    <w:rsid w:val="00640F08"/>
    <w:rsid w:val="00640FB2"/>
    <w:rsid w:val="006413FE"/>
    <w:rsid w:val="00641702"/>
    <w:rsid w:val="00641847"/>
    <w:rsid w:val="00641885"/>
    <w:rsid w:val="006418B7"/>
    <w:rsid w:val="00641A31"/>
    <w:rsid w:val="00641FBB"/>
    <w:rsid w:val="0064209F"/>
    <w:rsid w:val="006420D1"/>
    <w:rsid w:val="006423DF"/>
    <w:rsid w:val="00642408"/>
    <w:rsid w:val="00642410"/>
    <w:rsid w:val="006424B7"/>
    <w:rsid w:val="0064258A"/>
    <w:rsid w:val="0064265A"/>
    <w:rsid w:val="00642926"/>
    <w:rsid w:val="00642DA8"/>
    <w:rsid w:val="00642F46"/>
    <w:rsid w:val="006431ED"/>
    <w:rsid w:val="006431F5"/>
    <w:rsid w:val="006433CA"/>
    <w:rsid w:val="006437FD"/>
    <w:rsid w:val="006438D4"/>
    <w:rsid w:val="00643C85"/>
    <w:rsid w:val="00644074"/>
    <w:rsid w:val="006442A3"/>
    <w:rsid w:val="00644379"/>
    <w:rsid w:val="0064450C"/>
    <w:rsid w:val="0064472F"/>
    <w:rsid w:val="00644B94"/>
    <w:rsid w:val="00644DF1"/>
    <w:rsid w:val="00644EC9"/>
    <w:rsid w:val="00644F39"/>
    <w:rsid w:val="00645247"/>
    <w:rsid w:val="0064536D"/>
    <w:rsid w:val="00645517"/>
    <w:rsid w:val="0064567A"/>
    <w:rsid w:val="0064570F"/>
    <w:rsid w:val="00645804"/>
    <w:rsid w:val="00645B07"/>
    <w:rsid w:val="00645B61"/>
    <w:rsid w:val="00645BF2"/>
    <w:rsid w:val="00645C46"/>
    <w:rsid w:val="00645D6D"/>
    <w:rsid w:val="00645F88"/>
    <w:rsid w:val="00646836"/>
    <w:rsid w:val="006468FB"/>
    <w:rsid w:val="00646D08"/>
    <w:rsid w:val="00646DA4"/>
    <w:rsid w:val="00646E97"/>
    <w:rsid w:val="00647133"/>
    <w:rsid w:val="00647191"/>
    <w:rsid w:val="00647192"/>
    <w:rsid w:val="0064722E"/>
    <w:rsid w:val="00647241"/>
    <w:rsid w:val="006473E8"/>
    <w:rsid w:val="006474E4"/>
    <w:rsid w:val="006476D3"/>
    <w:rsid w:val="00647704"/>
    <w:rsid w:val="0064773B"/>
    <w:rsid w:val="006477CA"/>
    <w:rsid w:val="00647987"/>
    <w:rsid w:val="006479AC"/>
    <w:rsid w:val="00647B23"/>
    <w:rsid w:val="00647B3F"/>
    <w:rsid w:val="00647DFB"/>
    <w:rsid w:val="00647E9E"/>
    <w:rsid w:val="0065002D"/>
    <w:rsid w:val="00650054"/>
    <w:rsid w:val="00650256"/>
    <w:rsid w:val="00650284"/>
    <w:rsid w:val="00650669"/>
    <w:rsid w:val="006506D8"/>
    <w:rsid w:val="0065075A"/>
    <w:rsid w:val="006509A7"/>
    <w:rsid w:val="00650A2B"/>
    <w:rsid w:val="00650AAB"/>
    <w:rsid w:val="00650F08"/>
    <w:rsid w:val="00650F77"/>
    <w:rsid w:val="006512A2"/>
    <w:rsid w:val="00651883"/>
    <w:rsid w:val="006519B7"/>
    <w:rsid w:val="00651A73"/>
    <w:rsid w:val="00651A80"/>
    <w:rsid w:val="00651B7E"/>
    <w:rsid w:val="00651E3F"/>
    <w:rsid w:val="00651E9A"/>
    <w:rsid w:val="00652068"/>
    <w:rsid w:val="006521D2"/>
    <w:rsid w:val="00652464"/>
    <w:rsid w:val="006524F5"/>
    <w:rsid w:val="00652902"/>
    <w:rsid w:val="00652D0D"/>
    <w:rsid w:val="00652E7A"/>
    <w:rsid w:val="00653023"/>
    <w:rsid w:val="006534C9"/>
    <w:rsid w:val="006536F5"/>
    <w:rsid w:val="00653915"/>
    <w:rsid w:val="00653B1C"/>
    <w:rsid w:val="00653BBE"/>
    <w:rsid w:val="00653D6C"/>
    <w:rsid w:val="00653E2D"/>
    <w:rsid w:val="00653E6F"/>
    <w:rsid w:val="00654074"/>
    <w:rsid w:val="0065455D"/>
    <w:rsid w:val="00654697"/>
    <w:rsid w:val="0065478D"/>
    <w:rsid w:val="00654839"/>
    <w:rsid w:val="0065483E"/>
    <w:rsid w:val="00654A6D"/>
    <w:rsid w:val="00654CAC"/>
    <w:rsid w:val="00654CEA"/>
    <w:rsid w:val="0065511F"/>
    <w:rsid w:val="006551BB"/>
    <w:rsid w:val="00655325"/>
    <w:rsid w:val="00655E31"/>
    <w:rsid w:val="00655F25"/>
    <w:rsid w:val="006560EE"/>
    <w:rsid w:val="006562FA"/>
    <w:rsid w:val="00656365"/>
    <w:rsid w:val="00656414"/>
    <w:rsid w:val="00656553"/>
    <w:rsid w:val="0065659C"/>
    <w:rsid w:val="00656824"/>
    <w:rsid w:val="0065689C"/>
    <w:rsid w:val="00656A66"/>
    <w:rsid w:val="00656B65"/>
    <w:rsid w:val="00656EB0"/>
    <w:rsid w:val="00657052"/>
    <w:rsid w:val="00657362"/>
    <w:rsid w:val="006574DC"/>
    <w:rsid w:val="00657600"/>
    <w:rsid w:val="006577BF"/>
    <w:rsid w:val="0065786D"/>
    <w:rsid w:val="00657ACA"/>
    <w:rsid w:val="0066028F"/>
    <w:rsid w:val="006603C2"/>
    <w:rsid w:val="00660446"/>
    <w:rsid w:val="006605ED"/>
    <w:rsid w:val="006608C5"/>
    <w:rsid w:val="0066094F"/>
    <w:rsid w:val="00660D9C"/>
    <w:rsid w:val="00660E04"/>
    <w:rsid w:val="00660F65"/>
    <w:rsid w:val="006611F4"/>
    <w:rsid w:val="006615C1"/>
    <w:rsid w:val="00661607"/>
    <w:rsid w:val="006616A2"/>
    <w:rsid w:val="006617CB"/>
    <w:rsid w:val="0066182B"/>
    <w:rsid w:val="006619EF"/>
    <w:rsid w:val="00661A09"/>
    <w:rsid w:val="00661B2E"/>
    <w:rsid w:val="00661C6D"/>
    <w:rsid w:val="00661E4C"/>
    <w:rsid w:val="00662141"/>
    <w:rsid w:val="006624B9"/>
    <w:rsid w:val="006628B8"/>
    <w:rsid w:val="00662B82"/>
    <w:rsid w:val="00663376"/>
    <w:rsid w:val="0066345E"/>
    <w:rsid w:val="006634E1"/>
    <w:rsid w:val="00663515"/>
    <w:rsid w:val="00663543"/>
    <w:rsid w:val="00663554"/>
    <w:rsid w:val="00663623"/>
    <w:rsid w:val="006636BC"/>
    <w:rsid w:val="00663873"/>
    <w:rsid w:val="00663ABA"/>
    <w:rsid w:val="00663BA0"/>
    <w:rsid w:val="00663D6F"/>
    <w:rsid w:val="0066422F"/>
    <w:rsid w:val="006642D1"/>
    <w:rsid w:val="0066438C"/>
    <w:rsid w:val="00664398"/>
    <w:rsid w:val="00664631"/>
    <w:rsid w:val="00664A0D"/>
    <w:rsid w:val="00664E41"/>
    <w:rsid w:val="00664F3F"/>
    <w:rsid w:val="00664FD8"/>
    <w:rsid w:val="0066506A"/>
    <w:rsid w:val="006651A8"/>
    <w:rsid w:val="00665224"/>
    <w:rsid w:val="0066529B"/>
    <w:rsid w:val="00665523"/>
    <w:rsid w:val="006655D8"/>
    <w:rsid w:val="00665684"/>
    <w:rsid w:val="00665882"/>
    <w:rsid w:val="00665963"/>
    <w:rsid w:val="0066599B"/>
    <w:rsid w:val="00665B85"/>
    <w:rsid w:val="00665CCC"/>
    <w:rsid w:val="00665DB8"/>
    <w:rsid w:val="00665E3B"/>
    <w:rsid w:val="00665E47"/>
    <w:rsid w:val="006661A5"/>
    <w:rsid w:val="00666378"/>
    <w:rsid w:val="00666579"/>
    <w:rsid w:val="0066659B"/>
    <w:rsid w:val="00666875"/>
    <w:rsid w:val="00666B70"/>
    <w:rsid w:val="00666F8F"/>
    <w:rsid w:val="006670E9"/>
    <w:rsid w:val="0066730F"/>
    <w:rsid w:val="006674E2"/>
    <w:rsid w:val="006676FC"/>
    <w:rsid w:val="0066782D"/>
    <w:rsid w:val="00667A21"/>
    <w:rsid w:val="00667CB2"/>
    <w:rsid w:val="006704D3"/>
    <w:rsid w:val="00670707"/>
    <w:rsid w:val="006708DA"/>
    <w:rsid w:val="00670C14"/>
    <w:rsid w:val="00670D77"/>
    <w:rsid w:val="00670E04"/>
    <w:rsid w:val="006710EC"/>
    <w:rsid w:val="00671245"/>
    <w:rsid w:val="00671494"/>
    <w:rsid w:val="006716EE"/>
    <w:rsid w:val="006717B9"/>
    <w:rsid w:val="00671AE5"/>
    <w:rsid w:val="006720FC"/>
    <w:rsid w:val="006721B1"/>
    <w:rsid w:val="0067276E"/>
    <w:rsid w:val="00672CE1"/>
    <w:rsid w:val="00672F59"/>
    <w:rsid w:val="006730A0"/>
    <w:rsid w:val="00673185"/>
    <w:rsid w:val="006733F4"/>
    <w:rsid w:val="0067347F"/>
    <w:rsid w:val="006735E2"/>
    <w:rsid w:val="0067370A"/>
    <w:rsid w:val="00673790"/>
    <w:rsid w:val="00673986"/>
    <w:rsid w:val="00673AEA"/>
    <w:rsid w:val="00673C91"/>
    <w:rsid w:val="00673CB5"/>
    <w:rsid w:val="00673DC3"/>
    <w:rsid w:val="00673FA8"/>
    <w:rsid w:val="00674063"/>
    <w:rsid w:val="00674132"/>
    <w:rsid w:val="0067442C"/>
    <w:rsid w:val="006746EF"/>
    <w:rsid w:val="006748F9"/>
    <w:rsid w:val="00674EDF"/>
    <w:rsid w:val="00674F4C"/>
    <w:rsid w:val="00674FD1"/>
    <w:rsid w:val="00675056"/>
    <w:rsid w:val="00675189"/>
    <w:rsid w:val="00675533"/>
    <w:rsid w:val="006757C6"/>
    <w:rsid w:val="006758B3"/>
    <w:rsid w:val="006758E7"/>
    <w:rsid w:val="0067593D"/>
    <w:rsid w:val="00675A89"/>
    <w:rsid w:val="00675BE1"/>
    <w:rsid w:val="00675D50"/>
    <w:rsid w:val="00675D53"/>
    <w:rsid w:val="00675D8A"/>
    <w:rsid w:val="00675FE4"/>
    <w:rsid w:val="006760B0"/>
    <w:rsid w:val="006764E4"/>
    <w:rsid w:val="006765E4"/>
    <w:rsid w:val="006769E4"/>
    <w:rsid w:val="00676AC3"/>
    <w:rsid w:val="00676DF2"/>
    <w:rsid w:val="00676E7A"/>
    <w:rsid w:val="00676FDD"/>
    <w:rsid w:val="006770DD"/>
    <w:rsid w:val="006775FA"/>
    <w:rsid w:val="006776FF"/>
    <w:rsid w:val="00677812"/>
    <w:rsid w:val="0067783C"/>
    <w:rsid w:val="0067790B"/>
    <w:rsid w:val="00677917"/>
    <w:rsid w:val="0067793F"/>
    <w:rsid w:val="00677AFE"/>
    <w:rsid w:val="00677D4A"/>
    <w:rsid w:val="00677DF1"/>
    <w:rsid w:val="00677EB2"/>
    <w:rsid w:val="00680045"/>
    <w:rsid w:val="00680322"/>
    <w:rsid w:val="00680416"/>
    <w:rsid w:val="00680767"/>
    <w:rsid w:val="006808E3"/>
    <w:rsid w:val="00680994"/>
    <w:rsid w:val="00680B5C"/>
    <w:rsid w:val="00680CB2"/>
    <w:rsid w:val="0068145C"/>
    <w:rsid w:val="006819E0"/>
    <w:rsid w:val="00681AA8"/>
    <w:rsid w:val="00681BF0"/>
    <w:rsid w:val="00681CC0"/>
    <w:rsid w:val="00681E7D"/>
    <w:rsid w:val="00682046"/>
    <w:rsid w:val="006820B2"/>
    <w:rsid w:val="006824C4"/>
    <w:rsid w:val="00682830"/>
    <w:rsid w:val="00682BCE"/>
    <w:rsid w:val="00682EC9"/>
    <w:rsid w:val="00682EFB"/>
    <w:rsid w:val="00682F1B"/>
    <w:rsid w:val="006834F3"/>
    <w:rsid w:val="00683544"/>
    <w:rsid w:val="00683E9A"/>
    <w:rsid w:val="00683EE9"/>
    <w:rsid w:val="00683F2B"/>
    <w:rsid w:val="00684059"/>
    <w:rsid w:val="0068413A"/>
    <w:rsid w:val="006843C8"/>
    <w:rsid w:val="006847C4"/>
    <w:rsid w:val="00684AE7"/>
    <w:rsid w:val="00685298"/>
    <w:rsid w:val="0068544E"/>
    <w:rsid w:val="0068548E"/>
    <w:rsid w:val="00685557"/>
    <w:rsid w:val="00685C65"/>
    <w:rsid w:val="00685DC8"/>
    <w:rsid w:val="00685E03"/>
    <w:rsid w:val="00685F49"/>
    <w:rsid w:val="00686184"/>
    <w:rsid w:val="006865C8"/>
    <w:rsid w:val="006866C4"/>
    <w:rsid w:val="00686AB7"/>
    <w:rsid w:val="00686D61"/>
    <w:rsid w:val="00687049"/>
    <w:rsid w:val="006874CE"/>
    <w:rsid w:val="00687515"/>
    <w:rsid w:val="006879F4"/>
    <w:rsid w:val="00687A2E"/>
    <w:rsid w:val="00687A60"/>
    <w:rsid w:val="00687D2B"/>
    <w:rsid w:val="00687ED5"/>
    <w:rsid w:val="00687FEC"/>
    <w:rsid w:val="006900BC"/>
    <w:rsid w:val="00690599"/>
    <w:rsid w:val="0069065B"/>
    <w:rsid w:val="00690687"/>
    <w:rsid w:val="0069098B"/>
    <w:rsid w:val="00690A5C"/>
    <w:rsid w:val="00690A92"/>
    <w:rsid w:val="00690ADA"/>
    <w:rsid w:val="00690E24"/>
    <w:rsid w:val="00690ED1"/>
    <w:rsid w:val="0069109F"/>
    <w:rsid w:val="0069134D"/>
    <w:rsid w:val="006913EE"/>
    <w:rsid w:val="006915DA"/>
    <w:rsid w:val="00691674"/>
    <w:rsid w:val="00691861"/>
    <w:rsid w:val="00691B4C"/>
    <w:rsid w:val="00691D3C"/>
    <w:rsid w:val="00691E8C"/>
    <w:rsid w:val="006921D6"/>
    <w:rsid w:val="00692474"/>
    <w:rsid w:val="00692612"/>
    <w:rsid w:val="00692677"/>
    <w:rsid w:val="006927E4"/>
    <w:rsid w:val="00692832"/>
    <w:rsid w:val="006928DD"/>
    <w:rsid w:val="00692F64"/>
    <w:rsid w:val="00692F80"/>
    <w:rsid w:val="00693026"/>
    <w:rsid w:val="006933EA"/>
    <w:rsid w:val="00693481"/>
    <w:rsid w:val="006934EF"/>
    <w:rsid w:val="0069358E"/>
    <w:rsid w:val="006939CE"/>
    <w:rsid w:val="00693CA4"/>
    <w:rsid w:val="00693E18"/>
    <w:rsid w:val="006943D2"/>
    <w:rsid w:val="006944A4"/>
    <w:rsid w:val="006944B2"/>
    <w:rsid w:val="00694703"/>
    <w:rsid w:val="00694866"/>
    <w:rsid w:val="00694A67"/>
    <w:rsid w:val="00694A83"/>
    <w:rsid w:val="00694CC1"/>
    <w:rsid w:val="00694F47"/>
    <w:rsid w:val="00695002"/>
    <w:rsid w:val="00695096"/>
    <w:rsid w:val="00695103"/>
    <w:rsid w:val="0069521D"/>
    <w:rsid w:val="006955F0"/>
    <w:rsid w:val="00695A92"/>
    <w:rsid w:val="00695B6A"/>
    <w:rsid w:val="00695B9B"/>
    <w:rsid w:val="00695C48"/>
    <w:rsid w:val="00695C95"/>
    <w:rsid w:val="00695DBA"/>
    <w:rsid w:val="00695E62"/>
    <w:rsid w:val="00695F19"/>
    <w:rsid w:val="00695FBF"/>
    <w:rsid w:val="006960C6"/>
    <w:rsid w:val="006963AD"/>
    <w:rsid w:val="006964C0"/>
    <w:rsid w:val="006965B9"/>
    <w:rsid w:val="006965E6"/>
    <w:rsid w:val="006965EA"/>
    <w:rsid w:val="00696844"/>
    <w:rsid w:val="00696967"/>
    <w:rsid w:val="006969E2"/>
    <w:rsid w:val="00696A60"/>
    <w:rsid w:val="00696DFA"/>
    <w:rsid w:val="00697187"/>
    <w:rsid w:val="00697598"/>
    <w:rsid w:val="00697644"/>
    <w:rsid w:val="00697690"/>
    <w:rsid w:val="00697709"/>
    <w:rsid w:val="006977BC"/>
    <w:rsid w:val="0069781C"/>
    <w:rsid w:val="006979AE"/>
    <w:rsid w:val="00697D12"/>
    <w:rsid w:val="006A02A3"/>
    <w:rsid w:val="006A02C8"/>
    <w:rsid w:val="006A0466"/>
    <w:rsid w:val="006A0CFE"/>
    <w:rsid w:val="006A0ED6"/>
    <w:rsid w:val="006A0FAD"/>
    <w:rsid w:val="006A1026"/>
    <w:rsid w:val="006A1091"/>
    <w:rsid w:val="006A115F"/>
    <w:rsid w:val="006A1DB0"/>
    <w:rsid w:val="006A2237"/>
    <w:rsid w:val="006A226A"/>
    <w:rsid w:val="006A22C2"/>
    <w:rsid w:val="006A22CD"/>
    <w:rsid w:val="006A257A"/>
    <w:rsid w:val="006A25BD"/>
    <w:rsid w:val="006A263D"/>
    <w:rsid w:val="006A2842"/>
    <w:rsid w:val="006A29D9"/>
    <w:rsid w:val="006A3662"/>
    <w:rsid w:val="006A390F"/>
    <w:rsid w:val="006A3A71"/>
    <w:rsid w:val="006A3E6F"/>
    <w:rsid w:val="006A3FA0"/>
    <w:rsid w:val="006A402A"/>
    <w:rsid w:val="006A40CC"/>
    <w:rsid w:val="006A419C"/>
    <w:rsid w:val="006A430F"/>
    <w:rsid w:val="006A4AB1"/>
    <w:rsid w:val="006A4CC5"/>
    <w:rsid w:val="006A5195"/>
    <w:rsid w:val="006A52DF"/>
    <w:rsid w:val="006A53FB"/>
    <w:rsid w:val="006A5424"/>
    <w:rsid w:val="006A592E"/>
    <w:rsid w:val="006A5A1B"/>
    <w:rsid w:val="006A5B49"/>
    <w:rsid w:val="006A5EB1"/>
    <w:rsid w:val="006A5FF6"/>
    <w:rsid w:val="006A612F"/>
    <w:rsid w:val="006A61A2"/>
    <w:rsid w:val="006A6270"/>
    <w:rsid w:val="006A62CA"/>
    <w:rsid w:val="006A6367"/>
    <w:rsid w:val="006A63BC"/>
    <w:rsid w:val="006A6D61"/>
    <w:rsid w:val="006A6EB6"/>
    <w:rsid w:val="006A70A6"/>
    <w:rsid w:val="006A725D"/>
    <w:rsid w:val="006A7495"/>
    <w:rsid w:val="006A74AD"/>
    <w:rsid w:val="006A778D"/>
    <w:rsid w:val="006A7C94"/>
    <w:rsid w:val="006A7CF1"/>
    <w:rsid w:val="006A7E05"/>
    <w:rsid w:val="006A7ECA"/>
    <w:rsid w:val="006A7F17"/>
    <w:rsid w:val="006B00D7"/>
    <w:rsid w:val="006B01FE"/>
    <w:rsid w:val="006B03DE"/>
    <w:rsid w:val="006B04F5"/>
    <w:rsid w:val="006B050B"/>
    <w:rsid w:val="006B058B"/>
    <w:rsid w:val="006B062A"/>
    <w:rsid w:val="006B088F"/>
    <w:rsid w:val="006B0923"/>
    <w:rsid w:val="006B0A81"/>
    <w:rsid w:val="006B0B68"/>
    <w:rsid w:val="006B0D1C"/>
    <w:rsid w:val="006B1032"/>
    <w:rsid w:val="006B1403"/>
    <w:rsid w:val="006B15E6"/>
    <w:rsid w:val="006B1670"/>
    <w:rsid w:val="006B185D"/>
    <w:rsid w:val="006B18F7"/>
    <w:rsid w:val="006B194E"/>
    <w:rsid w:val="006B1A08"/>
    <w:rsid w:val="006B1BE4"/>
    <w:rsid w:val="006B1D68"/>
    <w:rsid w:val="006B1EC7"/>
    <w:rsid w:val="006B1FB8"/>
    <w:rsid w:val="006B20F2"/>
    <w:rsid w:val="006B23C8"/>
    <w:rsid w:val="006B2462"/>
    <w:rsid w:val="006B25C4"/>
    <w:rsid w:val="006B27EC"/>
    <w:rsid w:val="006B2842"/>
    <w:rsid w:val="006B2971"/>
    <w:rsid w:val="006B2EEF"/>
    <w:rsid w:val="006B3017"/>
    <w:rsid w:val="006B30A8"/>
    <w:rsid w:val="006B3182"/>
    <w:rsid w:val="006B31D7"/>
    <w:rsid w:val="006B3401"/>
    <w:rsid w:val="006B36FC"/>
    <w:rsid w:val="006B3D1E"/>
    <w:rsid w:val="006B3D63"/>
    <w:rsid w:val="006B3EAE"/>
    <w:rsid w:val="006B4022"/>
    <w:rsid w:val="006B43F8"/>
    <w:rsid w:val="006B454A"/>
    <w:rsid w:val="006B481A"/>
    <w:rsid w:val="006B486F"/>
    <w:rsid w:val="006B49AD"/>
    <w:rsid w:val="006B4A92"/>
    <w:rsid w:val="006B4C74"/>
    <w:rsid w:val="006B4CD6"/>
    <w:rsid w:val="006B4E3B"/>
    <w:rsid w:val="006B544A"/>
    <w:rsid w:val="006B544F"/>
    <w:rsid w:val="006B56A7"/>
    <w:rsid w:val="006B56BF"/>
    <w:rsid w:val="006B58C0"/>
    <w:rsid w:val="006B59D6"/>
    <w:rsid w:val="006B5C70"/>
    <w:rsid w:val="006B5DB7"/>
    <w:rsid w:val="006B5DB8"/>
    <w:rsid w:val="006B61A8"/>
    <w:rsid w:val="006B61AE"/>
    <w:rsid w:val="006B61DA"/>
    <w:rsid w:val="006B61E4"/>
    <w:rsid w:val="006B63FE"/>
    <w:rsid w:val="006B6483"/>
    <w:rsid w:val="006B64FD"/>
    <w:rsid w:val="006B689D"/>
    <w:rsid w:val="006B69BF"/>
    <w:rsid w:val="006B69DE"/>
    <w:rsid w:val="006B6E1E"/>
    <w:rsid w:val="006B6FE6"/>
    <w:rsid w:val="006B77EA"/>
    <w:rsid w:val="006B77F9"/>
    <w:rsid w:val="006B799E"/>
    <w:rsid w:val="006B7B82"/>
    <w:rsid w:val="006B7CBD"/>
    <w:rsid w:val="006B7CFC"/>
    <w:rsid w:val="006B7FA1"/>
    <w:rsid w:val="006C0021"/>
    <w:rsid w:val="006C040C"/>
    <w:rsid w:val="006C0481"/>
    <w:rsid w:val="006C04EB"/>
    <w:rsid w:val="006C0762"/>
    <w:rsid w:val="006C087F"/>
    <w:rsid w:val="006C0EF4"/>
    <w:rsid w:val="006C0F5A"/>
    <w:rsid w:val="006C12DD"/>
    <w:rsid w:val="006C1A48"/>
    <w:rsid w:val="006C1ABB"/>
    <w:rsid w:val="006C1C01"/>
    <w:rsid w:val="006C1DF8"/>
    <w:rsid w:val="006C1E68"/>
    <w:rsid w:val="006C1FC7"/>
    <w:rsid w:val="006C1FD8"/>
    <w:rsid w:val="006C201E"/>
    <w:rsid w:val="006C2307"/>
    <w:rsid w:val="006C24E7"/>
    <w:rsid w:val="006C2551"/>
    <w:rsid w:val="006C2630"/>
    <w:rsid w:val="006C26AC"/>
    <w:rsid w:val="006C28A1"/>
    <w:rsid w:val="006C2B13"/>
    <w:rsid w:val="006C2BEE"/>
    <w:rsid w:val="006C2D5E"/>
    <w:rsid w:val="006C2EF3"/>
    <w:rsid w:val="006C2FC7"/>
    <w:rsid w:val="006C3101"/>
    <w:rsid w:val="006C3B16"/>
    <w:rsid w:val="006C3B7B"/>
    <w:rsid w:val="006C3DAC"/>
    <w:rsid w:val="006C447B"/>
    <w:rsid w:val="006C4832"/>
    <w:rsid w:val="006C4D38"/>
    <w:rsid w:val="006C4D3C"/>
    <w:rsid w:val="006C4DD9"/>
    <w:rsid w:val="006C50EC"/>
    <w:rsid w:val="006C5183"/>
    <w:rsid w:val="006C5278"/>
    <w:rsid w:val="006C54F7"/>
    <w:rsid w:val="006C55E0"/>
    <w:rsid w:val="006C5715"/>
    <w:rsid w:val="006C574C"/>
    <w:rsid w:val="006C58A0"/>
    <w:rsid w:val="006C59F4"/>
    <w:rsid w:val="006C5D7B"/>
    <w:rsid w:val="006C5EBA"/>
    <w:rsid w:val="006C5FDC"/>
    <w:rsid w:val="006C60A0"/>
    <w:rsid w:val="006C60E0"/>
    <w:rsid w:val="006C6157"/>
    <w:rsid w:val="006C646C"/>
    <w:rsid w:val="006C65FC"/>
    <w:rsid w:val="006C6896"/>
    <w:rsid w:val="006C6B4F"/>
    <w:rsid w:val="006C6BBD"/>
    <w:rsid w:val="006C6FF3"/>
    <w:rsid w:val="006C7000"/>
    <w:rsid w:val="006C792F"/>
    <w:rsid w:val="006C7DD9"/>
    <w:rsid w:val="006D0076"/>
    <w:rsid w:val="006D007A"/>
    <w:rsid w:val="006D0437"/>
    <w:rsid w:val="006D043B"/>
    <w:rsid w:val="006D085F"/>
    <w:rsid w:val="006D08DE"/>
    <w:rsid w:val="006D09AA"/>
    <w:rsid w:val="006D0C1A"/>
    <w:rsid w:val="006D0D83"/>
    <w:rsid w:val="006D0E60"/>
    <w:rsid w:val="006D12DC"/>
    <w:rsid w:val="006D13D4"/>
    <w:rsid w:val="006D16C9"/>
    <w:rsid w:val="006D172A"/>
    <w:rsid w:val="006D17D8"/>
    <w:rsid w:val="006D19CA"/>
    <w:rsid w:val="006D1A97"/>
    <w:rsid w:val="006D1C8D"/>
    <w:rsid w:val="006D1CAF"/>
    <w:rsid w:val="006D1CCA"/>
    <w:rsid w:val="006D1EF5"/>
    <w:rsid w:val="006D2331"/>
    <w:rsid w:val="006D236E"/>
    <w:rsid w:val="006D23B6"/>
    <w:rsid w:val="006D2408"/>
    <w:rsid w:val="006D247D"/>
    <w:rsid w:val="006D24F2"/>
    <w:rsid w:val="006D298C"/>
    <w:rsid w:val="006D2B34"/>
    <w:rsid w:val="006D2F48"/>
    <w:rsid w:val="006D3017"/>
    <w:rsid w:val="006D3154"/>
    <w:rsid w:val="006D33A3"/>
    <w:rsid w:val="006D349E"/>
    <w:rsid w:val="006D35C0"/>
    <w:rsid w:val="006D378C"/>
    <w:rsid w:val="006D37F5"/>
    <w:rsid w:val="006D3A1A"/>
    <w:rsid w:val="006D3D56"/>
    <w:rsid w:val="006D3E25"/>
    <w:rsid w:val="006D3F5D"/>
    <w:rsid w:val="006D3FE5"/>
    <w:rsid w:val="006D4156"/>
    <w:rsid w:val="006D4329"/>
    <w:rsid w:val="006D432D"/>
    <w:rsid w:val="006D44F3"/>
    <w:rsid w:val="006D4521"/>
    <w:rsid w:val="006D45E0"/>
    <w:rsid w:val="006D462C"/>
    <w:rsid w:val="006D4704"/>
    <w:rsid w:val="006D4754"/>
    <w:rsid w:val="006D4FF6"/>
    <w:rsid w:val="006D506A"/>
    <w:rsid w:val="006D5200"/>
    <w:rsid w:val="006D522F"/>
    <w:rsid w:val="006D5B4C"/>
    <w:rsid w:val="006D61E5"/>
    <w:rsid w:val="006D696E"/>
    <w:rsid w:val="006D6B91"/>
    <w:rsid w:val="006D6C9C"/>
    <w:rsid w:val="006D6D32"/>
    <w:rsid w:val="006D6E03"/>
    <w:rsid w:val="006D6F70"/>
    <w:rsid w:val="006D704B"/>
    <w:rsid w:val="006D72F7"/>
    <w:rsid w:val="006D750D"/>
    <w:rsid w:val="006D75E4"/>
    <w:rsid w:val="006D7638"/>
    <w:rsid w:val="006D76C6"/>
    <w:rsid w:val="006D77D2"/>
    <w:rsid w:val="006D797D"/>
    <w:rsid w:val="006D7B41"/>
    <w:rsid w:val="006D7C94"/>
    <w:rsid w:val="006D7CAC"/>
    <w:rsid w:val="006D7D26"/>
    <w:rsid w:val="006D7DE7"/>
    <w:rsid w:val="006E01A0"/>
    <w:rsid w:val="006E04E4"/>
    <w:rsid w:val="006E0605"/>
    <w:rsid w:val="006E078B"/>
    <w:rsid w:val="006E0E69"/>
    <w:rsid w:val="006E0F91"/>
    <w:rsid w:val="006E1360"/>
    <w:rsid w:val="006E14D0"/>
    <w:rsid w:val="006E15ED"/>
    <w:rsid w:val="006E16A3"/>
    <w:rsid w:val="006E18E7"/>
    <w:rsid w:val="006E1961"/>
    <w:rsid w:val="006E1A16"/>
    <w:rsid w:val="006E1B69"/>
    <w:rsid w:val="006E1C6D"/>
    <w:rsid w:val="006E1D23"/>
    <w:rsid w:val="006E1DB1"/>
    <w:rsid w:val="006E202D"/>
    <w:rsid w:val="006E2110"/>
    <w:rsid w:val="006E21C6"/>
    <w:rsid w:val="006E2308"/>
    <w:rsid w:val="006E25F0"/>
    <w:rsid w:val="006E265A"/>
    <w:rsid w:val="006E26B7"/>
    <w:rsid w:val="006E27BA"/>
    <w:rsid w:val="006E294A"/>
    <w:rsid w:val="006E29F9"/>
    <w:rsid w:val="006E2AA9"/>
    <w:rsid w:val="006E2BB9"/>
    <w:rsid w:val="006E2CAA"/>
    <w:rsid w:val="006E2D6B"/>
    <w:rsid w:val="006E2F6C"/>
    <w:rsid w:val="006E2FA6"/>
    <w:rsid w:val="006E3290"/>
    <w:rsid w:val="006E33F1"/>
    <w:rsid w:val="006E34D5"/>
    <w:rsid w:val="006E35B5"/>
    <w:rsid w:val="006E3889"/>
    <w:rsid w:val="006E38C1"/>
    <w:rsid w:val="006E390F"/>
    <w:rsid w:val="006E3D9F"/>
    <w:rsid w:val="006E3E33"/>
    <w:rsid w:val="006E4060"/>
    <w:rsid w:val="006E43E8"/>
    <w:rsid w:val="006E454F"/>
    <w:rsid w:val="006E4A92"/>
    <w:rsid w:val="006E4CDE"/>
    <w:rsid w:val="006E4D7A"/>
    <w:rsid w:val="006E4E51"/>
    <w:rsid w:val="006E50BC"/>
    <w:rsid w:val="006E52BA"/>
    <w:rsid w:val="006E57A3"/>
    <w:rsid w:val="006E57E2"/>
    <w:rsid w:val="006E594E"/>
    <w:rsid w:val="006E5B37"/>
    <w:rsid w:val="006E5B6D"/>
    <w:rsid w:val="006E5C4F"/>
    <w:rsid w:val="006E5C70"/>
    <w:rsid w:val="006E608F"/>
    <w:rsid w:val="006E67B0"/>
    <w:rsid w:val="006E68F4"/>
    <w:rsid w:val="006E6AEE"/>
    <w:rsid w:val="006E6B4A"/>
    <w:rsid w:val="006E7235"/>
    <w:rsid w:val="006E72E7"/>
    <w:rsid w:val="006E759A"/>
    <w:rsid w:val="006E7AE8"/>
    <w:rsid w:val="006E7B1E"/>
    <w:rsid w:val="006E7E8D"/>
    <w:rsid w:val="006E7ED7"/>
    <w:rsid w:val="006E7F00"/>
    <w:rsid w:val="006E7F76"/>
    <w:rsid w:val="006E7FE8"/>
    <w:rsid w:val="006F027B"/>
    <w:rsid w:val="006F02EF"/>
    <w:rsid w:val="006F0368"/>
    <w:rsid w:val="006F0541"/>
    <w:rsid w:val="006F0901"/>
    <w:rsid w:val="006F09B2"/>
    <w:rsid w:val="006F09BE"/>
    <w:rsid w:val="006F0B93"/>
    <w:rsid w:val="006F0E13"/>
    <w:rsid w:val="006F0EB1"/>
    <w:rsid w:val="006F0FDB"/>
    <w:rsid w:val="006F1052"/>
    <w:rsid w:val="006F1099"/>
    <w:rsid w:val="006F1123"/>
    <w:rsid w:val="006F1250"/>
    <w:rsid w:val="006F14FA"/>
    <w:rsid w:val="006F1838"/>
    <w:rsid w:val="006F1CFB"/>
    <w:rsid w:val="006F1D34"/>
    <w:rsid w:val="006F1D6B"/>
    <w:rsid w:val="006F1DE0"/>
    <w:rsid w:val="006F2045"/>
    <w:rsid w:val="006F2134"/>
    <w:rsid w:val="006F2142"/>
    <w:rsid w:val="006F216E"/>
    <w:rsid w:val="006F2177"/>
    <w:rsid w:val="006F2564"/>
    <w:rsid w:val="006F267C"/>
    <w:rsid w:val="006F2ACD"/>
    <w:rsid w:val="006F2DE8"/>
    <w:rsid w:val="006F2E61"/>
    <w:rsid w:val="006F2EC6"/>
    <w:rsid w:val="006F326F"/>
    <w:rsid w:val="006F3490"/>
    <w:rsid w:val="006F3872"/>
    <w:rsid w:val="006F4066"/>
    <w:rsid w:val="006F40B0"/>
    <w:rsid w:val="006F4249"/>
    <w:rsid w:val="006F43CD"/>
    <w:rsid w:val="006F44D6"/>
    <w:rsid w:val="006F4546"/>
    <w:rsid w:val="006F4676"/>
    <w:rsid w:val="006F4A09"/>
    <w:rsid w:val="006F4C0B"/>
    <w:rsid w:val="006F560A"/>
    <w:rsid w:val="006F59A4"/>
    <w:rsid w:val="006F5A98"/>
    <w:rsid w:val="006F5B3D"/>
    <w:rsid w:val="006F5B9E"/>
    <w:rsid w:val="006F5C32"/>
    <w:rsid w:val="006F5CBA"/>
    <w:rsid w:val="006F5F88"/>
    <w:rsid w:val="006F6007"/>
    <w:rsid w:val="006F61CF"/>
    <w:rsid w:val="006F632E"/>
    <w:rsid w:val="006F6391"/>
    <w:rsid w:val="006F63CC"/>
    <w:rsid w:val="006F6767"/>
    <w:rsid w:val="006F68FF"/>
    <w:rsid w:val="006F6D17"/>
    <w:rsid w:val="006F6FE2"/>
    <w:rsid w:val="006F70D3"/>
    <w:rsid w:val="006F7539"/>
    <w:rsid w:val="006F769C"/>
    <w:rsid w:val="006F771B"/>
    <w:rsid w:val="006F774B"/>
    <w:rsid w:val="006F7B0C"/>
    <w:rsid w:val="006F7BE8"/>
    <w:rsid w:val="006F7D31"/>
    <w:rsid w:val="00700383"/>
    <w:rsid w:val="007004BE"/>
    <w:rsid w:val="007004C9"/>
    <w:rsid w:val="00700549"/>
    <w:rsid w:val="0070059B"/>
    <w:rsid w:val="007009C2"/>
    <w:rsid w:val="00700B99"/>
    <w:rsid w:val="00700C61"/>
    <w:rsid w:val="00700CD0"/>
    <w:rsid w:val="00700D94"/>
    <w:rsid w:val="00700E22"/>
    <w:rsid w:val="00700EB5"/>
    <w:rsid w:val="00701399"/>
    <w:rsid w:val="00701480"/>
    <w:rsid w:val="007017FF"/>
    <w:rsid w:val="00701B5F"/>
    <w:rsid w:val="00701BA2"/>
    <w:rsid w:val="00701DFF"/>
    <w:rsid w:val="00701F42"/>
    <w:rsid w:val="007021C6"/>
    <w:rsid w:val="007024D3"/>
    <w:rsid w:val="007024F3"/>
    <w:rsid w:val="007026D3"/>
    <w:rsid w:val="00702B27"/>
    <w:rsid w:val="00702DDB"/>
    <w:rsid w:val="00702FD1"/>
    <w:rsid w:val="00703056"/>
    <w:rsid w:val="007036F8"/>
    <w:rsid w:val="00703A59"/>
    <w:rsid w:val="00703D27"/>
    <w:rsid w:val="00703DCD"/>
    <w:rsid w:val="00703E04"/>
    <w:rsid w:val="00703F8E"/>
    <w:rsid w:val="00704240"/>
    <w:rsid w:val="00704465"/>
    <w:rsid w:val="007046FA"/>
    <w:rsid w:val="007047F0"/>
    <w:rsid w:val="00704855"/>
    <w:rsid w:val="00704E03"/>
    <w:rsid w:val="00704E8A"/>
    <w:rsid w:val="00704F44"/>
    <w:rsid w:val="007051CE"/>
    <w:rsid w:val="00705676"/>
    <w:rsid w:val="00705763"/>
    <w:rsid w:val="007058AC"/>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742"/>
    <w:rsid w:val="007068E8"/>
    <w:rsid w:val="00706DBE"/>
    <w:rsid w:val="00706DE0"/>
    <w:rsid w:val="00706E7A"/>
    <w:rsid w:val="00706FC7"/>
    <w:rsid w:val="00707004"/>
    <w:rsid w:val="007075EF"/>
    <w:rsid w:val="00707605"/>
    <w:rsid w:val="0070791D"/>
    <w:rsid w:val="00707B6F"/>
    <w:rsid w:val="00707BA1"/>
    <w:rsid w:val="00707D09"/>
    <w:rsid w:val="00707F48"/>
    <w:rsid w:val="00707F6C"/>
    <w:rsid w:val="00707FDE"/>
    <w:rsid w:val="0070A8C0"/>
    <w:rsid w:val="00710138"/>
    <w:rsid w:val="007102A3"/>
    <w:rsid w:val="007103D0"/>
    <w:rsid w:val="00710465"/>
    <w:rsid w:val="007108CE"/>
    <w:rsid w:val="00710A63"/>
    <w:rsid w:val="00710EA0"/>
    <w:rsid w:val="00711070"/>
    <w:rsid w:val="00711095"/>
    <w:rsid w:val="007111C9"/>
    <w:rsid w:val="00711A1D"/>
    <w:rsid w:val="00711BA5"/>
    <w:rsid w:val="00711CEB"/>
    <w:rsid w:val="007121F3"/>
    <w:rsid w:val="00712223"/>
    <w:rsid w:val="007123DA"/>
    <w:rsid w:val="007125E2"/>
    <w:rsid w:val="0071299C"/>
    <w:rsid w:val="00712A42"/>
    <w:rsid w:val="00713341"/>
    <w:rsid w:val="007134D0"/>
    <w:rsid w:val="00713765"/>
    <w:rsid w:val="007137F3"/>
    <w:rsid w:val="0071386A"/>
    <w:rsid w:val="00713CEC"/>
    <w:rsid w:val="00713E9E"/>
    <w:rsid w:val="00713EFA"/>
    <w:rsid w:val="00713FDB"/>
    <w:rsid w:val="0071419C"/>
    <w:rsid w:val="00714298"/>
    <w:rsid w:val="0071429E"/>
    <w:rsid w:val="00714414"/>
    <w:rsid w:val="0071465A"/>
    <w:rsid w:val="0071468D"/>
    <w:rsid w:val="007146AB"/>
    <w:rsid w:val="00714775"/>
    <w:rsid w:val="00714CC2"/>
    <w:rsid w:val="00714D7F"/>
    <w:rsid w:val="00714E63"/>
    <w:rsid w:val="00714F4E"/>
    <w:rsid w:val="0071505B"/>
    <w:rsid w:val="00715103"/>
    <w:rsid w:val="0071535C"/>
    <w:rsid w:val="00715468"/>
    <w:rsid w:val="007157B7"/>
    <w:rsid w:val="00715AB5"/>
    <w:rsid w:val="00715F15"/>
    <w:rsid w:val="0071611D"/>
    <w:rsid w:val="00716166"/>
    <w:rsid w:val="00716448"/>
    <w:rsid w:val="00716A55"/>
    <w:rsid w:val="00716A71"/>
    <w:rsid w:val="007172CF"/>
    <w:rsid w:val="007175D7"/>
    <w:rsid w:val="0071797F"/>
    <w:rsid w:val="00717B95"/>
    <w:rsid w:val="00717CA1"/>
    <w:rsid w:val="00717DA8"/>
    <w:rsid w:val="00720269"/>
    <w:rsid w:val="007202F6"/>
    <w:rsid w:val="00720519"/>
    <w:rsid w:val="007209BB"/>
    <w:rsid w:val="00720C28"/>
    <w:rsid w:val="00720DBE"/>
    <w:rsid w:val="00720DE1"/>
    <w:rsid w:val="00720EEF"/>
    <w:rsid w:val="00720F36"/>
    <w:rsid w:val="0072121D"/>
    <w:rsid w:val="007214D9"/>
    <w:rsid w:val="00721A32"/>
    <w:rsid w:val="00721A3C"/>
    <w:rsid w:val="00721BD7"/>
    <w:rsid w:val="00721CAC"/>
    <w:rsid w:val="00721D7A"/>
    <w:rsid w:val="00721E1F"/>
    <w:rsid w:val="00721EFC"/>
    <w:rsid w:val="00722031"/>
    <w:rsid w:val="0072211D"/>
    <w:rsid w:val="00722153"/>
    <w:rsid w:val="007221C7"/>
    <w:rsid w:val="0072249A"/>
    <w:rsid w:val="0072256B"/>
    <w:rsid w:val="00722792"/>
    <w:rsid w:val="007227F7"/>
    <w:rsid w:val="00722DF2"/>
    <w:rsid w:val="00722F1D"/>
    <w:rsid w:val="007230B3"/>
    <w:rsid w:val="00723435"/>
    <w:rsid w:val="00723A8E"/>
    <w:rsid w:val="00723B3F"/>
    <w:rsid w:val="00723CE3"/>
    <w:rsid w:val="00723DE2"/>
    <w:rsid w:val="00724239"/>
    <w:rsid w:val="0072458D"/>
    <w:rsid w:val="007245FE"/>
    <w:rsid w:val="00724F7A"/>
    <w:rsid w:val="00725280"/>
    <w:rsid w:val="0072532B"/>
    <w:rsid w:val="00725439"/>
    <w:rsid w:val="00725722"/>
    <w:rsid w:val="00725756"/>
    <w:rsid w:val="007258C8"/>
    <w:rsid w:val="00725A29"/>
    <w:rsid w:val="00725AFA"/>
    <w:rsid w:val="00725BAB"/>
    <w:rsid w:val="00725C13"/>
    <w:rsid w:val="00725CD2"/>
    <w:rsid w:val="00725EDC"/>
    <w:rsid w:val="00726434"/>
    <w:rsid w:val="007264CC"/>
    <w:rsid w:val="007269A9"/>
    <w:rsid w:val="00726AD4"/>
    <w:rsid w:val="00726C1F"/>
    <w:rsid w:val="00726D32"/>
    <w:rsid w:val="007273B4"/>
    <w:rsid w:val="007275FB"/>
    <w:rsid w:val="00727833"/>
    <w:rsid w:val="00727B2A"/>
    <w:rsid w:val="00727C6E"/>
    <w:rsid w:val="00730165"/>
    <w:rsid w:val="00730463"/>
    <w:rsid w:val="007304A5"/>
    <w:rsid w:val="00730556"/>
    <w:rsid w:val="00730673"/>
    <w:rsid w:val="007306FA"/>
    <w:rsid w:val="00730B5C"/>
    <w:rsid w:val="00730F74"/>
    <w:rsid w:val="007310EC"/>
    <w:rsid w:val="00731133"/>
    <w:rsid w:val="007311E4"/>
    <w:rsid w:val="00731602"/>
    <w:rsid w:val="0073199F"/>
    <w:rsid w:val="00731B1C"/>
    <w:rsid w:val="00731BDE"/>
    <w:rsid w:val="00731C95"/>
    <w:rsid w:val="00731CBB"/>
    <w:rsid w:val="00732417"/>
    <w:rsid w:val="007324F4"/>
    <w:rsid w:val="00732566"/>
    <w:rsid w:val="0073299A"/>
    <w:rsid w:val="00732A76"/>
    <w:rsid w:val="00732B41"/>
    <w:rsid w:val="00732E12"/>
    <w:rsid w:val="00732E6B"/>
    <w:rsid w:val="0073311B"/>
    <w:rsid w:val="00733214"/>
    <w:rsid w:val="007333C0"/>
    <w:rsid w:val="0073385B"/>
    <w:rsid w:val="00733905"/>
    <w:rsid w:val="00733914"/>
    <w:rsid w:val="00733931"/>
    <w:rsid w:val="00733A9A"/>
    <w:rsid w:val="00733B3F"/>
    <w:rsid w:val="00733C24"/>
    <w:rsid w:val="00733C8C"/>
    <w:rsid w:val="00733CBA"/>
    <w:rsid w:val="00733E57"/>
    <w:rsid w:val="00734111"/>
    <w:rsid w:val="007342A2"/>
    <w:rsid w:val="007342FA"/>
    <w:rsid w:val="00734385"/>
    <w:rsid w:val="00734511"/>
    <w:rsid w:val="0073460A"/>
    <w:rsid w:val="00734A56"/>
    <w:rsid w:val="00734C28"/>
    <w:rsid w:val="00734D49"/>
    <w:rsid w:val="0073514F"/>
    <w:rsid w:val="00735214"/>
    <w:rsid w:val="00735469"/>
    <w:rsid w:val="0073547E"/>
    <w:rsid w:val="0073551E"/>
    <w:rsid w:val="007355EE"/>
    <w:rsid w:val="00735614"/>
    <w:rsid w:val="0073569B"/>
    <w:rsid w:val="007357E7"/>
    <w:rsid w:val="00735DC4"/>
    <w:rsid w:val="00735F3C"/>
    <w:rsid w:val="0073601D"/>
    <w:rsid w:val="00736045"/>
    <w:rsid w:val="00736109"/>
    <w:rsid w:val="007361D7"/>
    <w:rsid w:val="00736486"/>
    <w:rsid w:val="00736743"/>
    <w:rsid w:val="007368C3"/>
    <w:rsid w:val="00736C69"/>
    <w:rsid w:val="00736E86"/>
    <w:rsid w:val="00736EE5"/>
    <w:rsid w:val="007370DD"/>
    <w:rsid w:val="007373C3"/>
    <w:rsid w:val="00737402"/>
    <w:rsid w:val="00737B46"/>
    <w:rsid w:val="00737CA9"/>
    <w:rsid w:val="00737DBD"/>
    <w:rsid w:val="00737E5D"/>
    <w:rsid w:val="00737ECD"/>
    <w:rsid w:val="007400AB"/>
    <w:rsid w:val="0074052F"/>
    <w:rsid w:val="007407A9"/>
    <w:rsid w:val="007409DC"/>
    <w:rsid w:val="00740A65"/>
    <w:rsid w:val="00740C0C"/>
    <w:rsid w:val="00740C36"/>
    <w:rsid w:val="00740D84"/>
    <w:rsid w:val="00740F8C"/>
    <w:rsid w:val="00740FFD"/>
    <w:rsid w:val="00741684"/>
    <w:rsid w:val="00741A47"/>
    <w:rsid w:val="00741D95"/>
    <w:rsid w:val="00741DCC"/>
    <w:rsid w:val="00741DDF"/>
    <w:rsid w:val="00741E28"/>
    <w:rsid w:val="00741F9A"/>
    <w:rsid w:val="0074229E"/>
    <w:rsid w:val="007422B8"/>
    <w:rsid w:val="00742322"/>
    <w:rsid w:val="0074239E"/>
    <w:rsid w:val="007424DC"/>
    <w:rsid w:val="00742591"/>
    <w:rsid w:val="00742641"/>
    <w:rsid w:val="007426BE"/>
    <w:rsid w:val="007427EA"/>
    <w:rsid w:val="00742873"/>
    <w:rsid w:val="00742CC8"/>
    <w:rsid w:val="0074328B"/>
    <w:rsid w:val="00743409"/>
    <w:rsid w:val="007435C6"/>
    <w:rsid w:val="007435D9"/>
    <w:rsid w:val="007435F9"/>
    <w:rsid w:val="00743621"/>
    <w:rsid w:val="0074364C"/>
    <w:rsid w:val="0074385E"/>
    <w:rsid w:val="00743890"/>
    <w:rsid w:val="007438C3"/>
    <w:rsid w:val="00743A7D"/>
    <w:rsid w:val="00743CE7"/>
    <w:rsid w:val="00744024"/>
    <w:rsid w:val="0074411D"/>
    <w:rsid w:val="007441AC"/>
    <w:rsid w:val="007442E4"/>
    <w:rsid w:val="007447E2"/>
    <w:rsid w:val="00744954"/>
    <w:rsid w:val="0074500A"/>
    <w:rsid w:val="0074504C"/>
    <w:rsid w:val="0074510D"/>
    <w:rsid w:val="00745268"/>
    <w:rsid w:val="00745414"/>
    <w:rsid w:val="0074573A"/>
    <w:rsid w:val="0074574B"/>
    <w:rsid w:val="0074598A"/>
    <w:rsid w:val="007459C4"/>
    <w:rsid w:val="00745A28"/>
    <w:rsid w:val="00745B4B"/>
    <w:rsid w:val="00745BCD"/>
    <w:rsid w:val="00745BED"/>
    <w:rsid w:val="00745CAC"/>
    <w:rsid w:val="00745DFF"/>
    <w:rsid w:val="00745E01"/>
    <w:rsid w:val="00745FB7"/>
    <w:rsid w:val="00746008"/>
    <w:rsid w:val="007462E9"/>
    <w:rsid w:val="00746481"/>
    <w:rsid w:val="007467FE"/>
    <w:rsid w:val="00746B5D"/>
    <w:rsid w:val="00746BCE"/>
    <w:rsid w:val="00746D83"/>
    <w:rsid w:val="00746DE4"/>
    <w:rsid w:val="00746DEB"/>
    <w:rsid w:val="007472F3"/>
    <w:rsid w:val="00747344"/>
    <w:rsid w:val="00747380"/>
    <w:rsid w:val="00747498"/>
    <w:rsid w:val="007474D4"/>
    <w:rsid w:val="007475C0"/>
    <w:rsid w:val="00747656"/>
    <w:rsid w:val="007476E9"/>
    <w:rsid w:val="007478AF"/>
    <w:rsid w:val="00747BAD"/>
    <w:rsid w:val="00747C71"/>
    <w:rsid w:val="00747E44"/>
    <w:rsid w:val="007501F6"/>
    <w:rsid w:val="00750262"/>
    <w:rsid w:val="007502B7"/>
    <w:rsid w:val="007504E9"/>
    <w:rsid w:val="007505DC"/>
    <w:rsid w:val="0075066C"/>
    <w:rsid w:val="00750BAD"/>
    <w:rsid w:val="00750C57"/>
    <w:rsid w:val="00750E6C"/>
    <w:rsid w:val="00750F8D"/>
    <w:rsid w:val="007512B5"/>
    <w:rsid w:val="00751575"/>
    <w:rsid w:val="0075170E"/>
    <w:rsid w:val="00751863"/>
    <w:rsid w:val="00751973"/>
    <w:rsid w:val="00751B80"/>
    <w:rsid w:val="00751EAE"/>
    <w:rsid w:val="00751F4D"/>
    <w:rsid w:val="00752462"/>
    <w:rsid w:val="007524D2"/>
    <w:rsid w:val="00752A33"/>
    <w:rsid w:val="00752AB8"/>
    <w:rsid w:val="00752D19"/>
    <w:rsid w:val="00752F12"/>
    <w:rsid w:val="00753234"/>
    <w:rsid w:val="007534FB"/>
    <w:rsid w:val="00753B2E"/>
    <w:rsid w:val="00753C4D"/>
    <w:rsid w:val="00753C96"/>
    <w:rsid w:val="00753E63"/>
    <w:rsid w:val="007541DE"/>
    <w:rsid w:val="0075457E"/>
    <w:rsid w:val="007548F1"/>
    <w:rsid w:val="007549C2"/>
    <w:rsid w:val="00754A2B"/>
    <w:rsid w:val="00754A34"/>
    <w:rsid w:val="00754A72"/>
    <w:rsid w:val="00754AEB"/>
    <w:rsid w:val="00754C8E"/>
    <w:rsid w:val="00754D03"/>
    <w:rsid w:val="0075529F"/>
    <w:rsid w:val="00755525"/>
    <w:rsid w:val="007557C0"/>
    <w:rsid w:val="007557D8"/>
    <w:rsid w:val="00755889"/>
    <w:rsid w:val="00755D1B"/>
    <w:rsid w:val="00755F04"/>
    <w:rsid w:val="0075625A"/>
    <w:rsid w:val="00756363"/>
    <w:rsid w:val="00756909"/>
    <w:rsid w:val="00756A02"/>
    <w:rsid w:val="00756B58"/>
    <w:rsid w:val="00756F87"/>
    <w:rsid w:val="00757011"/>
    <w:rsid w:val="0075711A"/>
    <w:rsid w:val="00757317"/>
    <w:rsid w:val="00757404"/>
    <w:rsid w:val="00757511"/>
    <w:rsid w:val="0075751D"/>
    <w:rsid w:val="007579C2"/>
    <w:rsid w:val="00757E74"/>
    <w:rsid w:val="00757E76"/>
    <w:rsid w:val="007600F3"/>
    <w:rsid w:val="00760340"/>
    <w:rsid w:val="007603E7"/>
    <w:rsid w:val="00760469"/>
    <w:rsid w:val="0076052C"/>
    <w:rsid w:val="00760C92"/>
    <w:rsid w:val="00760CCC"/>
    <w:rsid w:val="00760E17"/>
    <w:rsid w:val="007613AD"/>
    <w:rsid w:val="007614AB"/>
    <w:rsid w:val="00761542"/>
    <w:rsid w:val="007617AF"/>
    <w:rsid w:val="00761CD0"/>
    <w:rsid w:val="00761CE3"/>
    <w:rsid w:val="00761D88"/>
    <w:rsid w:val="00761F53"/>
    <w:rsid w:val="00761F6F"/>
    <w:rsid w:val="00762044"/>
    <w:rsid w:val="0076215B"/>
    <w:rsid w:val="00762327"/>
    <w:rsid w:val="007624D3"/>
    <w:rsid w:val="0076274A"/>
    <w:rsid w:val="00762856"/>
    <w:rsid w:val="00762915"/>
    <w:rsid w:val="00762B6C"/>
    <w:rsid w:val="00762D11"/>
    <w:rsid w:val="00762F06"/>
    <w:rsid w:val="0076301C"/>
    <w:rsid w:val="0076307A"/>
    <w:rsid w:val="007630FF"/>
    <w:rsid w:val="0076313D"/>
    <w:rsid w:val="007632B9"/>
    <w:rsid w:val="0076341C"/>
    <w:rsid w:val="007634E0"/>
    <w:rsid w:val="007636B9"/>
    <w:rsid w:val="007636C9"/>
    <w:rsid w:val="00763BB5"/>
    <w:rsid w:val="00763BEB"/>
    <w:rsid w:val="00763C43"/>
    <w:rsid w:val="00763D40"/>
    <w:rsid w:val="00763DA6"/>
    <w:rsid w:val="00763E3A"/>
    <w:rsid w:val="00763E80"/>
    <w:rsid w:val="00764248"/>
    <w:rsid w:val="0076457D"/>
    <w:rsid w:val="00764AAF"/>
    <w:rsid w:val="00764BC6"/>
    <w:rsid w:val="00764CA6"/>
    <w:rsid w:val="00764D22"/>
    <w:rsid w:val="00764E70"/>
    <w:rsid w:val="00764F4A"/>
    <w:rsid w:val="0076523E"/>
    <w:rsid w:val="0076533F"/>
    <w:rsid w:val="007653B8"/>
    <w:rsid w:val="007653E4"/>
    <w:rsid w:val="00765535"/>
    <w:rsid w:val="00765845"/>
    <w:rsid w:val="00765963"/>
    <w:rsid w:val="00765A5A"/>
    <w:rsid w:val="00765CE9"/>
    <w:rsid w:val="00765DA0"/>
    <w:rsid w:val="00765E5D"/>
    <w:rsid w:val="00765F79"/>
    <w:rsid w:val="00765FC9"/>
    <w:rsid w:val="00766165"/>
    <w:rsid w:val="0076692C"/>
    <w:rsid w:val="00766D79"/>
    <w:rsid w:val="00766D9A"/>
    <w:rsid w:val="00766ECF"/>
    <w:rsid w:val="007673B4"/>
    <w:rsid w:val="007673EB"/>
    <w:rsid w:val="007679CC"/>
    <w:rsid w:val="00767F28"/>
    <w:rsid w:val="00770027"/>
    <w:rsid w:val="00770375"/>
    <w:rsid w:val="0077056B"/>
    <w:rsid w:val="007705A6"/>
    <w:rsid w:val="007705ED"/>
    <w:rsid w:val="00770673"/>
    <w:rsid w:val="00770A61"/>
    <w:rsid w:val="00770A81"/>
    <w:rsid w:val="00770C51"/>
    <w:rsid w:val="00770CBC"/>
    <w:rsid w:val="00770D5E"/>
    <w:rsid w:val="00770E1A"/>
    <w:rsid w:val="00770E4C"/>
    <w:rsid w:val="00770F2C"/>
    <w:rsid w:val="00770FB4"/>
    <w:rsid w:val="007712B9"/>
    <w:rsid w:val="00771472"/>
    <w:rsid w:val="007714B2"/>
    <w:rsid w:val="007714C3"/>
    <w:rsid w:val="0077155E"/>
    <w:rsid w:val="007716D4"/>
    <w:rsid w:val="0077189C"/>
    <w:rsid w:val="00771DAF"/>
    <w:rsid w:val="0077228C"/>
    <w:rsid w:val="007723D3"/>
    <w:rsid w:val="007724DC"/>
    <w:rsid w:val="007724ED"/>
    <w:rsid w:val="007726C8"/>
    <w:rsid w:val="00772823"/>
    <w:rsid w:val="007728F7"/>
    <w:rsid w:val="00772984"/>
    <w:rsid w:val="00772BEA"/>
    <w:rsid w:val="00772E3C"/>
    <w:rsid w:val="00772E4B"/>
    <w:rsid w:val="0077335C"/>
    <w:rsid w:val="0077338F"/>
    <w:rsid w:val="007736A1"/>
    <w:rsid w:val="007737E5"/>
    <w:rsid w:val="0077380E"/>
    <w:rsid w:val="00773A66"/>
    <w:rsid w:val="00773FC7"/>
    <w:rsid w:val="00774442"/>
    <w:rsid w:val="007744AD"/>
    <w:rsid w:val="0077460C"/>
    <w:rsid w:val="0077471C"/>
    <w:rsid w:val="00774D9C"/>
    <w:rsid w:val="00774FE8"/>
    <w:rsid w:val="0077506F"/>
    <w:rsid w:val="007751BF"/>
    <w:rsid w:val="007751C1"/>
    <w:rsid w:val="007756DD"/>
    <w:rsid w:val="007756DE"/>
    <w:rsid w:val="00775B49"/>
    <w:rsid w:val="00775E83"/>
    <w:rsid w:val="00775ED9"/>
    <w:rsid w:val="00775FC0"/>
    <w:rsid w:val="00776552"/>
    <w:rsid w:val="00776A2A"/>
    <w:rsid w:val="00776A67"/>
    <w:rsid w:val="00776CE0"/>
    <w:rsid w:val="00776CF3"/>
    <w:rsid w:val="00777106"/>
    <w:rsid w:val="007771FD"/>
    <w:rsid w:val="00777691"/>
    <w:rsid w:val="007778DD"/>
    <w:rsid w:val="00777BE1"/>
    <w:rsid w:val="00777C78"/>
    <w:rsid w:val="00780418"/>
    <w:rsid w:val="00780776"/>
    <w:rsid w:val="00780E4D"/>
    <w:rsid w:val="00781232"/>
    <w:rsid w:val="007815FF"/>
    <w:rsid w:val="00781750"/>
    <w:rsid w:val="007817EE"/>
    <w:rsid w:val="0078195B"/>
    <w:rsid w:val="007819E0"/>
    <w:rsid w:val="00781A32"/>
    <w:rsid w:val="00782230"/>
    <w:rsid w:val="00782342"/>
    <w:rsid w:val="0078246D"/>
    <w:rsid w:val="007826DA"/>
    <w:rsid w:val="007826F9"/>
    <w:rsid w:val="00782BE1"/>
    <w:rsid w:val="00782D18"/>
    <w:rsid w:val="00782F2B"/>
    <w:rsid w:val="00783246"/>
    <w:rsid w:val="007836D9"/>
    <w:rsid w:val="00783B65"/>
    <w:rsid w:val="00783BB9"/>
    <w:rsid w:val="00783E11"/>
    <w:rsid w:val="00783FC4"/>
    <w:rsid w:val="0078445A"/>
    <w:rsid w:val="007848B2"/>
    <w:rsid w:val="00784A1D"/>
    <w:rsid w:val="00784B33"/>
    <w:rsid w:val="00784BDB"/>
    <w:rsid w:val="00784CF6"/>
    <w:rsid w:val="00784DCC"/>
    <w:rsid w:val="00784E1D"/>
    <w:rsid w:val="0078513B"/>
    <w:rsid w:val="00785155"/>
    <w:rsid w:val="00785242"/>
    <w:rsid w:val="00785575"/>
    <w:rsid w:val="007855C5"/>
    <w:rsid w:val="007855E3"/>
    <w:rsid w:val="007855FE"/>
    <w:rsid w:val="00785FCA"/>
    <w:rsid w:val="0078611F"/>
    <w:rsid w:val="0078661B"/>
    <w:rsid w:val="00786AF8"/>
    <w:rsid w:val="00786D0F"/>
    <w:rsid w:val="00786E7A"/>
    <w:rsid w:val="00787093"/>
    <w:rsid w:val="0078713A"/>
    <w:rsid w:val="007872E8"/>
    <w:rsid w:val="007873AF"/>
    <w:rsid w:val="007873C1"/>
    <w:rsid w:val="0078741A"/>
    <w:rsid w:val="00787436"/>
    <w:rsid w:val="00787655"/>
    <w:rsid w:val="0078796E"/>
    <w:rsid w:val="00787BCF"/>
    <w:rsid w:val="00787EC3"/>
    <w:rsid w:val="00787FC8"/>
    <w:rsid w:val="00787FD8"/>
    <w:rsid w:val="00790000"/>
    <w:rsid w:val="007903E7"/>
    <w:rsid w:val="007905DE"/>
    <w:rsid w:val="00790812"/>
    <w:rsid w:val="00790FF5"/>
    <w:rsid w:val="007913B5"/>
    <w:rsid w:val="00791471"/>
    <w:rsid w:val="007915B0"/>
    <w:rsid w:val="0079165B"/>
    <w:rsid w:val="0079172F"/>
    <w:rsid w:val="00792076"/>
    <w:rsid w:val="007920D4"/>
    <w:rsid w:val="007920F5"/>
    <w:rsid w:val="0079222D"/>
    <w:rsid w:val="0079285E"/>
    <w:rsid w:val="00792941"/>
    <w:rsid w:val="00792AEC"/>
    <w:rsid w:val="00792E00"/>
    <w:rsid w:val="00792E83"/>
    <w:rsid w:val="00792FE9"/>
    <w:rsid w:val="0079304C"/>
    <w:rsid w:val="00793129"/>
    <w:rsid w:val="007931E9"/>
    <w:rsid w:val="00793293"/>
    <w:rsid w:val="00793333"/>
    <w:rsid w:val="00793408"/>
    <w:rsid w:val="00793488"/>
    <w:rsid w:val="007935F6"/>
    <w:rsid w:val="00793649"/>
    <w:rsid w:val="007938A2"/>
    <w:rsid w:val="00793A09"/>
    <w:rsid w:val="00793C79"/>
    <w:rsid w:val="00793C7A"/>
    <w:rsid w:val="00793D53"/>
    <w:rsid w:val="00793DBE"/>
    <w:rsid w:val="00793DCC"/>
    <w:rsid w:val="007940B7"/>
    <w:rsid w:val="00794641"/>
    <w:rsid w:val="0079473E"/>
    <w:rsid w:val="00794887"/>
    <w:rsid w:val="00794994"/>
    <w:rsid w:val="00794A2A"/>
    <w:rsid w:val="00794DB0"/>
    <w:rsid w:val="00794EB5"/>
    <w:rsid w:val="00794F12"/>
    <w:rsid w:val="00794F3F"/>
    <w:rsid w:val="0079503D"/>
    <w:rsid w:val="00795324"/>
    <w:rsid w:val="007956CB"/>
    <w:rsid w:val="007957F0"/>
    <w:rsid w:val="0079590F"/>
    <w:rsid w:val="00795C12"/>
    <w:rsid w:val="00795DC2"/>
    <w:rsid w:val="00795EA0"/>
    <w:rsid w:val="00795EF6"/>
    <w:rsid w:val="00795F92"/>
    <w:rsid w:val="007962F2"/>
    <w:rsid w:val="00796315"/>
    <w:rsid w:val="00796332"/>
    <w:rsid w:val="0079646B"/>
    <w:rsid w:val="007968DB"/>
    <w:rsid w:val="00796A5E"/>
    <w:rsid w:val="00796BC1"/>
    <w:rsid w:val="00796FB6"/>
    <w:rsid w:val="00796FED"/>
    <w:rsid w:val="00797203"/>
    <w:rsid w:val="0079778C"/>
    <w:rsid w:val="007979F4"/>
    <w:rsid w:val="00797A98"/>
    <w:rsid w:val="00797AA0"/>
    <w:rsid w:val="00797D17"/>
    <w:rsid w:val="00797D77"/>
    <w:rsid w:val="007A020B"/>
    <w:rsid w:val="007A0227"/>
    <w:rsid w:val="007A03B2"/>
    <w:rsid w:val="007A0597"/>
    <w:rsid w:val="007A0911"/>
    <w:rsid w:val="007A0BA9"/>
    <w:rsid w:val="007A1032"/>
    <w:rsid w:val="007A13C3"/>
    <w:rsid w:val="007A14B3"/>
    <w:rsid w:val="007A194D"/>
    <w:rsid w:val="007A1B1F"/>
    <w:rsid w:val="007A1B35"/>
    <w:rsid w:val="007A1B6D"/>
    <w:rsid w:val="007A1D29"/>
    <w:rsid w:val="007A20CA"/>
    <w:rsid w:val="007A217D"/>
    <w:rsid w:val="007A2198"/>
    <w:rsid w:val="007A239A"/>
    <w:rsid w:val="007A248C"/>
    <w:rsid w:val="007A2EE1"/>
    <w:rsid w:val="007A2EF1"/>
    <w:rsid w:val="007A2F09"/>
    <w:rsid w:val="007A313B"/>
    <w:rsid w:val="007A3324"/>
    <w:rsid w:val="007A3711"/>
    <w:rsid w:val="007A3973"/>
    <w:rsid w:val="007A39D6"/>
    <w:rsid w:val="007A3AFD"/>
    <w:rsid w:val="007A3B6B"/>
    <w:rsid w:val="007A3C58"/>
    <w:rsid w:val="007A3C9D"/>
    <w:rsid w:val="007A3CA3"/>
    <w:rsid w:val="007A3FA3"/>
    <w:rsid w:val="007A3FAE"/>
    <w:rsid w:val="007A3FF6"/>
    <w:rsid w:val="007A4150"/>
    <w:rsid w:val="007A4584"/>
    <w:rsid w:val="007A4751"/>
    <w:rsid w:val="007A47E3"/>
    <w:rsid w:val="007A4861"/>
    <w:rsid w:val="007A4B84"/>
    <w:rsid w:val="007A51AA"/>
    <w:rsid w:val="007A5351"/>
    <w:rsid w:val="007A53B7"/>
    <w:rsid w:val="007A5693"/>
    <w:rsid w:val="007A5A5B"/>
    <w:rsid w:val="007A5ABC"/>
    <w:rsid w:val="007A5B53"/>
    <w:rsid w:val="007A5B81"/>
    <w:rsid w:val="007A5C66"/>
    <w:rsid w:val="007A5CD3"/>
    <w:rsid w:val="007A61A5"/>
    <w:rsid w:val="007A6443"/>
    <w:rsid w:val="007A6493"/>
    <w:rsid w:val="007A6612"/>
    <w:rsid w:val="007A6A2D"/>
    <w:rsid w:val="007A6E68"/>
    <w:rsid w:val="007A6EE1"/>
    <w:rsid w:val="007A73F9"/>
    <w:rsid w:val="007A746A"/>
    <w:rsid w:val="007A7523"/>
    <w:rsid w:val="007A764B"/>
    <w:rsid w:val="007A7678"/>
    <w:rsid w:val="007A7774"/>
    <w:rsid w:val="007A77B8"/>
    <w:rsid w:val="007A7920"/>
    <w:rsid w:val="007A7A8B"/>
    <w:rsid w:val="007A7A9A"/>
    <w:rsid w:val="007A7BCF"/>
    <w:rsid w:val="007A7C1E"/>
    <w:rsid w:val="007A7F22"/>
    <w:rsid w:val="007B0572"/>
    <w:rsid w:val="007B0638"/>
    <w:rsid w:val="007B0643"/>
    <w:rsid w:val="007B0A1F"/>
    <w:rsid w:val="007B0C8E"/>
    <w:rsid w:val="007B0EA9"/>
    <w:rsid w:val="007B1058"/>
    <w:rsid w:val="007B1129"/>
    <w:rsid w:val="007B1136"/>
    <w:rsid w:val="007B11F5"/>
    <w:rsid w:val="007B1517"/>
    <w:rsid w:val="007B1826"/>
    <w:rsid w:val="007B184E"/>
    <w:rsid w:val="007B1978"/>
    <w:rsid w:val="007B19B4"/>
    <w:rsid w:val="007B1A0B"/>
    <w:rsid w:val="007B1CEA"/>
    <w:rsid w:val="007B1F2E"/>
    <w:rsid w:val="007B2090"/>
    <w:rsid w:val="007B2171"/>
    <w:rsid w:val="007B21BA"/>
    <w:rsid w:val="007B21D4"/>
    <w:rsid w:val="007B27DA"/>
    <w:rsid w:val="007B2A7E"/>
    <w:rsid w:val="007B2ADA"/>
    <w:rsid w:val="007B2B5A"/>
    <w:rsid w:val="007B2C2B"/>
    <w:rsid w:val="007B2EE1"/>
    <w:rsid w:val="007B304D"/>
    <w:rsid w:val="007B32B2"/>
    <w:rsid w:val="007B3317"/>
    <w:rsid w:val="007B3586"/>
    <w:rsid w:val="007B363C"/>
    <w:rsid w:val="007B36DB"/>
    <w:rsid w:val="007B39FB"/>
    <w:rsid w:val="007B3A26"/>
    <w:rsid w:val="007B3A9D"/>
    <w:rsid w:val="007B3C61"/>
    <w:rsid w:val="007B3F58"/>
    <w:rsid w:val="007B3FD1"/>
    <w:rsid w:val="007B4177"/>
    <w:rsid w:val="007B45D7"/>
    <w:rsid w:val="007B484D"/>
    <w:rsid w:val="007B488D"/>
    <w:rsid w:val="007B49B4"/>
    <w:rsid w:val="007B4ACF"/>
    <w:rsid w:val="007B4AD9"/>
    <w:rsid w:val="007B4C35"/>
    <w:rsid w:val="007B4CEF"/>
    <w:rsid w:val="007B4D86"/>
    <w:rsid w:val="007B4F38"/>
    <w:rsid w:val="007B4FAA"/>
    <w:rsid w:val="007B4FD3"/>
    <w:rsid w:val="007B504D"/>
    <w:rsid w:val="007B52FF"/>
    <w:rsid w:val="007B538B"/>
    <w:rsid w:val="007B54AC"/>
    <w:rsid w:val="007B5A45"/>
    <w:rsid w:val="007B6136"/>
    <w:rsid w:val="007B625D"/>
    <w:rsid w:val="007B652A"/>
    <w:rsid w:val="007B6627"/>
    <w:rsid w:val="007B6658"/>
    <w:rsid w:val="007B66DB"/>
    <w:rsid w:val="007B6E23"/>
    <w:rsid w:val="007B6F0C"/>
    <w:rsid w:val="007B72DA"/>
    <w:rsid w:val="007B73A3"/>
    <w:rsid w:val="007B7443"/>
    <w:rsid w:val="007B74B6"/>
    <w:rsid w:val="007B752C"/>
    <w:rsid w:val="007B768A"/>
    <w:rsid w:val="007B768C"/>
    <w:rsid w:val="007B7C20"/>
    <w:rsid w:val="007B7E82"/>
    <w:rsid w:val="007C0230"/>
    <w:rsid w:val="007C0502"/>
    <w:rsid w:val="007C067A"/>
    <w:rsid w:val="007C069A"/>
    <w:rsid w:val="007C06E3"/>
    <w:rsid w:val="007C0835"/>
    <w:rsid w:val="007C08CC"/>
    <w:rsid w:val="007C0AF5"/>
    <w:rsid w:val="007C10D1"/>
    <w:rsid w:val="007C13CB"/>
    <w:rsid w:val="007C144C"/>
    <w:rsid w:val="007C153E"/>
    <w:rsid w:val="007C1B04"/>
    <w:rsid w:val="007C1C97"/>
    <w:rsid w:val="007C1D66"/>
    <w:rsid w:val="007C1F26"/>
    <w:rsid w:val="007C22CF"/>
    <w:rsid w:val="007C253A"/>
    <w:rsid w:val="007C286A"/>
    <w:rsid w:val="007C2A1E"/>
    <w:rsid w:val="007C2B85"/>
    <w:rsid w:val="007C2E38"/>
    <w:rsid w:val="007C2E51"/>
    <w:rsid w:val="007C301C"/>
    <w:rsid w:val="007C33D3"/>
    <w:rsid w:val="007C38D5"/>
    <w:rsid w:val="007C3B42"/>
    <w:rsid w:val="007C3E34"/>
    <w:rsid w:val="007C41FA"/>
    <w:rsid w:val="007C43C8"/>
    <w:rsid w:val="007C4684"/>
    <w:rsid w:val="007C472B"/>
    <w:rsid w:val="007C485E"/>
    <w:rsid w:val="007C4BE5"/>
    <w:rsid w:val="007C4F1F"/>
    <w:rsid w:val="007C4F71"/>
    <w:rsid w:val="007C4FE2"/>
    <w:rsid w:val="007C5413"/>
    <w:rsid w:val="007C55DC"/>
    <w:rsid w:val="007C570E"/>
    <w:rsid w:val="007C5787"/>
    <w:rsid w:val="007C5876"/>
    <w:rsid w:val="007C5881"/>
    <w:rsid w:val="007C58FA"/>
    <w:rsid w:val="007C5A98"/>
    <w:rsid w:val="007C5C1A"/>
    <w:rsid w:val="007C5C8D"/>
    <w:rsid w:val="007C5CE5"/>
    <w:rsid w:val="007C5D8C"/>
    <w:rsid w:val="007C6207"/>
    <w:rsid w:val="007C623F"/>
    <w:rsid w:val="007C62A5"/>
    <w:rsid w:val="007C637B"/>
    <w:rsid w:val="007C6395"/>
    <w:rsid w:val="007C64A5"/>
    <w:rsid w:val="007C6518"/>
    <w:rsid w:val="007C67A7"/>
    <w:rsid w:val="007C6A74"/>
    <w:rsid w:val="007C6ADB"/>
    <w:rsid w:val="007C6E38"/>
    <w:rsid w:val="007C6F38"/>
    <w:rsid w:val="007C6FE4"/>
    <w:rsid w:val="007C6FED"/>
    <w:rsid w:val="007C71E8"/>
    <w:rsid w:val="007C7271"/>
    <w:rsid w:val="007C740E"/>
    <w:rsid w:val="007C755A"/>
    <w:rsid w:val="007C7643"/>
    <w:rsid w:val="007C7925"/>
    <w:rsid w:val="007C7C24"/>
    <w:rsid w:val="007C7DC7"/>
    <w:rsid w:val="007C7F60"/>
    <w:rsid w:val="007D0228"/>
    <w:rsid w:val="007D0383"/>
    <w:rsid w:val="007D0A46"/>
    <w:rsid w:val="007D0E12"/>
    <w:rsid w:val="007D0F1E"/>
    <w:rsid w:val="007D1104"/>
    <w:rsid w:val="007D122B"/>
    <w:rsid w:val="007D1754"/>
    <w:rsid w:val="007D17F5"/>
    <w:rsid w:val="007D1B90"/>
    <w:rsid w:val="007D1C69"/>
    <w:rsid w:val="007D1DAC"/>
    <w:rsid w:val="007D2064"/>
    <w:rsid w:val="007D2145"/>
    <w:rsid w:val="007D2293"/>
    <w:rsid w:val="007D2516"/>
    <w:rsid w:val="007D2617"/>
    <w:rsid w:val="007D2865"/>
    <w:rsid w:val="007D2966"/>
    <w:rsid w:val="007D29C1"/>
    <w:rsid w:val="007D2C7F"/>
    <w:rsid w:val="007D2DA6"/>
    <w:rsid w:val="007D316C"/>
    <w:rsid w:val="007D344D"/>
    <w:rsid w:val="007D345C"/>
    <w:rsid w:val="007D379D"/>
    <w:rsid w:val="007D37FE"/>
    <w:rsid w:val="007D3F6E"/>
    <w:rsid w:val="007D4082"/>
    <w:rsid w:val="007D47E7"/>
    <w:rsid w:val="007D4C8E"/>
    <w:rsid w:val="007D4D17"/>
    <w:rsid w:val="007D4EF5"/>
    <w:rsid w:val="007D53E7"/>
    <w:rsid w:val="007D53F2"/>
    <w:rsid w:val="007D582B"/>
    <w:rsid w:val="007D591B"/>
    <w:rsid w:val="007D5EBF"/>
    <w:rsid w:val="007D6015"/>
    <w:rsid w:val="007D618B"/>
    <w:rsid w:val="007D6419"/>
    <w:rsid w:val="007D64A6"/>
    <w:rsid w:val="007D6856"/>
    <w:rsid w:val="007D6C21"/>
    <w:rsid w:val="007D6CA2"/>
    <w:rsid w:val="007D6FE6"/>
    <w:rsid w:val="007D707C"/>
    <w:rsid w:val="007D7144"/>
    <w:rsid w:val="007D7459"/>
    <w:rsid w:val="007D750C"/>
    <w:rsid w:val="007D75CD"/>
    <w:rsid w:val="007D7A08"/>
    <w:rsid w:val="007D7B56"/>
    <w:rsid w:val="007D7CD8"/>
    <w:rsid w:val="007D7E66"/>
    <w:rsid w:val="007E016F"/>
    <w:rsid w:val="007E0276"/>
    <w:rsid w:val="007E0296"/>
    <w:rsid w:val="007E04DD"/>
    <w:rsid w:val="007E0851"/>
    <w:rsid w:val="007E0935"/>
    <w:rsid w:val="007E0941"/>
    <w:rsid w:val="007E0E54"/>
    <w:rsid w:val="007E0E70"/>
    <w:rsid w:val="007E0FD7"/>
    <w:rsid w:val="007E1305"/>
    <w:rsid w:val="007E1483"/>
    <w:rsid w:val="007E14AB"/>
    <w:rsid w:val="007E1535"/>
    <w:rsid w:val="007E1724"/>
    <w:rsid w:val="007E1A4E"/>
    <w:rsid w:val="007E1A78"/>
    <w:rsid w:val="007E1B31"/>
    <w:rsid w:val="007E1DC9"/>
    <w:rsid w:val="007E2182"/>
    <w:rsid w:val="007E22B3"/>
    <w:rsid w:val="007E2593"/>
    <w:rsid w:val="007E275C"/>
    <w:rsid w:val="007E288D"/>
    <w:rsid w:val="007E297F"/>
    <w:rsid w:val="007E29D4"/>
    <w:rsid w:val="007E2C3E"/>
    <w:rsid w:val="007E2E2D"/>
    <w:rsid w:val="007E2E6C"/>
    <w:rsid w:val="007E35EE"/>
    <w:rsid w:val="007E3833"/>
    <w:rsid w:val="007E3A45"/>
    <w:rsid w:val="007E3A93"/>
    <w:rsid w:val="007E3B0D"/>
    <w:rsid w:val="007E3F22"/>
    <w:rsid w:val="007E4227"/>
    <w:rsid w:val="007E4303"/>
    <w:rsid w:val="007E4318"/>
    <w:rsid w:val="007E4670"/>
    <w:rsid w:val="007E4D35"/>
    <w:rsid w:val="007E4E78"/>
    <w:rsid w:val="007E4EA9"/>
    <w:rsid w:val="007E52D1"/>
    <w:rsid w:val="007E54AB"/>
    <w:rsid w:val="007E5686"/>
    <w:rsid w:val="007E586E"/>
    <w:rsid w:val="007E5B85"/>
    <w:rsid w:val="007E5CD7"/>
    <w:rsid w:val="007E5D9B"/>
    <w:rsid w:val="007E5DCF"/>
    <w:rsid w:val="007E600F"/>
    <w:rsid w:val="007E60E9"/>
    <w:rsid w:val="007E62A4"/>
    <w:rsid w:val="007E6423"/>
    <w:rsid w:val="007E659F"/>
    <w:rsid w:val="007E665D"/>
    <w:rsid w:val="007E67EC"/>
    <w:rsid w:val="007E6880"/>
    <w:rsid w:val="007E6922"/>
    <w:rsid w:val="007E6B96"/>
    <w:rsid w:val="007E6BE8"/>
    <w:rsid w:val="007E6D58"/>
    <w:rsid w:val="007E6FF6"/>
    <w:rsid w:val="007E71B9"/>
    <w:rsid w:val="007E72FD"/>
    <w:rsid w:val="007E7356"/>
    <w:rsid w:val="007E7408"/>
    <w:rsid w:val="007E7B5E"/>
    <w:rsid w:val="007E7C49"/>
    <w:rsid w:val="007F01F8"/>
    <w:rsid w:val="007F0422"/>
    <w:rsid w:val="007F086F"/>
    <w:rsid w:val="007F1085"/>
    <w:rsid w:val="007F1180"/>
    <w:rsid w:val="007F1321"/>
    <w:rsid w:val="007F14E7"/>
    <w:rsid w:val="007F152C"/>
    <w:rsid w:val="007F1727"/>
    <w:rsid w:val="007F1C3B"/>
    <w:rsid w:val="007F1C3E"/>
    <w:rsid w:val="007F1CBE"/>
    <w:rsid w:val="007F1E6E"/>
    <w:rsid w:val="007F1EF5"/>
    <w:rsid w:val="007F22C9"/>
    <w:rsid w:val="007F238B"/>
    <w:rsid w:val="007F23C8"/>
    <w:rsid w:val="007F24DC"/>
    <w:rsid w:val="007F26A9"/>
    <w:rsid w:val="007F28AA"/>
    <w:rsid w:val="007F29AA"/>
    <w:rsid w:val="007F2A5A"/>
    <w:rsid w:val="007F2A99"/>
    <w:rsid w:val="007F2B36"/>
    <w:rsid w:val="007F2FB8"/>
    <w:rsid w:val="007F30EB"/>
    <w:rsid w:val="007F3195"/>
    <w:rsid w:val="007F3228"/>
    <w:rsid w:val="007F32B5"/>
    <w:rsid w:val="007F3322"/>
    <w:rsid w:val="007F3416"/>
    <w:rsid w:val="007F34F5"/>
    <w:rsid w:val="007F359C"/>
    <w:rsid w:val="007F35C1"/>
    <w:rsid w:val="007F3B46"/>
    <w:rsid w:val="007F3BAC"/>
    <w:rsid w:val="007F3C09"/>
    <w:rsid w:val="007F48C8"/>
    <w:rsid w:val="007F4E61"/>
    <w:rsid w:val="007F5053"/>
    <w:rsid w:val="007F55E6"/>
    <w:rsid w:val="007F563E"/>
    <w:rsid w:val="007F569C"/>
    <w:rsid w:val="007F5875"/>
    <w:rsid w:val="007F58E0"/>
    <w:rsid w:val="007F5A80"/>
    <w:rsid w:val="007F5F4A"/>
    <w:rsid w:val="007F5FBC"/>
    <w:rsid w:val="007F615E"/>
    <w:rsid w:val="007F6332"/>
    <w:rsid w:val="007F658F"/>
    <w:rsid w:val="007F65CE"/>
    <w:rsid w:val="007F6727"/>
    <w:rsid w:val="007F68A3"/>
    <w:rsid w:val="007F68F3"/>
    <w:rsid w:val="007F69B1"/>
    <w:rsid w:val="007F6CA5"/>
    <w:rsid w:val="007F6EC5"/>
    <w:rsid w:val="007F6FAC"/>
    <w:rsid w:val="007F6FED"/>
    <w:rsid w:val="007F7002"/>
    <w:rsid w:val="007F718D"/>
    <w:rsid w:val="007F71D2"/>
    <w:rsid w:val="007F72C1"/>
    <w:rsid w:val="007F7774"/>
    <w:rsid w:val="007F78CD"/>
    <w:rsid w:val="007F79D7"/>
    <w:rsid w:val="007F7C05"/>
    <w:rsid w:val="007F7CE0"/>
    <w:rsid w:val="007F7D8F"/>
    <w:rsid w:val="007F7DC2"/>
    <w:rsid w:val="007F7EA7"/>
    <w:rsid w:val="00800107"/>
    <w:rsid w:val="00800199"/>
    <w:rsid w:val="00800235"/>
    <w:rsid w:val="008004CC"/>
    <w:rsid w:val="00800562"/>
    <w:rsid w:val="008005ED"/>
    <w:rsid w:val="0080064F"/>
    <w:rsid w:val="0080072E"/>
    <w:rsid w:val="008007D5"/>
    <w:rsid w:val="00800973"/>
    <w:rsid w:val="00800A65"/>
    <w:rsid w:val="00800AB2"/>
    <w:rsid w:val="00800B35"/>
    <w:rsid w:val="00800CC8"/>
    <w:rsid w:val="00800D51"/>
    <w:rsid w:val="00800FD4"/>
    <w:rsid w:val="0080107D"/>
    <w:rsid w:val="008010F6"/>
    <w:rsid w:val="00801275"/>
    <w:rsid w:val="00801315"/>
    <w:rsid w:val="00801417"/>
    <w:rsid w:val="008015EE"/>
    <w:rsid w:val="008016FC"/>
    <w:rsid w:val="008017B6"/>
    <w:rsid w:val="00801A53"/>
    <w:rsid w:val="00801E45"/>
    <w:rsid w:val="00801EF5"/>
    <w:rsid w:val="00801F79"/>
    <w:rsid w:val="00801F8F"/>
    <w:rsid w:val="00801FDA"/>
    <w:rsid w:val="0080249E"/>
    <w:rsid w:val="008028E7"/>
    <w:rsid w:val="0080298E"/>
    <w:rsid w:val="008029CE"/>
    <w:rsid w:val="00802C02"/>
    <w:rsid w:val="00803237"/>
    <w:rsid w:val="00803254"/>
    <w:rsid w:val="0080347C"/>
    <w:rsid w:val="00803811"/>
    <w:rsid w:val="008042AD"/>
    <w:rsid w:val="00804433"/>
    <w:rsid w:val="0080444A"/>
    <w:rsid w:val="008045AC"/>
    <w:rsid w:val="008046A4"/>
    <w:rsid w:val="00804706"/>
    <w:rsid w:val="0080488F"/>
    <w:rsid w:val="008048B8"/>
    <w:rsid w:val="00804A05"/>
    <w:rsid w:val="00804B96"/>
    <w:rsid w:val="00804D37"/>
    <w:rsid w:val="00804E38"/>
    <w:rsid w:val="00804FCF"/>
    <w:rsid w:val="00805236"/>
    <w:rsid w:val="008052E6"/>
    <w:rsid w:val="00805437"/>
    <w:rsid w:val="0080547A"/>
    <w:rsid w:val="008054BA"/>
    <w:rsid w:val="008054CD"/>
    <w:rsid w:val="00805505"/>
    <w:rsid w:val="008055A2"/>
    <w:rsid w:val="0080565F"/>
    <w:rsid w:val="008057BB"/>
    <w:rsid w:val="0080583D"/>
    <w:rsid w:val="0080591D"/>
    <w:rsid w:val="00805C29"/>
    <w:rsid w:val="00805D44"/>
    <w:rsid w:val="00805F8D"/>
    <w:rsid w:val="008060A8"/>
    <w:rsid w:val="00806109"/>
    <w:rsid w:val="00806173"/>
    <w:rsid w:val="00806210"/>
    <w:rsid w:val="00806305"/>
    <w:rsid w:val="008063AB"/>
    <w:rsid w:val="008068D9"/>
    <w:rsid w:val="00806926"/>
    <w:rsid w:val="008069BF"/>
    <w:rsid w:val="00806B01"/>
    <w:rsid w:val="00806B4D"/>
    <w:rsid w:val="00806BA4"/>
    <w:rsid w:val="00806D8B"/>
    <w:rsid w:val="0080706B"/>
    <w:rsid w:val="00807678"/>
    <w:rsid w:val="008076AF"/>
    <w:rsid w:val="0080782F"/>
    <w:rsid w:val="00807851"/>
    <w:rsid w:val="008079BE"/>
    <w:rsid w:val="00807A61"/>
    <w:rsid w:val="00807C3E"/>
    <w:rsid w:val="00807C4F"/>
    <w:rsid w:val="00807EFB"/>
    <w:rsid w:val="008101A1"/>
    <w:rsid w:val="008104D3"/>
    <w:rsid w:val="00810662"/>
    <w:rsid w:val="008106D2"/>
    <w:rsid w:val="00810EA2"/>
    <w:rsid w:val="0081127C"/>
    <w:rsid w:val="00811571"/>
    <w:rsid w:val="00811692"/>
    <w:rsid w:val="008117ED"/>
    <w:rsid w:val="00811983"/>
    <w:rsid w:val="00811A79"/>
    <w:rsid w:val="00811B41"/>
    <w:rsid w:val="00811B4A"/>
    <w:rsid w:val="0081221B"/>
    <w:rsid w:val="00812228"/>
    <w:rsid w:val="008123AF"/>
    <w:rsid w:val="00812423"/>
    <w:rsid w:val="0081257A"/>
    <w:rsid w:val="008126A5"/>
    <w:rsid w:val="008127B7"/>
    <w:rsid w:val="00812807"/>
    <w:rsid w:val="0081286E"/>
    <w:rsid w:val="008129F3"/>
    <w:rsid w:val="00812E9A"/>
    <w:rsid w:val="00813117"/>
    <w:rsid w:val="008132A9"/>
    <w:rsid w:val="00813462"/>
    <w:rsid w:val="008135D1"/>
    <w:rsid w:val="008135D3"/>
    <w:rsid w:val="0081371A"/>
    <w:rsid w:val="0081378F"/>
    <w:rsid w:val="00813914"/>
    <w:rsid w:val="00813A84"/>
    <w:rsid w:val="00813C75"/>
    <w:rsid w:val="00813EA2"/>
    <w:rsid w:val="0081435A"/>
    <w:rsid w:val="008147A3"/>
    <w:rsid w:val="008147BC"/>
    <w:rsid w:val="00814A01"/>
    <w:rsid w:val="00814C40"/>
    <w:rsid w:val="00814C49"/>
    <w:rsid w:val="00815026"/>
    <w:rsid w:val="00815029"/>
    <w:rsid w:val="0081548D"/>
    <w:rsid w:val="00815555"/>
    <w:rsid w:val="008155FA"/>
    <w:rsid w:val="008159A2"/>
    <w:rsid w:val="00815E50"/>
    <w:rsid w:val="00815E70"/>
    <w:rsid w:val="0081607E"/>
    <w:rsid w:val="00816178"/>
    <w:rsid w:val="00816278"/>
    <w:rsid w:val="0081649B"/>
    <w:rsid w:val="0081691A"/>
    <w:rsid w:val="00816CFD"/>
    <w:rsid w:val="00817120"/>
    <w:rsid w:val="00817245"/>
    <w:rsid w:val="008179A9"/>
    <w:rsid w:val="008179FC"/>
    <w:rsid w:val="00817C30"/>
    <w:rsid w:val="00817EDA"/>
    <w:rsid w:val="0082073E"/>
    <w:rsid w:val="00820747"/>
    <w:rsid w:val="008209DE"/>
    <w:rsid w:val="00820B8E"/>
    <w:rsid w:val="00820D31"/>
    <w:rsid w:val="00820DF7"/>
    <w:rsid w:val="00820F44"/>
    <w:rsid w:val="008210ED"/>
    <w:rsid w:val="0082119C"/>
    <w:rsid w:val="0082119D"/>
    <w:rsid w:val="008211D7"/>
    <w:rsid w:val="00821503"/>
    <w:rsid w:val="008217FF"/>
    <w:rsid w:val="00821802"/>
    <w:rsid w:val="00821A1E"/>
    <w:rsid w:val="008221B4"/>
    <w:rsid w:val="008222AD"/>
    <w:rsid w:val="0082266C"/>
    <w:rsid w:val="00822904"/>
    <w:rsid w:val="00822BB0"/>
    <w:rsid w:val="00822E37"/>
    <w:rsid w:val="00822FE3"/>
    <w:rsid w:val="0082301F"/>
    <w:rsid w:val="00823166"/>
    <w:rsid w:val="008233E5"/>
    <w:rsid w:val="00823660"/>
    <w:rsid w:val="008239F9"/>
    <w:rsid w:val="00823A0E"/>
    <w:rsid w:val="00823C54"/>
    <w:rsid w:val="00823F1C"/>
    <w:rsid w:val="00823F8B"/>
    <w:rsid w:val="00823F91"/>
    <w:rsid w:val="00823FE9"/>
    <w:rsid w:val="00824004"/>
    <w:rsid w:val="0082416C"/>
    <w:rsid w:val="008241C3"/>
    <w:rsid w:val="00824227"/>
    <w:rsid w:val="00824AC6"/>
    <w:rsid w:val="00824B6D"/>
    <w:rsid w:val="00824D41"/>
    <w:rsid w:val="00825014"/>
    <w:rsid w:val="008253F7"/>
    <w:rsid w:val="008256C9"/>
    <w:rsid w:val="00825700"/>
    <w:rsid w:val="00825801"/>
    <w:rsid w:val="00825829"/>
    <w:rsid w:val="00825E1C"/>
    <w:rsid w:val="00826022"/>
    <w:rsid w:val="0082612F"/>
    <w:rsid w:val="008261EE"/>
    <w:rsid w:val="0082624D"/>
    <w:rsid w:val="0082626D"/>
    <w:rsid w:val="00826380"/>
    <w:rsid w:val="008263CD"/>
    <w:rsid w:val="008266DD"/>
    <w:rsid w:val="008266DE"/>
    <w:rsid w:val="00826728"/>
    <w:rsid w:val="00826890"/>
    <w:rsid w:val="00826952"/>
    <w:rsid w:val="00826D6E"/>
    <w:rsid w:val="00826E2D"/>
    <w:rsid w:val="008270F6"/>
    <w:rsid w:val="00827239"/>
    <w:rsid w:val="008275EF"/>
    <w:rsid w:val="00827B28"/>
    <w:rsid w:val="00827CAA"/>
    <w:rsid w:val="00827CEC"/>
    <w:rsid w:val="00827FC7"/>
    <w:rsid w:val="008300A9"/>
    <w:rsid w:val="00830861"/>
    <w:rsid w:val="00830886"/>
    <w:rsid w:val="00830AE8"/>
    <w:rsid w:val="00830B7D"/>
    <w:rsid w:val="00830C08"/>
    <w:rsid w:val="00831203"/>
    <w:rsid w:val="008313A2"/>
    <w:rsid w:val="0083158D"/>
    <w:rsid w:val="008315F8"/>
    <w:rsid w:val="00831A43"/>
    <w:rsid w:val="00831ABF"/>
    <w:rsid w:val="00831CD5"/>
    <w:rsid w:val="00831FB5"/>
    <w:rsid w:val="0083201C"/>
    <w:rsid w:val="008320C2"/>
    <w:rsid w:val="00832741"/>
    <w:rsid w:val="00832AA7"/>
    <w:rsid w:val="00832AB9"/>
    <w:rsid w:val="00832B91"/>
    <w:rsid w:val="00832C0E"/>
    <w:rsid w:val="00832C48"/>
    <w:rsid w:val="00832C8C"/>
    <w:rsid w:val="00832DD9"/>
    <w:rsid w:val="00832EB2"/>
    <w:rsid w:val="00832F7D"/>
    <w:rsid w:val="00832FB3"/>
    <w:rsid w:val="0083301D"/>
    <w:rsid w:val="00833387"/>
    <w:rsid w:val="008337FF"/>
    <w:rsid w:val="00833832"/>
    <w:rsid w:val="00833B7B"/>
    <w:rsid w:val="00833C55"/>
    <w:rsid w:val="0083400B"/>
    <w:rsid w:val="00834028"/>
    <w:rsid w:val="00834071"/>
    <w:rsid w:val="00834137"/>
    <w:rsid w:val="008343C0"/>
    <w:rsid w:val="0083452D"/>
    <w:rsid w:val="008347E6"/>
    <w:rsid w:val="00834884"/>
    <w:rsid w:val="00834C59"/>
    <w:rsid w:val="00834E23"/>
    <w:rsid w:val="00834F17"/>
    <w:rsid w:val="00835038"/>
    <w:rsid w:val="00835060"/>
    <w:rsid w:val="0083551B"/>
    <w:rsid w:val="00835624"/>
    <w:rsid w:val="00835824"/>
    <w:rsid w:val="00835977"/>
    <w:rsid w:val="00835BFA"/>
    <w:rsid w:val="00835CE4"/>
    <w:rsid w:val="00835F99"/>
    <w:rsid w:val="00836816"/>
    <w:rsid w:val="00836876"/>
    <w:rsid w:val="008368F2"/>
    <w:rsid w:val="00836A9C"/>
    <w:rsid w:val="00836A9D"/>
    <w:rsid w:val="00836A9E"/>
    <w:rsid w:val="00836C68"/>
    <w:rsid w:val="00836E1B"/>
    <w:rsid w:val="00836F00"/>
    <w:rsid w:val="008372D4"/>
    <w:rsid w:val="00837429"/>
    <w:rsid w:val="00837511"/>
    <w:rsid w:val="00837632"/>
    <w:rsid w:val="00837663"/>
    <w:rsid w:val="008379BB"/>
    <w:rsid w:val="00837A09"/>
    <w:rsid w:val="00837BA3"/>
    <w:rsid w:val="00837E53"/>
    <w:rsid w:val="00837F16"/>
    <w:rsid w:val="00837FC4"/>
    <w:rsid w:val="008400A2"/>
    <w:rsid w:val="00840287"/>
    <w:rsid w:val="00840404"/>
    <w:rsid w:val="00840413"/>
    <w:rsid w:val="0084043E"/>
    <w:rsid w:val="00840591"/>
    <w:rsid w:val="008408FA"/>
    <w:rsid w:val="00840A4A"/>
    <w:rsid w:val="00840AB1"/>
    <w:rsid w:val="00840DEC"/>
    <w:rsid w:val="0084107F"/>
    <w:rsid w:val="008410F6"/>
    <w:rsid w:val="00841299"/>
    <w:rsid w:val="00841302"/>
    <w:rsid w:val="0084135A"/>
    <w:rsid w:val="00841723"/>
    <w:rsid w:val="0084176B"/>
    <w:rsid w:val="00841824"/>
    <w:rsid w:val="00841827"/>
    <w:rsid w:val="00841A81"/>
    <w:rsid w:val="00841C79"/>
    <w:rsid w:val="00841C80"/>
    <w:rsid w:val="00842068"/>
    <w:rsid w:val="008426AA"/>
    <w:rsid w:val="00842B05"/>
    <w:rsid w:val="00842E6C"/>
    <w:rsid w:val="00842EDD"/>
    <w:rsid w:val="0084301A"/>
    <w:rsid w:val="0084340A"/>
    <w:rsid w:val="0084340C"/>
    <w:rsid w:val="00843A86"/>
    <w:rsid w:val="00843BDD"/>
    <w:rsid w:val="00843C2E"/>
    <w:rsid w:val="00843D22"/>
    <w:rsid w:val="00843E4D"/>
    <w:rsid w:val="00844211"/>
    <w:rsid w:val="008444BC"/>
    <w:rsid w:val="008445AA"/>
    <w:rsid w:val="00844629"/>
    <w:rsid w:val="008446AD"/>
    <w:rsid w:val="00844788"/>
    <w:rsid w:val="0084486C"/>
    <w:rsid w:val="00844945"/>
    <w:rsid w:val="00844BED"/>
    <w:rsid w:val="00844C3E"/>
    <w:rsid w:val="00844CB7"/>
    <w:rsid w:val="00844EC0"/>
    <w:rsid w:val="00844F3E"/>
    <w:rsid w:val="00844F61"/>
    <w:rsid w:val="00844F76"/>
    <w:rsid w:val="0084511D"/>
    <w:rsid w:val="0084511F"/>
    <w:rsid w:val="00845359"/>
    <w:rsid w:val="00845508"/>
    <w:rsid w:val="008455F2"/>
    <w:rsid w:val="00845637"/>
    <w:rsid w:val="0084594F"/>
    <w:rsid w:val="008459D8"/>
    <w:rsid w:val="00845B0A"/>
    <w:rsid w:val="00845B2C"/>
    <w:rsid w:val="00845D6F"/>
    <w:rsid w:val="00845FF9"/>
    <w:rsid w:val="008460B4"/>
    <w:rsid w:val="00846380"/>
    <w:rsid w:val="00846562"/>
    <w:rsid w:val="00846658"/>
    <w:rsid w:val="008467BA"/>
    <w:rsid w:val="00846818"/>
    <w:rsid w:val="0084683F"/>
    <w:rsid w:val="00846A57"/>
    <w:rsid w:val="00846B81"/>
    <w:rsid w:val="00846DC9"/>
    <w:rsid w:val="00846E37"/>
    <w:rsid w:val="00846F3C"/>
    <w:rsid w:val="00846F74"/>
    <w:rsid w:val="0084721C"/>
    <w:rsid w:val="0084733A"/>
    <w:rsid w:val="00847389"/>
    <w:rsid w:val="00847420"/>
    <w:rsid w:val="008476B7"/>
    <w:rsid w:val="0084789B"/>
    <w:rsid w:val="00847B25"/>
    <w:rsid w:val="00847C6C"/>
    <w:rsid w:val="008500EC"/>
    <w:rsid w:val="00850244"/>
    <w:rsid w:val="008502AD"/>
    <w:rsid w:val="008509D4"/>
    <w:rsid w:val="00850B43"/>
    <w:rsid w:val="00850D09"/>
    <w:rsid w:val="00850D0A"/>
    <w:rsid w:val="00850DEF"/>
    <w:rsid w:val="00850EBF"/>
    <w:rsid w:val="008513A7"/>
    <w:rsid w:val="00851A81"/>
    <w:rsid w:val="00851A95"/>
    <w:rsid w:val="00851EFC"/>
    <w:rsid w:val="00852276"/>
    <w:rsid w:val="008523E8"/>
    <w:rsid w:val="00852465"/>
    <w:rsid w:val="0085249F"/>
    <w:rsid w:val="0085272A"/>
    <w:rsid w:val="00852998"/>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462"/>
    <w:rsid w:val="00854561"/>
    <w:rsid w:val="00854687"/>
    <w:rsid w:val="00854803"/>
    <w:rsid w:val="00854A83"/>
    <w:rsid w:val="00854B76"/>
    <w:rsid w:val="00854BB1"/>
    <w:rsid w:val="00854BB8"/>
    <w:rsid w:val="00854BBD"/>
    <w:rsid w:val="00854C06"/>
    <w:rsid w:val="00854C4B"/>
    <w:rsid w:val="00854C55"/>
    <w:rsid w:val="00854E03"/>
    <w:rsid w:val="00854FB5"/>
    <w:rsid w:val="008554CC"/>
    <w:rsid w:val="0085553D"/>
    <w:rsid w:val="00855BD6"/>
    <w:rsid w:val="00855C18"/>
    <w:rsid w:val="00855C3A"/>
    <w:rsid w:val="00855D3B"/>
    <w:rsid w:val="00855E1A"/>
    <w:rsid w:val="00855E47"/>
    <w:rsid w:val="00855F61"/>
    <w:rsid w:val="00855F63"/>
    <w:rsid w:val="00855FA4"/>
    <w:rsid w:val="00855FEA"/>
    <w:rsid w:val="0085610F"/>
    <w:rsid w:val="00856694"/>
    <w:rsid w:val="00856820"/>
    <w:rsid w:val="00856C88"/>
    <w:rsid w:val="00856D55"/>
    <w:rsid w:val="00856E73"/>
    <w:rsid w:val="00856E9D"/>
    <w:rsid w:val="00856EA3"/>
    <w:rsid w:val="008570B2"/>
    <w:rsid w:val="008571ED"/>
    <w:rsid w:val="00857478"/>
    <w:rsid w:val="00857577"/>
    <w:rsid w:val="008576DE"/>
    <w:rsid w:val="00857942"/>
    <w:rsid w:val="00857B07"/>
    <w:rsid w:val="00857F88"/>
    <w:rsid w:val="00857FBD"/>
    <w:rsid w:val="00857FCA"/>
    <w:rsid w:val="008601A6"/>
    <w:rsid w:val="00860546"/>
    <w:rsid w:val="008605B2"/>
    <w:rsid w:val="008606C6"/>
    <w:rsid w:val="008608B0"/>
    <w:rsid w:val="008609C2"/>
    <w:rsid w:val="00860A0A"/>
    <w:rsid w:val="00860E1E"/>
    <w:rsid w:val="0086104B"/>
    <w:rsid w:val="008612CA"/>
    <w:rsid w:val="00861532"/>
    <w:rsid w:val="0086177C"/>
    <w:rsid w:val="00861874"/>
    <w:rsid w:val="00861B13"/>
    <w:rsid w:val="00861DAA"/>
    <w:rsid w:val="008623A3"/>
    <w:rsid w:val="0086268D"/>
    <w:rsid w:val="00862C65"/>
    <w:rsid w:val="008631F7"/>
    <w:rsid w:val="0086396A"/>
    <w:rsid w:val="00864058"/>
    <w:rsid w:val="0086413F"/>
    <w:rsid w:val="0086460E"/>
    <w:rsid w:val="00864D14"/>
    <w:rsid w:val="00864DA9"/>
    <w:rsid w:val="0086511B"/>
    <w:rsid w:val="00865122"/>
    <w:rsid w:val="0086521B"/>
    <w:rsid w:val="008653C1"/>
    <w:rsid w:val="008654E2"/>
    <w:rsid w:val="00865707"/>
    <w:rsid w:val="00865885"/>
    <w:rsid w:val="00865A19"/>
    <w:rsid w:val="00865AEE"/>
    <w:rsid w:val="00865B5E"/>
    <w:rsid w:val="00866143"/>
    <w:rsid w:val="008661F0"/>
    <w:rsid w:val="00866230"/>
    <w:rsid w:val="008662F1"/>
    <w:rsid w:val="00866375"/>
    <w:rsid w:val="008663B7"/>
    <w:rsid w:val="008667D6"/>
    <w:rsid w:val="00866822"/>
    <w:rsid w:val="008668E3"/>
    <w:rsid w:val="00866A4D"/>
    <w:rsid w:val="00866B63"/>
    <w:rsid w:val="00866D21"/>
    <w:rsid w:val="008670AF"/>
    <w:rsid w:val="008672E8"/>
    <w:rsid w:val="00867377"/>
    <w:rsid w:val="00867522"/>
    <w:rsid w:val="008678EB"/>
    <w:rsid w:val="00867B42"/>
    <w:rsid w:val="00867CD3"/>
    <w:rsid w:val="00867CDA"/>
    <w:rsid w:val="00867E53"/>
    <w:rsid w:val="00870106"/>
    <w:rsid w:val="00870208"/>
    <w:rsid w:val="00870239"/>
    <w:rsid w:val="008706AA"/>
    <w:rsid w:val="00870F6D"/>
    <w:rsid w:val="0087112B"/>
    <w:rsid w:val="0087119E"/>
    <w:rsid w:val="008712F8"/>
    <w:rsid w:val="0087184E"/>
    <w:rsid w:val="00871B07"/>
    <w:rsid w:val="00871DF5"/>
    <w:rsid w:val="00871E83"/>
    <w:rsid w:val="00871EDA"/>
    <w:rsid w:val="00872234"/>
    <w:rsid w:val="00872345"/>
    <w:rsid w:val="008728E7"/>
    <w:rsid w:val="0087295F"/>
    <w:rsid w:val="008729B6"/>
    <w:rsid w:val="00872A3B"/>
    <w:rsid w:val="00872A99"/>
    <w:rsid w:val="00872B34"/>
    <w:rsid w:val="00872BC5"/>
    <w:rsid w:val="00872F20"/>
    <w:rsid w:val="00873068"/>
    <w:rsid w:val="0087308A"/>
    <w:rsid w:val="008732B2"/>
    <w:rsid w:val="00873601"/>
    <w:rsid w:val="00873759"/>
    <w:rsid w:val="00873ACE"/>
    <w:rsid w:val="00873CD8"/>
    <w:rsid w:val="00873CF0"/>
    <w:rsid w:val="00873DED"/>
    <w:rsid w:val="00873EE1"/>
    <w:rsid w:val="00874093"/>
    <w:rsid w:val="008740AD"/>
    <w:rsid w:val="008741F7"/>
    <w:rsid w:val="008745D1"/>
    <w:rsid w:val="008746FD"/>
    <w:rsid w:val="00874762"/>
    <w:rsid w:val="00874AB0"/>
    <w:rsid w:val="00874FA6"/>
    <w:rsid w:val="00875379"/>
    <w:rsid w:val="008757CB"/>
    <w:rsid w:val="00875859"/>
    <w:rsid w:val="00875874"/>
    <w:rsid w:val="00875AA2"/>
    <w:rsid w:val="00875B10"/>
    <w:rsid w:val="00875B8B"/>
    <w:rsid w:val="00875BDE"/>
    <w:rsid w:val="00875EBC"/>
    <w:rsid w:val="00876095"/>
    <w:rsid w:val="00876173"/>
    <w:rsid w:val="008761D1"/>
    <w:rsid w:val="008763F9"/>
    <w:rsid w:val="00876523"/>
    <w:rsid w:val="008765DC"/>
    <w:rsid w:val="0087661E"/>
    <w:rsid w:val="008766FA"/>
    <w:rsid w:val="00876821"/>
    <w:rsid w:val="0087697B"/>
    <w:rsid w:val="00877250"/>
    <w:rsid w:val="008773C2"/>
    <w:rsid w:val="00877732"/>
    <w:rsid w:val="00877B75"/>
    <w:rsid w:val="00877F10"/>
    <w:rsid w:val="0088040E"/>
    <w:rsid w:val="00880466"/>
    <w:rsid w:val="00880539"/>
    <w:rsid w:val="00880669"/>
    <w:rsid w:val="008809F8"/>
    <w:rsid w:val="00880A14"/>
    <w:rsid w:val="00880C72"/>
    <w:rsid w:val="00880EFD"/>
    <w:rsid w:val="00881018"/>
    <w:rsid w:val="008810EA"/>
    <w:rsid w:val="008812F8"/>
    <w:rsid w:val="00881345"/>
    <w:rsid w:val="00881361"/>
    <w:rsid w:val="00881546"/>
    <w:rsid w:val="008818CC"/>
    <w:rsid w:val="00881D55"/>
    <w:rsid w:val="00881F04"/>
    <w:rsid w:val="00881F16"/>
    <w:rsid w:val="00882192"/>
    <w:rsid w:val="0088222B"/>
    <w:rsid w:val="008825B9"/>
    <w:rsid w:val="00882657"/>
    <w:rsid w:val="008826D7"/>
    <w:rsid w:val="008828A0"/>
    <w:rsid w:val="00882D88"/>
    <w:rsid w:val="00883178"/>
    <w:rsid w:val="008836BB"/>
    <w:rsid w:val="00883721"/>
    <w:rsid w:val="0088393F"/>
    <w:rsid w:val="00883DA4"/>
    <w:rsid w:val="00884202"/>
    <w:rsid w:val="0088433B"/>
    <w:rsid w:val="008845A9"/>
    <w:rsid w:val="008846A5"/>
    <w:rsid w:val="00884983"/>
    <w:rsid w:val="00884BC9"/>
    <w:rsid w:val="00884EC5"/>
    <w:rsid w:val="00885299"/>
    <w:rsid w:val="008854F5"/>
    <w:rsid w:val="00885531"/>
    <w:rsid w:val="0088560B"/>
    <w:rsid w:val="0088568B"/>
    <w:rsid w:val="0088574A"/>
    <w:rsid w:val="00885953"/>
    <w:rsid w:val="00885A48"/>
    <w:rsid w:val="00885AA6"/>
    <w:rsid w:val="00885EEF"/>
    <w:rsid w:val="00885FD6"/>
    <w:rsid w:val="00886030"/>
    <w:rsid w:val="008860DD"/>
    <w:rsid w:val="00886121"/>
    <w:rsid w:val="00886510"/>
    <w:rsid w:val="008866B3"/>
    <w:rsid w:val="008866CE"/>
    <w:rsid w:val="008867C9"/>
    <w:rsid w:val="008869AA"/>
    <w:rsid w:val="008869E5"/>
    <w:rsid w:val="00886AC5"/>
    <w:rsid w:val="00886D22"/>
    <w:rsid w:val="00886DDF"/>
    <w:rsid w:val="00886F5D"/>
    <w:rsid w:val="00887109"/>
    <w:rsid w:val="00887336"/>
    <w:rsid w:val="008875CC"/>
    <w:rsid w:val="008875D2"/>
    <w:rsid w:val="008876A6"/>
    <w:rsid w:val="00887847"/>
    <w:rsid w:val="00887A5E"/>
    <w:rsid w:val="00887C4D"/>
    <w:rsid w:val="00887C8D"/>
    <w:rsid w:val="00887CC5"/>
    <w:rsid w:val="00887D58"/>
    <w:rsid w:val="00887F84"/>
    <w:rsid w:val="00890027"/>
    <w:rsid w:val="008902A6"/>
    <w:rsid w:val="008905B2"/>
    <w:rsid w:val="00890910"/>
    <w:rsid w:val="00891009"/>
    <w:rsid w:val="008911BA"/>
    <w:rsid w:val="008919D1"/>
    <w:rsid w:val="00891CE9"/>
    <w:rsid w:val="00891E1F"/>
    <w:rsid w:val="00892013"/>
    <w:rsid w:val="008920DB"/>
    <w:rsid w:val="0089223E"/>
    <w:rsid w:val="008924B8"/>
    <w:rsid w:val="008925D8"/>
    <w:rsid w:val="00892881"/>
    <w:rsid w:val="00893012"/>
    <w:rsid w:val="0089367D"/>
    <w:rsid w:val="008937AA"/>
    <w:rsid w:val="008937F6"/>
    <w:rsid w:val="00893814"/>
    <w:rsid w:val="00893A1B"/>
    <w:rsid w:val="00893A44"/>
    <w:rsid w:val="00893AA1"/>
    <w:rsid w:val="00893C30"/>
    <w:rsid w:val="00893D95"/>
    <w:rsid w:val="00893FDF"/>
    <w:rsid w:val="0089410D"/>
    <w:rsid w:val="00894296"/>
    <w:rsid w:val="0089470A"/>
    <w:rsid w:val="008947E3"/>
    <w:rsid w:val="0089489F"/>
    <w:rsid w:val="008949FE"/>
    <w:rsid w:val="00894AFA"/>
    <w:rsid w:val="00894E25"/>
    <w:rsid w:val="00894F01"/>
    <w:rsid w:val="00894F38"/>
    <w:rsid w:val="00894F8E"/>
    <w:rsid w:val="0089515A"/>
    <w:rsid w:val="00895309"/>
    <w:rsid w:val="00895323"/>
    <w:rsid w:val="008955B1"/>
    <w:rsid w:val="008957A4"/>
    <w:rsid w:val="00895915"/>
    <w:rsid w:val="0089598F"/>
    <w:rsid w:val="00895B5F"/>
    <w:rsid w:val="00895BC9"/>
    <w:rsid w:val="00895E63"/>
    <w:rsid w:val="008960AB"/>
    <w:rsid w:val="008965BD"/>
    <w:rsid w:val="008967C9"/>
    <w:rsid w:val="008969A2"/>
    <w:rsid w:val="00896C0B"/>
    <w:rsid w:val="00896C66"/>
    <w:rsid w:val="00896C6E"/>
    <w:rsid w:val="008970A5"/>
    <w:rsid w:val="008972DA"/>
    <w:rsid w:val="008973B6"/>
    <w:rsid w:val="008974FD"/>
    <w:rsid w:val="00897A43"/>
    <w:rsid w:val="00897AB9"/>
    <w:rsid w:val="00897D17"/>
    <w:rsid w:val="00897DE9"/>
    <w:rsid w:val="00897E1D"/>
    <w:rsid w:val="00897EB9"/>
    <w:rsid w:val="00897F30"/>
    <w:rsid w:val="008A0188"/>
    <w:rsid w:val="008A01D2"/>
    <w:rsid w:val="008A026A"/>
    <w:rsid w:val="008A0439"/>
    <w:rsid w:val="008A05AF"/>
    <w:rsid w:val="008A0689"/>
    <w:rsid w:val="008A0A31"/>
    <w:rsid w:val="008A0BB5"/>
    <w:rsid w:val="008A0C71"/>
    <w:rsid w:val="008A0EDF"/>
    <w:rsid w:val="008A11B2"/>
    <w:rsid w:val="008A1438"/>
    <w:rsid w:val="008A1655"/>
    <w:rsid w:val="008A19A5"/>
    <w:rsid w:val="008A1E86"/>
    <w:rsid w:val="008A1FB4"/>
    <w:rsid w:val="008A20A1"/>
    <w:rsid w:val="008A2125"/>
    <w:rsid w:val="008A2129"/>
    <w:rsid w:val="008A234E"/>
    <w:rsid w:val="008A275C"/>
    <w:rsid w:val="008A2987"/>
    <w:rsid w:val="008A2A28"/>
    <w:rsid w:val="008A2C80"/>
    <w:rsid w:val="008A2FDC"/>
    <w:rsid w:val="008A3214"/>
    <w:rsid w:val="008A34BC"/>
    <w:rsid w:val="008A3971"/>
    <w:rsid w:val="008A3AB1"/>
    <w:rsid w:val="008A3FD1"/>
    <w:rsid w:val="008A4069"/>
    <w:rsid w:val="008A46BA"/>
    <w:rsid w:val="008A489F"/>
    <w:rsid w:val="008A498A"/>
    <w:rsid w:val="008A4CCA"/>
    <w:rsid w:val="008A4D04"/>
    <w:rsid w:val="008A4D58"/>
    <w:rsid w:val="008A4E9F"/>
    <w:rsid w:val="008A505B"/>
    <w:rsid w:val="008A520D"/>
    <w:rsid w:val="008A57B7"/>
    <w:rsid w:val="008A5972"/>
    <w:rsid w:val="008A59A1"/>
    <w:rsid w:val="008A5A55"/>
    <w:rsid w:val="008A5C24"/>
    <w:rsid w:val="008A5E99"/>
    <w:rsid w:val="008A60BC"/>
    <w:rsid w:val="008A62B2"/>
    <w:rsid w:val="008A6386"/>
    <w:rsid w:val="008A6809"/>
    <w:rsid w:val="008A689F"/>
    <w:rsid w:val="008A68ED"/>
    <w:rsid w:val="008A6DB4"/>
    <w:rsid w:val="008A6E33"/>
    <w:rsid w:val="008A7426"/>
    <w:rsid w:val="008A74A5"/>
    <w:rsid w:val="008A77D7"/>
    <w:rsid w:val="008A7CAD"/>
    <w:rsid w:val="008A7DFC"/>
    <w:rsid w:val="008A7FCD"/>
    <w:rsid w:val="008B0555"/>
    <w:rsid w:val="008B05CB"/>
    <w:rsid w:val="008B0714"/>
    <w:rsid w:val="008B0739"/>
    <w:rsid w:val="008B079A"/>
    <w:rsid w:val="008B12DB"/>
    <w:rsid w:val="008B15D2"/>
    <w:rsid w:val="008B19B6"/>
    <w:rsid w:val="008B19C5"/>
    <w:rsid w:val="008B1D2A"/>
    <w:rsid w:val="008B1E8E"/>
    <w:rsid w:val="008B20B1"/>
    <w:rsid w:val="008B223B"/>
    <w:rsid w:val="008B241C"/>
    <w:rsid w:val="008B244B"/>
    <w:rsid w:val="008B2687"/>
    <w:rsid w:val="008B2861"/>
    <w:rsid w:val="008B29DF"/>
    <w:rsid w:val="008B2A32"/>
    <w:rsid w:val="008B2AE7"/>
    <w:rsid w:val="008B2EB5"/>
    <w:rsid w:val="008B30A2"/>
    <w:rsid w:val="008B311B"/>
    <w:rsid w:val="008B315E"/>
    <w:rsid w:val="008B339B"/>
    <w:rsid w:val="008B343A"/>
    <w:rsid w:val="008B353C"/>
    <w:rsid w:val="008B366F"/>
    <w:rsid w:val="008B36C6"/>
    <w:rsid w:val="008B37CC"/>
    <w:rsid w:val="008B3898"/>
    <w:rsid w:val="008B393A"/>
    <w:rsid w:val="008B3BDC"/>
    <w:rsid w:val="008B3C93"/>
    <w:rsid w:val="008B3F2D"/>
    <w:rsid w:val="008B4498"/>
    <w:rsid w:val="008B4D0F"/>
    <w:rsid w:val="008B508A"/>
    <w:rsid w:val="008B5391"/>
    <w:rsid w:val="008B53B4"/>
    <w:rsid w:val="008B54BE"/>
    <w:rsid w:val="008B54F1"/>
    <w:rsid w:val="008B5685"/>
    <w:rsid w:val="008B5B96"/>
    <w:rsid w:val="008B5C10"/>
    <w:rsid w:val="008B5F3A"/>
    <w:rsid w:val="008B608C"/>
    <w:rsid w:val="008B6377"/>
    <w:rsid w:val="008B69E6"/>
    <w:rsid w:val="008B6BCB"/>
    <w:rsid w:val="008B6CA3"/>
    <w:rsid w:val="008B6FFD"/>
    <w:rsid w:val="008B7034"/>
    <w:rsid w:val="008B749E"/>
    <w:rsid w:val="008B75EF"/>
    <w:rsid w:val="008B7A72"/>
    <w:rsid w:val="008B7E59"/>
    <w:rsid w:val="008B7F58"/>
    <w:rsid w:val="008C0063"/>
    <w:rsid w:val="008C00DE"/>
    <w:rsid w:val="008C0287"/>
    <w:rsid w:val="008C02F3"/>
    <w:rsid w:val="008C0743"/>
    <w:rsid w:val="008C076F"/>
    <w:rsid w:val="008C0C32"/>
    <w:rsid w:val="008C0C4C"/>
    <w:rsid w:val="008C105C"/>
    <w:rsid w:val="008C11F6"/>
    <w:rsid w:val="008C1420"/>
    <w:rsid w:val="008C16C1"/>
    <w:rsid w:val="008C1874"/>
    <w:rsid w:val="008C1D35"/>
    <w:rsid w:val="008C1E63"/>
    <w:rsid w:val="008C203F"/>
    <w:rsid w:val="008C2194"/>
    <w:rsid w:val="008C237F"/>
    <w:rsid w:val="008C25A4"/>
    <w:rsid w:val="008C2658"/>
    <w:rsid w:val="008C265F"/>
    <w:rsid w:val="008C271B"/>
    <w:rsid w:val="008C27CD"/>
    <w:rsid w:val="008C27E9"/>
    <w:rsid w:val="008C299D"/>
    <w:rsid w:val="008C2D5B"/>
    <w:rsid w:val="008C2DFB"/>
    <w:rsid w:val="008C3141"/>
    <w:rsid w:val="008C3612"/>
    <w:rsid w:val="008C3718"/>
    <w:rsid w:val="008C39DA"/>
    <w:rsid w:val="008C3CE6"/>
    <w:rsid w:val="008C3DB2"/>
    <w:rsid w:val="008C4053"/>
    <w:rsid w:val="008C417F"/>
    <w:rsid w:val="008C41CE"/>
    <w:rsid w:val="008C4240"/>
    <w:rsid w:val="008C42F8"/>
    <w:rsid w:val="008C43A7"/>
    <w:rsid w:val="008C4662"/>
    <w:rsid w:val="008C46E7"/>
    <w:rsid w:val="008C4B12"/>
    <w:rsid w:val="008C4D39"/>
    <w:rsid w:val="008C4D5E"/>
    <w:rsid w:val="008C4E4F"/>
    <w:rsid w:val="008C5030"/>
    <w:rsid w:val="008C51C3"/>
    <w:rsid w:val="008C5302"/>
    <w:rsid w:val="008C534B"/>
    <w:rsid w:val="008C588F"/>
    <w:rsid w:val="008C5974"/>
    <w:rsid w:val="008C5C62"/>
    <w:rsid w:val="008C61E3"/>
    <w:rsid w:val="008C64B2"/>
    <w:rsid w:val="008C6505"/>
    <w:rsid w:val="008C6686"/>
    <w:rsid w:val="008C6882"/>
    <w:rsid w:val="008C68C9"/>
    <w:rsid w:val="008C6977"/>
    <w:rsid w:val="008C6AC0"/>
    <w:rsid w:val="008C6BED"/>
    <w:rsid w:val="008C6D45"/>
    <w:rsid w:val="008C6E30"/>
    <w:rsid w:val="008C7327"/>
    <w:rsid w:val="008C7773"/>
    <w:rsid w:val="008C79FA"/>
    <w:rsid w:val="008C7FBD"/>
    <w:rsid w:val="008D02A9"/>
    <w:rsid w:val="008D0444"/>
    <w:rsid w:val="008D05AD"/>
    <w:rsid w:val="008D076F"/>
    <w:rsid w:val="008D0A52"/>
    <w:rsid w:val="008D0A77"/>
    <w:rsid w:val="008D0AD2"/>
    <w:rsid w:val="008D0B12"/>
    <w:rsid w:val="008D0CD4"/>
    <w:rsid w:val="008D0F38"/>
    <w:rsid w:val="008D0F6B"/>
    <w:rsid w:val="008D0F71"/>
    <w:rsid w:val="008D12CD"/>
    <w:rsid w:val="008D151A"/>
    <w:rsid w:val="008D15F3"/>
    <w:rsid w:val="008D16D4"/>
    <w:rsid w:val="008D1762"/>
    <w:rsid w:val="008D1CF8"/>
    <w:rsid w:val="008D214E"/>
    <w:rsid w:val="008D2599"/>
    <w:rsid w:val="008D25FA"/>
    <w:rsid w:val="008D2676"/>
    <w:rsid w:val="008D26F2"/>
    <w:rsid w:val="008D2827"/>
    <w:rsid w:val="008D28E2"/>
    <w:rsid w:val="008D2995"/>
    <w:rsid w:val="008D2A79"/>
    <w:rsid w:val="008D2F17"/>
    <w:rsid w:val="008D30C4"/>
    <w:rsid w:val="008D30DC"/>
    <w:rsid w:val="008D3135"/>
    <w:rsid w:val="008D3289"/>
    <w:rsid w:val="008D376E"/>
    <w:rsid w:val="008D3888"/>
    <w:rsid w:val="008D38AE"/>
    <w:rsid w:val="008D3C0C"/>
    <w:rsid w:val="008D3D28"/>
    <w:rsid w:val="008D435D"/>
    <w:rsid w:val="008D46D6"/>
    <w:rsid w:val="008D46DE"/>
    <w:rsid w:val="008D49AB"/>
    <w:rsid w:val="008D4CE6"/>
    <w:rsid w:val="008D4E92"/>
    <w:rsid w:val="008D50ED"/>
    <w:rsid w:val="008D55DE"/>
    <w:rsid w:val="008D57B4"/>
    <w:rsid w:val="008D5915"/>
    <w:rsid w:val="008D5B58"/>
    <w:rsid w:val="008D5C0B"/>
    <w:rsid w:val="008D5FCE"/>
    <w:rsid w:val="008D6159"/>
    <w:rsid w:val="008D617D"/>
    <w:rsid w:val="008D61BE"/>
    <w:rsid w:val="008D635F"/>
    <w:rsid w:val="008D657B"/>
    <w:rsid w:val="008D67AA"/>
    <w:rsid w:val="008D69AD"/>
    <w:rsid w:val="008D6AFD"/>
    <w:rsid w:val="008D6C7A"/>
    <w:rsid w:val="008D6E27"/>
    <w:rsid w:val="008D6E58"/>
    <w:rsid w:val="008D6E95"/>
    <w:rsid w:val="008D7177"/>
    <w:rsid w:val="008D7207"/>
    <w:rsid w:val="008D74CB"/>
    <w:rsid w:val="008D76AB"/>
    <w:rsid w:val="008D7760"/>
    <w:rsid w:val="008D77A5"/>
    <w:rsid w:val="008D7BFD"/>
    <w:rsid w:val="008E0098"/>
    <w:rsid w:val="008E088D"/>
    <w:rsid w:val="008E09D6"/>
    <w:rsid w:val="008E0BFA"/>
    <w:rsid w:val="008E0E2D"/>
    <w:rsid w:val="008E0E2E"/>
    <w:rsid w:val="008E0FE9"/>
    <w:rsid w:val="008E1166"/>
    <w:rsid w:val="008E13CA"/>
    <w:rsid w:val="008E153C"/>
    <w:rsid w:val="008E1545"/>
    <w:rsid w:val="008E1576"/>
    <w:rsid w:val="008E17EF"/>
    <w:rsid w:val="008E1858"/>
    <w:rsid w:val="008E1897"/>
    <w:rsid w:val="008E1B8F"/>
    <w:rsid w:val="008E1C37"/>
    <w:rsid w:val="008E1C70"/>
    <w:rsid w:val="008E1D51"/>
    <w:rsid w:val="008E1DF1"/>
    <w:rsid w:val="008E224A"/>
    <w:rsid w:val="008E2394"/>
    <w:rsid w:val="008E261D"/>
    <w:rsid w:val="008E2622"/>
    <w:rsid w:val="008E2662"/>
    <w:rsid w:val="008E29D0"/>
    <w:rsid w:val="008E2A0A"/>
    <w:rsid w:val="008E2B43"/>
    <w:rsid w:val="008E2BA8"/>
    <w:rsid w:val="008E2D5C"/>
    <w:rsid w:val="008E2E11"/>
    <w:rsid w:val="008E2F4D"/>
    <w:rsid w:val="008E3502"/>
    <w:rsid w:val="008E3734"/>
    <w:rsid w:val="008E38B2"/>
    <w:rsid w:val="008E3AC6"/>
    <w:rsid w:val="008E3C55"/>
    <w:rsid w:val="008E40EE"/>
    <w:rsid w:val="008E424A"/>
    <w:rsid w:val="008E429E"/>
    <w:rsid w:val="008E4483"/>
    <w:rsid w:val="008E4569"/>
    <w:rsid w:val="008E474C"/>
    <w:rsid w:val="008E4962"/>
    <w:rsid w:val="008E5022"/>
    <w:rsid w:val="008E5268"/>
    <w:rsid w:val="008E5412"/>
    <w:rsid w:val="008E5426"/>
    <w:rsid w:val="008E597F"/>
    <w:rsid w:val="008E5B64"/>
    <w:rsid w:val="008E5F69"/>
    <w:rsid w:val="008E6402"/>
    <w:rsid w:val="008E655B"/>
    <w:rsid w:val="008E6627"/>
    <w:rsid w:val="008E693E"/>
    <w:rsid w:val="008E6961"/>
    <w:rsid w:val="008E69C1"/>
    <w:rsid w:val="008E6B76"/>
    <w:rsid w:val="008E6BDF"/>
    <w:rsid w:val="008E6C23"/>
    <w:rsid w:val="008E6F60"/>
    <w:rsid w:val="008E707F"/>
    <w:rsid w:val="008E71C0"/>
    <w:rsid w:val="008E71D9"/>
    <w:rsid w:val="008E7856"/>
    <w:rsid w:val="008E7A36"/>
    <w:rsid w:val="008E7C76"/>
    <w:rsid w:val="008E7F4C"/>
    <w:rsid w:val="008F0035"/>
    <w:rsid w:val="008F0062"/>
    <w:rsid w:val="008F0198"/>
    <w:rsid w:val="008F0526"/>
    <w:rsid w:val="008F059B"/>
    <w:rsid w:val="008F0A5C"/>
    <w:rsid w:val="008F0B16"/>
    <w:rsid w:val="008F0C99"/>
    <w:rsid w:val="008F0E62"/>
    <w:rsid w:val="008F1069"/>
    <w:rsid w:val="008F114C"/>
    <w:rsid w:val="008F13C8"/>
    <w:rsid w:val="008F1710"/>
    <w:rsid w:val="008F1A61"/>
    <w:rsid w:val="008F1B7D"/>
    <w:rsid w:val="008F1F24"/>
    <w:rsid w:val="008F2294"/>
    <w:rsid w:val="008F22F7"/>
    <w:rsid w:val="008F22FF"/>
    <w:rsid w:val="008F2378"/>
    <w:rsid w:val="008F2499"/>
    <w:rsid w:val="008F2511"/>
    <w:rsid w:val="008F27A0"/>
    <w:rsid w:val="008F285B"/>
    <w:rsid w:val="008F2A6B"/>
    <w:rsid w:val="008F2BFF"/>
    <w:rsid w:val="008F2CBB"/>
    <w:rsid w:val="008F2D32"/>
    <w:rsid w:val="008F2FAF"/>
    <w:rsid w:val="008F319D"/>
    <w:rsid w:val="008F3371"/>
    <w:rsid w:val="008F3402"/>
    <w:rsid w:val="008F3455"/>
    <w:rsid w:val="008F346F"/>
    <w:rsid w:val="008F3F5C"/>
    <w:rsid w:val="008F405C"/>
    <w:rsid w:val="008F40F6"/>
    <w:rsid w:val="008F424B"/>
    <w:rsid w:val="008F4514"/>
    <w:rsid w:val="008F45EC"/>
    <w:rsid w:val="008F4D6A"/>
    <w:rsid w:val="008F4D8F"/>
    <w:rsid w:val="008F4F21"/>
    <w:rsid w:val="008F5019"/>
    <w:rsid w:val="008F5089"/>
    <w:rsid w:val="008F52AE"/>
    <w:rsid w:val="008F5514"/>
    <w:rsid w:val="008F5597"/>
    <w:rsid w:val="008F572C"/>
    <w:rsid w:val="008F58B3"/>
    <w:rsid w:val="008F59C8"/>
    <w:rsid w:val="008F5A88"/>
    <w:rsid w:val="008F5D02"/>
    <w:rsid w:val="008F5D22"/>
    <w:rsid w:val="008F5F88"/>
    <w:rsid w:val="008F64DD"/>
    <w:rsid w:val="008F6603"/>
    <w:rsid w:val="008F66EA"/>
    <w:rsid w:val="008F67AA"/>
    <w:rsid w:val="008F6932"/>
    <w:rsid w:val="008F6CB3"/>
    <w:rsid w:val="008F6CF3"/>
    <w:rsid w:val="008F6E89"/>
    <w:rsid w:val="008F6F28"/>
    <w:rsid w:val="008F713F"/>
    <w:rsid w:val="008F7178"/>
    <w:rsid w:val="008F739B"/>
    <w:rsid w:val="008F73F8"/>
    <w:rsid w:val="008F742B"/>
    <w:rsid w:val="008F7431"/>
    <w:rsid w:val="008F7451"/>
    <w:rsid w:val="008F7664"/>
    <w:rsid w:val="008F7BD8"/>
    <w:rsid w:val="008F7CC2"/>
    <w:rsid w:val="008F7FB7"/>
    <w:rsid w:val="00900083"/>
    <w:rsid w:val="0090013D"/>
    <w:rsid w:val="00900259"/>
    <w:rsid w:val="009003EE"/>
    <w:rsid w:val="009005A2"/>
    <w:rsid w:val="0090072D"/>
    <w:rsid w:val="00900795"/>
    <w:rsid w:val="0090080E"/>
    <w:rsid w:val="00900BC4"/>
    <w:rsid w:val="00900D25"/>
    <w:rsid w:val="00900DFB"/>
    <w:rsid w:val="0090107B"/>
    <w:rsid w:val="009019D9"/>
    <w:rsid w:val="00901AF1"/>
    <w:rsid w:val="00901C41"/>
    <w:rsid w:val="00901E3B"/>
    <w:rsid w:val="00902168"/>
    <w:rsid w:val="009025A7"/>
    <w:rsid w:val="00902627"/>
    <w:rsid w:val="009027B7"/>
    <w:rsid w:val="00902A04"/>
    <w:rsid w:val="00902A61"/>
    <w:rsid w:val="00902C17"/>
    <w:rsid w:val="00902F57"/>
    <w:rsid w:val="009032E8"/>
    <w:rsid w:val="0090335D"/>
    <w:rsid w:val="0090336D"/>
    <w:rsid w:val="00903CB7"/>
    <w:rsid w:val="00903D45"/>
    <w:rsid w:val="00903D4B"/>
    <w:rsid w:val="0090400A"/>
    <w:rsid w:val="00904976"/>
    <w:rsid w:val="00904ADE"/>
    <w:rsid w:val="00904B6E"/>
    <w:rsid w:val="00904D72"/>
    <w:rsid w:val="00904E90"/>
    <w:rsid w:val="00904FF7"/>
    <w:rsid w:val="0090506A"/>
    <w:rsid w:val="009051FA"/>
    <w:rsid w:val="00905235"/>
    <w:rsid w:val="009054CF"/>
    <w:rsid w:val="00905553"/>
    <w:rsid w:val="0090555B"/>
    <w:rsid w:val="00905915"/>
    <w:rsid w:val="009059E4"/>
    <w:rsid w:val="00905D25"/>
    <w:rsid w:val="00905E57"/>
    <w:rsid w:val="00906014"/>
    <w:rsid w:val="0090604E"/>
    <w:rsid w:val="0090613C"/>
    <w:rsid w:val="00906378"/>
    <w:rsid w:val="00906439"/>
    <w:rsid w:val="009064BF"/>
    <w:rsid w:val="0090675E"/>
    <w:rsid w:val="009069F0"/>
    <w:rsid w:val="00906C24"/>
    <w:rsid w:val="00906D1F"/>
    <w:rsid w:val="00906F34"/>
    <w:rsid w:val="00906F98"/>
    <w:rsid w:val="00907224"/>
    <w:rsid w:val="0090732F"/>
    <w:rsid w:val="0090767B"/>
    <w:rsid w:val="009076F6"/>
    <w:rsid w:val="00907A4D"/>
    <w:rsid w:val="00907BF5"/>
    <w:rsid w:val="00907C98"/>
    <w:rsid w:val="00907D55"/>
    <w:rsid w:val="00907DAD"/>
    <w:rsid w:val="0091003C"/>
    <w:rsid w:val="0091038A"/>
    <w:rsid w:val="009104D4"/>
    <w:rsid w:val="0091056D"/>
    <w:rsid w:val="009107A2"/>
    <w:rsid w:val="00910B54"/>
    <w:rsid w:val="00910E3B"/>
    <w:rsid w:val="00910FC7"/>
    <w:rsid w:val="00911092"/>
    <w:rsid w:val="00911377"/>
    <w:rsid w:val="009113CB"/>
    <w:rsid w:val="0091143E"/>
    <w:rsid w:val="009114C2"/>
    <w:rsid w:val="0091165F"/>
    <w:rsid w:val="009116A3"/>
    <w:rsid w:val="00911872"/>
    <w:rsid w:val="00911E6C"/>
    <w:rsid w:val="00912061"/>
    <w:rsid w:val="009122C1"/>
    <w:rsid w:val="009123E9"/>
    <w:rsid w:val="00912698"/>
    <w:rsid w:val="009126C7"/>
    <w:rsid w:val="009128D7"/>
    <w:rsid w:val="0091291C"/>
    <w:rsid w:val="00912DD6"/>
    <w:rsid w:val="00912ED4"/>
    <w:rsid w:val="009135AA"/>
    <w:rsid w:val="009135BE"/>
    <w:rsid w:val="00913685"/>
    <w:rsid w:val="0091390C"/>
    <w:rsid w:val="00913A31"/>
    <w:rsid w:val="00913AE9"/>
    <w:rsid w:val="00913B79"/>
    <w:rsid w:val="00913D56"/>
    <w:rsid w:val="00913D6F"/>
    <w:rsid w:val="00913DC3"/>
    <w:rsid w:val="0091408D"/>
    <w:rsid w:val="00914299"/>
    <w:rsid w:val="009142D7"/>
    <w:rsid w:val="0091448C"/>
    <w:rsid w:val="00914C98"/>
    <w:rsid w:val="00914EC2"/>
    <w:rsid w:val="009150C6"/>
    <w:rsid w:val="0091513B"/>
    <w:rsid w:val="00915383"/>
    <w:rsid w:val="00915721"/>
    <w:rsid w:val="0091578C"/>
    <w:rsid w:val="00915897"/>
    <w:rsid w:val="00915B28"/>
    <w:rsid w:val="00915BD5"/>
    <w:rsid w:val="00916166"/>
    <w:rsid w:val="00916207"/>
    <w:rsid w:val="009163FF"/>
    <w:rsid w:val="00916503"/>
    <w:rsid w:val="00916767"/>
    <w:rsid w:val="0091678F"/>
    <w:rsid w:val="00916BF3"/>
    <w:rsid w:val="00916DDD"/>
    <w:rsid w:val="00916EAC"/>
    <w:rsid w:val="00917207"/>
    <w:rsid w:val="00917568"/>
    <w:rsid w:val="0091780E"/>
    <w:rsid w:val="009178E8"/>
    <w:rsid w:val="00917943"/>
    <w:rsid w:val="00917B0C"/>
    <w:rsid w:val="00917B6D"/>
    <w:rsid w:val="00917E88"/>
    <w:rsid w:val="00920079"/>
    <w:rsid w:val="009205BA"/>
    <w:rsid w:val="009205C2"/>
    <w:rsid w:val="0092066A"/>
    <w:rsid w:val="00920678"/>
    <w:rsid w:val="00920779"/>
    <w:rsid w:val="00920C58"/>
    <w:rsid w:val="00921343"/>
    <w:rsid w:val="00921400"/>
    <w:rsid w:val="00921426"/>
    <w:rsid w:val="009214CB"/>
    <w:rsid w:val="0092176D"/>
    <w:rsid w:val="00921901"/>
    <w:rsid w:val="009219AC"/>
    <w:rsid w:val="00921A41"/>
    <w:rsid w:val="00921D73"/>
    <w:rsid w:val="00921E76"/>
    <w:rsid w:val="00921E91"/>
    <w:rsid w:val="00921F78"/>
    <w:rsid w:val="00922240"/>
    <w:rsid w:val="009224A2"/>
    <w:rsid w:val="009226CC"/>
    <w:rsid w:val="00922BAA"/>
    <w:rsid w:val="00922D21"/>
    <w:rsid w:val="00922ED9"/>
    <w:rsid w:val="0092309F"/>
    <w:rsid w:val="00923A26"/>
    <w:rsid w:val="00923F0F"/>
    <w:rsid w:val="00923F44"/>
    <w:rsid w:val="00924068"/>
    <w:rsid w:val="00924532"/>
    <w:rsid w:val="009249E4"/>
    <w:rsid w:val="00924A0A"/>
    <w:rsid w:val="009253B3"/>
    <w:rsid w:val="0092552C"/>
    <w:rsid w:val="00925B1F"/>
    <w:rsid w:val="00925B82"/>
    <w:rsid w:val="0092631A"/>
    <w:rsid w:val="00926447"/>
    <w:rsid w:val="00926589"/>
    <w:rsid w:val="00926638"/>
    <w:rsid w:val="009267B5"/>
    <w:rsid w:val="00926871"/>
    <w:rsid w:val="00926925"/>
    <w:rsid w:val="009269CE"/>
    <w:rsid w:val="00926D17"/>
    <w:rsid w:val="00927240"/>
    <w:rsid w:val="0092754B"/>
    <w:rsid w:val="00927794"/>
    <w:rsid w:val="00927905"/>
    <w:rsid w:val="0092791F"/>
    <w:rsid w:val="00927988"/>
    <w:rsid w:val="0092799F"/>
    <w:rsid w:val="00927A4A"/>
    <w:rsid w:val="00927C3E"/>
    <w:rsid w:val="00927DA2"/>
    <w:rsid w:val="00927E4C"/>
    <w:rsid w:val="00927EE0"/>
    <w:rsid w:val="00927F95"/>
    <w:rsid w:val="00927FCB"/>
    <w:rsid w:val="009304C6"/>
    <w:rsid w:val="00930637"/>
    <w:rsid w:val="00930851"/>
    <w:rsid w:val="00930A79"/>
    <w:rsid w:val="00930AD9"/>
    <w:rsid w:val="00930C95"/>
    <w:rsid w:val="00930D54"/>
    <w:rsid w:val="00930DD1"/>
    <w:rsid w:val="00930E6E"/>
    <w:rsid w:val="00930E71"/>
    <w:rsid w:val="00930E75"/>
    <w:rsid w:val="00931045"/>
    <w:rsid w:val="0093120F"/>
    <w:rsid w:val="0093121C"/>
    <w:rsid w:val="0093139D"/>
    <w:rsid w:val="0093158B"/>
    <w:rsid w:val="009316CE"/>
    <w:rsid w:val="009319AD"/>
    <w:rsid w:val="00931BC9"/>
    <w:rsid w:val="00931BFF"/>
    <w:rsid w:val="00931C8D"/>
    <w:rsid w:val="00931CF8"/>
    <w:rsid w:val="00931D4B"/>
    <w:rsid w:val="009322BA"/>
    <w:rsid w:val="009323CA"/>
    <w:rsid w:val="0093241C"/>
    <w:rsid w:val="009324B4"/>
    <w:rsid w:val="009325A1"/>
    <w:rsid w:val="009326FE"/>
    <w:rsid w:val="00932847"/>
    <w:rsid w:val="00932D7B"/>
    <w:rsid w:val="00932F76"/>
    <w:rsid w:val="00933016"/>
    <w:rsid w:val="009337A9"/>
    <w:rsid w:val="0093382E"/>
    <w:rsid w:val="00933C17"/>
    <w:rsid w:val="00933D02"/>
    <w:rsid w:val="00933FC5"/>
    <w:rsid w:val="009342D6"/>
    <w:rsid w:val="00934433"/>
    <w:rsid w:val="0093455A"/>
    <w:rsid w:val="00934561"/>
    <w:rsid w:val="009345F2"/>
    <w:rsid w:val="0093477D"/>
    <w:rsid w:val="00934874"/>
    <w:rsid w:val="00934FEF"/>
    <w:rsid w:val="00935125"/>
    <w:rsid w:val="009352E1"/>
    <w:rsid w:val="00935328"/>
    <w:rsid w:val="00935340"/>
    <w:rsid w:val="00935593"/>
    <w:rsid w:val="00935941"/>
    <w:rsid w:val="00935D6D"/>
    <w:rsid w:val="00935F8E"/>
    <w:rsid w:val="00936046"/>
    <w:rsid w:val="009367D4"/>
    <w:rsid w:val="00936A44"/>
    <w:rsid w:val="00936AAA"/>
    <w:rsid w:val="00936C52"/>
    <w:rsid w:val="00936FA3"/>
    <w:rsid w:val="0093702C"/>
    <w:rsid w:val="0093718B"/>
    <w:rsid w:val="0093735B"/>
    <w:rsid w:val="0093739B"/>
    <w:rsid w:val="009374DC"/>
    <w:rsid w:val="009375A0"/>
    <w:rsid w:val="009375E8"/>
    <w:rsid w:val="009377E9"/>
    <w:rsid w:val="009379C1"/>
    <w:rsid w:val="00937B5D"/>
    <w:rsid w:val="00937B6C"/>
    <w:rsid w:val="00937DA2"/>
    <w:rsid w:val="00937E9D"/>
    <w:rsid w:val="00937FD3"/>
    <w:rsid w:val="009401D4"/>
    <w:rsid w:val="00940302"/>
    <w:rsid w:val="00940628"/>
    <w:rsid w:val="00940637"/>
    <w:rsid w:val="00940693"/>
    <w:rsid w:val="00940727"/>
    <w:rsid w:val="0094079B"/>
    <w:rsid w:val="00940B1C"/>
    <w:rsid w:val="00940CE7"/>
    <w:rsid w:val="00940D3D"/>
    <w:rsid w:val="00940D90"/>
    <w:rsid w:val="00940F51"/>
    <w:rsid w:val="009412D9"/>
    <w:rsid w:val="009414C0"/>
    <w:rsid w:val="00941760"/>
    <w:rsid w:val="00941992"/>
    <w:rsid w:val="009419BB"/>
    <w:rsid w:val="00941C29"/>
    <w:rsid w:val="00941E80"/>
    <w:rsid w:val="00942A07"/>
    <w:rsid w:val="00942B45"/>
    <w:rsid w:val="00942D01"/>
    <w:rsid w:val="00942DF1"/>
    <w:rsid w:val="00943007"/>
    <w:rsid w:val="00943AA7"/>
    <w:rsid w:val="00943BB7"/>
    <w:rsid w:val="00943BC8"/>
    <w:rsid w:val="00943CD6"/>
    <w:rsid w:val="00943FBB"/>
    <w:rsid w:val="00944212"/>
    <w:rsid w:val="009445E9"/>
    <w:rsid w:val="00944997"/>
    <w:rsid w:val="00944AAA"/>
    <w:rsid w:val="00944AAD"/>
    <w:rsid w:val="00944B22"/>
    <w:rsid w:val="00944DC0"/>
    <w:rsid w:val="00944F2C"/>
    <w:rsid w:val="00944F87"/>
    <w:rsid w:val="00945102"/>
    <w:rsid w:val="00945208"/>
    <w:rsid w:val="00945337"/>
    <w:rsid w:val="009453C1"/>
    <w:rsid w:val="009454DA"/>
    <w:rsid w:val="009455F8"/>
    <w:rsid w:val="00945731"/>
    <w:rsid w:val="0094580F"/>
    <w:rsid w:val="00945858"/>
    <w:rsid w:val="0094585F"/>
    <w:rsid w:val="00945A63"/>
    <w:rsid w:val="00945BDD"/>
    <w:rsid w:val="00945C41"/>
    <w:rsid w:val="00945D9A"/>
    <w:rsid w:val="00945E63"/>
    <w:rsid w:val="009460F4"/>
    <w:rsid w:val="00946359"/>
    <w:rsid w:val="0094637A"/>
    <w:rsid w:val="0094687A"/>
    <w:rsid w:val="009468CA"/>
    <w:rsid w:val="00946C1A"/>
    <w:rsid w:val="00946EC5"/>
    <w:rsid w:val="00947572"/>
    <w:rsid w:val="00947C3D"/>
    <w:rsid w:val="0095005F"/>
    <w:rsid w:val="0095017A"/>
    <w:rsid w:val="00950185"/>
    <w:rsid w:val="00950241"/>
    <w:rsid w:val="009503DD"/>
    <w:rsid w:val="009505DC"/>
    <w:rsid w:val="009506D3"/>
    <w:rsid w:val="00950766"/>
    <w:rsid w:val="0095081B"/>
    <w:rsid w:val="00950A12"/>
    <w:rsid w:val="00950AC5"/>
    <w:rsid w:val="00950DE6"/>
    <w:rsid w:val="00950E43"/>
    <w:rsid w:val="00950F08"/>
    <w:rsid w:val="0095135D"/>
    <w:rsid w:val="0095142D"/>
    <w:rsid w:val="00951446"/>
    <w:rsid w:val="00951503"/>
    <w:rsid w:val="00951704"/>
    <w:rsid w:val="00951C42"/>
    <w:rsid w:val="00951CF8"/>
    <w:rsid w:val="009522B9"/>
    <w:rsid w:val="00952314"/>
    <w:rsid w:val="00952462"/>
    <w:rsid w:val="009526F0"/>
    <w:rsid w:val="0095282A"/>
    <w:rsid w:val="00952990"/>
    <w:rsid w:val="009529C6"/>
    <w:rsid w:val="00952AF6"/>
    <w:rsid w:val="00952BD2"/>
    <w:rsid w:val="00952CA7"/>
    <w:rsid w:val="00952D32"/>
    <w:rsid w:val="00952EDE"/>
    <w:rsid w:val="009532A3"/>
    <w:rsid w:val="009535B7"/>
    <w:rsid w:val="009536B1"/>
    <w:rsid w:val="0095386B"/>
    <w:rsid w:val="00953968"/>
    <w:rsid w:val="0095398D"/>
    <w:rsid w:val="00953A4F"/>
    <w:rsid w:val="00953B32"/>
    <w:rsid w:val="00953BBA"/>
    <w:rsid w:val="00953E09"/>
    <w:rsid w:val="00953E96"/>
    <w:rsid w:val="00953E9D"/>
    <w:rsid w:val="009540A2"/>
    <w:rsid w:val="00954384"/>
    <w:rsid w:val="009543BC"/>
    <w:rsid w:val="009544AE"/>
    <w:rsid w:val="00954803"/>
    <w:rsid w:val="00954B0F"/>
    <w:rsid w:val="00954BA9"/>
    <w:rsid w:val="00954C01"/>
    <w:rsid w:val="00954F76"/>
    <w:rsid w:val="0095525F"/>
    <w:rsid w:val="009554DD"/>
    <w:rsid w:val="00955561"/>
    <w:rsid w:val="009556AA"/>
    <w:rsid w:val="00955A81"/>
    <w:rsid w:val="00955AF1"/>
    <w:rsid w:val="00955C72"/>
    <w:rsid w:val="00955CFD"/>
    <w:rsid w:val="00956141"/>
    <w:rsid w:val="0095669A"/>
    <w:rsid w:val="009566D3"/>
    <w:rsid w:val="0095673C"/>
    <w:rsid w:val="00956DB4"/>
    <w:rsid w:val="00956E6B"/>
    <w:rsid w:val="00956E86"/>
    <w:rsid w:val="00956F6C"/>
    <w:rsid w:val="0095700D"/>
    <w:rsid w:val="00957074"/>
    <w:rsid w:val="0095712D"/>
    <w:rsid w:val="0095712E"/>
    <w:rsid w:val="009571CD"/>
    <w:rsid w:val="00957398"/>
    <w:rsid w:val="009574CF"/>
    <w:rsid w:val="009574D5"/>
    <w:rsid w:val="00957748"/>
    <w:rsid w:val="00957D14"/>
    <w:rsid w:val="00957D28"/>
    <w:rsid w:val="00957DC4"/>
    <w:rsid w:val="009600B7"/>
    <w:rsid w:val="009600F0"/>
    <w:rsid w:val="00960354"/>
    <w:rsid w:val="00960556"/>
    <w:rsid w:val="0096067D"/>
    <w:rsid w:val="009606FC"/>
    <w:rsid w:val="0096087D"/>
    <w:rsid w:val="00960A63"/>
    <w:rsid w:val="00960B75"/>
    <w:rsid w:val="00960FBE"/>
    <w:rsid w:val="00961135"/>
    <w:rsid w:val="009612C8"/>
    <w:rsid w:val="00961761"/>
    <w:rsid w:val="00961CAA"/>
    <w:rsid w:val="00961DD9"/>
    <w:rsid w:val="00961E79"/>
    <w:rsid w:val="00962388"/>
    <w:rsid w:val="009625B7"/>
    <w:rsid w:val="0096274C"/>
    <w:rsid w:val="009628B7"/>
    <w:rsid w:val="00962C88"/>
    <w:rsid w:val="00962D01"/>
    <w:rsid w:val="00962E8C"/>
    <w:rsid w:val="00962FFC"/>
    <w:rsid w:val="00963044"/>
    <w:rsid w:val="00963323"/>
    <w:rsid w:val="0096355F"/>
    <w:rsid w:val="00963702"/>
    <w:rsid w:val="009637E8"/>
    <w:rsid w:val="00963A59"/>
    <w:rsid w:val="00963D5B"/>
    <w:rsid w:val="00963D7E"/>
    <w:rsid w:val="00963F53"/>
    <w:rsid w:val="00964083"/>
    <w:rsid w:val="009640E0"/>
    <w:rsid w:val="009640F6"/>
    <w:rsid w:val="0096413C"/>
    <w:rsid w:val="009641A7"/>
    <w:rsid w:val="0096421A"/>
    <w:rsid w:val="009643DA"/>
    <w:rsid w:val="00964593"/>
    <w:rsid w:val="009645BC"/>
    <w:rsid w:val="0096468C"/>
    <w:rsid w:val="009649C8"/>
    <w:rsid w:val="00964A2C"/>
    <w:rsid w:val="00964D4C"/>
    <w:rsid w:val="00964F98"/>
    <w:rsid w:val="0096508E"/>
    <w:rsid w:val="009653BB"/>
    <w:rsid w:val="009655E3"/>
    <w:rsid w:val="0096598F"/>
    <w:rsid w:val="009659EE"/>
    <w:rsid w:val="00965B81"/>
    <w:rsid w:val="00966159"/>
    <w:rsid w:val="009661F0"/>
    <w:rsid w:val="009662DC"/>
    <w:rsid w:val="0096634B"/>
    <w:rsid w:val="00966410"/>
    <w:rsid w:val="009667CA"/>
    <w:rsid w:val="0096686C"/>
    <w:rsid w:val="0096699E"/>
    <w:rsid w:val="00966CD4"/>
    <w:rsid w:val="00967072"/>
    <w:rsid w:val="0096707A"/>
    <w:rsid w:val="00967116"/>
    <w:rsid w:val="0096715B"/>
    <w:rsid w:val="009671AC"/>
    <w:rsid w:val="00967285"/>
    <w:rsid w:val="00967537"/>
    <w:rsid w:val="009676BF"/>
    <w:rsid w:val="009678BC"/>
    <w:rsid w:val="00967A09"/>
    <w:rsid w:val="00967D62"/>
    <w:rsid w:val="009701A4"/>
    <w:rsid w:val="00970332"/>
    <w:rsid w:val="0097035E"/>
    <w:rsid w:val="00970372"/>
    <w:rsid w:val="00970621"/>
    <w:rsid w:val="00970654"/>
    <w:rsid w:val="00970A09"/>
    <w:rsid w:val="009712CB"/>
    <w:rsid w:val="00971621"/>
    <w:rsid w:val="009717DD"/>
    <w:rsid w:val="0097187B"/>
    <w:rsid w:val="00971C64"/>
    <w:rsid w:val="0097236D"/>
    <w:rsid w:val="00972517"/>
    <w:rsid w:val="009725E7"/>
    <w:rsid w:val="009726DA"/>
    <w:rsid w:val="00972BFC"/>
    <w:rsid w:val="00972C3B"/>
    <w:rsid w:val="00972D82"/>
    <w:rsid w:val="00972E95"/>
    <w:rsid w:val="00972EB5"/>
    <w:rsid w:val="00972F84"/>
    <w:rsid w:val="0097324B"/>
    <w:rsid w:val="00973456"/>
    <w:rsid w:val="00973556"/>
    <w:rsid w:val="009739DF"/>
    <w:rsid w:val="00973B73"/>
    <w:rsid w:val="00973C16"/>
    <w:rsid w:val="00973C77"/>
    <w:rsid w:val="00973CDC"/>
    <w:rsid w:val="00973F98"/>
    <w:rsid w:val="00974002"/>
    <w:rsid w:val="009741E3"/>
    <w:rsid w:val="00974370"/>
    <w:rsid w:val="009743CB"/>
    <w:rsid w:val="009747DC"/>
    <w:rsid w:val="009749A2"/>
    <w:rsid w:val="00974A13"/>
    <w:rsid w:val="00974BBF"/>
    <w:rsid w:val="00974BE6"/>
    <w:rsid w:val="00974BFE"/>
    <w:rsid w:val="00974CA8"/>
    <w:rsid w:val="00974EE8"/>
    <w:rsid w:val="00974FF0"/>
    <w:rsid w:val="0097514A"/>
    <w:rsid w:val="0097560D"/>
    <w:rsid w:val="00975DA4"/>
    <w:rsid w:val="00975E12"/>
    <w:rsid w:val="00975E6C"/>
    <w:rsid w:val="00975FCF"/>
    <w:rsid w:val="00976044"/>
    <w:rsid w:val="0097612D"/>
    <w:rsid w:val="009761F6"/>
    <w:rsid w:val="0097634B"/>
    <w:rsid w:val="00976433"/>
    <w:rsid w:val="00976444"/>
    <w:rsid w:val="009764CF"/>
    <w:rsid w:val="009766D7"/>
    <w:rsid w:val="00976709"/>
    <w:rsid w:val="00976731"/>
    <w:rsid w:val="009768E7"/>
    <w:rsid w:val="00976935"/>
    <w:rsid w:val="00976A12"/>
    <w:rsid w:val="00976DF7"/>
    <w:rsid w:val="00976E6A"/>
    <w:rsid w:val="009770D5"/>
    <w:rsid w:val="009772B4"/>
    <w:rsid w:val="00977380"/>
    <w:rsid w:val="009773A2"/>
    <w:rsid w:val="00977614"/>
    <w:rsid w:val="0097785F"/>
    <w:rsid w:val="0097786E"/>
    <w:rsid w:val="0097793F"/>
    <w:rsid w:val="009779D8"/>
    <w:rsid w:val="00977AA8"/>
    <w:rsid w:val="00977AD6"/>
    <w:rsid w:val="00977C05"/>
    <w:rsid w:val="009802C6"/>
    <w:rsid w:val="009804EB"/>
    <w:rsid w:val="0098051E"/>
    <w:rsid w:val="0098067A"/>
    <w:rsid w:val="00980762"/>
    <w:rsid w:val="00980764"/>
    <w:rsid w:val="00980C05"/>
    <w:rsid w:val="00980E07"/>
    <w:rsid w:val="00980F52"/>
    <w:rsid w:val="0098110C"/>
    <w:rsid w:val="0098127B"/>
    <w:rsid w:val="00981A2D"/>
    <w:rsid w:val="00981AA1"/>
    <w:rsid w:val="00981EED"/>
    <w:rsid w:val="00981F63"/>
    <w:rsid w:val="009821C0"/>
    <w:rsid w:val="0098284E"/>
    <w:rsid w:val="00982CBD"/>
    <w:rsid w:val="00982EB0"/>
    <w:rsid w:val="00983092"/>
    <w:rsid w:val="009830A8"/>
    <w:rsid w:val="0098317B"/>
    <w:rsid w:val="00983361"/>
    <w:rsid w:val="009833C1"/>
    <w:rsid w:val="009833F6"/>
    <w:rsid w:val="00983624"/>
    <w:rsid w:val="00983836"/>
    <w:rsid w:val="0098388E"/>
    <w:rsid w:val="00983A95"/>
    <w:rsid w:val="00983D0F"/>
    <w:rsid w:val="00983EFA"/>
    <w:rsid w:val="0098406C"/>
    <w:rsid w:val="0098427E"/>
    <w:rsid w:val="00984315"/>
    <w:rsid w:val="0098476A"/>
    <w:rsid w:val="00984A95"/>
    <w:rsid w:val="00984DDC"/>
    <w:rsid w:val="00984ED1"/>
    <w:rsid w:val="0098535B"/>
    <w:rsid w:val="009856CB"/>
    <w:rsid w:val="0098598A"/>
    <w:rsid w:val="00985A9C"/>
    <w:rsid w:val="00985AC7"/>
    <w:rsid w:val="00985AE7"/>
    <w:rsid w:val="00985C95"/>
    <w:rsid w:val="00985F3E"/>
    <w:rsid w:val="00986209"/>
    <w:rsid w:val="009864F3"/>
    <w:rsid w:val="009865FA"/>
    <w:rsid w:val="009866AC"/>
    <w:rsid w:val="00986795"/>
    <w:rsid w:val="00986C29"/>
    <w:rsid w:val="00986C81"/>
    <w:rsid w:val="00986E72"/>
    <w:rsid w:val="00987219"/>
    <w:rsid w:val="0098723B"/>
    <w:rsid w:val="00987536"/>
    <w:rsid w:val="009876D6"/>
    <w:rsid w:val="0098784C"/>
    <w:rsid w:val="009878AD"/>
    <w:rsid w:val="009878E3"/>
    <w:rsid w:val="009878F2"/>
    <w:rsid w:val="00987916"/>
    <w:rsid w:val="00987B3E"/>
    <w:rsid w:val="00987B4E"/>
    <w:rsid w:val="00987DE1"/>
    <w:rsid w:val="00987E5A"/>
    <w:rsid w:val="0099004D"/>
    <w:rsid w:val="00990366"/>
    <w:rsid w:val="009906B0"/>
    <w:rsid w:val="00990917"/>
    <w:rsid w:val="00990A4D"/>
    <w:rsid w:val="00990BE3"/>
    <w:rsid w:val="00990C46"/>
    <w:rsid w:val="00990EEE"/>
    <w:rsid w:val="009911A9"/>
    <w:rsid w:val="0099131C"/>
    <w:rsid w:val="0099153C"/>
    <w:rsid w:val="00991843"/>
    <w:rsid w:val="00991858"/>
    <w:rsid w:val="00991B78"/>
    <w:rsid w:val="00991BFC"/>
    <w:rsid w:val="00991C9D"/>
    <w:rsid w:val="00991D2D"/>
    <w:rsid w:val="00991FAA"/>
    <w:rsid w:val="0099217D"/>
    <w:rsid w:val="009922EB"/>
    <w:rsid w:val="0099238B"/>
    <w:rsid w:val="0099248C"/>
    <w:rsid w:val="00992737"/>
    <w:rsid w:val="00992881"/>
    <w:rsid w:val="009928EB"/>
    <w:rsid w:val="0099321C"/>
    <w:rsid w:val="009932F9"/>
    <w:rsid w:val="009934E5"/>
    <w:rsid w:val="009935BC"/>
    <w:rsid w:val="009935D5"/>
    <w:rsid w:val="00993730"/>
    <w:rsid w:val="009937B4"/>
    <w:rsid w:val="00993D27"/>
    <w:rsid w:val="00993E25"/>
    <w:rsid w:val="00993F24"/>
    <w:rsid w:val="00994124"/>
    <w:rsid w:val="00994192"/>
    <w:rsid w:val="00994261"/>
    <w:rsid w:val="00994282"/>
    <w:rsid w:val="009942BA"/>
    <w:rsid w:val="009944D9"/>
    <w:rsid w:val="009945E5"/>
    <w:rsid w:val="00994701"/>
    <w:rsid w:val="009947BD"/>
    <w:rsid w:val="00994A34"/>
    <w:rsid w:val="00994CCA"/>
    <w:rsid w:val="00994D3C"/>
    <w:rsid w:val="00994F0E"/>
    <w:rsid w:val="00995038"/>
    <w:rsid w:val="00995043"/>
    <w:rsid w:val="009951AE"/>
    <w:rsid w:val="009951F2"/>
    <w:rsid w:val="00995263"/>
    <w:rsid w:val="00995332"/>
    <w:rsid w:val="0099544B"/>
    <w:rsid w:val="00995562"/>
    <w:rsid w:val="009955CB"/>
    <w:rsid w:val="009957F9"/>
    <w:rsid w:val="009959AA"/>
    <w:rsid w:val="00995A7B"/>
    <w:rsid w:val="00995BD8"/>
    <w:rsid w:val="00995E2F"/>
    <w:rsid w:val="00995EC8"/>
    <w:rsid w:val="00995F28"/>
    <w:rsid w:val="00996253"/>
    <w:rsid w:val="0099643B"/>
    <w:rsid w:val="0099676B"/>
    <w:rsid w:val="009967DC"/>
    <w:rsid w:val="00996ABE"/>
    <w:rsid w:val="00996C7A"/>
    <w:rsid w:val="009970D4"/>
    <w:rsid w:val="0099719D"/>
    <w:rsid w:val="0099773D"/>
    <w:rsid w:val="009978EA"/>
    <w:rsid w:val="0099796C"/>
    <w:rsid w:val="00997973"/>
    <w:rsid w:val="00997B3A"/>
    <w:rsid w:val="00997C64"/>
    <w:rsid w:val="00997DB3"/>
    <w:rsid w:val="00997DCB"/>
    <w:rsid w:val="00997F79"/>
    <w:rsid w:val="009A0082"/>
    <w:rsid w:val="009A047E"/>
    <w:rsid w:val="009A0620"/>
    <w:rsid w:val="009A06A2"/>
    <w:rsid w:val="009A0913"/>
    <w:rsid w:val="009A0B90"/>
    <w:rsid w:val="009A0CEA"/>
    <w:rsid w:val="009A0CF9"/>
    <w:rsid w:val="009A0F19"/>
    <w:rsid w:val="009A0F5C"/>
    <w:rsid w:val="009A110F"/>
    <w:rsid w:val="009A1114"/>
    <w:rsid w:val="009A1132"/>
    <w:rsid w:val="009A12A7"/>
    <w:rsid w:val="009A150B"/>
    <w:rsid w:val="009A164E"/>
    <w:rsid w:val="009A17D3"/>
    <w:rsid w:val="009A1BD1"/>
    <w:rsid w:val="009A1E02"/>
    <w:rsid w:val="009A1EDE"/>
    <w:rsid w:val="009A1F6F"/>
    <w:rsid w:val="009A2177"/>
    <w:rsid w:val="009A2241"/>
    <w:rsid w:val="009A258B"/>
    <w:rsid w:val="009A25E9"/>
    <w:rsid w:val="009A2F54"/>
    <w:rsid w:val="009A3095"/>
    <w:rsid w:val="009A3475"/>
    <w:rsid w:val="009A3488"/>
    <w:rsid w:val="009A3500"/>
    <w:rsid w:val="009A351B"/>
    <w:rsid w:val="009A365D"/>
    <w:rsid w:val="009A3726"/>
    <w:rsid w:val="009A377D"/>
    <w:rsid w:val="009A37A6"/>
    <w:rsid w:val="009A37F3"/>
    <w:rsid w:val="009A39DE"/>
    <w:rsid w:val="009A3AB8"/>
    <w:rsid w:val="009A3D77"/>
    <w:rsid w:val="009A4316"/>
    <w:rsid w:val="009A4322"/>
    <w:rsid w:val="009A4500"/>
    <w:rsid w:val="009A46B2"/>
    <w:rsid w:val="009A47E7"/>
    <w:rsid w:val="009A4A56"/>
    <w:rsid w:val="009A52C2"/>
    <w:rsid w:val="009A54FF"/>
    <w:rsid w:val="009A566A"/>
    <w:rsid w:val="009A57DB"/>
    <w:rsid w:val="009A5A3E"/>
    <w:rsid w:val="009A5B55"/>
    <w:rsid w:val="009A5C24"/>
    <w:rsid w:val="009A5C5A"/>
    <w:rsid w:val="009A5F4C"/>
    <w:rsid w:val="009A6191"/>
    <w:rsid w:val="009A653C"/>
    <w:rsid w:val="009A66C1"/>
    <w:rsid w:val="009A6A25"/>
    <w:rsid w:val="009A6A4B"/>
    <w:rsid w:val="009A6AA4"/>
    <w:rsid w:val="009A6BEA"/>
    <w:rsid w:val="009A7007"/>
    <w:rsid w:val="009A7021"/>
    <w:rsid w:val="009A7059"/>
    <w:rsid w:val="009A717E"/>
    <w:rsid w:val="009A71B3"/>
    <w:rsid w:val="009A74B2"/>
    <w:rsid w:val="009A763F"/>
    <w:rsid w:val="009A7684"/>
    <w:rsid w:val="009A77CC"/>
    <w:rsid w:val="009A78E0"/>
    <w:rsid w:val="009A799C"/>
    <w:rsid w:val="009A7E98"/>
    <w:rsid w:val="009A7F9C"/>
    <w:rsid w:val="009A7FF2"/>
    <w:rsid w:val="009B029A"/>
    <w:rsid w:val="009B0532"/>
    <w:rsid w:val="009B05A3"/>
    <w:rsid w:val="009B066A"/>
    <w:rsid w:val="009B06FD"/>
    <w:rsid w:val="009B0887"/>
    <w:rsid w:val="009B0B90"/>
    <w:rsid w:val="009B0BD3"/>
    <w:rsid w:val="009B0BE0"/>
    <w:rsid w:val="009B0D4C"/>
    <w:rsid w:val="009B0EE4"/>
    <w:rsid w:val="009B0FC8"/>
    <w:rsid w:val="009B142E"/>
    <w:rsid w:val="009B15BC"/>
    <w:rsid w:val="009B164B"/>
    <w:rsid w:val="009B176B"/>
    <w:rsid w:val="009B184B"/>
    <w:rsid w:val="009B1BCF"/>
    <w:rsid w:val="009B1D01"/>
    <w:rsid w:val="009B1DD2"/>
    <w:rsid w:val="009B1FF0"/>
    <w:rsid w:val="009B201A"/>
    <w:rsid w:val="009B22E4"/>
    <w:rsid w:val="009B243F"/>
    <w:rsid w:val="009B2554"/>
    <w:rsid w:val="009B25D4"/>
    <w:rsid w:val="009B298E"/>
    <w:rsid w:val="009B2A8B"/>
    <w:rsid w:val="009B2DF7"/>
    <w:rsid w:val="009B2E67"/>
    <w:rsid w:val="009B2F1F"/>
    <w:rsid w:val="009B2F6B"/>
    <w:rsid w:val="009B3162"/>
    <w:rsid w:val="009B320B"/>
    <w:rsid w:val="009B326A"/>
    <w:rsid w:val="009B350D"/>
    <w:rsid w:val="009B36D2"/>
    <w:rsid w:val="009B3732"/>
    <w:rsid w:val="009B3954"/>
    <w:rsid w:val="009B3FF0"/>
    <w:rsid w:val="009B3FF8"/>
    <w:rsid w:val="009B439C"/>
    <w:rsid w:val="009B46C7"/>
    <w:rsid w:val="009B48C5"/>
    <w:rsid w:val="009B48D8"/>
    <w:rsid w:val="009B4A83"/>
    <w:rsid w:val="009B4C22"/>
    <w:rsid w:val="009B4D19"/>
    <w:rsid w:val="009B4D22"/>
    <w:rsid w:val="009B4D58"/>
    <w:rsid w:val="009B5143"/>
    <w:rsid w:val="009B5174"/>
    <w:rsid w:val="009B52E5"/>
    <w:rsid w:val="009B57C1"/>
    <w:rsid w:val="009B57F5"/>
    <w:rsid w:val="009B592D"/>
    <w:rsid w:val="009B59CA"/>
    <w:rsid w:val="009B5A40"/>
    <w:rsid w:val="009B5A53"/>
    <w:rsid w:val="009B5AA0"/>
    <w:rsid w:val="009B5D13"/>
    <w:rsid w:val="009B5D89"/>
    <w:rsid w:val="009B5E41"/>
    <w:rsid w:val="009B5E5C"/>
    <w:rsid w:val="009B5E6D"/>
    <w:rsid w:val="009B5E7A"/>
    <w:rsid w:val="009B5F69"/>
    <w:rsid w:val="009B60F0"/>
    <w:rsid w:val="009B6175"/>
    <w:rsid w:val="009B6243"/>
    <w:rsid w:val="009B63A3"/>
    <w:rsid w:val="009B6436"/>
    <w:rsid w:val="009B6780"/>
    <w:rsid w:val="009B69F5"/>
    <w:rsid w:val="009B6AF8"/>
    <w:rsid w:val="009B6BA1"/>
    <w:rsid w:val="009B6E22"/>
    <w:rsid w:val="009B7346"/>
    <w:rsid w:val="009B7793"/>
    <w:rsid w:val="009B79A1"/>
    <w:rsid w:val="009C01BD"/>
    <w:rsid w:val="009C0344"/>
    <w:rsid w:val="009C04BE"/>
    <w:rsid w:val="009C05B3"/>
    <w:rsid w:val="009C080E"/>
    <w:rsid w:val="009C0C45"/>
    <w:rsid w:val="009C0F56"/>
    <w:rsid w:val="009C1128"/>
    <w:rsid w:val="009C1A15"/>
    <w:rsid w:val="009C1B08"/>
    <w:rsid w:val="009C1E27"/>
    <w:rsid w:val="009C1F90"/>
    <w:rsid w:val="009C2016"/>
    <w:rsid w:val="009C2022"/>
    <w:rsid w:val="009C2062"/>
    <w:rsid w:val="009C20BE"/>
    <w:rsid w:val="009C20CA"/>
    <w:rsid w:val="009C24EC"/>
    <w:rsid w:val="009C26DC"/>
    <w:rsid w:val="009C2C75"/>
    <w:rsid w:val="009C31A4"/>
    <w:rsid w:val="009C328D"/>
    <w:rsid w:val="009C367D"/>
    <w:rsid w:val="009C3AF8"/>
    <w:rsid w:val="009C3E06"/>
    <w:rsid w:val="009C3E12"/>
    <w:rsid w:val="009C41BD"/>
    <w:rsid w:val="009C4233"/>
    <w:rsid w:val="009C42D2"/>
    <w:rsid w:val="009C4455"/>
    <w:rsid w:val="009C46DF"/>
    <w:rsid w:val="009C4871"/>
    <w:rsid w:val="009C49FB"/>
    <w:rsid w:val="009C4D76"/>
    <w:rsid w:val="009C4E71"/>
    <w:rsid w:val="009C4EAA"/>
    <w:rsid w:val="009C5003"/>
    <w:rsid w:val="009C51DE"/>
    <w:rsid w:val="009C52C2"/>
    <w:rsid w:val="009C56A1"/>
    <w:rsid w:val="009C58A6"/>
    <w:rsid w:val="009C5934"/>
    <w:rsid w:val="009C5987"/>
    <w:rsid w:val="009C5A77"/>
    <w:rsid w:val="009C5D1E"/>
    <w:rsid w:val="009C5F92"/>
    <w:rsid w:val="009C6051"/>
    <w:rsid w:val="009C60D8"/>
    <w:rsid w:val="009C6297"/>
    <w:rsid w:val="009C6425"/>
    <w:rsid w:val="009C67F2"/>
    <w:rsid w:val="009C6869"/>
    <w:rsid w:val="009C6B46"/>
    <w:rsid w:val="009C6DA3"/>
    <w:rsid w:val="009C7106"/>
    <w:rsid w:val="009C72F0"/>
    <w:rsid w:val="009C73F3"/>
    <w:rsid w:val="009C797C"/>
    <w:rsid w:val="009C7989"/>
    <w:rsid w:val="009C7E0B"/>
    <w:rsid w:val="009C7FFA"/>
    <w:rsid w:val="009D01D9"/>
    <w:rsid w:val="009D03EA"/>
    <w:rsid w:val="009D0430"/>
    <w:rsid w:val="009D04AA"/>
    <w:rsid w:val="009D0635"/>
    <w:rsid w:val="009D066E"/>
    <w:rsid w:val="009D099F"/>
    <w:rsid w:val="009D0A46"/>
    <w:rsid w:val="009D0A80"/>
    <w:rsid w:val="009D0BD4"/>
    <w:rsid w:val="009D0C88"/>
    <w:rsid w:val="009D0CB4"/>
    <w:rsid w:val="009D0DB0"/>
    <w:rsid w:val="009D0FC7"/>
    <w:rsid w:val="009D0FD8"/>
    <w:rsid w:val="009D1440"/>
    <w:rsid w:val="009D150B"/>
    <w:rsid w:val="009D16C9"/>
    <w:rsid w:val="009D179A"/>
    <w:rsid w:val="009D1C98"/>
    <w:rsid w:val="009D1D16"/>
    <w:rsid w:val="009D1FBF"/>
    <w:rsid w:val="009D2415"/>
    <w:rsid w:val="009D2480"/>
    <w:rsid w:val="009D2745"/>
    <w:rsid w:val="009D2794"/>
    <w:rsid w:val="009D28A1"/>
    <w:rsid w:val="009D2BC0"/>
    <w:rsid w:val="009D2CC5"/>
    <w:rsid w:val="009D317B"/>
    <w:rsid w:val="009D3306"/>
    <w:rsid w:val="009D3436"/>
    <w:rsid w:val="009D3779"/>
    <w:rsid w:val="009D3B3E"/>
    <w:rsid w:val="009D3C63"/>
    <w:rsid w:val="009D3EB8"/>
    <w:rsid w:val="009D3FD7"/>
    <w:rsid w:val="009D4045"/>
    <w:rsid w:val="009D427A"/>
    <w:rsid w:val="009D4688"/>
    <w:rsid w:val="009D46D4"/>
    <w:rsid w:val="009D470E"/>
    <w:rsid w:val="009D4793"/>
    <w:rsid w:val="009D4DB4"/>
    <w:rsid w:val="009D4E4F"/>
    <w:rsid w:val="009D4FCF"/>
    <w:rsid w:val="009D5058"/>
    <w:rsid w:val="009D521A"/>
    <w:rsid w:val="009D53BC"/>
    <w:rsid w:val="009D5475"/>
    <w:rsid w:val="009D5677"/>
    <w:rsid w:val="009D57C0"/>
    <w:rsid w:val="009D5863"/>
    <w:rsid w:val="009D5B8C"/>
    <w:rsid w:val="009D5E9E"/>
    <w:rsid w:val="009D6016"/>
    <w:rsid w:val="009D6172"/>
    <w:rsid w:val="009D62C6"/>
    <w:rsid w:val="009D62E5"/>
    <w:rsid w:val="009D632E"/>
    <w:rsid w:val="009D67E5"/>
    <w:rsid w:val="009D69A4"/>
    <w:rsid w:val="009D6A42"/>
    <w:rsid w:val="009D6B58"/>
    <w:rsid w:val="009D6CA2"/>
    <w:rsid w:val="009D71B2"/>
    <w:rsid w:val="009D73FE"/>
    <w:rsid w:val="009D784F"/>
    <w:rsid w:val="009D78AD"/>
    <w:rsid w:val="009D7A48"/>
    <w:rsid w:val="009D7A6E"/>
    <w:rsid w:val="009D7DD2"/>
    <w:rsid w:val="009E0220"/>
    <w:rsid w:val="009E03F2"/>
    <w:rsid w:val="009E0543"/>
    <w:rsid w:val="009E0582"/>
    <w:rsid w:val="009E0899"/>
    <w:rsid w:val="009E0A32"/>
    <w:rsid w:val="009E0B91"/>
    <w:rsid w:val="009E0C52"/>
    <w:rsid w:val="009E0C62"/>
    <w:rsid w:val="009E0DC4"/>
    <w:rsid w:val="009E0E10"/>
    <w:rsid w:val="009E0E87"/>
    <w:rsid w:val="009E0EC8"/>
    <w:rsid w:val="009E1211"/>
    <w:rsid w:val="009E13A1"/>
    <w:rsid w:val="009E13FC"/>
    <w:rsid w:val="009E1439"/>
    <w:rsid w:val="009E14D4"/>
    <w:rsid w:val="009E160E"/>
    <w:rsid w:val="009E184E"/>
    <w:rsid w:val="009E1926"/>
    <w:rsid w:val="009E1CDA"/>
    <w:rsid w:val="009E1F9A"/>
    <w:rsid w:val="009E224F"/>
    <w:rsid w:val="009E2361"/>
    <w:rsid w:val="009E2583"/>
    <w:rsid w:val="009E27AD"/>
    <w:rsid w:val="009E2AD4"/>
    <w:rsid w:val="009E2CAC"/>
    <w:rsid w:val="009E2DAD"/>
    <w:rsid w:val="009E2E99"/>
    <w:rsid w:val="009E2F8F"/>
    <w:rsid w:val="009E327E"/>
    <w:rsid w:val="009E3503"/>
    <w:rsid w:val="009E3562"/>
    <w:rsid w:val="009E3A75"/>
    <w:rsid w:val="009E3BA0"/>
    <w:rsid w:val="009E3EBA"/>
    <w:rsid w:val="009E3EDE"/>
    <w:rsid w:val="009E3F02"/>
    <w:rsid w:val="009E4053"/>
    <w:rsid w:val="009E4216"/>
    <w:rsid w:val="009E445F"/>
    <w:rsid w:val="009E47D2"/>
    <w:rsid w:val="009E495D"/>
    <w:rsid w:val="009E49C5"/>
    <w:rsid w:val="009E4B26"/>
    <w:rsid w:val="009E4BBD"/>
    <w:rsid w:val="009E4DA5"/>
    <w:rsid w:val="009E5297"/>
    <w:rsid w:val="009E533D"/>
    <w:rsid w:val="009E5843"/>
    <w:rsid w:val="009E5877"/>
    <w:rsid w:val="009E59D3"/>
    <w:rsid w:val="009E5A1F"/>
    <w:rsid w:val="009E5A81"/>
    <w:rsid w:val="009E5F57"/>
    <w:rsid w:val="009E60A9"/>
    <w:rsid w:val="009E6349"/>
    <w:rsid w:val="009E6A28"/>
    <w:rsid w:val="009E6B88"/>
    <w:rsid w:val="009E6CF9"/>
    <w:rsid w:val="009E6F4B"/>
    <w:rsid w:val="009E72C2"/>
    <w:rsid w:val="009E7352"/>
    <w:rsid w:val="009E7496"/>
    <w:rsid w:val="009E7591"/>
    <w:rsid w:val="009E76AB"/>
    <w:rsid w:val="009E795B"/>
    <w:rsid w:val="009E79E0"/>
    <w:rsid w:val="009E7A41"/>
    <w:rsid w:val="009E7AFA"/>
    <w:rsid w:val="009F0076"/>
    <w:rsid w:val="009F0236"/>
    <w:rsid w:val="009F02CD"/>
    <w:rsid w:val="009F040E"/>
    <w:rsid w:val="009F046F"/>
    <w:rsid w:val="009F08D1"/>
    <w:rsid w:val="009F0B9C"/>
    <w:rsid w:val="009F0C19"/>
    <w:rsid w:val="009F1024"/>
    <w:rsid w:val="009F1302"/>
    <w:rsid w:val="009F169E"/>
    <w:rsid w:val="009F1D30"/>
    <w:rsid w:val="009F210B"/>
    <w:rsid w:val="009F2342"/>
    <w:rsid w:val="009F2B70"/>
    <w:rsid w:val="009F2D3E"/>
    <w:rsid w:val="009F306B"/>
    <w:rsid w:val="009F3094"/>
    <w:rsid w:val="009F30E6"/>
    <w:rsid w:val="009F312D"/>
    <w:rsid w:val="009F3207"/>
    <w:rsid w:val="009F3314"/>
    <w:rsid w:val="009F3352"/>
    <w:rsid w:val="009F33B8"/>
    <w:rsid w:val="009F343E"/>
    <w:rsid w:val="009F39DE"/>
    <w:rsid w:val="009F3F7C"/>
    <w:rsid w:val="009F451E"/>
    <w:rsid w:val="009F4804"/>
    <w:rsid w:val="009F48CF"/>
    <w:rsid w:val="009F50F4"/>
    <w:rsid w:val="009F5249"/>
    <w:rsid w:val="009F5432"/>
    <w:rsid w:val="009F55F7"/>
    <w:rsid w:val="009F569D"/>
    <w:rsid w:val="009F5B7B"/>
    <w:rsid w:val="009F5E5F"/>
    <w:rsid w:val="009F6055"/>
    <w:rsid w:val="009F646F"/>
    <w:rsid w:val="009F65D1"/>
    <w:rsid w:val="009F672F"/>
    <w:rsid w:val="009F67AC"/>
    <w:rsid w:val="009F6F3D"/>
    <w:rsid w:val="009F703E"/>
    <w:rsid w:val="009F71C3"/>
    <w:rsid w:val="009F72EE"/>
    <w:rsid w:val="009F7347"/>
    <w:rsid w:val="009F743C"/>
    <w:rsid w:val="009F747D"/>
    <w:rsid w:val="009F75EB"/>
    <w:rsid w:val="009F772E"/>
    <w:rsid w:val="009F7753"/>
    <w:rsid w:val="009F7987"/>
    <w:rsid w:val="009F7C39"/>
    <w:rsid w:val="009F7E04"/>
    <w:rsid w:val="009F7F26"/>
    <w:rsid w:val="00A000D9"/>
    <w:rsid w:val="00A0016C"/>
    <w:rsid w:val="00A0021A"/>
    <w:rsid w:val="00A002E0"/>
    <w:rsid w:val="00A005D3"/>
    <w:rsid w:val="00A006A5"/>
    <w:rsid w:val="00A007EB"/>
    <w:rsid w:val="00A00899"/>
    <w:rsid w:val="00A008A7"/>
    <w:rsid w:val="00A008B4"/>
    <w:rsid w:val="00A008E8"/>
    <w:rsid w:val="00A00995"/>
    <w:rsid w:val="00A00A57"/>
    <w:rsid w:val="00A00BD1"/>
    <w:rsid w:val="00A0118D"/>
    <w:rsid w:val="00A011F2"/>
    <w:rsid w:val="00A0122B"/>
    <w:rsid w:val="00A01297"/>
    <w:rsid w:val="00A012E7"/>
    <w:rsid w:val="00A0146C"/>
    <w:rsid w:val="00A01638"/>
    <w:rsid w:val="00A01EE5"/>
    <w:rsid w:val="00A01F45"/>
    <w:rsid w:val="00A01FC9"/>
    <w:rsid w:val="00A020CA"/>
    <w:rsid w:val="00A025C9"/>
    <w:rsid w:val="00A025EC"/>
    <w:rsid w:val="00A02718"/>
    <w:rsid w:val="00A02B83"/>
    <w:rsid w:val="00A02C3F"/>
    <w:rsid w:val="00A02CAE"/>
    <w:rsid w:val="00A02DF8"/>
    <w:rsid w:val="00A030BF"/>
    <w:rsid w:val="00A03655"/>
    <w:rsid w:val="00A036A1"/>
    <w:rsid w:val="00A037C7"/>
    <w:rsid w:val="00A03858"/>
    <w:rsid w:val="00A03879"/>
    <w:rsid w:val="00A03AEE"/>
    <w:rsid w:val="00A03BC7"/>
    <w:rsid w:val="00A03E0C"/>
    <w:rsid w:val="00A03FE9"/>
    <w:rsid w:val="00A04222"/>
    <w:rsid w:val="00A04247"/>
    <w:rsid w:val="00A0457C"/>
    <w:rsid w:val="00A048DB"/>
    <w:rsid w:val="00A04913"/>
    <w:rsid w:val="00A0498D"/>
    <w:rsid w:val="00A04ACC"/>
    <w:rsid w:val="00A04B33"/>
    <w:rsid w:val="00A04C93"/>
    <w:rsid w:val="00A04E27"/>
    <w:rsid w:val="00A050E2"/>
    <w:rsid w:val="00A0514E"/>
    <w:rsid w:val="00A05277"/>
    <w:rsid w:val="00A054FE"/>
    <w:rsid w:val="00A059A5"/>
    <w:rsid w:val="00A05A12"/>
    <w:rsid w:val="00A05E73"/>
    <w:rsid w:val="00A05FE9"/>
    <w:rsid w:val="00A0644B"/>
    <w:rsid w:val="00A06CAD"/>
    <w:rsid w:val="00A06D45"/>
    <w:rsid w:val="00A06D9E"/>
    <w:rsid w:val="00A06DDA"/>
    <w:rsid w:val="00A06ED9"/>
    <w:rsid w:val="00A072DF"/>
    <w:rsid w:val="00A073BF"/>
    <w:rsid w:val="00A075DC"/>
    <w:rsid w:val="00A0777C"/>
    <w:rsid w:val="00A077B6"/>
    <w:rsid w:val="00A0784D"/>
    <w:rsid w:val="00A07B91"/>
    <w:rsid w:val="00A07C35"/>
    <w:rsid w:val="00A07EEB"/>
    <w:rsid w:val="00A07F2D"/>
    <w:rsid w:val="00A07FAA"/>
    <w:rsid w:val="00A07FC1"/>
    <w:rsid w:val="00A10097"/>
    <w:rsid w:val="00A10255"/>
    <w:rsid w:val="00A105D4"/>
    <w:rsid w:val="00A105DA"/>
    <w:rsid w:val="00A108DB"/>
    <w:rsid w:val="00A10A9F"/>
    <w:rsid w:val="00A10D2C"/>
    <w:rsid w:val="00A112D2"/>
    <w:rsid w:val="00A11441"/>
    <w:rsid w:val="00A1166F"/>
    <w:rsid w:val="00A11727"/>
    <w:rsid w:val="00A1175C"/>
    <w:rsid w:val="00A11778"/>
    <w:rsid w:val="00A1189E"/>
    <w:rsid w:val="00A11A07"/>
    <w:rsid w:val="00A121FA"/>
    <w:rsid w:val="00A123DC"/>
    <w:rsid w:val="00A12410"/>
    <w:rsid w:val="00A12452"/>
    <w:rsid w:val="00A12895"/>
    <w:rsid w:val="00A128E1"/>
    <w:rsid w:val="00A129B3"/>
    <w:rsid w:val="00A129C6"/>
    <w:rsid w:val="00A12B09"/>
    <w:rsid w:val="00A12CEB"/>
    <w:rsid w:val="00A12D85"/>
    <w:rsid w:val="00A12E3F"/>
    <w:rsid w:val="00A12F69"/>
    <w:rsid w:val="00A133AC"/>
    <w:rsid w:val="00A133C4"/>
    <w:rsid w:val="00A13431"/>
    <w:rsid w:val="00A135C1"/>
    <w:rsid w:val="00A13639"/>
    <w:rsid w:val="00A1394E"/>
    <w:rsid w:val="00A13BC1"/>
    <w:rsid w:val="00A13CB1"/>
    <w:rsid w:val="00A13CE3"/>
    <w:rsid w:val="00A14030"/>
    <w:rsid w:val="00A14123"/>
    <w:rsid w:val="00A14307"/>
    <w:rsid w:val="00A14330"/>
    <w:rsid w:val="00A143B7"/>
    <w:rsid w:val="00A14E8A"/>
    <w:rsid w:val="00A15194"/>
    <w:rsid w:val="00A15513"/>
    <w:rsid w:val="00A1558B"/>
    <w:rsid w:val="00A15892"/>
    <w:rsid w:val="00A1594E"/>
    <w:rsid w:val="00A15D6D"/>
    <w:rsid w:val="00A15DDC"/>
    <w:rsid w:val="00A15E23"/>
    <w:rsid w:val="00A16098"/>
    <w:rsid w:val="00A16173"/>
    <w:rsid w:val="00A1619B"/>
    <w:rsid w:val="00A1638B"/>
    <w:rsid w:val="00A165F6"/>
    <w:rsid w:val="00A16626"/>
    <w:rsid w:val="00A168CD"/>
    <w:rsid w:val="00A16D15"/>
    <w:rsid w:val="00A16E8C"/>
    <w:rsid w:val="00A16EE7"/>
    <w:rsid w:val="00A172F8"/>
    <w:rsid w:val="00A17300"/>
    <w:rsid w:val="00A17343"/>
    <w:rsid w:val="00A17346"/>
    <w:rsid w:val="00A175A6"/>
    <w:rsid w:val="00A17683"/>
    <w:rsid w:val="00A178E1"/>
    <w:rsid w:val="00A1795C"/>
    <w:rsid w:val="00A17A66"/>
    <w:rsid w:val="00A17BBA"/>
    <w:rsid w:val="00A17CDE"/>
    <w:rsid w:val="00A20267"/>
    <w:rsid w:val="00A20283"/>
    <w:rsid w:val="00A2048E"/>
    <w:rsid w:val="00A2063D"/>
    <w:rsid w:val="00A20894"/>
    <w:rsid w:val="00A209C1"/>
    <w:rsid w:val="00A20B03"/>
    <w:rsid w:val="00A20D8B"/>
    <w:rsid w:val="00A20F36"/>
    <w:rsid w:val="00A20FB3"/>
    <w:rsid w:val="00A210D7"/>
    <w:rsid w:val="00A21177"/>
    <w:rsid w:val="00A213BE"/>
    <w:rsid w:val="00A2145E"/>
    <w:rsid w:val="00A2148B"/>
    <w:rsid w:val="00A21A56"/>
    <w:rsid w:val="00A21AE7"/>
    <w:rsid w:val="00A21B4B"/>
    <w:rsid w:val="00A21BDE"/>
    <w:rsid w:val="00A21D4B"/>
    <w:rsid w:val="00A21D8B"/>
    <w:rsid w:val="00A21E11"/>
    <w:rsid w:val="00A21F73"/>
    <w:rsid w:val="00A22115"/>
    <w:rsid w:val="00A221F5"/>
    <w:rsid w:val="00A2262B"/>
    <w:rsid w:val="00A22A61"/>
    <w:rsid w:val="00A22AD3"/>
    <w:rsid w:val="00A22C36"/>
    <w:rsid w:val="00A22D14"/>
    <w:rsid w:val="00A22D51"/>
    <w:rsid w:val="00A22DEA"/>
    <w:rsid w:val="00A22DF5"/>
    <w:rsid w:val="00A23101"/>
    <w:rsid w:val="00A2334C"/>
    <w:rsid w:val="00A2347C"/>
    <w:rsid w:val="00A2354D"/>
    <w:rsid w:val="00A2387C"/>
    <w:rsid w:val="00A238AF"/>
    <w:rsid w:val="00A23C01"/>
    <w:rsid w:val="00A24011"/>
    <w:rsid w:val="00A24182"/>
    <w:rsid w:val="00A24215"/>
    <w:rsid w:val="00A2431D"/>
    <w:rsid w:val="00A24398"/>
    <w:rsid w:val="00A24C41"/>
    <w:rsid w:val="00A25449"/>
    <w:rsid w:val="00A255D7"/>
    <w:rsid w:val="00A2571A"/>
    <w:rsid w:val="00A259C3"/>
    <w:rsid w:val="00A25A3D"/>
    <w:rsid w:val="00A25AB8"/>
    <w:rsid w:val="00A2615F"/>
    <w:rsid w:val="00A26198"/>
    <w:rsid w:val="00A261E6"/>
    <w:rsid w:val="00A26293"/>
    <w:rsid w:val="00A262F7"/>
    <w:rsid w:val="00A263DA"/>
    <w:rsid w:val="00A265AA"/>
    <w:rsid w:val="00A2661E"/>
    <w:rsid w:val="00A26761"/>
    <w:rsid w:val="00A26793"/>
    <w:rsid w:val="00A26A19"/>
    <w:rsid w:val="00A26BD2"/>
    <w:rsid w:val="00A26BFD"/>
    <w:rsid w:val="00A26DB6"/>
    <w:rsid w:val="00A27035"/>
    <w:rsid w:val="00A2706B"/>
    <w:rsid w:val="00A2718C"/>
    <w:rsid w:val="00A273CE"/>
    <w:rsid w:val="00A274A5"/>
    <w:rsid w:val="00A276D0"/>
    <w:rsid w:val="00A27747"/>
    <w:rsid w:val="00A27866"/>
    <w:rsid w:val="00A279AE"/>
    <w:rsid w:val="00A27A23"/>
    <w:rsid w:val="00A27D0B"/>
    <w:rsid w:val="00A27D0F"/>
    <w:rsid w:val="00A27DAB"/>
    <w:rsid w:val="00A27DC0"/>
    <w:rsid w:val="00A30214"/>
    <w:rsid w:val="00A30405"/>
    <w:rsid w:val="00A30550"/>
    <w:rsid w:val="00A30865"/>
    <w:rsid w:val="00A30E75"/>
    <w:rsid w:val="00A31147"/>
    <w:rsid w:val="00A311A8"/>
    <w:rsid w:val="00A311AB"/>
    <w:rsid w:val="00A314EA"/>
    <w:rsid w:val="00A3153F"/>
    <w:rsid w:val="00A31574"/>
    <w:rsid w:val="00A31586"/>
    <w:rsid w:val="00A315BC"/>
    <w:rsid w:val="00A318F4"/>
    <w:rsid w:val="00A31C01"/>
    <w:rsid w:val="00A31DDD"/>
    <w:rsid w:val="00A3207E"/>
    <w:rsid w:val="00A321C5"/>
    <w:rsid w:val="00A3243C"/>
    <w:rsid w:val="00A32536"/>
    <w:rsid w:val="00A32673"/>
    <w:rsid w:val="00A32B4B"/>
    <w:rsid w:val="00A32BD4"/>
    <w:rsid w:val="00A32CAB"/>
    <w:rsid w:val="00A32E2A"/>
    <w:rsid w:val="00A33371"/>
    <w:rsid w:val="00A333F7"/>
    <w:rsid w:val="00A33547"/>
    <w:rsid w:val="00A336E9"/>
    <w:rsid w:val="00A33871"/>
    <w:rsid w:val="00A338E5"/>
    <w:rsid w:val="00A33975"/>
    <w:rsid w:val="00A3421E"/>
    <w:rsid w:val="00A342CC"/>
    <w:rsid w:val="00A343F9"/>
    <w:rsid w:val="00A34453"/>
    <w:rsid w:val="00A34488"/>
    <w:rsid w:val="00A34777"/>
    <w:rsid w:val="00A347FC"/>
    <w:rsid w:val="00A34A2B"/>
    <w:rsid w:val="00A34A85"/>
    <w:rsid w:val="00A34BA1"/>
    <w:rsid w:val="00A34FF3"/>
    <w:rsid w:val="00A35092"/>
    <w:rsid w:val="00A3518D"/>
    <w:rsid w:val="00A354D7"/>
    <w:rsid w:val="00A3597A"/>
    <w:rsid w:val="00A35FE9"/>
    <w:rsid w:val="00A3603E"/>
    <w:rsid w:val="00A3609C"/>
    <w:rsid w:val="00A360E8"/>
    <w:rsid w:val="00A361C7"/>
    <w:rsid w:val="00A3630B"/>
    <w:rsid w:val="00A3634B"/>
    <w:rsid w:val="00A3659F"/>
    <w:rsid w:val="00A369DF"/>
    <w:rsid w:val="00A36D0C"/>
    <w:rsid w:val="00A372A4"/>
    <w:rsid w:val="00A3738E"/>
    <w:rsid w:val="00A37478"/>
    <w:rsid w:val="00A37532"/>
    <w:rsid w:val="00A37589"/>
    <w:rsid w:val="00A37A05"/>
    <w:rsid w:val="00A37BCC"/>
    <w:rsid w:val="00A37C3E"/>
    <w:rsid w:val="00A37CBC"/>
    <w:rsid w:val="00A37E50"/>
    <w:rsid w:val="00A37EAE"/>
    <w:rsid w:val="00A37F8C"/>
    <w:rsid w:val="00A402BF"/>
    <w:rsid w:val="00A40365"/>
    <w:rsid w:val="00A4091B"/>
    <w:rsid w:val="00A40B3A"/>
    <w:rsid w:val="00A40B40"/>
    <w:rsid w:val="00A40D1E"/>
    <w:rsid w:val="00A41277"/>
    <w:rsid w:val="00A415B2"/>
    <w:rsid w:val="00A417E7"/>
    <w:rsid w:val="00A41980"/>
    <w:rsid w:val="00A4199F"/>
    <w:rsid w:val="00A41A8C"/>
    <w:rsid w:val="00A41B04"/>
    <w:rsid w:val="00A41BAD"/>
    <w:rsid w:val="00A41C83"/>
    <w:rsid w:val="00A41CA0"/>
    <w:rsid w:val="00A41D22"/>
    <w:rsid w:val="00A420CC"/>
    <w:rsid w:val="00A421E8"/>
    <w:rsid w:val="00A422A0"/>
    <w:rsid w:val="00A42499"/>
    <w:rsid w:val="00A4299B"/>
    <w:rsid w:val="00A43034"/>
    <w:rsid w:val="00A43213"/>
    <w:rsid w:val="00A432DC"/>
    <w:rsid w:val="00A43544"/>
    <w:rsid w:val="00A43553"/>
    <w:rsid w:val="00A436B3"/>
    <w:rsid w:val="00A439F9"/>
    <w:rsid w:val="00A43B23"/>
    <w:rsid w:val="00A43D80"/>
    <w:rsid w:val="00A43E96"/>
    <w:rsid w:val="00A43ED4"/>
    <w:rsid w:val="00A44010"/>
    <w:rsid w:val="00A4436B"/>
    <w:rsid w:val="00A4450D"/>
    <w:rsid w:val="00A446C3"/>
    <w:rsid w:val="00A44743"/>
    <w:rsid w:val="00A44992"/>
    <w:rsid w:val="00A44BAF"/>
    <w:rsid w:val="00A44D50"/>
    <w:rsid w:val="00A44D71"/>
    <w:rsid w:val="00A44FA4"/>
    <w:rsid w:val="00A450E6"/>
    <w:rsid w:val="00A45B07"/>
    <w:rsid w:val="00A45E2A"/>
    <w:rsid w:val="00A45E93"/>
    <w:rsid w:val="00A45F32"/>
    <w:rsid w:val="00A46193"/>
    <w:rsid w:val="00A4645F"/>
    <w:rsid w:val="00A46572"/>
    <w:rsid w:val="00A46746"/>
    <w:rsid w:val="00A46D62"/>
    <w:rsid w:val="00A46E82"/>
    <w:rsid w:val="00A470BC"/>
    <w:rsid w:val="00A47259"/>
    <w:rsid w:val="00A4765D"/>
    <w:rsid w:val="00A4766A"/>
    <w:rsid w:val="00A4782E"/>
    <w:rsid w:val="00A47BFD"/>
    <w:rsid w:val="00A47C7D"/>
    <w:rsid w:val="00A47F21"/>
    <w:rsid w:val="00A50196"/>
    <w:rsid w:val="00A5035F"/>
    <w:rsid w:val="00A50455"/>
    <w:rsid w:val="00A50C35"/>
    <w:rsid w:val="00A51192"/>
    <w:rsid w:val="00A513A7"/>
    <w:rsid w:val="00A51581"/>
    <w:rsid w:val="00A51A9E"/>
    <w:rsid w:val="00A51AE9"/>
    <w:rsid w:val="00A51DA9"/>
    <w:rsid w:val="00A51E50"/>
    <w:rsid w:val="00A51F0C"/>
    <w:rsid w:val="00A5210E"/>
    <w:rsid w:val="00A52213"/>
    <w:rsid w:val="00A52227"/>
    <w:rsid w:val="00A5253A"/>
    <w:rsid w:val="00A528A7"/>
    <w:rsid w:val="00A52A2D"/>
    <w:rsid w:val="00A52B16"/>
    <w:rsid w:val="00A52DA5"/>
    <w:rsid w:val="00A52DC2"/>
    <w:rsid w:val="00A52E3C"/>
    <w:rsid w:val="00A52FBF"/>
    <w:rsid w:val="00A5308A"/>
    <w:rsid w:val="00A53136"/>
    <w:rsid w:val="00A53471"/>
    <w:rsid w:val="00A53484"/>
    <w:rsid w:val="00A53563"/>
    <w:rsid w:val="00A53694"/>
    <w:rsid w:val="00A53AAE"/>
    <w:rsid w:val="00A54065"/>
    <w:rsid w:val="00A542B4"/>
    <w:rsid w:val="00A5463A"/>
    <w:rsid w:val="00A54671"/>
    <w:rsid w:val="00A54EF3"/>
    <w:rsid w:val="00A5538F"/>
    <w:rsid w:val="00A553AF"/>
    <w:rsid w:val="00A55AA4"/>
    <w:rsid w:val="00A56559"/>
    <w:rsid w:val="00A57334"/>
    <w:rsid w:val="00A5741F"/>
    <w:rsid w:val="00A57558"/>
    <w:rsid w:val="00A5757B"/>
    <w:rsid w:val="00A57665"/>
    <w:rsid w:val="00A5786A"/>
    <w:rsid w:val="00A57927"/>
    <w:rsid w:val="00A57990"/>
    <w:rsid w:val="00A579D5"/>
    <w:rsid w:val="00A57FEB"/>
    <w:rsid w:val="00A60018"/>
    <w:rsid w:val="00A60021"/>
    <w:rsid w:val="00A600A2"/>
    <w:rsid w:val="00A601DA"/>
    <w:rsid w:val="00A604A0"/>
    <w:rsid w:val="00A6068E"/>
    <w:rsid w:val="00A60715"/>
    <w:rsid w:val="00A60B5B"/>
    <w:rsid w:val="00A60EA1"/>
    <w:rsid w:val="00A60F2C"/>
    <w:rsid w:val="00A61BD0"/>
    <w:rsid w:val="00A61DD1"/>
    <w:rsid w:val="00A622C7"/>
    <w:rsid w:val="00A622CF"/>
    <w:rsid w:val="00A62356"/>
    <w:rsid w:val="00A624A7"/>
    <w:rsid w:val="00A627A8"/>
    <w:rsid w:val="00A62976"/>
    <w:rsid w:val="00A62EE1"/>
    <w:rsid w:val="00A630E1"/>
    <w:rsid w:val="00A635AF"/>
    <w:rsid w:val="00A635E2"/>
    <w:rsid w:val="00A63619"/>
    <w:rsid w:val="00A63B68"/>
    <w:rsid w:val="00A63C37"/>
    <w:rsid w:val="00A63C84"/>
    <w:rsid w:val="00A63D6F"/>
    <w:rsid w:val="00A64156"/>
    <w:rsid w:val="00A64402"/>
    <w:rsid w:val="00A644D6"/>
    <w:rsid w:val="00A645AF"/>
    <w:rsid w:val="00A648B2"/>
    <w:rsid w:val="00A64BF9"/>
    <w:rsid w:val="00A64C47"/>
    <w:rsid w:val="00A64C48"/>
    <w:rsid w:val="00A6506F"/>
    <w:rsid w:val="00A6529E"/>
    <w:rsid w:val="00A65383"/>
    <w:rsid w:val="00A655D0"/>
    <w:rsid w:val="00A657CC"/>
    <w:rsid w:val="00A65832"/>
    <w:rsid w:val="00A658F5"/>
    <w:rsid w:val="00A6592B"/>
    <w:rsid w:val="00A65B7F"/>
    <w:rsid w:val="00A65E65"/>
    <w:rsid w:val="00A65F30"/>
    <w:rsid w:val="00A65F32"/>
    <w:rsid w:val="00A66197"/>
    <w:rsid w:val="00A66A0B"/>
    <w:rsid w:val="00A66B38"/>
    <w:rsid w:val="00A66B74"/>
    <w:rsid w:val="00A66BD1"/>
    <w:rsid w:val="00A66D67"/>
    <w:rsid w:val="00A66E3C"/>
    <w:rsid w:val="00A66ED0"/>
    <w:rsid w:val="00A673A4"/>
    <w:rsid w:val="00A6744D"/>
    <w:rsid w:val="00A6769C"/>
    <w:rsid w:val="00A676DE"/>
    <w:rsid w:val="00A67780"/>
    <w:rsid w:val="00A6783B"/>
    <w:rsid w:val="00A67B26"/>
    <w:rsid w:val="00A67D22"/>
    <w:rsid w:val="00A67D45"/>
    <w:rsid w:val="00A67EC3"/>
    <w:rsid w:val="00A67F4D"/>
    <w:rsid w:val="00A701CB"/>
    <w:rsid w:val="00A7043D"/>
    <w:rsid w:val="00A7074F"/>
    <w:rsid w:val="00A7079F"/>
    <w:rsid w:val="00A70E0B"/>
    <w:rsid w:val="00A7126F"/>
    <w:rsid w:val="00A71639"/>
    <w:rsid w:val="00A71A2A"/>
    <w:rsid w:val="00A71BA6"/>
    <w:rsid w:val="00A723F5"/>
    <w:rsid w:val="00A72467"/>
    <w:rsid w:val="00A72472"/>
    <w:rsid w:val="00A72671"/>
    <w:rsid w:val="00A72D75"/>
    <w:rsid w:val="00A72E20"/>
    <w:rsid w:val="00A7310D"/>
    <w:rsid w:val="00A731B3"/>
    <w:rsid w:val="00A7332D"/>
    <w:rsid w:val="00A736AA"/>
    <w:rsid w:val="00A737FE"/>
    <w:rsid w:val="00A73A61"/>
    <w:rsid w:val="00A73B1F"/>
    <w:rsid w:val="00A73BF1"/>
    <w:rsid w:val="00A73E4B"/>
    <w:rsid w:val="00A7407B"/>
    <w:rsid w:val="00A74820"/>
    <w:rsid w:val="00A74AED"/>
    <w:rsid w:val="00A74CF0"/>
    <w:rsid w:val="00A74E84"/>
    <w:rsid w:val="00A7527C"/>
    <w:rsid w:val="00A7543B"/>
    <w:rsid w:val="00A75492"/>
    <w:rsid w:val="00A75708"/>
    <w:rsid w:val="00A7578B"/>
    <w:rsid w:val="00A7591A"/>
    <w:rsid w:val="00A75CA6"/>
    <w:rsid w:val="00A7609E"/>
    <w:rsid w:val="00A761EA"/>
    <w:rsid w:val="00A7626E"/>
    <w:rsid w:val="00A76578"/>
    <w:rsid w:val="00A76642"/>
    <w:rsid w:val="00A7696E"/>
    <w:rsid w:val="00A77165"/>
    <w:rsid w:val="00A7719C"/>
    <w:rsid w:val="00A77251"/>
    <w:rsid w:val="00A776B7"/>
    <w:rsid w:val="00A77822"/>
    <w:rsid w:val="00A77A16"/>
    <w:rsid w:val="00A77A20"/>
    <w:rsid w:val="00A77A35"/>
    <w:rsid w:val="00A77BBC"/>
    <w:rsid w:val="00A77E91"/>
    <w:rsid w:val="00A77ED6"/>
    <w:rsid w:val="00A77F44"/>
    <w:rsid w:val="00A80065"/>
    <w:rsid w:val="00A80112"/>
    <w:rsid w:val="00A801C2"/>
    <w:rsid w:val="00A80295"/>
    <w:rsid w:val="00A80B80"/>
    <w:rsid w:val="00A80BDD"/>
    <w:rsid w:val="00A80CC3"/>
    <w:rsid w:val="00A80D60"/>
    <w:rsid w:val="00A80D8B"/>
    <w:rsid w:val="00A8110A"/>
    <w:rsid w:val="00A8121F"/>
    <w:rsid w:val="00A81293"/>
    <w:rsid w:val="00A814D4"/>
    <w:rsid w:val="00A817AE"/>
    <w:rsid w:val="00A81B0E"/>
    <w:rsid w:val="00A81E6D"/>
    <w:rsid w:val="00A81F1F"/>
    <w:rsid w:val="00A8203D"/>
    <w:rsid w:val="00A822CA"/>
    <w:rsid w:val="00A82380"/>
    <w:rsid w:val="00A82472"/>
    <w:rsid w:val="00A825DF"/>
    <w:rsid w:val="00A82911"/>
    <w:rsid w:val="00A82A86"/>
    <w:rsid w:val="00A82B34"/>
    <w:rsid w:val="00A82B96"/>
    <w:rsid w:val="00A82B98"/>
    <w:rsid w:val="00A82B99"/>
    <w:rsid w:val="00A82C7D"/>
    <w:rsid w:val="00A82DFE"/>
    <w:rsid w:val="00A82FD6"/>
    <w:rsid w:val="00A83582"/>
    <w:rsid w:val="00A8358B"/>
    <w:rsid w:val="00A8360C"/>
    <w:rsid w:val="00A83636"/>
    <w:rsid w:val="00A8377B"/>
    <w:rsid w:val="00A83F96"/>
    <w:rsid w:val="00A8408E"/>
    <w:rsid w:val="00A841DA"/>
    <w:rsid w:val="00A8432A"/>
    <w:rsid w:val="00A8449E"/>
    <w:rsid w:val="00A8467D"/>
    <w:rsid w:val="00A8480A"/>
    <w:rsid w:val="00A848D4"/>
    <w:rsid w:val="00A849CF"/>
    <w:rsid w:val="00A84AA8"/>
    <w:rsid w:val="00A850A8"/>
    <w:rsid w:val="00A85160"/>
    <w:rsid w:val="00A852BD"/>
    <w:rsid w:val="00A85534"/>
    <w:rsid w:val="00A85821"/>
    <w:rsid w:val="00A858B2"/>
    <w:rsid w:val="00A85DD1"/>
    <w:rsid w:val="00A86146"/>
    <w:rsid w:val="00A86225"/>
    <w:rsid w:val="00A862EC"/>
    <w:rsid w:val="00A865CA"/>
    <w:rsid w:val="00A8665B"/>
    <w:rsid w:val="00A86759"/>
    <w:rsid w:val="00A8689C"/>
    <w:rsid w:val="00A86D9F"/>
    <w:rsid w:val="00A86FD2"/>
    <w:rsid w:val="00A87028"/>
    <w:rsid w:val="00A87146"/>
    <w:rsid w:val="00A872E1"/>
    <w:rsid w:val="00A875C3"/>
    <w:rsid w:val="00A87677"/>
    <w:rsid w:val="00A877DF"/>
    <w:rsid w:val="00A878DD"/>
    <w:rsid w:val="00A8791B"/>
    <w:rsid w:val="00A87ACD"/>
    <w:rsid w:val="00A87BDD"/>
    <w:rsid w:val="00A90774"/>
    <w:rsid w:val="00A90913"/>
    <w:rsid w:val="00A90AF0"/>
    <w:rsid w:val="00A90F7E"/>
    <w:rsid w:val="00A91169"/>
    <w:rsid w:val="00A912C6"/>
    <w:rsid w:val="00A913ED"/>
    <w:rsid w:val="00A914D6"/>
    <w:rsid w:val="00A91516"/>
    <w:rsid w:val="00A91625"/>
    <w:rsid w:val="00A91C46"/>
    <w:rsid w:val="00A91D91"/>
    <w:rsid w:val="00A92097"/>
    <w:rsid w:val="00A921C7"/>
    <w:rsid w:val="00A9220E"/>
    <w:rsid w:val="00A9221D"/>
    <w:rsid w:val="00A92414"/>
    <w:rsid w:val="00A928FE"/>
    <w:rsid w:val="00A9291E"/>
    <w:rsid w:val="00A92B79"/>
    <w:rsid w:val="00A92C07"/>
    <w:rsid w:val="00A92FC0"/>
    <w:rsid w:val="00A93309"/>
    <w:rsid w:val="00A9344B"/>
    <w:rsid w:val="00A93581"/>
    <w:rsid w:val="00A93623"/>
    <w:rsid w:val="00A93878"/>
    <w:rsid w:val="00A938DC"/>
    <w:rsid w:val="00A93E52"/>
    <w:rsid w:val="00A93EEE"/>
    <w:rsid w:val="00A9408F"/>
    <w:rsid w:val="00A94325"/>
    <w:rsid w:val="00A94603"/>
    <w:rsid w:val="00A94B0E"/>
    <w:rsid w:val="00A94CBC"/>
    <w:rsid w:val="00A94DFD"/>
    <w:rsid w:val="00A9515B"/>
    <w:rsid w:val="00A953E9"/>
    <w:rsid w:val="00A955CE"/>
    <w:rsid w:val="00A9565B"/>
    <w:rsid w:val="00A95803"/>
    <w:rsid w:val="00A95AB1"/>
    <w:rsid w:val="00A95BAF"/>
    <w:rsid w:val="00A961A9"/>
    <w:rsid w:val="00A962D3"/>
    <w:rsid w:val="00A962D5"/>
    <w:rsid w:val="00A962ED"/>
    <w:rsid w:val="00A963CE"/>
    <w:rsid w:val="00A9642E"/>
    <w:rsid w:val="00A96527"/>
    <w:rsid w:val="00A9675B"/>
    <w:rsid w:val="00A968FA"/>
    <w:rsid w:val="00A96B40"/>
    <w:rsid w:val="00A96C7B"/>
    <w:rsid w:val="00A970CF"/>
    <w:rsid w:val="00A9714B"/>
    <w:rsid w:val="00A97162"/>
    <w:rsid w:val="00A971DD"/>
    <w:rsid w:val="00A97376"/>
    <w:rsid w:val="00A9739F"/>
    <w:rsid w:val="00A97801"/>
    <w:rsid w:val="00A97933"/>
    <w:rsid w:val="00A97B9E"/>
    <w:rsid w:val="00A97D1F"/>
    <w:rsid w:val="00A97FE9"/>
    <w:rsid w:val="00AA05B9"/>
    <w:rsid w:val="00AA08CA"/>
    <w:rsid w:val="00AA08CD"/>
    <w:rsid w:val="00AA0A6E"/>
    <w:rsid w:val="00AA0CFC"/>
    <w:rsid w:val="00AA1270"/>
    <w:rsid w:val="00AA1398"/>
    <w:rsid w:val="00AA199D"/>
    <w:rsid w:val="00AA1AF3"/>
    <w:rsid w:val="00AA1EDC"/>
    <w:rsid w:val="00AA1FD3"/>
    <w:rsid w:val="00AA20AA"/>
    <w:rsid w:val="00AA244F"/>
    <w:rsid w:val="00AA249A"/>
    <w:rsid w:val="00AA24CD"/>
    <w:rsid w:val="00AA2530"/>
    <w:rsid w:val="00AA25FA"/>
    <w:rsid w:val="00AA265A"/>
    <w:rsid w:val="00AA26ED"/>
    <w:rsid w:val="00AA27BD"/>
    <w:rsid w:val="00AA294C"/>
    <w:rsid w:val="00AA2B77"/>
    <w:rsid w:val="00AA2C6F"/>
    <w:rsid w:val="00AA2F8D"/>
    <w:rsid w:val="00AA3019"/>
    <w:rsid w:val="00AA3057"/>
    <w:rsid w:val="00AA32A3"/>
    <w:rsid w:val="00AA32DE"/>
    <w:rsid w:val="00AA3461"/>
    <w:rsid w:val="00AA3CCA"/>
    <w:rsid w:val="00AA3DC0"/>
    <w:rsid w:val="00AA4099"/>
    <w:rsid w:val="00AA41FE"/>
    <w:rsid w:val="00AA4503"/>
    <w:rsid w:val="00AA4AD3"/>
    <w:rsid w:val="00AA4D56"/>
    <w:rsid w:val="00AA4FB3"/>
    <w:rsid w:val="00AA52C8"/>
    <w:rsid w:val="00AA5368"/>
    <w:rsid w:val="00AA540E"/>
    <w:rsid w:val="00AA547B"/>
    <w:rsid w:val="00AA55FA"/>
    <w:rsid w:val="00AA5CD7"/>
    <w:rsid w:val="00AA5CED"/>
    <w:rsid w:val="00AA5D6F"/>
    <w:rsid w:val="00AA5DD7"/>
    <w:rsid w:val="00AA5F76"/>
    <w:rsid w:val="00AA5FB7"/>
    <w:rsid w:val="00AA6254"/>
    <w:rsid w:val="00AA6335"/>
    <w:rsid w:val="00AA6514"/>
    <w:rsid w:val="00AA6A02"/>
    <w:rsid w:val="00AA6CD2"/>
    <w:rsid w:val="00AA6DF0"/>
    <w:rsid w:val="00AA6F3A"/>
    <w:rsid w:val="00AA7071"/>
    <w:rsid w:val="00AA70A9"/>
    <w:rsid w:val="00AA70DB"/>
    <w:rsid w:val="00AA71C0"/>
    <w:rsid w:val="00AA7433"/>
    <w:rsid w:val="00AA7490"/>
    <w:rsid w:val="00AA7595"/>
    <w:rsid w:val="00AA76B6"/>
    <w:rsid w:val="00AA7809"/>
    <w:rsid w:val="00AA7A7B"/>
    <w:rsid w:val="00AA7AEF"/>
    <w:rsid w:val="00AA7B5C"/>
    <w:rsid w:val="00AA7B91"/>
    <w:rsid w:val="00AA7BD2"/>
    <w:rsid w:val="00AB0483"/>
    <w:rsid w:val="00AB0495"/>
    <w:rsid w:val="00AB06E2"/>
    <w:rsid w:val="00AB080C"/>
    <w:rsid w:val="00AB082E"/>
    <w:rsid w:val="00AB1052"/>
    <w:rsid w:val="00AB1145"/>
    <w:rsid w:val="00AB1310"/>
    <w:rsid w:val="00AB1405"/>
    <w:rsid w:val="00AB1414"/>
    <w:rsid w:val="00AB15C0"/>
    <w:rsid w:val="00AB1657"/>
    <w:rsid w:val="00AB1713"/>
    <w:rsid w:val="00AB1C5D"/>
    <w:rsid w:val="00AB1C66"/>
    <w:rsid w:val="00AB1C90"/>
    <w:rsid w:val="00AB1CB0"/>
    <w:rsid w:val="00AB1CC2"/>
    <w:rsid w:val="00AB1E87"/>
    <w:rsid w:val="00AB228A"/>
    <w:rsid w:val="00AB2495"/>
    <w:rsid w:val="00AB25ED"/>
    <w:rsid w:val="00AB279F"/>
    <w:rsid w:val="00AB2C3D"/>
    <w:rsid w:val="00AB2D30"/>
    <w:rsid w:val="00AB2E58"/>
    <w:rsid w:val="00AB33A9"/>
    <w:rsid w:val="00AB33B7"/>
    <w:rsid w:val="00AB3797"/>
    <w:rsid w:val="00AB383E"/>
    <w:rsid w:val="00AB3857"/>
    <w:rsid w:val="00AB385E"/>
    <w:rsid w:val="00AB39FD"/>
    <w:rsid w:val="00AB3A1D"/>
    <w:rsid w:val="00AB3BAD"/>
    <w:rsid w:val="00AB3BBC"/>
    <w:rsid w:val="00AB3D49"/>
    <w:rsid w:val="00AB435B"/>
    <w:rsid w:val="00AB457E"/>
    <w:rsid w:val="00AB4831"/>
    <w:rsid w:val="00AB4FF5"/>
    <w:rsid w:val="00AB5049"/>
    <w:rsid w:val="00AB50B2"/>
    <w:rsid w:val="00AB5107"/>
    <w:rsid w:val="00AB511A"/>
    <w:rsid w:val="00AB5197"/>
    <w:rsid w:val="00AB51AA"/>
    <w:rsid w:val="00AB5377"/>
    <w:rsid w:val="00AB53E3"/>
    <w:rsid w:val="00AB5425"/>
    <w:rsid w:val="00AB55C4"/>
    <w:rsid w:val="00AB5771"/>
    <w:rsid w:val="00AB5B79"/>
    <w:rsid w:val="00AB62B2"/>
    <w:rsid w:val="00AB677F"/>
    <w:rsid w:val="00AB6826"/>
    <w:rsid w:val="00AB683C"/>
    <w:rsid w:val="00AB6C82"/>
    <w:rsid w:val="00AB7376"/>
    <w:rsid w:val="00AB741B"/>
    <w:rsid w:val="00AB766D"/>
    <w:rsid w:val="00AB77AA"/>
    <w:rsid w:val="00AB7992"/>
    <w:rsid w:val="00AB79A9"/>
    <w:rsid w:val="00AB79E4"/>
    <w:rsid w:val="00AB7CD7"/>
    <w:rsid w:val="00AB7F0D"/>
    <w:rsid w:val="00AB7F55"/>
    <w:rsid w:val="00AC0068"/>
    <w:rsid w:val="00AC0147"/>
    <w:rsid w:val="00AC0346"/>
    <w:rsid w:val="00AC0779"/>
    <w:rsid w:val="00AC085E"/>
    <w:rsid w:val="00AC0B45"/>
    <w:rsid w:val="00AC0CEF"/>
    <w:rsid w:val="00AC0F52"/>
    <w:rsid w:val="00AC10E0"/>
    <w:rsid w:val="00AC10FC"/>
    <w:rsid w:val="00AC136B"/>
    <w:rsid w:val="00AC16A6"/>
    <w:rsid w:val="00AC1850"/>
    <w:rsid w:val="00AC1861"/>
    <w:rsid w:val="00AC19FC"/>
    <w:rsid w:val="00AC1D81"/>
    <w:rsid w:val="00AC20C0"/>
    <w:rsid w:val="00AC21D3"/>
    <w:rsid w:val="00AC2794"/>
    <w:rsid w:val="00AC29BC"/>
    <w:rsid w:val="00AC2D57"/>
    <w:rsid w:val="00AC2D73"/>
    <w:rsid w:val="00AC3073"/>
    <w:rsid w:val="00AC30D3"/>
    <w:rsid w:val="00AC3131"/>
    <w:rsid w:val="00AC3169"/>
    <w:rsid w:val="00AC322A"/>
    <w:rsid w:val="00AC34BB"/>
    <w:rsid w:val="00AC34FE"/>
    <w:rsid w:val="00AC3A01"/>
    <w:rsid w:val="00AC3C01"/>
    <w:rsid w:val="00AC3C6E"/>
    <w:rsid w:val="00AC3F3E"/>
    <w:rsid w:val="00AC4193"/>
    <w:rsid w:val="00AC4292"/>
    <w:rsid w:val="00AC47B1"/>
    <w:rsid w:val="00AC4A00"/>
    <w:rsid w:val="00AC4D1A"/>
    <w:rsid w:val="00AC4D5E"/>
    <w:rsid w:val="00AC4D83"/>
    <w:rsid w:val="00AC4E78"/>
    <w:rsid w:val="00AC4F92"/>
    <w:rsid w:val="00AC5015"/>
    <w:rsid w:val="00AC5033"/>
    <w:rsid w:val="00AC505B"/>
    <w:rsid w:val="00AC50CD"/>
    <w:rsid w:val="00AC514F"/>
    <w:rsid w:val="00AC52AE"/>
    <w:rsid w:val="00AC542E"/>
    <w:rsid w:val="00AC55B0"/>
    <w:rsid w:val="00AC55C2"/>
    <w:rsid w:val="00AC59C1"/>
    <w:rsid w:val="00AC5A76"/>
    <w:rsid w:val="00AC5AC5"/>
    <w:rsid w:val="00AC5FA3"/>
    <w:rsid w:val="00AC61AD"/>
    <w:rsid w:val="00AC62BE"/>
    <w:rsid w:val="00AC6326"/>
    <w:rsid w:val="00AC63C1"/>
    <w:rsid w:val="00AC648C"/>
    <w:rsid w:val="00AC6561"/>
    <w:rsid w:val="00AC6590"/>
    <w:rsid w:val="00AC6676"/>
    <w:rsid w:val="00AC6728"/>
    <w:rsid w:val="00AC6787"/>
    <w:rsid w:val="00AC6A3F"/>
    <w:rsid w:val="00AC6BC2"/>
    <w:rsid w:val="00AC6C42"/>
    <w:rsid w:val="00AC6C75"/>
    <w:rsid w:val="00AC6D66"/>
    <w:rsid w:val="00AC7002"/>
    <w:rsid w:val="00AC704A"/>
    <w:rsid w:val="00AC72DF"/>
    <w:rsid w:val="00AC73A7"/>
    <w:rsid w:val="00AC7525"/>
    <w:rsid w:val="00AC7799"/>
    <w:rsid w:val="00AC77B8"/>
    <w:rsid w:val="00AC7B12"/>
    <w:rsid w:val="00AC7B63"/>
    <w:rsid w:val="00AC7B8A"/>
    <w:rsid w:val="00AC7C0F"/>
    <w:rsid w:val="00AC7C4C"/>
    <w:rsid w:val="00AC7EE5"/>
    <w:rsid w:val="00AC7F8D"/>
    <w:rsid w:val="00AD0135"/>
    <w:rsid w:val="00AD01B1"/>
    <w:rsid w:val="00AD0226"/>
    <w:rsid w:val="00AD02CC"/>
    <w:rsid w:val="00AD02DA"/>
    <w:rsid w:val="00AD0840"/>
    <w:rsid w:val="00AD08FA"/>
    <w:rsid w:val="00AD098B"/>
    <w:rsid w:val="00AD0AB6"/>
    <w:rsid w:val="00AD0BD5"/>
    <w:rsid w:val="00AD0D46"/>
    <w:rsid w:val="00AD0DAD"/>
    <w:rsid w:val="00AD0DE7"/>
    <w:rsid w:val="00AD0E2D"/>
    <w:rsid w:val="00AD0FCC"/>
    <w:rsid w:val="00AD1060"/>
    <w:rsid w:val="00AD1068"/>
    <w:rsid w:val="00AD1131"/>
    <w:rsid w:val="00AD123D"/>
    <w:rsid w:val="00AD15F5"/>
    <w:rsid w:val="00AD18A3"/>
    <w:rsid w:val="00AD1937"/>
    <w:rsid w:val="00AD2000"/>
    <w:rsid w:val="00AD203C"/>
    <w:rsid w:val="00AD2264"/>
    <w:rsid w:val="00AD22BA"/>
    <w:rsid w:val="00AD249B"/>
    <w:rsid w:val="00AD282E"/>
    <w:rsid w:val="00AD28C4"/>
    <w:rsid w:val="00AD2A1B"/>
    <w:rsid w:val="00AD2A61"/>
    <w:rsid w:val="00AD2C94"/>
    <w:rsid w:val="00AD30D0"/>
    <w:rsid w:val="00AD3187"/>
    <w:rsid w:val="00AD340F"/>
    <w:rsid w:val="00AD35F5"/>
    <w:rsid w:val="00AD3695"/>
    <w:rsid w:val="00AD3738"/>
    <w:rsid w:val="00AD3C64"/>
    <w:rsid w:val="00AD3DD5"/>
    <w:rsid w:val="00AD44F0"/>
    <w:rsid w:val="00AD4521"/>
    <w:rsid w:val="00AD460C"/>
    <w:rsid w:val="00AD46F5"/>
    <w:rsid w:val="00AD4992"/>
    <w:rsid w:val="00AD4BA2"/>
    <w:rsid w:val="00AD4E8E"/>
    <w:rsid w:val="00AD4FDD"/>
    <w:rsid w:val="00AD507A"/>
    <w:rsid w:val="00AD5110"/>
    <w:rsid w:val="00AD554B"/>
    <w:rsid w:val="00AD5580"/>
    <w:rsid w:val="00AD55C0"/>
    <w:rsid w:val="00AD5918"/>
    <w:rsid w:val="00AD5949"/>
    <w:rsid w:val="00AD595B"/>
    <w:rsid w:val="00AD5C49"/>
    <w:rsid w:val="00AD5F9C"/>
    <w:rsid w:val="00AD634C"/>
    <w:rsid w:val="00AD6B5D"/>
    <w:rsid w:val="00AD6BED"/>
    <w:rsid w:val="00AD6D4B"/>
    <w:rsid w:val="00AD6D84"/>
    <w:rsid w:val="00AD7378"/>
    <w:rsid w:val="00AD74C5"/>
    <w:rsid w:val="00AD7568"/>
    <w:rsid w:val="00AD75FB"/>
    <w:rsid w:val="00AD7A4B"/>
    <w:rsid w:val="00AD7C1B"/>
    <w:rsid w:val="00AD7C49"/>
    <w:rsid w:val="00AD7C66"/>
    <w:rsid w:val="00AD7C93"/>
    <w:rsid w:val="00AD7CE1"/>
    <w:rsid w:val="00AD7D83"/>
    <w:rsid w:val="00AD7F29"/>
    <w:rsid w:val="00AE0223"/>
    <w:rsid w:val="00AE0231"/>
    <w:rsid w:val="00AE02A3"/>
    <w:rsid w:val="00AE04AD"/>
    <w:rsid w:val="00AE098B"/>
    <w:rsid w:val="00AE0B3B"/>
    <w:rsid w:val="00AE0E40"/>
    <w:rsid w:val="00AE100D"/>
    <w:rsid w:val="00AE10E0"/>
    <w:rsid w:val="00AE1138"/>
    <w:rsid w:val="00AE132D"/>
    <w:rsid w:val="00AE1396"/>
    <w:rsid w:val="00AE17AF"/>
    <w:rsid w:val="00AE26EB"/>
    <w:rsid w:val="00AE2B60"/>
    <w:rsid w:val="00AE2B79"/>
    <w:rsid w:val="00AE2E76"/>
    <w:rsid w:val="00AE307A"/>
    <w:rsid w:val="00AE3495"/>
    <w:rsid w:val="00AE34EE"/>
    <w:rsid w:val="00AE3703"/>
    <w:rsid w:val="00AE373A"/>
    <w:rsid w:val="00AE3807"/>
    <w:rsid w:val="00AE3D42"/>
    <w:rsid w:val="00AE3F17"/>
    <w:rsid w:val="00AE4151"/>
    <w:rsid w:val="00AE425A"/>
    <w:rsid w:val="00AE445D"/>
    <w:rsid w:val="00AE4543"/>
    <w:rsid w:val="00AE45A2"/>
    <w:rsid w:val="00AE467B"/>
    <w:rsid w:val="00AE4A22"/>
    <w:rsid w:val="00AE4CF9"/>
    <w:rsid w:val="00AE4F57"/>
    <w:rsid w:val="00AE5347"/>
    <w:rsid w:val="00AE5572"/>
    <w:rsid w:val="00AE558A"/>
    <w:rsid w:val="00AE55AB"/>
    <w:rsid w:val="00AE55C9"/>
    <w:rsid w:val="00AE55CD"/>
    <w:rsid w:val="00AE5634"/>
    <w:rsid w:val="00AE5E78"/>
    <w:rsid w:val="00AE61B2"/>
    <w:rsid w:val="00AE631E"/>
    <w:rsid w:val="00AE643C"/>
    <w:rsid w:val="00AE65AC"/>
    <w:rsid w:val="00AE68B3"/>
    <w:rsid w:val="00AE6980"/>
    <w:rsid w:val="00AE6A05"/>
    <w:rsid w:val="00AE6C21"/>
    <w:rsid w:val="00AE6E43"/>
    <w:rsid w:val="00AE736A"/>
    <w:rsid w:val="00AE7A2A"/>
    <w:rsid w:val="00AE7BBA"/>
    <w:rsid w:val="00AE7BC8"/>
    <w:rsid w:val="00AE7BD3"/>
    <w:rsid w:val="00AE7D78"/>
    <w:rsid w:val="00AE7E76"/>
    <w:rsid w:val="00AE7E9D"/>
    <w:rsid w:val="00AF0002"/>
    <w:rsid w:val="00AF007A"/>
    <w:rsid w:val="00AF00A2"/>
    <w:rsid w:val="00AF02A4"/>
    <w:rsid w:val="00AF02AD"/>
    <w:rsid w:val="00AF02DA"/>
    <w:rsid w:val="00AF0438"/>
    <w:rsid w:val="00AF0AF5"/>
    <w:rsid w:val="00AF0EC6"/>
    <w:rsid w:val="00AF0F7D"/>
    <w:rsid w:val="00AF1217"/>
    <w:rsid w:val="00AF13DE"/>
    <w:rsid w:val="00AF1976"/>
    <w:rsid w:val="00AF1AA6"/>
    <w:rsid w:val="00AF1ADA"/>
    <w:rsid w:val="00AF1CB8"/>
    <w:rsid w:val="00AF1E96"/>
    <w:rsid w:val="00AF1F5A"/>
    <w:rsid w:val="00AF1F96"/>
    <w:rsid w:val="00AF240A"/>
    <w:rsid w:val="00AF2574"/>
    <w:rsid w:val="00AF2AB1"/>
    <w:rsid w:val="00AF2B95"/>
    <w:rsid w:val="00AF30C9"/>
    <w:rsid w:val="00AF3356"/>
    <w:rsid w:val="00AF342E"/>
    <w:rsid w:val="00AF3814"/>
    <w:rsid w:val="00AF38A7"/>
    <w:rsid w:val="00AF3A37"/>
    <w:rsid w:val="00AF3ADF"/>
    <w:rsid w:val="00AF3E84"/>
    <w:rsid w:val="00AF4456"/>
    <w:rsid w:val="00AF453E"/>
    <w:rsid w:val="00AF4541"/>
    <w:rsid w:val="00AF4B41"/>
    <w:rsid w:val="00AF4DF3"/>
    <w:rsid w:val="00AF5161"/>
    <w:rsid w:val="00AF518C"/>
    <w:rsid w:val="00AF5271"/>
    <w:rsid w:val="00AF5499"/>
    <w:rsid w:val="00AF5667"/>
    <w:rsid w:val="00AF576E"/>
    <w:rsid w:val="00AF582B"/>
    <w:rsid w:val="00AF5870"/>
    <w:rsid w:val="00AF5987"/>
    <w:rsid w:val="00AF5A4A"/>
    <w:rsid w:val="00AF5BF1"/>
    <w:rsid w:val="00AF5F1D"/>
    <w:rsid w:val="00AF608E"/>
    <w:rsid w:val="00AF6270"/>
    <w:rsid w:val="00AF6522"/>
    <w:rsid w:val="00AF67D5"/>
    <w:rsid w:val="00AF69DC"/>
    <w:rsid w:val="00AF6CEA"/>
    <w:rsid w:val="00AF6DCE"/>
    <w:rsid w:val="00AF6ECD"/>
    <w:rsid w:val="00AF6F1F"/>
    <w:rsid w:val="00AF71B1"/>
    <w:rsid w:val="00AF71E8"/>
    <w:rsid w:val="00AF7227"/>
    <w:rsid w:val="00AF728B"/>
    <w:rsid w:val="00AF7827"/>
    <w:rsid w:val="00AF782D"/>
    <w:rsid w:val="00AF7937"/>
    <w:rsid w:val="00AF7A79"/>
    <w:rsid w:val="00AF7E04"/>
    <w:rsid w:val="00AF7F14"/>
    <w:rsid w:val="00B002BD"/>
    <w:rsid w:val="00B004D4"/>
    <w:rsid w:val="00B0054A"/>
    <w:rsid w:val="00B0096F"/>
    <w:rsid w:val="00B00EC0"/>
    <w:rsid w:val="00B00F49"/>
    <w:rsid w:val="00B0112A"/>
    <w:rsid w:val="00B016AD"/>
    <w:rsid w:val="00B016BC"/>
    <w:rsid w:val="00B01C19"/>
    <w:rsid w:val="00B01D12"/>
    <w:rsid w:val="00B01D6E"/>
    <w:rsid w:val="00B01F70"/>
    <w:rsid w:val="00B0210C"/>
    <w:rsid w:val="00B02111"/>
    <w:rsid w:val="00B02132"/>
    <w:rsid w:val="00B02302"/>
    <w:rsid w:val="00B02353"/>
    <w:rsid w:val="00B027E6"/>
    <w:rsid w:val="00B02A0A"/>
    <w:rsid w:val="00B02BA4"/>
    <w:rsid w:val="00B02C04"/>
    <w:rsid w:val="00B02FC5"/>
    <w:rsid w:val="00B035A0"/>
    <w:rsid w:val="00B036FF"/>
    <w:rsid w:val="00B0379F"/>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92B"/>
    <w:rsid w:val="00B05943"/>
    <w:rsid w:val="00B05EB2"/>
    <w:rsid w:val="00B0607F"/>
    <w:rsid w:val="00B06227"/>
    <w:rsid w:val="00B0638A"/>
    <w:rsid w:val="00B0674A"/>
    <w:rsid w:val="00B069B6"/>
    <w:rsid w:val="00B0711B"/>
    <w:rsid w:val="00B0715C"/>
    <w:rsid w:val="00B0715E"/>
    <w:rsid w:val="00B072FD"/>
    <w:rsid w:val="00B07A91"/>
    <w:rsid w:val="00B07AE9"/>
    <w:rsid w:val="00B07B62"/>
    <w:rsid w:val="00B07BFA"/>
    <w:rsid w:val="00B07C52"/>
    <w:rsid w:val="00B07D7E"/>
    <w:rsid w:val="00B1001D"/>
    <w:rsid w:val="00B10028"/>
    <w:rsid w:val="00B100D3"/>
    <w:rsid w:val="00B102AD"/>
    <w:rsid w:val="00B102B6"/>
    <w:rsid w:val="00B10724"/>
    <w:rsid w:val="00B1089A"/>
    <w:rsid w:val="00B108ED"/>
    <w:rsid w:val="00B10B44"/>
    <w:rsid w:val="00B10E78"/>
    <w:rsid w:val="00B10FAA"/>
    <w:rsid w:val="00B110FA"/>
    <w:rsid w:val="00B112C8"/>
    <w:rsid w:val="00B11673"/>
    <w:rsid w:val="00B1178C"/>
    <w:rsid w:val="00B11942"/>
    <w:rsid w:val="00B11B3A"/>
    <w:rsid w:val="00B11B3B"/>
    <w:rsid w:val="00B11E8E"/>
    <w:rsid w:val="00B11F4F"/>
    <w:rsid w:val="00B122E9"/>
    <w:rsid w:val="00B12423"/>
    <w:rsid w:val="00B124E3"/>
    <w:rsid w:val="00B1253D"/>
    <w:rsid w:val="00B12586"/>
    <w:rsid w:val="00B125F1"/>
    <w:rsid w:val="00B12709"/>
    <w:rsid w:val="00B1272B"/>
    <w:rsid w:val="00B128F9"/>
    <w:rsid w:val="00B12922"/>
    <w:rsid w:val="00B12A36"/>
    <w:rsid w:val="00B12D6F"/>
    <w:rsid w:val="00B12FA6"/>
    <w:rsid w:val="00B1380C"/>
    <w:rsid w:val="00B13915"/>
    <w:rsid w:val="00B13DBF"/>
    <w:rsid w:val="00B13F8A"/>
    <w:rsid w:val="00B143AA"/>
    <w:rsid w:val="00B144E8"/>
    <w:rsid w:val="00B14642"/>
    <w:rsid w:val="00B1469E"/>
    <w:rsid w:val="00B1472E"/>
    <w:rsid w:val="00B14740"/>
    <w:rsid w:val="00B147B4"/>
    <w:rsid w:val="00B14DCB"/>
    <w:rsid w:val="00B14DF2"/>
    <w:rsid w:val="00B14E11"/>
    <w:rsid w:val="00B150F3"/>
    <w:rsid w:val="00B15234"/>
    <w:rsid w:val="00B15399"/>
    <w:rsid w:val="00B154E7"/>
    <w:rsid w:val="00B1593E"/>
    <w:rsid w:val="00B15B47"/>
    <w:rsid w:val="00B15EA4"/>
    <w:rsid w:val="00B1623E"/>
    <w:rsid w:val="00B1630B"/>
    <w:rsid w:val="00B16514"/>
    <w:rsid w:val="00B16567"/>
    <w:rsid w:val="00B16701"/>
    <w:rsid w:val="00B16B9B"/>
    <w:rsid w:val="00B16CB2"/>
    <w:rsid w:val="00B16D20"/>
    <w:rsid w:val="00B16D66"/>
    <w:rsid w:val="00B16DC9"/>
    <w:rsid w:val="00B16F98"/>
    <w:rsid w:val="00B170B2"/>
    <w:rsid w:val="00B17130"/>
    <w:rsid w:val="00B1722C"/>
    <w:rsid w:val="00B17335"/>
    <w:rsid w:val="00B173F4"/>
    <w:rsid w:val="00B174F8"/>
    <w:rsid w:val="00B178D6"/>
    <w:rsid w:val="00B1792A"/>
    <w:rsid w:val="00B17C7B"/>
    <w:rsid w:val="00B17D15"/>
    <w:rsid w:val="00B17D16"/>
    <w:rsid w:val="00B17F82"/>
    <w:rsid w:val="00B20196"/>
    <w:rsid w:val="00B203CF"/>
    <w:rsid w:val="00B2057C"/>
    <w:rsid w:val="00B20696"/>
    <w:rsid w:val="00B20767"/>
    <w:rsid w:val="00B2077B"/>
    <w:rsid w:val="00B209B5"/>
    <w:rsid w:val="00B209B6"/>
    <w:rsid w:val="00B20D8F"/>
    <w:rsid w:val="00B20DF4"/>
    <w:rsid w:val="00B21192"/>
    <w:rsid w:val="00B2121D"/>
    <w:rsid w:val="00B21370"/>
    <w:rsid w:val="00B2141E"/>
    <w:rsid w:val="00B215EC"/>
    <w:rsid w:val="00B2166C"/>
    <w:rsid w:val="00B216AD"/>
    <w:rsid w:val="00B21964"/>
    <w:rsid w:val="00B219DD"/>
    <w:rsid w:val="00B21A2C"/>
    <w:rsid w:val="00B21D2D"/>
    <w:rsid w:val="00B21F96"/>
    <w:rsid w:val="00B220AD"/>
    <w:rsid w:val="00B225C3"/>
    <w:rsid w:val="00B225F5"/>
    <w:rsid w:val="00B22825"/>
    <w:rsid w:val="00B22B14"/>
    <w:rsid w:val="00B22B33"/>
    <w:rsid w:val="00B22C97"/>
    <w:rsid w:val="00B22D2A"/>
    <w:rsid w:val="00B22D50"/>
    <w:rsid w:val="00B22EBB"/>
    <w:rsid w:val="00B22EFF"/>
    <w:rsid w:val="00B23058"/>
    <w:rsid w:val="00B2305A"/>
    <w:rsid w:val="00B2341E"/>
    <w:rsid w:val="00B23C55"/>
    <w:rsid w:val="00B23CE5"/>
    <w:rsid w:val="00B23F21"/>
    <w:rsid w:val="00B240B5"/>
    <w:rsid w:val="00B2420D"/>
    <w:rsid w:val="00B243A7"/>
    <w:rsid w:val="00B2455C"/>
    <w:rsid w:val="00B245E8"/>
    <w:rsid w:val="00B246A6"/>
    <w:rsid w:val="00B24744"/>
    <w:rsid w:val="00B248B8"/>
    <w:rsid w:val="00B248E2"/>
    <w:rsid w:val="00B24C13"/>
    <w:rsid w:val="00B24D21"/>
    <w:rsid w:val="00B24D49"/>
    <w:rsid w:val="00B24ECF"/>
    <w:rsid w:val="00B24F6D"/>
    <w:rsid w:val="00B25078"/>
    <w:rsid w:val="00B25361"/>
    <w:rsid w:val="00B253D1"/>
    <w:rsid w:val="00B253E2"/>
    <w:rsid w:val="00B254AD"/>
    <w:rsid w:val="00B256EA"/>
    <w:rsid w:val="00B259D1"/>
    <w:rsid w:val="00B25D27"/>
    <w:rsid w:val="00B25E4C"/>
    <w:rsid w:val="00B263A2"/>
    <w:rsid w:val="00B26964"/>
    <w:rsid w:val="00B269A0"/>
    <w:rsid w:val="00B269ED"/>
    <w:rsid w:val="00B26D54"/>
    <w:rsid w:val="00B26D60"/>
    <w:rsid w:val="00B26EC7"/>
    <w:rsid w:val="00B270D6"/>
    <w:rsid w:val="00B27409"/>
    <w:rsid w:val="00B27CD9"/>
    <w:rsid w:val="00B27D77"/>
    <w:rsid w:val="00B27D95"/>
    <w:rsid w:val="00B27DE0"/>
    <w:rsid w:val="00B27DF2"/>
    <w:rsid w:val="00B27E54"/>
    <w:rsid w:val="00B27F03"/>
    <w:rsid w:val="00B30045"/>
    <w:rsid w:val="00B302EA"/>
    <w:rsid w:val="00B304FE"/>
    <w:rsid w:val="00B305D5"/>
    <w:rsid w:val="00B307D1"/>
    <w:rsid w:val="00B30824"/>
    <w:rsid w:val="00B30830"/>
    <w:rsid w:val="00B30B06"/>
    <w:rsid w:val="00B30D81"/>
    <w:rsid w:val="00B30DEF"/>
    <w:rsid w:val="00B30E58"/>
    <w:rsid w:val="00B30F36"/>
    <w:rsid w:val="00B31265"/>
    <w:rsid w:val="00B3154C"/>
    <w:rsid w:val="00B3168D"/>
    <w:rsid w:val="00B31896"/>
    <w:rsid w:val="00B31A98"/>
    <w:rsid w:val="00B31BE3"/>
    <w:rsid w:val="00B31FCF"/>
    <w:rsid w:val="00B3204D"/>
    <w:rsid w:val="00B32511"/>
    <w:rsid w:val="00B32C6A"/>
    <w:rsid w:val="00B32E25"/>
    <w:rsid w:val="00B32E77"/>
    <w:rsid w:val="00B32F3D"/>
    <w:rsid w:val="00B3309B"/>
    <w:rsid w:val="00B334BA"/>
    <w:rsid w:val="00B33862"/>
    <w:rsid w:val="00B33A3D"/>
    <w:rsid w:val="00B33A60"/>
    <w:rsid w:val="00B34192"/>
    <w:rsid w:val="00B3422E"/>
    <w:rsid w:val="00B3450A"/>
    <w:rsid w:val="00B3459E"/>
    <w:rsid w:val="00B3490C"/>
    <w:rsid w:val="00B349F3"/>
    <w:rsid w:val="00B34C99"/>
    <w:rsid w:val="00B34D1A"/>
    <w:rsid w:val="00B34D4E"/>
    <w:rsid w:val="00B34ED0"/>
    <w:rsid w:val="00B34F1A"/>
    <w:rsid w:val="00B34F40"/>
    <w:rsid w:val="00B34F94"/>
    <w:rsid w:val="00B35110"/>
    <w:rsid w:val="00B35218"/>
    <w:rsid w:val="00B3525E"/>
    <w:rsid w:val="00B353C1"/>
    <w:rsid w:val="00B3572B"/>
    <w:rsid w:val="00B3580A"/>
    <w:rsid w:val="00B35A5D"/>
    <w:rsid w:val="00B35D0C"/>
    <w:rsid w:val="00B35E77"/>
    <w:rsid w:val="00B36052"/>
    <w:rsid w:val="00B36170"/>
    <w:rsid w:val="00B361C8"/>
    <w:rsid w:val="00B361C9"/>
    <w:rsid w:val="00B363E5"/>
    <w:rsid w:val="00B36560"/>
    <w:rsid w:val="00B36788"/>
    <w:rsid w:val="00B368C7"/>
    <w:rsid w:val="00B36A9F"/>
    <w:rsid w:val="00B36B16"/>
    <w:rsid w:val="00B36E8B"/>
    <w:rsid w:val="00B36E9C"/>
    <w:rsid w:val="00B3721A"/>
    <w:rsid w:val="00B3730F"/>
    <w:rsid w:val="00B374A2"/>
    <w:rsid w:val="00B374DE"/>
    <w:rsid w:val="00B3756B"/>
    <w:rsid w:val="00B375F9"/>
    <w:rsid w:val="00B37B60"/>
    <w:rsid w:val="00B37B77"/>
    <w:rsid w:val="00B37E82"/>
    <w:rsid w:val="00B40148"/>
    <w:rsid w:val="00B40238"/>
    <w:rsid w:val="00B40286"/>
    <w:rsid w:val="00B4029D"/>
    <w:rsid w:val="00B404E6"/>
    <w:rsid w:val="00B40595"/>
    <w:rsid w:val="00B40705"/>
    <w:rsid w:val="00B40751"/>
    <w:rsid w:val="00B40939"/>
    <w:rsid w:val="00B40AD4"/>
    <w:rsid w:val="00B40BB1"/>
    <w:rsid w:val="00B41146"/>
    <w:rsid w:val="00B41510"/>
    <w:rsid w:val="00B417F1"/>
    <w:rsid w:val="00B41836"/>
    <w:rsid w:val="00B4187D"/>
    <w:rsid w:val="00B418F0"/>
    <w:rsid w:val="00B41986"/>
    <w:rsid w:val="00B41A21"/>
    <w:rsid w:val="00B41AA6"/>
    <w:rsid w:val="00B41E9E"/>
    <w:rsid w:val="00B4216F"/>
    <w:rsid w:val="00B42310"/>
    <w:rsid w:val="00B4272A"/>
    <w:rsid w:val="00B42A45"/>
    <w:rsid w:val="00B42A76"/>
    <w:rsid w:val="00B42AFF"/>
    <w:rsid w:val="00B42CCC"/>
    <w:rsid w:val="00B42E79"/>
    <w:rsid w:val="00B42E90"/>
    <w:rsid w:val="00B42F8D"/>
    <w:rsid w:val="00B432E8"/>
    <w:rsid w:val="00B4382C"/>
    <w:rsid w:val="00B43C91"/>
    <w:rsid w:val="00B43CFA"/>
    <w:rsid w:val="00B43D4B"/>
    <w:rsid w:val="00B44037"/>
    <w:rsid w:val="00B44201"/>
    <w:rsid w:val="00B4485E"/>
    <w:rsid w:val="00B44969"/>
    <w:rsid w:val="00B44A94"/>
    <w:rsid w:val="00B44B94"/>
    <w:rsid w:val="00B44CF4"/>
    <w:rsid w:val="00B44E3C"/>
    <w:rsid w:val="00B44EDD"/>
    <w:rsid w:val="00B44F48"/>
    <w:rsid w:val="00B44FCF"/>
    <w:rsid w:val="00B451DC"/>
    <w:rsid w:val="00B452B0"/>
    <w:rsid w:val="00B45323"/>
    <w:rsid w:val="00B453AC"/>
    <w:rsid w:val="00B4558A"/>
    <w:rsid w:val="00B45645"/>
    <w:rsid w:val="00B4565D"/>
    <w:rsid w:val="00B45684"/>
    <w:rsid w:val="00B45FE9"/>
    <w:rsid w:val="00B46454"/>
    <w:rsid w:val="00B46472"/>
    <w:rsid w:val="00B4672E"/>
    <w:rsid w:val="00B46773"/>
    <w:rsid w:val="00B4699B"/>
    <w:rsid w:val="00B46A24"/>
    <w:rsid w:val="00B46B02"/>
    <w:rsid w:val="00B4757B"/>
    <w:rsid w:val="00B475AC"/>
    <w:rsid w:val="00B47787"/>
    <w:rsid w:val="00B4780C"/>
    <w:rsid w:val="00B47836"/>
    <w:rsid w:val="00B478F3"/>
    <w:rsid w:val="00B47BEB"/>
    <w:rsid w:val="00B502BE"/>
    <w:rsid w:val="00B504AD"/>
    <w:rsid w:val="00B5055B"/>
    <w:rsid w:val="00B50713"/>
    <w:rsid w:val="00B5080C"/>
    <w:rsid w:val="00B50B9B"/>
    <w:rsid w:val="00B50CD6"/>
    <w:rsid w:val="00B51159"/>
    <w:rsid w:val="00B514F3"/>
    <w:rsid w:val="00B51671"/>
    <w:rsid w:val="00B517C8"/>
    <w:rsid w:val="00B5195A"/>
    <w:rsid w:val="00B51A9C"/>
    <w:rsid w:val="00B51BA7"/>
    <w:rsid w:val="00B51C60"/>
    <w:rsid w:val="00B51D91"/>
    <w:rsid w:val="00B51F95"/>
    <w:rsid w:val="00B5217B"/>
    <w:rsid w:val="00B5217D"/>
    <w:rsid w:val="00B52464"/>
    <w:rsid w:val="00B525EE"/>
    <w:rsid w:val="00B5287A"/>
    <w:rsid w:val="00B52894"/>
    <w:rsid w:val="00B52903"/>
    <w:rsid w:val="00B5291E"/>
    <w:rsid w:val="00B5298D"/>
    <w:rsid w:val="00B529AC"/>
    <w:rsid w:val="00B52A7B"/>
    <w:rsid w:val="00B52AD4"/>
    <w:rsid w:val="00B52B18"/>
    <w:rsid w:val="00B52BD1"/>
    <w:rsid w:val="00B52ECF"/>
    <w:rsid w:val="00B52F1C"/>
    <w:rsid w:val="00B52FFD"/>
    <w:rsid w:val="00B53198"/>
    <w:rsid w:val="00B5335C"/>
    <w:rsid w:val="00B533F9"/>
    <w:rsid w:val="00B53668"/>
    <w:rsid w:val="00B53A2F"/>
    <w:rsid w:val="00B53BA1"/>
    <w:rsid w:val="00B53D68"/>
    <w:rsid w:val="00B53E1E"/>
    <w:rsid w:val="00B54062"/>
    <w:rsid w:val="00B5413F"/>
    <w:rsid w:val="00B54294"/>
    <w:rsid w:val="00B54A90"/>
    <w:rsid w:val="00B54B6B"/>
    <w:rsid w:val="00B54BA0"/>
    <w:rsid w:val="00B54D75"/>
    <w:rsid w:val="00B54D85"/>
    <w:rsid w:val="00B54E43"/>
    <w:rsid w:val="00B55634"/>
    <w:rsid w:val="00B5574F"/>
    <w:rsid w:val="00B55939"/>
    <w:rsid w:val="00B55BA3"/>
    <w:rsid w:val="00B55DD4"/>
    <w:rsid w:val="00B55E4D"/>
    <w:rsid w:val="00B5602E"/>
    <w:rsid w:val="00B5607F"/>
    <w:rsid w:val="00B56265"/>
    <w:rsid w:val="00B5645B"/>
    <w:rsid w:val="00B56B74"/>
    <w:rsid w:val="00B56E8D"/>
    <w:rsid w:val="00B57222"/>
    <w:rsid w:val="00B57223"/>
    <w:rsid w:val="00B576A5"/>
    <w:rsid w:val="00B57B64"/>
    <w:rsid w:val="00B57BCB"/>
    <w:rsid w:val="00B57CB6"/>
    <w:rsid w:val="00B600C3"/>
    <w:rsid w:val="00B6016C"/>
    <w:rsid w:val="00B60207"/>
    <w:rsid w:val="00B60498"/>
    <w:rsid w:val="00B604BC"/>
    <w:rsid w:val="00B6082A"/>
    <w:rsid w:val="00B60997"/>
    <w:rsid w:val="00B60C6E"/>
    <w:rsid w:val="00B60CD4"/>
    <w:rsid w:val="00B61289"/>
    <w:rsid w:val="00B61365"/>
    <w:rsid w:val="00B61427"/>
    <w:rsid w:val="00B61652"/>
    <w:rsid w:val="00B61967"/>
    <w:rsid w:val="00B61C16"/>
    <w:rsid w:val="00B61DAA"/>
    <w:rsid w:val="00B62293"/>
    <w:rsid w:val="00B62576"/>
    <w:rsid w:val="00B625CA"/>
    <w:rsid w:val="00B62905"/>
    <w:rsid w:val="00B62AD8"/>
    <w:rsid w:val="00B62B7C"/>
    <w:rsid w:val="00B630F5"/>
    <w:rsid w:val="00B63123"/>
    <w:rsid w:val="00B631A5"/>
    <w:rsid w:val="00B63409"/>
    <w:rsid w:val="00B63773"/>
    <w:rsid w:val="00B63ABD"/>
    <w:rsid w:val="00B64337"/>
    <w:rsid w:val="00B643BD"/>
    <w:rsid w:val="00B643F1"/>
    <w:rsid w:val="00B64480"/>
    <w:rsid w:val="00B647B0"/>
    <w:rsid w:val="00B64A28"/>
    <w:rsid w:val="00B64D42"/>
    <w:rsid w:val="00B64E27"/>
    <w:rsid w:val="00B64FB2"/>
    <w:rsid w:val="00B6552B"/>
    <w:rsid w:val="00B6568C"/>
    <w:rsid w:val="00B656F9"/>
    <w:rsid w:val="00B65CFC"/>
    <w:rsid w:val="00B65E9D"/>
    <w:rsid w:val="00B660F6"/>
    <w:rsid w:val="00B66204"/>
    <w:rsid w:val="00B66367"/>
    <w:rsid w:val="00B66413"/>
    <w:rsid w:val="00B666EA"/>
    <w:rsid w:val="00B667A9"/>
    <w:rsid w:val="00B668B6"/>
    <w:rsid w:val="00B66AAD"/>
    <w:rsid w:val="00B66B9B"/>
    <w:rsid w:val="00B66C3D"/>
    <w:rsid w:val="00B671D3"/>
    <w:rsid w:val="00B67236"/>
    <w:rsid w:val="00B673CA"/>
    <w:rsid w:val="00B67429"/>
    <w:rsid w:val="00B674AD"/>
    <w:rsid w:val="00B674B1"/>
    <w:rsid w:val="00B67671"/>
    <w:rsid w:val="00B678A2"/>
    <w:rsid w:val="00B67BE8"/>
    <w:rsid w:val="00B67CD1"/>
    <w:rsid w:val="00B67EBD"/>
    <w:rsid w:val="00B7006F"/>
    <w:rsid w:val="00B7081B"/>
    <w:rsid w:val="00B7085C"/>
    <w:rsid w:val="00B70C03"/>
    <w:rsid w:val="00B70C13"/>
    <w:rsid w:val="00B70C4C"/>
    <w:rsid w:val="00B70CE5"/>
    <w:rsid w:val="00B70E43"/>
    <w:rsid w:val="00B70FF6"/>
    <w:rsid w:val="00B71288"/>
    <w:rsid w:val="00B71630"/>
    <w:rsid w:val="00B71A66"/>
    <w:rsid w:val="00B71C73"/>
    <w:rsid w:val="00B71EDA"/>
    <w:rsid w:val="00B71F97"/>
    <w:rsid w:val="00B71F9B"/>
    <w:rsid w:val="00B72147"/>
    <w:rsid w:val="00B721D7"/>
    <w:rsid w:val="00B72314"/>
    <w:rsid w:val="00B723A5"/>
    <w:rsid w:val="00B724FC"/>
    <w:rsid w:val="00B725E8"/>
    <w:rsid w:val="00B72605"/>
    <w:rsid w:val="00B72665"/>
    <w:rsid w:val="00B7267E"/>
    <w:rsid w:val="00B727E6"/>
    <w:rsid w:val="00B72BEE"/>
    <w:rsid w:val="00B72C9E"/>
    <w:rsid w:val="00B73049"/>
    <w:rsid w:val="00B73549"/>
    <w:rsid w:val="00B736E2"/>
    <w:rsid w:val="00B73E60"/>
    <w:rsid w:val="00B73EB4"/>
    <w:rsid w:val="00B73F9D"/>
    <w:rsid w:val="00B74024"/>
    <w:rsid w:val="00B74074"/>
    <w:rsid w:val="00B74174"/>
    <w:rsid w:val="00B742F5"/>
    <w:rsid w:val="00B7446B"/>
    <w:rsid w:val="00B744EB"/>
    <w:rsid w:val="00B746B8"/>
    <w:rsid w:val="00B749B7"/>
    <w:rsid w:val="00B74D46"/>
    <w:rsid w:val="00B74FC9"/>
    <w:rsid w:val="00B75152"/>
    <w:rsid w:val="00B751C1"/>
    <w:rsid w:val="00B752B0"/>
    <w:rsid w:val="00B755FD"/>
    <w:rsid w:val="00B7567B"/>
    <w:rsid w:val="00B75A09"/>
    <w:rsid w:val="00B75A4F"/>
    <w:rsid w:val="00B75BF1"/>
    <w:rsid w:val="00B75C3E"/>
    <w:rsid w:val="00B75F27"/>
    <w:rsid w:val="00B75FB2"/>
    <w:rsid w:val="00B7611C"/>
    <w:rsid w:val="00B76385"/>
    <w:rsid w:val="00B763BD"/>
    <w:rsid w:val="00B764A7"/>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9E5"/>
    <w:rsid w:val="00B77AA7"/>
    <w:rsid w:val="00B77B75"/>
    <w:rsid w:val="00B77C09"/>
    <w:rsid w:val="00B77C7E"/>
    <w:rsid w:val="00B77CF1"/>
    <w:rsid w:val="00B77F29"/>
    <w:rsid w:val="00B77F46"/>
    <w:rsid w:val="00B8000D"/>
    <w:rsid w:val="00B8046B"/>
    <w:rsid w:val="00B804D5"/>
    <w:rsid w:val="00B806FB"/>
    <w:rsid w:val="00B8077B"/>
    <w:rsid w:val="00B80783"/>
    <w:rsid w:val="00B809E0"/>
    <w:rsid w:val="00B80B0C"/>
    <w:rsid w:val="00B80B14"/>
    <w:rsid w:val="00B81207"/>
    <w:rsid w:val="00B81222"/>
    <w:rsid w:val="00B8146D"/>
    <w:rsid w:val="00B81771"/>
    <w:rsid w:val="00B817EA"/>
    <w:rsid w:val="00B8184C"/>
    <w:rsid w:val="00B81AB6"/>
    <w:rsid w:val="00B81B1A"/>
    <w:rsid w:val="00B82096"/>
    <w:rsid w:val="00B820BD"/>
    <w:rsid w:val="00B82770"/>
    <w:rsid w:val="00B82966"/>
    <w:rsid w:val="00B82C17"/>
    <w:rsid w:val="00B82CA2"/>
    <w:rsid w:val="00B82D52"/>
    <w:rsid w:val="00B82E46"/>
    <w:rsid w:val="00B82F84"/>
    <w:rsid w:val="00B82FF1"/>
    <w:rsid w:val="00B83454"/>
    <w:rsid w:val="00B835FB"/>
    <w:rsid w:val="00B83C38"/>
    <w:rsid w:val="00B83C98"/>
    <w:rsid w:val="00B840AB"/>
    <w:rsid w:val="00B840DE"/>
    <w:rsid w:val="00B84404"/>
    <w:rsid w:val="00B84B15"/>
    <w:rsid w:val="00B84F75"/>
    <w:rsid w:val="00B84FCA"/>
    <w:rsid w:val="00B850E0"/>
    <w:rsid w:val="00B85192"/>
    <w:rsid w:val="00B854D6"/>
    <w:rsid w:val="00B854D9"/>
    <w:rsid w:val="00B85AA4"/>
    <w:rsid w:val="00B85C38"/>
    <w:rsid w:val="00B85DF7"/>
    <w:rsid w:val="00B864C5"/>
    <w:rsid w:val="00B864DE"/>
    <w:rsid w:val="00B865C8"/>
    <w:rsid w:val="00B8682A"/>
    <w:rsid w:val="00B86B75"/>
    <w:rsid w:val="00B86D25"/>
    <w:rsid w:val="00B86D63"/>
    <w:rsid w:val="00B87057"/>
    <w:rsid w:val="00B872AB"/>
    <w:rsid w:val="00B87502"/>
    <w:rsid w:val="00B87542"/>
    <w:rsid w:val="00B875BE"/>
    <w:rsid w:val="00B876C3"/>
    <w:rsid w:val="00B8790D"/>
    <w:rsid w:val="00B87988"/>
    <w:rsid w:val="00B87A5C"/>
    <w:rsid w:val="00B87BFF"/>
    <w:rsid w:val="00B87C62"/>
    <w:rsid w:val="00B87C82"/>
    <w:rsid w:val="00B87DAC"/>
    <w:rsid w:val="00B87F1E"/>
    <w:rsid w:val="00B87F67"/>
    <w:rsid w:val="00B90090"/>
    <w:rsid w:val="00B902B7"/>
    <w:rsid w:val="00B902F8"/>
    <w:rsid w:val="00B903EC"/>
    <w:rsid w:val="00B90BF6"/>
    <w:rsid w:val="00B90C9D"/>
    <w:rsid w:val="00B90DA9"/>
    <w:rsid w:val="00B90F28"/>
    <w:rsid w:val="00B90F57"/>
    <w:rsid w:val="00B90F88"/>
    <w:rsid w:val="00B9112B"/>
    <w:rsid w:val="00B91362"/>
    <w:rsid w:val="00B916F6"/>
    <w:rsid w:val="00B91708"/>
    <w:rsid w:val="00B921CD"/>
    <w:rsid w:val="00B92370"/>
    <w:rsid w:val="00B92392"/>
    <w:rsid w:val="00B923A8"/>
    <w:rsid w:val="00B923BD"/>
    <w:rsid w:val="00B9257B"/>
    <w:rsid w:val="00B92633"/>
    <w:rsid w:val="00B928E3"/>
    <w:rsid w:val="00B92B76"/>
    <w:rsid w:val="00B92DF7"/>
    <w:rsid w:val="00B92EE3"/>
    <w:rsid w:val="00B936D3"/>
    <w:rsid w:val="00B9378D"/>
    <w:rsid w:val="00B93B70"/>
    <w:rsid w:val="00B93C25"/>
    <w:rsid w:val="00B93D4C"/>
    <w:rsid w:val="00B93DA8"/>
    <w:rsid w:val="00B93E10"/>
    <w:rsid w:val="00B94059"/>
    <w:rsid w:val="00B940E9"/>
    <w:rsid w:val="00B9412B"/>
    <w:rsid w:val="00B941C5"/>
    <w:rsid w:val="00B944AF"/>
    <w:rsid w:val="00B9454D"/>
    <w:rsid w:val="00B948CE"/>
    <w:rsid w:val="00B9494F"/>
    <w:rsid w:val="00B94976"/>
    <w:rsid w:val="00B94A1F"/>
    <w:rsid w:val="00B94A98"/>
    <w:rsid w:val="00B94B0D"/>
    <w:rsid w:val="00B94D7D"/>
    <w:rsid w:val="00B94ED4"/>
    <w:rsid w:val="00B94F13"/>
    <w:rsid w:val="00B94F19"/>
    <w:rsid w:val="00B95428"/>
    <w:rsid w:val="00B95679"/>
    <w:rsid w:val="00B9568E"/>
    <w:rsid w:val="00B957BB"/>
    <w:rsid w:val="00B957F3"/>
    <w:rsid w:val="00B957F9"/>
    <w:rsid w:val="00B959E1"/>
    <w:rsid w:val="00B95BAE"/>
    <w:rsid w:val="00B95EF4"/>
    <w:rsid w:val="00B9625C"/>
    <w:rsid w:val="00B969DB"/>
    <w:rsid w:val="00B96A1B"/>
    <w:rsid w:val="00B96C8B"/>
    <w:rsid w:val="00B97310"/>
    <w:rsid w:val="00B97368"/>
    <w:rsid w:val="00B973BB"/>
    <w:rsid w:val="00B97486"/>
    <w:rsid w:val="00B975B6"/>
    <w:rsid w:val="00B97697"/>
    <w:rsid w:val="00B978B0"/>
    <w:rsid w:val="00B97A00"/>
    <w:rsid w:val="00BA0319"/>
    <w:rsid w:val="00BA0491"/>
    <w:rsid w:val="00BA05CB"/>
    <w:rsid w:val="00BA069B"/>
    <w:rsid w:val="00BA0876"/>
    <w:rsid w:val="00BA0B59"/>
    <w:rsid w:val="00BA10B8"/>
    <w:rsid w:val="00BA10EA"/>
    <w:rsid w:val="00BA1165"/>
    <w:rsid w:val="00BA1226"/>
    <w:rsid w:val="00BA1595"/>
    <w:rsid w:val="00BA1626"/>
    <w:rsid w:val="00BA16B6"/>
    <w:rsid w:val="00BA18E9"/>
    <w:rsid w:val="00BA1A12"/>
    <w:rsid w:val="00BA1AF1"/>
    <w:rsid w:val="00BA1B53"/>
    <w:rsid w:val="00BA1C4A"/>
    <w:rsid w:val="00BA1F64"/>
    <w:rsid w:val="00BA1F79"/>
    <w:rsid w:val="00BA1FA1"/>
    <w:rsid w:val="00BA200E"/>
    <w:rsid w:val="00BA202F"/>
    <w:rsid w:val="00BA2047"/>
    <w:rsid w:val="00BA225F"/>
    <w:rsid w:val="00BA2359"/>
    <w:rsid w:val="00BA23D2"/>
    <w:rsid w:val="00BA2488"/>
    <w:rsid w:val="00BA24C2"/>
    <w:rsid w:val="00BA2625"/>
    <w:rsid w:val="00BA288A"/>
    <w:rsid w:val="00BA3038"/>
    <w:rsid w:val="00BA3368"/>
    <w:rsid w:val="00BA3487"/>
    <w:rsid w:val="00BA3533"/>
    <w:rsid w:val="00BA3544"/>
    <w:rsid w:val="00BA3889"/>
    <w:rsid w:val="00BA3AE8"/>
    <w:rsid w:val="00BA3B96"/>
    <w:rsid w:val="00BA3CCE"/>
    <w:rsid w:val="00BA3D4A"/>
    <w:rsid w:val="00BA4013"/>
    <w:rsid w:val="00BA4104"/>
    <w:rsid w:val="00BA41F7"/>
    <w:rsid w:val="00BA42D7"/>
    <w:rsid w:val="00BA4309"/>
    <w:rsid w:val="00BA440A"/>
    <w:rsid w:val="00BA44A9"/>
    <w:rsid w:val="00BA44B5"/>
    <w:rsid w:val="00BA4572"/>
    <w:rsid w:val="00BA488D"/>
    <w:rsid w:val="00BA4E50"/>
    <w:rsid w:val="00BA54AA"/>
    <w:rsid w:val="00BA54F8"/>
    <w:rsid w:val="00BA554F"/>
    <w:rsid w:val="00BA5615"/>
    <w:rsid w:val="00BA592F"/>
    <w:rsid w:val="00BA5D45"/>
    <w:rsid w:val="00BA5D6F"/>
    <w:rsid w:val="00BA5DA6"/>
    <w:rsid w:val="00BA5F1B"/>
    <w:rsid w:val="00BA60AD"/>
    <w:rsid w:val="00BA61B5"/>
    <w:rsid w:val="00BA6426"/>
    <w:rsid w:val="00BA6BA8"/>
    <w:rsid w:val="00BA6CA4"/>
    <w:rsid w:val="00BA6F9F"/>
    <w:rsid w:val="00BA7204"/>
    <w:rsid w:val="00BA7306"/>
    <w:rsid w:val="00BA762F"/>
    <w:rsid w:val="00BA77B5"/>
    <w:rsid w:val="00BA7A06"/>
    <w:rsid w:val="00BA7B03"/>
    <w:rsid w:val="00BA7BD6"/>
    <w:rsid w:val="00BA7E01"/>
    <w:rsid w:val="00BA7E8C"/>
    <w:rsid w:val="00BB0004"/>
    <w:rsid w:val="00BB002B"/>
    <w:rsid w:val="00BB00B6"/>
    <w:rsid w:val="00BB0131"/>
    <w:rsid w:val="00BB01F8"/>
    <w:rsid w:val="00BB0343"/>
    <w:rsid w:val="00BB0762"/>
    <w:rsid w:val="00BB078C"/>
    <w:rsid w:val="00BB09DB"/>
    <w:rsid w:val="00BB0A34"/>
    <w:rsid w:val="00BB0C39"/>
    <w:rsid w:val="00BB0FBC"/>
    <w:rsid w:val="00BB118B"/>
    <w:rsid w:val="00BB1278"/>
    <w:rsid w:val="00BB13B0"/>
    <w:rsid w:val="00BB1489"/>
    <w:rsid w:val="00BB1DEF"/>
    <w:rsid w:val="00BB2189"/>
    <w:rsid w:val="00BB22D3"/>
    <w:rsid w:val="00BB2344"/>
    <w:rsid w:val="00BB2371"/>
    <w:rsid w:val="00BB2A29"/>
    <w:rsid w:val="00BB2D43"/>
    <w:rsid w:val="00BB2D67"/>
    <w:rsid w:val="00BB2D70"/>
    <w:rsid w:val="00BB304D"/>
    <w:rsid w:val="00BB30B1"/>
    <w:rsid w:val="00BB3224"/>
    <w:rsid w:val="00BB32A9"/>
    <w:rsid w:val="00BB33D1"/>
    <w:rsid w:val="00BB3585"/>
    <w:rsid w:val="00BB3801"/>
    <w:rsid w:val="00BB3902"/>
    <w:rsid w:val="00BB3C59"/>
    <w:rsid w:val="00BB3E65"/>
    <w:rsid w:val="00BB3FFF"/>
    <w:rsid w:val="00BB41F7"/>
    <w:rsid w:val="00BB420B"/>
    <w:rsid w:val="00BB424B"/>
    <w:rsid w:val="00BB42D0"/>
    <w:rsid w:val="00BB442D"/>
    <w:rsid w:val="00BB4473"/>
    <w:rsid w:val="00BB4525"/>
    <w:rsid w:val="00BB4711"/>
    <w:rsid w:val="00BB48AD"/>
    <w:rsid w:val="00BB4A0E"/>
    <w:rsid w:val="00BB4B53"/>
    <w:rsid w:val="00BB4C34"/>
    <w:rsid w:val="00BB4CBA"/>
    <w:rsid w:val="00BB5251"/>
    <w:rsid w:val="00BB52D0"/>
    <w:rsid w:val="00BB5415"/>
    <w:rsid w:val="00BB576F"/>
    <w:rsid w:val="00BB580D"/>
    <w:rsid w:val="00BB5E60"/>
    <w:rsid w:val="00BB5E88"/>
    <w:rsid w:val="00BB5EE9"/>
    <w:rsid w:val="00BB5F17"/>
    <w:rsid w:val="00BB643C"/>
    <w:rsid w:val="00BB64EB"/>
    <w:rsid w:val="00BB65E2"/>
    <w:rsid w:val="00BB6830"/>
    <w:rsid w:val="00BB6928"/>
    <w:rsid w:val="00BB6972"/>
    <w:rsid w:val="00BB69FA"/>
    <w:rsid w:val="00BB6A2D"/>
    <w:rsid w:val="00BB6AB7"/>
    <w:rsid w:val="00BB6CF2"/>
    <w:rsid w:val="00BB6D17"/>
    <w:rsid w:val="00BB7038"/>
    <w:rsid w:val="00BB7186"/>
    <w:rsid w:val="00BB7412"/>
    <w:rsid w:val="00BB77A2"/>
    <w:rsid w:val="00BB7C05"/>
    <w:rsid w:val="00BB7CB2"/>
    <w:rsid w:val="00BB7D60"/>
    <w:rsid w:val="00BB7E43"/>
    <w:rsid w:val="00BB7F0B"/>
    <w:rsid w:val="00BC0040"/>
    <w:rsid w:val="00BC0049"/>
    <w:rsid w:val="00BC0051"/>
    <w:rsid w:val="00BC01D5"/>
    <w:rsid w:val="00BC021D"/>
    <w:rsid w:val="00BC0230"/>
    <w:rsid w:val="00BC0373"/>
    <w:rsid w:val="00BC0375"/>
    <w:rsid w:val="00BC06EA"/>
    <w:rsid w:val="00BC072C"/>
    <w:rsid w:val="00BC08BF"/>
    <w:rsid w:val="00BC0A45"/>
    <w:rsid w:val="00BC0A98"/>
    <w:rsid w:val="00BC0C20"/>
    <w:rsid w:val="00BC101F"/>
    <w:rsid w:val="00BC1055"/>
    <w:rsid w:val="00BC114E"/>
    <w:rsid w:val="00BC12E6"/>
    <w:rsid w:val="00BC1751"/>
    <w:rsid w:val="00BC1DAC"/>
    <w:rsid w:val="00BC1DB2"/>
    <w:rsid w:val="00BC1E1F"/>
    <w:rsid w:val="00BC1FBC"/>
    <w:rsid w:val="00BC2189"/>
    <w:rsid w:val="00BC2214"/>
    <w:rsid w:val="00BC22C6"/>
    <w:rsid w:val="00BC28F1"/>
    <w:rsid w:val="00BC2D68"/>
    <w:rsid w:val="00BC2E00"/>
    <w:rsid w:val="00BC2F57"/>
    <w:rsid w:val="00BC3026"/>
    <w:rsid w:val="00BC309A"/>
    <w:rsid w:val="00BC33FB"/>
    <w:rsid w:val="00BC3854"/>
    <w:rsid w:val="00BC3A91"/>
    <w:rsid w:val="00BC3B1B"/>
    <w:rsid w:val="00BC3BAD"/>
    <w:rsid w:val="00BC3FEE"/>
    <w:rsid w:val="00BC4095"/>
    <w:rsid w:val="00BC40A0"/>
    <w:rsid w:val="00BC41D6"/>
    <w:rsid w:val="00BC421C"/>
    <w:rsid w:val="00BC435B"/>
    <w:rsid w:val="00BC4428"/>
    <w:rsid w:val="00BC4553"/>
    <w:rsid w:val="00BC47D1"/>
    <w:rsid w:val="00BC48A2"/>
    <w:rsid w:val="00BC4CD8"/>
    <w:rsid w:val="00BC4EA4"/>
    <w:rsid w:val="00BC5268"/>
    <w:rsid w:val="00BC536E"/>
    <w:rsid w:val="00BC53F5"/>
    <w:rsid w:val="00BC54DB"/>
    <w:rsid w:val="00BC57D2"/>
    <w:rsid w:val="00BC5803"/>
    <w:rsid w:val="00BC5C9F"/>
    <w:rsid w:val="00BC5CF8"/>
    <w:rsid w:val="00BC5D75"/>
    <w:rsid w:val="00BC5EB0"/>
    <w:rsid w:val="00BC5F0E"/>
    <w:rsid w:val="00BC6179"/>
    <w:rsid w:val="00BC6181"/>
    <w:rsid w:val="00BC67A9"/>
    <w:rsid w:val="00BC6B4B"/>
    <w:rsid w:val="00BC6BCA"/>
    <w:rsid w:val="00BC6DC7"/>
    <w:rsid w:val="00BC6E4F"/>
    <w:rsid w:val="00BC740C"/>
    <w:rsid w:val="00BC748A"/>
    <w:rsid w:val="00BC7928"/>
    <w:rsid w:val="00BC7982"/>
    <w:rsid w:val="00BC7B33"/>
    <w:rsid w:val="00BC7B41"/>
    <w:rsid w:val="00BC7C47"/>
    <w:rsid w:val="00BC7E1E"/>
    <w:rsid w:val="00BD0109"/>
    <w:rsid w:val="00BD0248"/>
    <w:rsid w:val="00BD04AE"/>
    <w:rsid w:val="00BD0670"/>
    <w:rsid w:val="00BD09D8"/>
    <w:rsid w:val="00BD09FF"/>
    <w:rsid w:val="00BD0C1C"/>
    <w:rsid w:val="00BD13FA"/>
    <w:rsid w:val="00BD1613"/>
    <w:rsid w:val="00BD16FA"/>
    <w:rsid w:val="00BD1AE2"/>
    <w:rsid w:val="00BD1DB9"/>
    <w:rsid w:val="00BD1F9D"/>
    <w:rsid w:val="00BD2063"/>
    <w:rsid w:val="00BD240B"/>
    <w:rsid w:val="00BD2B0A"/>
    <w:rsid w:val="00BD2CE6"/>
    <w:rsid w:val="00BD307A"/>
    <w:rsid w:val="00BD328A"/>
    <w:rsid w:val="00BD32EF"/>
    <w:rsid w:val="00BD338E"/>
    <w:rsid w:val="00BD33A1"/>
    <w:rsid w:val="00BD3486"/>
    <w:rsid w:val="00BD36A9"/>
    <w:rsid w:val="00BD3701"/>
    <w:rsid w:val="00BD38D6"/>
    <w:rsid w:val="00BD3FDD"/>
    <w:rsid w:val="00BD4050"/>
    <w:rsid w:val="00BD42F9"/>
    <w:rsid w:val="00BD4537"/>
    <w:rsid w:val="00BD456A"/>
    <w:rsid w:val="00BD46E5"/>
    <w:rsid w:val="00BD47DA"/>
    <w:rsid w:val="00BD4BC4"/>
    <w:rsid w:val="00BD4C39"/>
    <w:rsid w:val="00BD4DF7"/>
    <w:rsid w:val="00BD5289"/>
    <w:rsid w:val="00BD5369"/>
    <w:rsid w:val="00BD5506"/>
    <w:rsid w:val="00BD5651"/>
    <w:rsid w:val="00BD573C"/>
    <w:rsid w:val="00BD5814"/>
    <w:rsid w:val="00BD5A8C"/>
    <w:rsid w:val="00BD5BBE"/>
    <w:rsid w:val="00BD5BD7"/>
    <w:rsid w:val="00BD5E7A"/>
    <w:rsid w:val="00BD5EA2"/>
    <w:rsid w:val="00BD5F41"/>
    <w:rsid w:val="00BD60F7"/>
    <w:rsid w:val="00BD640C"/>
    <w:rsid w:val="00BD659D"/>
    <w:rsid w:val="00BD66BC"/>
    <w:rsid w:val="00BD6C5A"/>
    <w:rsid w:val="00BD6C71"/>
    <w:rsid w:val="00BD6F4D"/>
    <w:rsid w:val="00BD70AA"/>
    <w:rsid w:val="00BD70D1"/>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87B"/>
    <w:rsid w:val="00BE097E"/>
    <w:rsid w:val="00BE09A5"/>
    <w:rsid w:val="00BE0BCF"/>
    <w:rsid w:val="00BE0C0C"/>
    <w:rsid w:val="00BE0D7E"/>
    <w:rsid w:val="00BE0DCD"/>
    <w:rsid w:val="00BE0E90"/>
    <w:rsid w:val="00BE0EA3"/>
    <w:rsid w:val="00BE0ED5"/>
    <w:rsid w:val="00BE1217"/>
    <w:rsid w:val="00BE1273"/>
    <w:rsid w:val="00BE17E6"/>
    <w:rsid w:val="00BE1AFA"/>
    <w:rsid w:val="00BE1B00"/>
    <w:rsid w:val="00BE1B41"/>
    <w:rsid w:val="00BE1BC9"/>
    <w:rsid w:val="00BE1E25"/>
    <w:rsid w:val="00BE2534"/>
    <w:rsid w:val="00BE25A6"/>
    <w:rsid w:val="00BE25B1"/>
    <w:rsid w:val="00BE2C74"/>
    <w:rsid w:val="00BE336F"/>
    <w:rsid w:val="00BE356C"/>
    <w:rsid w:val="00BE3636"/>
    <w:rsid w:val="00BE3898"/>
    <w:rsid w:val="00BE3C1E"/>
    <w:rsid w:val="00BE3D02"/>
    <w:rsid w:val="00BE3EEB"/>
    <w:rsid w:val="00BE3F16"/>
    <w:rsid w:val="00BE4027"/>
    <w:rsid w:val="00BE408C"/>
    <w:rsid w:val="00BE40A4"/>
    <w:rsid w:val="00BE42B0"/>
    <w:rsid w:val="00BE433E"/>
    <w:rsid w:val="00BE49A8"/>
    <w:rsid w:val="00BE4AD6"/>
    <w:rsid w:val="00BE4B75"/>
    <w:rsid w:val="00BE4BDD"/>
    <w:rsid w:val="00BE4D88"/>
    <w:rsid w:val="00BE4E48"/>
    <w:rsid w:val="00BE520D"/>
    <w:rsid w:val="00BE5241"/>
    <w:rsid w:val="00BE527C"/>
    <w:rsid w:val="00BE531B"/>
    <w:rsid w:val="00BE557D"/>
    <w:rsid w:val="00BE5989"/>
    <w:rsid w:val="00BE5F79"/>
    <w:rsid w:val="00BE6130"/>
    <w:rsid w:val="00BE643E"/>
    <w:rsid w:val="00BE64BA"/>
    <w:rsid w:val="00BE6ACB"/>
    <w:rsid w:val="00BE6D9F"/>
    <w:rsid w:val="00BE6EC1"/>
    <w:rsid w:val="00BE6EEA"/>
    <w:rsid w:val="00BE73B0"/>
    <w:rsid w:val="00BE78DD"/>
    <w:rsid w:val="00BE7B5F"/>
    <w:rsid w:val="00BE7BC4"/>
    <w:rsid w:val="00BE7F27"/>
    <w:rsid w:val="00BE7F3D"/>
    <w:rsid w:val="00BF005F"/>
    <w:rsid w:val="00BF009C"/>
    <w:rsid w:val="00BF00EA"/>
    <w:rsid w:val="00BF01A6"/>
    <w:rsid w:val="00BF0255"/>
    <w:rsid w:val="00BF026C"/>
    <w:rsid w:val="00BF03E5"/>
    <w:rsid w:val="00BF0460"/>
    <w:rsid w:val="00BF05D8"/>
    <w:rsid w:val="00BF0726"/>
    <w:rsid w:val="00BF0B3A"/>
    <w:rsid w:val="00BF0E77"/>
    <w:rsid w:val="00BF1360"/>
    <w:rsid w:val="00BF16CB"/>
    <w:rsid w:val="00BF17EB"/>
    <w:rsid w:val="00BF17F9"/>
    <w:rsid w:val="00BF1935"/>
    <w:rsid w:val="00BF1DBB"/>
    <w:rsid w:val="00BF227E"/>
    <w:rsid w:val="00BF22AB"/>
    <w:rsid w:val="00BF2565"/>
    <w:rsid w:val="00BF2BED"/>
    <w:rsid w:val="00BF2C57"/>
    <w:rsid w:val="00BF2DC9"/>
    <w:rsid w:val="00BF3034"/>
    <w:rsid w:val="00BF3227"/>
    <w:rsid w:val="00BF3356"/>
    <w:rsid w:val="00BF34EB"/>
    <w:rsid w:val="00BF357E"/>
    <w:rsid w:val="00BF35C0"/>
    <w:rsid w:val="00BF3694"/>
    <w:rsid w:val="00BF3798"/>
    <w:rsid w:val="00BF3A18"/>
    <w:rsid w:val="00BF3AFA"/>
    <w:rsid w:val="00BF3CD7"/>
    <w:rsid w:val="00BF3D08"/>
    <w:rsid w:val="00BF3DDB"/>
    <w:rsid w:val="00BF3F07"/>
    <w:rsid w:val="00BF3FC5"/>
    <w:rsid w:val="00BF4003"/>
    <w:rsid w:val="00BF4068"/>
    <w:rsid w:val="00BF407E"/>
    <w:rsid w:val="00BF42CB"/>
    <w:rsid w:val="00BF46DA"/>
    <w:rsid w:val="00BF4AEE"/>
    <w:rsid w:val="00BF4C58"/>
    <w:rsid w:val="00BF4D35"/>
    <w:rsid w:val="00BF4D43"/>
    <w:rsid w:val="00BF4D84"/>
    <w:rsid w:val="00BF5052"/>
    <w:rsid w:val="00BF519D"/>
    <w:rsid w:val="00BF5720"/>
    <w:rsid w:val="00BF5B4D"/>
    <w:rsid w:val="00BF5BB3"/>
    <w:rsid w:val="00BF5C22"/>
    <w:rsid w:val="00BF5FA5"/>
    <w:rsid w:val="00BF6036"/>
    <w:rsid w:val="00BF667A"/>
    <w:rsid w:val="00BF683F"/>
    <w:rsid w:val="00BF6F9F"/>
    <w:rsid w:val="00BF7599"/>
    <w:rsid w:val="00BF763B"/>
    <w:rsid w:val="00BF77AF"/>
    <w:rsid w:val="00BF77BF"/>
    <w:rsid w:val="00BF7BA9"/>
    <w:rsid w:val="00BF7D7E"/>
    <w:rsid w:val="00BF7F40"/>
    <w:rsid w:val="00C0028D"/>
    <w:rsid w:val="00C002A0"/>
    <w:rsid w:val="00C004CC"/>
    <w:rsid w:val="00C006EF"/>
    <w:rsid w:val="00C007B5"/>
    <w:rsid w:val="00C00834"/>
    <w:rsid w:val="00C00977"/>
    <w:rsid w:val="00C00A9C"/>
    <w:rsid w:val="00C0104A"/>
    <w:rsid w:val="00C01351"/>
    <w:rsid w:val="00C0147A"/>
    <w:rsid w:val="00C01538"/>
    <w:rsid w:val="00C01716"/>
    <w:rsid w:val="00C0198E"/>
    <w:rsid w:val="00C01B53"/>
    <w:rsid w:val="00C01B7B"/>
    <w:rsid w:val="00C01BA3"/>
    <w:rsid w:val="00C01BC8"/>
    <w:rsid w:val="00C0203E"/>
    <w:rsid w:val="00C020C0"/>
    <w:rsid w:val="00C020F1"/>
    <w:rsid w:val="00C02133"/>
    <w:rsid w:val="00C021D0"/>
    <w:rsid w:val="00C02225"/>
    <w:rsid w:val="00C02438"/>
    <w:rsid w:val="00C024B8"/>
    <w:rsid w:val="00C02A91"/>
    <w:rsid w:val="00C02B2B"/>
    <w:rsid w:val="00C02BEE"/>
    <w:rsid w:val="00C02CB3"/>
    <w:rsid w:val="00C02E9C"/>
    <w:rsid w:val="00C0302F"/>
    <w:rsid w:val="00C031B8"/>
    <w:rsid w:val="00C03222"/>
    <w:rsid w:val="00C03505"/>
    <w:rsid w:val="00C03776"/>
    <w:rsid w:val="00C037A0"/>
    <w:rsid w:val="00C03A41"/>
    <w:rsid w:val="00C03A73"/>
    <w:rsid w:val="00C03C77"/>
    <w:rsid w:val="00C03C78"/>
    <w:rsid w:val="00C03F13"/>
    <w:rsid w:val="00C0437D"/>
    <w:rsid w:val="00C0448A"/>
    <w:rsid w:val="00C04826"/>
    <w:rsid w:val="00C04AC9"/>
    <w:rsid w:val="00C04C86"/>
    <w:rsid w:val="00C04E89"/>
    <w:rsid w:val="00C05459"/>
    <w:rsid w:val="00C05598"/>
    <w:rsid w:val="00C0571D"/>
    <w:rsid w:val="00C05823"/>
    <w:rsid w:val="00C05834"/>
    <w:rsid w:val="00C059C1"/>
    <w:rsid w:val="00C05A42"/>
    <w:rsid w:val="00C05A51"/>
    <w:rsid w:val="00C05C0F"/>
    <w:rsid w:val="00C05CFA"/>
    <w:rsid w:val="00C05DA3"/>
    <w:rsid w:val="00C05F0B"/>
    <w:rsid w:val="00C06426"/>
    <w:rsid w:val="00C066EF"/>
    <w:rsid w:val="00C068AE"/>
    <w:rsid w:val="00C068D2"/>
    <w:rsid w:val="00C069C8"/>
    <w:rsid w:val="00C06A6D"/>
    <w:rsid w:val="00C06AC6"/>
    <w:rsid w:val="00C06D86"/>
    <w:rsid w:val="00C073E8"/>
    <w:rsid w:val="00C074E8"/>
    <w:rsid w:val="00C0750F"/>
    <w:rsid w:val="00C075D9"/>
    <w:rsid w:val="00C075FF"/>
    <w:rsid w:val="00C07648"/>
    <w:rsid w:val="00C07734"/>
    <w:rsid w:val="00C078DB"/>
    <w:rsid w:val="00C07D40"/>
    <w:rsid w:val="00C07EAB"/>
    <w:rsid w:val="00C07F09"/>
    <w:rsid w:val="00C1001C"/>
    <w:rsid w:val="00C1008D"/>
    <w:rsid w:val="00C10521"/>
    <w:rsid w:val="00C105B2"/>
    <w:rsid w:val="00C108D1"/>
    <w:rsid w:val="00C10A19"/>
    <w:rsid w:val="00C10B30"/>
    <w:rsid w:val="00C10BF4"/>
    <w:rsid w:val="00C10EB1"/>
    <w:rsid w:val="00C10EFA"/>
    <w:rsid w:val="00C10F5C"/>
    <w:rsid w:val="00C113A8"/>
    <w:rsid w:val="00C11427"/>
    <w:rsid w:val="00C11595"/>
    <w:rsid w:val="00C11636"/>
    <w:rsid w:val="00C116B8"/>
    <w:rsid w:val="00C11BEB"/>
    <w:rsid w:val="00C11E35"/>
    <w:rsid w:val="00C11F92"/>
    <w:rsid w:val="00C12005"/>
    <w:rsid w:val="00C1231B"/>
    <w:rsid w:val="00C12538"/>
    <w:rsid w:val="00C125C9"/>
    <w:rsid w:val="00C127AE"/>
    <w:rsid w:val="00C12937"/>
    <w:rsid w:val="00C12AC0"/>
    <w:rsid w:val="00C12E0A"/>
    <w:rsid w:val="00C12F50"/>
    <w:rsid w:val="00C1319F"/>
    <w:rsid w:val="00C131B2"/>
    <w:rsid w:val="00C13210"/>
    <w:rsid w:val="00C1328E"/>
    <w:rsid w:val="00C13A07"/>
    <w:rsid w:val="00C13A5D"/>
    <w:rsid w:val="00C13A72"/>
    <w:rsid w:val="00C13E20"/>
    <w:rsid w:val="00C13F4B"/>
    <w:rsid w:val="00C13FCC"/>
    <w:rsid w:val="00C14824"/>
    <w:rsid w:val="00C14984"/>
    <w:rsid w:val="00C14B37"/>
    <w:rsid w:val="00C14FCD"/>
    <w:rsid w:val="00C151A9"/>
    <w:rsid w:val="00C151CF"/>
    <w:rsid w:val="00C152A7"/>
    <w:rsid w:val="00C152F5"/>
    <w:rsid w:val="00C15445"/>
    <w:rsid w:val="00C15636"/>
    <w:rsid w:val="00C156B1"/>
    <w:rsid w:val="00C157BD"/>
    <w:rsid w:val="00C15A90"/>
    <w:rsid w:val="00C15DE1"/>
    <w:rsid w:val="00C15E03"/>
    <w:rsid w:val="00C162B0"/>
    <w:rsid w:val="00C163B3"/>
    <w:rsid w:val="00C16804"/>
    <w:rsid w:val="00C169BD"/>
    <w:rsid w:val="00C16A7A"/>
    <w:rsid w:val="00C16CA9"/>
    <w:rsid w:val="00C16D06"/>
    <w:rsid w:val="00C16E7E"/>
    <w:rsid w:val="00C16F8D"/>
    <w:rsid w:val="00C17141"/>
    <w:rsid w:val="00C173AB"/>
    <w:rsid w:val="00C176EC"/>
    <w:rsid w:val="00C17C0A"/>
    <w:rsid w:val="00C17E87"/>
    <w:rsid w:val="00C20009"/>
    <w:rsid w:val="00C2010C"/>
    <w:rsid w:val="00C20144"/>
    <w:rsid w:val="00C201D1"/>
    <w:rsid w:val="00C202A0"/>
    <w:rsid w:val="00C2046B"/>
    <w:rsid w:val="00C2074D"/>
    <w:rsid w:val="00C20AB4"/>
    <w:rsid w:val="00C20CC1"/>
    <w:rsid w:val="00C20F43"/>
    <w:rsid w:val="00C21228"/>
    <w:rsid w:val="00C217DD"/>
    <w:rsid w:val="00C21DD1"/>
    <w:rsid w:val="00C21E3C"/>
    <w:rsid w:val="00C220D5"/>
    <w:rsid w:val="00C220FB"/>
    <w:rsid w:val="00C221E1"/>
    <w:rsid w:val="00C222D1"/>
    <w:rsid w:val="00C22633"/>
    <w:rsid w:val="00C22649"/>
    <w:rsid w:val="00C22A17"/>
    <w:rsid w:val="00C22BFB"/>
    <w:rsid w:val="00C23207"/>
    <w:rsid w:val="00C23243"/>
    <w:rsid w:val="00C2346F"/>
    <w:rsid w:val="00C239E3"/>
    <w:rsid w:val="00C23A6E"/>
    <w:rsid w:val="00C23B79"/>
    <w:rsid w:val="00C23BDE"/>
    <w:rsid w:val="00C23DFB"/>
    <w:rsid w:val="00C24104"/>
    <w:rsid w:val="00C241B5"/>
    <w:rsid w:val="00C2426D"/>
    <w:rsid w:val="00C24498"/>
    <w:rsid w:val="00C24499"/>
    <w:rsid w:val="00C2456B"/>
    <w:rsid w:val="00C245DD"/>
    <w:rsid w:val="00C24A49"/>
    <w:rsid w:val="00C24B25"/>
    <w:rsid w:val="00C24BDD"/>
    <w:rsid w:val="00C24D5B"/>
    <w:rsid w:val="00C24D7D"/>
    <w:rsid w:val="00C24E05"/>
    <w:rsid w:val="00C250AE"/>
    <w:rsid w:val="00C2518D"/>
    <w:rsid w:val="00C2583A"/>
    <w:rsid w:val="00C25A0A"/>
    <w:rsid w:val="00C25AFE"/>
    <w:rsid w:val="00C25B75"/>
    <w:rsid w:val="00C25BC4"/>
    <w:rsid w:val="00C26212"/>
    <w:rsid w:val="00C26998"/>
    <w:rsid w:val="00C26AEA"/>
    <w:rsid w:val="00C26B51"/>
    <w:rsid w:val="00C2714A"/>
    <w:rsid w:val="00C271F5"/>
    <w:rsid w:val="00C273E4"/>
    <w:rsid w:val="00C275EA"/>
    <w:rsid w:val="00C27611"/>
    <w:rsid w:val="00C27A4D"/>
    <w:rsid w:val="00C27A76"/>
    <w:rsid w:val="00C27BB1"/>
    <w:rsid w:val="00C27C35"/>
    <w:rsid w:val="00C27C7C"/>
    <w:rsid w:val="00C27CB2"/>
    <w:rsid w:val="00C27D09"/>
    <w:rsid w:val="00C301FA"/>
    <w:rsid w:val="00C3028E"/>
    <w:rsid w:val="00C303D8"/>
    <w:rsid w:val="00C30537"/>
    <w:rsid w:val="00C30DCF"/>
    <w:rsid w:val="00C30DEF"/>
    <w:rsid w:val="00C30FD8"/>
    <w:rsid w:val="00C310B4"/>
    <w:rsid w:val="00C31556"/>
    <w:rsid w:val="00C315C6"/>
    <w:rsid w:val="00C319CE"/>
    <w:rsid w:val="00C31CB1"/>
    <w:rsid w:val="00C31F9A"/>
    <w:rsid w:val="00C31FB1"/>
    <w:rsid w:val="00C32124"/>
    <w:rsid w:val="00C3231D"/>
    <w:rsid w:val="00C3238E"/>
    <w:rsid w:val="00C3242E"/>
    <w:rsid w:val="00C325B3"/>
    <w:rsid w:val="00C326BC"/>
    <w:rsid w:val="00C327BE"/>
    <w:rsid w:val="00C329EF"/>
    <w:rsid w:val="00C32AF0"/>
    <w:rsid w:val="00C32DFC"/>
    <w:rsid w:val="00C32EF4"/>
    <w:rsid w:val="00C32F96"/>
    <w:rsid w:val="00C32FA9"/>
    <w:rsid w:val="00C32FDA"/>
    <w:rsid w:val="00C331FD"/>
    <w:rsid w:val="00C333C6"/>
    <w:rsid w:val="00C337FF"/>
    <w:rsid w:val="00C33886"/>
    <w:rsid w:val="00C33936"/>
    <w:rsid w:val="00C33B21"/>
    <w:rsid w:val="00C33C26"/>
    <w:rsid w:val="00C33FF7"/>
    <w:rsid w:val="00C34512"/>
    <w:rsid w:val="00C346D8"/>
    <w:rsid w:val="00C34821"/>
    <w:rsid w:val="00C34825"/>
    <w:rsid w:val="00C348D9"/>
    <w:rsid w:val="00C349FB"/>
    <w:rsid w:val="00C34B2E"/>
    <w:rsid w:val="00C34C75"/>
    <w:rsid w:val="00C34D3E"/>
    <w:rsid w:val="00C34D62"/>
    <w:rsid w:val="00C34E25"/>
    <w:rsid w:val="00C3515F"/>
    <w:rsid w:val="00C35206"/>
    <w:rsid w:val="00C3534C"/>
    <w:rsid w:val="00C35595"/>
    <w:rsid w:val="00C35724"/>
    <w:rsid w:val="00C35ACB"/>
    <w:rsid w:val="00C35CAB"/>
    <w:rsid w:val="00C35D42"/>
    <w:rsid w:val="00C35E37"/>
    <w:rsid w:val="00C36074"/>
    <w:rsid w:val="00C361A9"/>
    <w:rsid w:val="00C36297"/>
    <w:rsid w:val="00C36332"/>
    <w:rsid w:val="00C3639F"/>
    <w:rsid w:val="00C36589"/>
    <w:rsid w:val="00C3670D"/>
    <w:rsid w:val="00C36E7E"/>
    <w:rsid w:val="00C36EC0"/>
    <w:rsid w:val="00C36EFC"/>
    <w:rsid w:val="00C37028"/>
    <w:rsid w:val="00C37033"/>
    <w:rsid w:val="00C373AD"/>
    <w:rsid w:val="00C373F7"/>
    <w:rsid w:val="00C37412"/>
    <w:rsid w:val="00C37431"/>
    <w:rsid w:val="00C37655"/>
    <w:rsid w:val="00C376B1"/>
    <w:rsid w:val="00C37BE1"/>
    <w:rsid w:val="00C37C00"/>
    <w:rsid w:val="00C37DED"/>
    <w:rsid w:val="00C37E26"/>
    <w:rsid w:val="00C4020D"/>
    <w:rsid w:val="00C4054A"/>
    <w:rsid w:val="00C4086D"/>
    <w:rsid w:val="00C40BE4"/>
    <w:rsid w:val="00C41125"/>
    <w:rsid w:val="00C411B4"/>
    <w:rsid w:val="00C4134A"/>
    <w:rsid w:val="00C413C4"/>
    <w:rsid w:val="00C41419"/>
    <w:rsid w:val="00C4147F"/>
    <w:rsid w:val="00C416F7"/>
    <w:rsid w:val="00C41C79"/>
    <w:rsid w:val="00C41D6A"/>
    <w:rsid w:val="00C41DD9"/>
    <w:rsid w:val="00C41EC7"/>
    <w:rsid w:val="00C41F8B"/>
    <w:rsid w:val="00C42148"/>
    <w:rsid w:val="00C4237C"/>
    <w:rsid w:val="00C424B6"/>
    <w:rsid w:val="00C42605"/>
    <w:rsid w:val="00C4274D"/>
    <w:rsid w:val="00C42B57"/>
    <w:rsid w:val="00C42DB3"/>
    <w:rsid w:val="00C42E29"/>
    <w:rsid w:val="00C42FE9"/>
    <w:rsid w:val="00C4352F"/>
    <w:rsid w:val="00C4357A"/>
    <w:rsid w:val="00C43716"/>
    <w:rsid w:val="00C438F3"/>
    <w:rsid w:val="00C43973"/>
    <w:rsid w:val="00C4401A"/>
    <w:rsid w:val="00C4407C"/>
    <w:rsid w:val="00C44083"/>
    <w:rsid w:val="00C44382"/>
    <w:rsid w:val="00C443BC"/>
    <w:rsid w:val="00C44501"/>
    <w:rsid w:val="00C449D0"/>
    <w:rsid w:val="00C449F1"/>
    <w:rsid w:val="00C44C89"/>
    <w:rsid w:val="00C44DA0"/>
    <w:rsid w:val="00C44E1D"/>
    <w:rsid w:val="00C452F1"/>
    <w:rsid w:val="00C45481"/>
    <w:rsid w:val="00C456BA"/>
    <w:rsid w:val="00C45743"/>
    <w:rsid w:val="00C45829"/>
    <w:rsid w:val="00C45839"/>
    <w:rsid w:val="00C45A6E"/>
    <w:rsid w:val="00C45EC8"/>
    <w:rsid w:val="00C45FA1"/>
    <w:rsid w:val="00C460EB"/>
    <w:rsid w:val="00C46136"/>
    <w:rsid w:val="00C46517"/>
    <w:rsid w:val="00C46662"/>
    <w:rsid w:val="00C46C83"/>
    <w:rsid w:val="00C46DC4"/>
    <w:rsid w:val="00C46E11"/>
    <w:rsid w:val="00C46E36"/>
    <w:rsid w:val="00C46E41"/>
    <w:rsid w:val="00C4730B"/>
    <w:rsid w:val="00C474C5"/>
    <w:rsid w:val="00C47528"/>
    <w:rsid w:val="00C47BB4"/>
    <w:rsid w:val="00C47BFF"/>
    <w:rsid w:val="00C47D2D"/>
    <w:rsid w:val="00C47D8C"/>
    <w:rsid w:val="00C47ED0"/>
    <w:rsid w:val="00C501AF"/>
    <w:rsid w:val="00C502AB"/>
    <w:rsid w:val="00C50315"/>
    <w:rsid w:val="00C50350"/>
    <w:rsid w:val="00C504A1"/>
    <w:rsid w:val="00C5071A"/>
    <w:rsid w:val="00C50A20"/>
    <w:rsid w:val="00C50BBC"/>
    <w:rsid w:val="00C50F59"/>
    <w:rsid w:val="00C511CD"/>
    <w:rsid w:val="00C5120D"/>
    <w:rsid w:val="00C5142E"/>
    <w:rsid w:val="00C5169F"/>
    <w:rsid w:val="00C516A8"/>
    <w:rsid w:val="00C516D0"/>
    <w:rsid w:val="00C51CF6"/>
    <w:rsid w:val="00C52099"/>
    <w:rsid w:val="00C524CB"/>
    <w:rsid w:val="00C5252E"/>
    <w:rsid w:val="00C52568"/>
    <w:rsid w:val="00C5274A"/>
    <w:rsid w:val="00C527BF"/>
    <w:rsid w:val="00C52836"/>
    <w:rsid w:val="00C52AB0"/>
    <w:rsid w:val="00C52D61"/>
    <w:rsid w:val="00C52F34"/>
    <w:rsid w:val="00C52FE3"/>
    <w:rsid w:val="00C531AD"/>
    <w:rsid w:val="00C53517"/>
    <w:rsid w:val="00C53690"/>
    <w:rsid w:val="00C5379B"/>
    <w:rsid w:val="00C53832"/>
    <w:rsid w:val="00C539DD"/>
    <w:rsid w:val="00C5405B"/>
    <w:rsid w:val="00C5438B"/>
    <w:rsid w:val="00C54DCB"/>
    <w:rsid w:val="00C54F67"/>
    <w:rsid w:val="00C5516B"/>
    <w:rsid w:val="00C551C1"/>
    <w:rsid w:val="00C554F3"/>
    <w:rsid w:val="00C55535"/>
    <w:rsid w:val="00C55623"/>
    <w:rsid w:val="00C5567B"/>
    <w:rsid w:val="00C56356"/>
    <w:rsid w:val="00C56B2D"/>
    <w:rsid w:val="00C56BED"/>
    <w:rsid w:val="00C56CEF"/>
    <w:rsid w:val="00C56E77"/>
    <w:rsid w:val="00C56EDA"/>
    <w:rsid w:val="00C5719D"/>
    <w:rsid w:val="00C57A97"/>
    <w:rsid w:val="00C57B02"/>
    <w:rsid w:val="00C57D41"/>
    <w:rsid w:val="00C57D7E"/>
    <w:rsid w:val="00C57EE5"/>
    <w:rsid w:val="00C600E2"/>
    <w:rsid w:val="00C6040A"/>
    <w:rsid w:val="00C60439"/>
    <w:rsid w:val="00C60937"/>
    <w:rsid w:val="00C60CE9"/>
    <w:rsid w:val="00C60E67"/>
    <w:rsid w:val="00C60EC6"/>
    <w:rsid w:val="00C60F26"/>
    <w:rsid w:val="00C61071"/>
    <w:rsid w:val="00C610EE"/>
    <w:rsid w:val="00C61143"/>
    <w:rsid w:val="00C611AD"/>
    <w:rsid w:val="00C611D4"/>
    <w:rsid w:val="00C6134C"/>
    <w:rsid w:val="00C613AF"/>
    <w:rsid w:val="00C61401"/>
    <w:rsid w:val="00C61433"/>
    <w:rsid w:val="00C619DE"/>
    <w:rsid w:val="00C61D6A"/>
    <w:rsid w:val="00C621F9"/>
    <w:rsid w:val="00C62205"/>
    <w:rsid w:val="00C62252"/>
    <w:rsid w:val="00C622E7"/>
    <w:rsid w:val="00C623DA"/>
    <w:rsid w:val="00C62504"/>
    <w:rsid w:val="00C62561"/>
    <w:rsid w:val="00C6259C"/>
    <w:rsid w:val="00C626F9"/>
    <w:rsid w:val="00C627D8"/>
    <w:rsid w:val="00C628BA"/>
    <w:rsid w:val="00C628BB"/>
    <w:rsid w:val="00C62A46"/>
    <w:rsid w:val="00C62C93"/>
    <w:rsid w:val="00C62E62"/>
    <w:rsid w:val="00C63536"/>
    <w:rsid w:val="00C635CF"/>
    <w:rsid w:val="00C636E4"/>
    <w:rsid w:val="00C63804"/>
    <w:rsid w:val="00C639FF"/>
    <w:rsid w:val="00C63B30"/>
    <w:rsid w:val="00C63C33"/>
    <w:rsid w:val="00C63D3E"/>
    <w:rsid w:val="00C63F8C"/>
    <w:rsid w:val="00C64169"/>
    <w:rsid w:val="00C644E8"/>
    <w:rsid w:val="00C646DB"/>
    <w:rsid w:val="00C647C7"/>
    <w:rsid w:val="00C64925"/>
    <w:rsid w:val="00C649B7"/>
    <w:rsid w:val="00C64A5E"/>
    <w:rsid w:val="00C64A74"/>
    <w:rsid w:val="00C64ABC"/>
    <w:rsid w:val="00C64EEB"/>
    <w:rsid w:val="00C64F8E"/>
    <w:rsid w:val="00C654E8"/>
    <w:rsid w:val="00C6554B"/>
    <w:rsid w:val="00C655B6"/>
    <w:rsid w:val="00C657C8"/>
    <w:rsid w:val="00C65852"/>
    <w:rsid w:val="00C658B4"/>
    <w:rsid w:val="00C6592F"/>
    <w:rsid w:val="00C65B32"/>
    <w:rsid w:val="00C65C4B"/>
    <w:rsid w:val="00C66015"/>
    <w:rsid w:val="00C663BB"/>
    <w:rsid w:val="00C66431"/>
    <w:rsid w:val="00C6649C"/>
    <w:rsid w:val="00C66950"/>
    <w:rsid w:val="00C66A4A"/>
    <w:rsid w:val="00C66BBE"/>
    <w:rsid w:val="00C6702F"/>
    <w:rsid w:val="00C67080"/>
    <w:rsid w:val="00C67164"/>
    <w:rsid w:val="00C67414"/>
    <w:rsid w:val="00C67431"/>
    <w:rsid w:val="00C67450"/>
    <w:rsid w:val="00C675C8"/>
    <w:rsid w:val="00C675E3"/>
    <w:rsid w:val="00C678C9"/>
    <w:rsid w:val="00C67C43"/>
    <w:rsid w:val="00C67CB9"/>
    <w:rsid w:val="00C67DF4"/>
    <w:rsid w:val="00C67E84"/>
    <w:rsid w:val="00C67EDB"/>
    <w:rsid w:val="00C67F0E"/>
    <w:rsid w:val="00C67F5C"/>
    <w:rsid w:val="00C70545"/>
    <w:rsid w:val="00C706B2"/>
    <w:rsid w:val="00C70A40"/>
    <w:rsid w:val="00C70ADA"/>
    <w:rsid w:val="00C70BA2"/>
    <w:rsid w:val="00C70BA6"/>
    <w:rsid w:val="00C70C5F"/>
    <w:rsid w:val="00C70D88"/>
    <w:rsid w:val="00C70F4D"/>
    <w:rsid w:val="00C71143"/>
    <w:rsid w:val="00C7169B"/>
    <w:rsid w:val="00C7174B"/>
    <w:rsid w:val="00C71824"/>
    <w:rsid w:val="00C71CA4"/>
    <w:rsid w:val="00C72270"/>
    <w:rsid w:val="00C7236C"/>
    <w:rsid w:val="00C7236F"/>
    <w:rsid w:val="00C723EC"/>
    <w:rsid w:val="00C7253E"/>
    <w:rsid w:val="00C7269F"/>
    <w:rsid w:val="00C729B5"/>
    <w:rsid w:val="00C72EB5"/>
    <w:rsid w:val="00C72EE2"/>
    <w:rsid w:val="00C7314B"/>
    <w:rsid w:val="00C73E3F"/>
    <w:rsid w:val="00C740C0"/>
    <w:rsid w:val="00C746EC"/>
    <w:rsid w:val="00C74913"/>
    <w:rsid w:val="00C74A54"/>
    <w:rsid w:val="00C74B2B"/>
    <w:rsid w:val="00C74B57"/>
    <w:rsid w:val="00C75150"/>
    <w:rsid w:val="00C7516B"/>
    <w:rsid w:val="00C752BC"/>
    <w:rsid w:val="00C75308"/>
    <w:rsid w:val="00C756E3"/>
    <w:rsid w:val="00C7585A"/>
    <w:rsid w:val="00C75A75"/>
    <w:rsid w:val="00C75D08"/>
    <w:rsid w:val="00C75DB8"/>
    <w:rsid w:val="00C75DBB"/>
    <w:rsid w:val="00C7664F"/>
    <w:rsid w:val="00C76BD9"/>
    <w:rsid w:val="00C76BFF"/>
    <w:rsid w:val="00C76C04"/>
    <w:rsid w:val="00C77319"/>
    <w:rsid w:val="00C77326"/>
    <w:rsid w:val="00C77398"/>
    <w:rsid w:val="00C773EC"/>
    <w:rsid w:val="00C7749E"/>
    <w:rsid w:val="00C7756F"/>
    <w:rsid w:val="00C77724"/>
    <w:rsid w:val="00C7783D"/>
    <w:rsid w:val="00C77848"/>
    <w:rsid w:val="00C778B4"/>
    <w:rsid w:val="00C778DC"/>
    <w:rsid w:val="00C77AEA"/>
    <w:rsid w:val="00C77BD0"/>
    <w:rsid w:val="00C77F03"/>
    <w:rsid w:val="00C8000D"/>
    <w:rsid w:val="00C8034D"/>
    <w:rsid w:val="00C805E2"/>
    <w:rsid w:val="00C80725"/>
    <w:rsid w:val="00C80D6E"/>
    <w:rsid w:val="00C80F31"/>
    <w:rsid w:val="00C80FA7"/>
    <w:rsid w:val="00C80FCE"/>
    <w:rsid w:val="00C8107F"/>
    <w:rsid w:val="00C8145F"/>
    <w:rsid w:val="00C8147B"/>
    <w:rsid w:val="00C81648"/>
    <w:rsid w:val="00C8188A"/>
    <w:rsid w:val="00C81B56"/>
    <w:rsid w:val="00C81F1B"/>
    <w:rsid w:val="00C81F49"/>
    <w:rsid w:val="00C82298"/>
    <w:rsid w:val="00C824FE"/>
    <w:rsid w:val="00C8284A"/>
    <w:rsid w:val="00C82972"/>
    <w:rsid w:val="00C82A70"/>
    <w:rsid w:val="00C82EFE"/>
    <w:rsid w:val="00C8334B"/>
    <w:rsid w:val="00C8352E"/>
    <w:rsid w:val="00C83755"/>
    <w:rsid w:val="00C838B0"/>
    <w:rsid w:val="00C83988"/>
    <w:rsid w:val="00C83BF4"/>
    <w:rsid w:val="00C83F34"/>
    <w:rsid w:val="00C84165"/>
    <w:rsid w:val="00C8468B"/>
    <w:rsid w:val="00C849F8"/>
    <w:rsid w:val="00C84A56"/>
    <w:rsid w:val="00C84A5D"/>
    <w:rsid w:val="00C84DAC"/>
    <w:rsid w:val="00C84E5F"/>
    <w:rsid w:val="00C8509F"/>
    <w:rsid w:val="00C85394"/>
    <w:rsid w:val="00C85723"/>
    <w:rsid w:val="00C85B54"/>
    <w:rsid w:val="00C85CAC"/>
    <w:rsid w:val="00C85CC0"/>
    <w:rsid w:val="00C85E90"/>
    <w:rsid w:val="00C85EC5"/>
    <w:rsid w:val="00C86173"/>
    <w:rsid w:val="00C861BB"/>
    <w:rsid w:val="00C86297"/>
    <w:rsid w:val="00C86381"/>
    <w:rsid w:val="00C863C5"/>
    <w:rsid w:val="00C86792"/>
    <w:rsid w:val="00C86819"/>
    <w:rsid w:val="00C868ED"/>
    <w:rsid w:val="00C86FD7"/>
    <w:rsid w:val="00C872A2"/>
    <w:rsid w:val="00C873E2"/>
    <w:rsid w:val="00C87453"/>
    <w:rsid w:val="00C8749C"/>
    <w:rsid w:val="00C874D4"/>
    <w:rsid w:val="00C876FC"/>
    <w:rsid w:val="00C8790C"/>
    <w:rsid w:val="00C879D3"/>
    <w:rsid w:val="00C87B30"/>
    <w:rsid w:val="00C901C5"/>
    <w:rsid w:val="00C905FD"/>
    <w:rsid w:val="00C9086C"/>
    <w:rsid w:val="00C90AE3"/>
    <w:rsid w:val="00C90B6F"/>
    <w:rsid w:val="00C90B96"/>
    <w:rsid w:val="00C91206"/>
    <w:rsid w:val="00C9123A"/>
    <w:rsid w:val="00C91C66"/>
    <w:rsid w:val="00C91EE0"/>
    <w:rsid w:val="00C92011"/>
    <w:rsid w:val="00C92089"/>
    <w:rsid w:val="00C92743"/>
    <w:rsid w:val="00C9286B"/>
    <w:rsid w:val="00C92968"/>
    <w:rsid w:val="00C92A6F"/>
    <w:rsid w:val="00C92C99"/>
    <w:rsid w:val="00C92D10"/>
    <w:rsid w:val="00C9307B"/>
    <w:rsid w:val="00C93215"/>
    <w:rsid w:val="00C934CD"/>
    <w:rsid w:val="00C93667"/>
    <w:rsid w:val="00C93802"/>
    <w:rsid w:val="00C93A99"/>
    <w:rsid w:val="00C93B85"/>
    <w:rsid w:val="00C93BFB"/>
    <w:rsid w:val="00C93ED0"/>
    <w:rsid w:val="00C94306"/>
    <w:rsid w:val="00C94453"/>
    <w:rsid w:val="00C944A5"/>
    <w:rsid w:val="00C944B6"/>
    <w:rsid w:val="00C9452B"/>
    <w:rsid w:val="00C94764"/>
    <w:rsid w:val="00C948AD"/>
    <w:rsid w:val="00C94BCF"/>
    <w:rsid w:val="00C94D4C"/>
    <w:rsid w:val="00C94D5A"/>
    <w:rsid w:val="00C94E26"/>
    <w:rsid w:val="00C951DA"/>
    <w:rsid w:val="00C95240"/>
    <w:rsid w:val="00C9569E"/>
    <w:rsid w:val="00C957F0"/>
    <w:rsid w:val="00C95AA7"/>
    <w:rsid w:val="00C95B74"/>
    <w:rsid w:val="00C960F6"/>
    <w:rsid w:val="00C96105"/>
    <w:rsid w:val="00C961CF"/>
    <w:rsid w:val="00C9644D"/>
    <w:rsid w:val="00C96556"/>
    <w:rsid w:val="00C96920"/>
    <w:rsid w:val="00C96AB8"/>
    <w:rsid w:val="00C96C01"/>
    <w:rsid w:val="00C96D88"/>
    <w:rsid w:val="00C96E7E"/>
    <w:rsid w:val="00C9732E"/>
    <w:rsid w:val="00C9752B"/>
    <w:rsid w:val="00C9770B"/>
    <w:rsid w:val="00C9795F"/>
    <w:rsid w:val="00C97B58"/>
    <w:rsid w:val="00C97DFA"/>
    <w:rsid w:val="00CA00D8"/>
    <w:rsid w:val="00CA01C7"/>
    <w:rsid w:val="00CA01C9"/>
    <w:rsid w:val="00CA0258"/>
    <w:rsid w:val="00CA0717"/>
    <w:rsid w:val="00CA07DA"/>
    <w:rsid w:val="00CA093F"/>
    <w:rsid w:val="00CA0A4A"/>
    <w:rsid w:val="00CA0B25"/>
    <w:rsid w:val="00CA0C4D"/>
    <w:rsid w:val="00CA0E74"/>
    <w:rsid w:val="00CA0FE2"/>
    <w:rsid w:val="00CA133E"/>
    <w:rsid w:val="00CA198A"/>
    <w:rsid w:val="00CA1B7C"/>
    <w:rsid w:val="00CA1CC8"/>
    <w:rsid w:val="00CA1E6F"/>
    <w:rsid w:val="00CA1FC2"/>
    <w:rsid w:val="00CA2039"/>
    <w:rsid w:val="00CA221C"/>
    <w:rsid w:val="00CA2234"/>
    <w:rsid w:val="00CA2553"/>
    <w:rsid w:val="00CA2744"/>
    <w:rsid w:val="00CA275E"/>
    <w:rsid w:val="00CA2B71"/>
    <w:rsid w:val="00CA2FAE"/>
    <w:rsid w:val="00CA30BB"/>
    <w:rsid w:val="00CA3224"/>
    <w:rsid w:val="00CA348D"/>
    <w:rsid w:val="00CA392B"/>
    <w:rsid w:val="00CA3B52"/>
    <w:rsid w:val="00CA3B9D"/>
    <w:rsid w:val="00CA3D94"/>
    <w:rsid w:val="00CA3FDB"/>
    <w:rsid w:val="00CA3FEB"/>
    <w:rsid w:val="00CA411D"/>
    <w:rsid w:val="00CA4399"/>
    <w:rsid w:val="00CA4C09"/>
    <w:rsid w:val="00CA4E15"/>
    <w:rsid w:val="00CA4F7C"/>
    <w:rsid w:val="00CA509D"/>
    <w:rsid w:val="00CA512D"/>
    <w:rsid w:val="00CA513A"/>
    <w:rsid w:val="00CA52F1"/>
    <w:rsid w:val="00CA5501"/>
    <w:rsid w:val="00CA5572"/>
    <w:rsid w:val="00CA57ED"/>
    <w:rsid w:val="00CA57FA"/>
    <w:rsid w:val="00CA58DC"/>
    <w:rsid w:val="00CA5945"/>
    <w:rsid w:val="00CA5A9F"/>
    <w:rsid w:val="00CA5AB4"/>
    <w:rsid w:val="00CA5B92"/>
    <w:rsid w:val="00CA5CC1"/>
    <w:rsid w:val="00CA5F19"/>
    <w:rsid w:val="00CA5FAC"/>
    <w:rsid w:val="00CA60DD"/>
    <w:rsid w:val="00CA62D9"/>
    <w:rsid w:val="00CA6595"/>
    <w:rsid w:val="00CA65C5"/>
    <w:rsid w:val="00CA6710"/>
    <w:rsid w:val="00CA6CBF"/>
    <w:rsid w:val="00CA6FA3"/>
    <w:rsid w:val="00CA7181"/>
    <w:rsid w:val="00CA72A0"/>
    <w:rsid w:val="00CA72F3"/>
    <w:rsid w:val="00CA74F2"/>
    <w:rsid w:val="00CA77BB"/>
    <w:rsid w:val="00CA788E"/>
    <w:rsid w:val="00CA7BC3"/>
    <w:rsid w:val="00CA7F66"/>
    <w:rsid w:val="00CA7FAF"/>
    <w:rsid w:val="00CB01B9"/>
    <w:rsid w:val="00CB06B2"/>
    <w:rsid w:val="00CB0B2E"/>
    <w:rsid w:val="00CB0DC6"/>
    <w:rsid w:val="00CB1498"/>
    <w:rsid w:val="00CB15CD"/>
    <w:rsid w:val="00CB16EF"/>
    <w:rsid w:val="00CB170F"/>
    <w:rsid w:val="00CB1D5D"/>
    <w:rsid w:val="00CB20F9"/>
    <w:rsid w:val="00CB2355"/>
    <w:rsid w:val="00CB24F3"/>
    <w:rsid w:val="00CB275E"/>
    <w:rsid w:val="00CB28BA"/>
    <w:rsid w:val="00CB2933"/>
    <w:rsid w:val="00CB2B98"/>
    <w:rsid w:val="00CB31C9"/>
    <w:rsid w:val="00CB31D9"/>
    <w:rsid w:val="00CB323E"/>
    <w:rsid w:val="00CB326C"/>
    <w:rsid w:val="00CB32B5"/>
    <w:rsid w:val="00CB3457"/>
    <w:rsid w:val="00CB3A56"/>
    <w:rsid w:val="00CB3CC1"/>
    <w:rsid w:val="00CB3F64"/>
    <w:rsid w:val="00CB3F70"/>
    <w:rsid w:val="00CB44C1"/>
    <w:rsid w:val="00CB4590"/>
    <w:rsid w:val="00CB4667"/>
    <w:rsid w:val="00CB48E7"/>
    <w:rsid w:val="00CB49E6"/>
    <w:rsid w:val="00CB4A3A"/>
    <w:rsid w:val="00CB4A68"/>
    <w:rsid w:val="00CB4B4F"/>
    <w:rsid w:val="00CB4B5C"/>
    <w:rsid w:val="00CB4B8B"/>
    <w:rsid w:val="00CB4D28"/>
    <w:rsid w:val="00CB51F4"/>
    <w:rsid w:val="00CB54B7"/>
    <w:rsid w:val="00CB55C2"/>
    <w:rsid w:val="00CB5CC2"/>
    <w:rsid w:val="00CB5D2D"/>
    <w:rsid w:val="00CB65FB"/>
    <w:rsid w:val="00CB6B1F"/>
    <w:rsid w:val="00CB6C97"/>
    <w:rsid w:val="00CB6CB0"/>
    <w:rsid w:val="00CB6F3F"/>
    <w:rsid w:val="00CB75D6"/>
    <w:rsid w:val="00CB7A9A"/>
    <w:rsid w:val="00CB7DAE"/>
    <w:rsid w:val="00CB7DF8"/>
    <w:rsid w:val="00CB7E71"/>
    <w:rsid w:val="00CB7EEB"/>
    <w:rsid w:val="00CC00CA"/>
    <w:rsid w:val="00CC06A8"/>
    <w:rsid w:val="00CC07CD"/>
    <w:rsid w:val="00CC07E2"/>
    <w:rsid w:val="00CC0BC7"/>
    <w:rsid w:val="00CC0C00"/>
    <w:rsid w:val="00CC0DC5"/>
    <w:rsid w:val="00CC12E3"/>
    <w:rsid w:val="00CC18EA"/>
    <w:rsid w:val="00CC2135"/>
    <w:rsid w:val="00CC23FF"/>
    <w:rsid w:val="00CC2525"/>
    <w:rsid w:val="00CC27A5"/>
    <w:rsid w:val="00CC28F8"/>
    <w:rsid w:val="00CC2984"/>
    <w:rsid w:val="00CC299C"/>
    <w:rsid w:val="00CC2AEF"/>
    <w:rsid w:val="00CC2D8D"/>
    <w:rsid w:val="00CC2E3E"/>
    <w:rsid w:val="00CC2E7B"/>
    <w:rsid w:val="00CC3043"/>
    <w:rsid w:val="00CC3292"/>
    <w:rsid w:val="00CC341D"/>
    <w:rsid w:val="00CC37EB"/>
    <w:rsid w:val="00CC3A06"/>
    <w:rsid w:val="00CC408B"/>
    <w:rsid w:val="00CC40C1"/>
    <w:rsid w:val="00CC4202"/>
    <w:rsid w:val="00CC4454"/>
    <w:rsid w:val="00CC4756"/>
    <w:rsid w:val="00CC4795"/>
    <w:rsid w:val="00CC4C6B"/>
    <w:rsid w:val="00CC4E9D"/>
    <w:rsid w:val="00CC4F63"/>
    <w:rsid w:val="00CC51C0"/>
    <w:rsid w:val="00CC528A"/>
    <w:rsid w:val="00CC53BB"/>
    <w:rsid w:val="00CC5755"/>
    <w:rsid w:val="00CC5847"/>
    <w:rsid w:val="00CC5939"/>
    <w:rsid w:val="00CC5A2D"/>
    <w:rsid w:val="00CC5E7B"/>
    <w:rsid w:val="00CC608F"/>
    <w:rsid w:val="00CC60E6"/>
    <w:rsid w:val="00CC63AB"/>
    <w:rsid w:val="00CC651F"/>
    <w:rsid w:val="00CC66B5"/>
    <w:rsid w:val="00CC6904"/>
    <w:rsid w:val="00CC6A87"/>
    <w:rsid w:val="00CC6B8D"/>
    <w:rsid w:val="00CC6C64"/>
    <w:rsid w:val="00CC6CB8"/>
    <w:rsid w:val="00CC72FC"/>
    <w:rsid w:val="00CC788E"/>
    <w:rsid w:val="00CC78E3"/>
    <w:rsid w:val="00CC7E0C"/>
    <w:rsid w:val="00CC7E5E"/>
    <w:rsid w:val="00CC7F12"/>
    <w:rsid w:val="00CC7F14"/>
    <w:rsid w:val="00CD017A"/>
    <w:rsid w:val="00CD077E"/>
    <w:rsid w:val="00CD07CF"/>
    <w:rsid w:val="00CD0869"/>
    <w:rsid w:val="00CD0BD2"/>
    <w:rsid w:val="00CD0C21"/>
    <w:rsid w:val="00CD0CFE"/>
    <w:rsid w:val="00CD0D6B"/>
    <w:rsid w:val="00CD0E04"/>
    <w:rsid w:val="00CD107E"/>
    <w:rsid w:val="00CD1555"/>
    <w:rsid w:val="00CD1831"/>
    <w:rsid w:val="00CD18AF"/>
    <w:rsid w:val="00CD199E"/>
    <w:rsid w:val="00CD1A8A"/>
    <w:rsid w:val="00CD1B96"/>
    <w:rsid w:val="00CD1CC6"/>
    <w:rsid w:val="00CD1D2D"/>
    <w:rsid w:val="00CD1DD8"/>
    <w:rsid w:val="00CD1EEF"/>
    <w:rsid w:val="00CD2065"/>
    <w:rsid w:val="00CD218F"/>
    <w:rsid w:val="00CD279B"/>
    <w:rsid w:val="00CD2953"/>
    <w:rsid w:val="00CD2988"/>
    <w:rsid w:val="00CD29B6"/>
    <w:rsid w:val="00CD29D4"/>
    <w:rsid w:val="00CD2AD0"/>
    <w:rsid w:val="00CD2BD4"/>
    <w:rsid w:val="00CD2E46"/>
    <w:rsid w:val="00CD3225"/>
    <w:rsid w:val="00CD331C"/>
    <w:rsid w:val="00CD3479"/>
    <w:rsid w:val="00CD3A3E"/>
    <w:rsid w:val="00CD3BC3"/>
    <w:rsid w:val="00CD3D15"/>
    <w:rsid w:val="00CD3D6E"/>
    <w:rsid w:val="00CD3E02"/>
    <w:rsid w:val="00CD3E1E"/>
    <w:rsid w:val="00CD402B"/>
    <w:rsid w:val="00CD40F6"/>
    <w:rsid w:val="00CD459F"/>
    <w:rsid w:val="00CD46A2"/>
    <w:rsid w:val="00CD48F3"/>
    <w:rsid w:val="00CD4B25"/>
    <w:rsid w:val="00CD4BB9"/>
    <w:rsid w:val="00CD5285"/>
    <w:rsid w:val="00CD5424"/>
    <w:rsid w:val="00CD5554"/>
    <w:rsid w:val="00CD5733"/>
    <w:rsid w:val="00CD587E"/>
    <w:rsid w:val="00CD591F"/>
    <w:rsid w:val="00CD5D9F"/>
    <w:rsid w:val="00CD6241"/>
    <w:rsid w:val="00CD6293"/>
    <w:rsid w:val="00CD640E"/>
    <w:rsid w:val="00CD6584"/>
    <w:rsid w:val="00CD66D5"/>
    <w:rsid w:val="00CD66EE"/>
    <w:rsid w:val="00CD6828"/>
    <w:rsid w:val="00CD6C12"/>
    <w:rsid w:val="00CD6D76"/>
    <w:rsid w:val="00CD6DCE"/>
    <w:rsid w:val="00CD702C"/>
    <w:rsid w:val="00CD70B9"/>
    <w:rsid w:val="00CD7368"/>
    <w:rsid w:val="00CD76D9"/>
    <w:rsid w:val="00CD7F98"/>
    <w:rsid w:val="00CE0307"/>
    <w:rsid w:val="00CE053E"/>
    <w:rsid w:val="00CE05DB"/>
    <w:rsid w:val="00CE0775"/>
    <w:rsid w:val="00CE07A0"/>
    <w:rsid w:val="00CE0B89"/>
    <w:rsid w:val="00CE0BCB"/>
    <w:rsid w:val="00CE1024"/>
    <w:rsid w:val="00CE107E"/>
    <w:rsid w:val="00CE12D1"/>
    <w:rsid w:val="00CE14C6"/>
    <w:rsid w:val="00CE14D9"/>
    <w:rsid w:val="00CE1A85"/>
    <w:rsid w:val="00CE1E47"/>
    <w:rsid w:val="00CE1ECA"/>
    <w:rsid w:val="00CE2348"/>
    <w:rsid w:val="00CE241D"/>
    <w:rsid w:val="00CE2423"/>
    <w:rsid w:val="00CE2832"/>
    <w:rsid w:val="00CE2A42"/>
    <w:rsid w:val="00CE2AC1"/>
    <w:rsid w:val="00CE2BB3"/>
    <w:rsid w:val="00CE2E7E"/>
    <w:rsid w:val="00CE30DE"/>
    <w:rsid w:val="00CE328E"/>
    <w:rsid w:val="00CE3404"/>
    <w:rsid w:val="00CE3429"/>
    <w:rsid w:val="00CE36A9"/>
    <w:rsid w:val="00CE3763"/>
    <w:rsid w:val="00CE3AA8"/>
    <w:rsid w:val="00CE3AAE"/>
    <w:rsid w:val="00CE3CCB"/>
    <w:rsid w:val="00CE3DA5"/>
    <w:rsid w:val="00CE3FBC"/>
    <w:rsid w:val="00CE3FE5"/>
    <w:rsid w:val="00CE405C"/>
    <w:rsid w:val="00CE435B"/>
    <w:rsid w:val="00CE4530"/>
    <w:rsid w:val="00CE45A4"/>
    <w:rsid w:val="00CE4704"/>
    <w:rsid w:val="00CE4CE9"/>
    <w:rsid w:val="00CE4D9D"/>
    <w:rsid w:val="00CE4DD6"/>
    <w:rsid w:val="00CE4FD1"/>
    <w:rsid w:val="00CE4FD2"/>
    <w:rsid w:val="00CE5122"/>
    <w:rsid w:val="00CE51D2"/>
    <w:rsid w:val="00CE54E8"/>
    <w:rsid w:val="00CE56D5"/>
    <w:rsid w:val="00CE578E"/>
    <w:rsid w:val="00CE58F8"/>
    <w:rsid w:val="00CE5AD2"/>
    <w:rsid w:val="00CE5B12"/>
    <w:rsid w:val="00CE5B8E"/>
    <w:rsid w:val="00CE5C1F"/>
    <w:rsid w:val="00CE5C7A"/>
    <w:rsid w:val="00CE60D3"/>
    <w:rsid w:val="00CE628E"/>
    <w:rsid w:val="00CE6351"/>
    <w:rsid w:val="00CE638B"/>
    <w:rsid w:val="00CE640B"/>
    <w:rsid w:val="00CE650C"/>
    <w:rsid w:val="00CE6519"/>
    <w:rsid w:val="00CE67B6"/>
    <w:rsid w:val="00CE6864"/>
    <w:rsid w:val="00CE68C7"/>
    <w:rsid w:val="00CE6A55"/>
    <w:rsid w:val="00CE6FE6"/>
    <w:rsid w:val="00CE71A5"/>
    <w:rsid w:val="00CE71CE"/>
    <w:rsid w:val="00CE78B4"/>
    <w:rsid w:val="00CE7A27"/>
    <w:rsid w:val="00CE7C1D"/>
    <w:rsid w:val="00CE7DC1"/>
    <w:rsid w:val="00CF0277"/>
    <w:rsid w:val="00CF0365"/>
    <w:rsid w:val="00CF03D5"/>
    <w:rsid w:val="00CF0425"/>
    <w:rsid w:val="00CF0641"/>
    <w:rsid w:val="00CF0B21"/>
    <w:rsid w:val="00CF0B48"/>
    <w:rsid w:val="00CF0C78"/>
    <w:rsid w:val="00CF0CDD"/>
    <w:rsid w:val="00CF0E81"/>
    <w:rsid w:val="00CF0E9F"/>
    <w:rsid w:val="00CF0F75"/>
    <w:rsid w:val="00CF0FFE"/>
    <w:rsid w:val="00CF13A6"/>
    <w:rsid w:val="00CF1858"/>
    <w:rsid w:val="00CF1C30"/>
    <w:rsid w:val="00CF1CCA"/>
    <w:rsid w:val="00CF200D"/>
    <w:rsid w:val="00CF220B"/>
    <w:rsid w:val="00CF23B9"/>
    <w:rsid w:val="00CF25A9"/>
    <w:rsid w:val="00CF2695"/>
    <w:rsid w:val="00CF285D"/>
    <w:rsid w:val="00CF286B"/>
    <w:rsid w:val="00CF28EB"/>
    <w:rsid w:val="00CF2A2B"/>
    <w:rsid w:val="00CF2A69"/>
    <w:rsid w:val="00CF2C67"/>
    <w:rsid w:val="00CF2CEA"/>
    <w:rsid w:val="00CF2DA6"/>
    <w:rsid w:val="00CF2DE3"/>
    <w:rsid w:val="00CF2E08"/>
    <w:rsid w:val="00CF3059"/>
    <w:rsid w:val="00CF316C"/>
    <w:rsid w:val="00CF347B"/>
    <w:rsid w:val="00CF36EF"/>
    <w:rsid w:val="00CF372A"/>
    <w:rsid w:val="00CF3749"/>
    <w:rsid w:val="00CF37A2"/>
    <w:rsid w:val="00CF3A1E"/>
    <w:rsid w:val="00CF3A6D"/>
    <w:rsid w:val="00CF3B0C"/>
    <w:rsid w:val="00CF3BA9"/>
    <w:rsid w:val="00CF3D55"/>
    <w:rsid w:val="00CF3F71"/>
    <w:rsid w:val="00CF4064"/>
    <w:rsid w:val="00CF4415"/>
    <w:rsid w:val="00CF477C"/>
    <w:rsid w:val="00CF4A8E"/>
    <w:rsid w:val="00CF4CF1"/>
    <w:rsid w:val="00CF4E9F"/>
    <w:rsid w:val="00CF5274"/>
    <w:rsid w:val="00CF5341"/>
    <w:rsid w:val="00CF58B1"/>
    <w:rsid w:val="00CF58E9"/>
    <w:rsid w:val="00CF59CC"/>
    <w:rsid w:val="00CF59F7"/>
    <w:rsid w:val="00CF5B0E"/>
    <w:rsid w:val="00CF5CB3"/>
    <w:rsid w:val="00CF5DCB"/>
    <w:rsid w:val="00CF5F93"/>
    <w:rsid w:val="00CF6101"/>
    <w:rsid w:val="00CF624A"/>
    <w:rsid w:val="00CF6349"/>
    <w:rsid w:val="00CF6378"/>
    <w:rsid w:val="00CF63F6"/>
    <w:rsid w:val="00CF6438"/>
    <w:rsid w:val="00CF6523"/>
    <w:rsid w:val="00CF6582"/>
    <w:rsid w:val="00CF6704"/>
    <w:rsid w:val="00CF6A49"/>
    <w:rsid w:val="00CF6A6E"/>
    <w:rsid w:val="00CF6C1B"/>
    <w:rsid w:val="00CF6C21"/>
    <w:rsid w:val="00CF6EE0"/>
    <w:rsid w:val="00CF70C1"/>
    <w:rsid w:val="00CF7173"/>
    <w:rsid w:val="00CF7184"/>
    <w:rsid w:val="00CF7398"/>
    <w:rsid w:val="00CF7466"/>
    <w:rsid w:val="00CF7493"/>
    <w:rsid w:val="00CF75B4"/>
    <w:rsid w:val="00CF76CD"/>
    <w:rsid w:val="00CF7874"/>
    <w:rsid w:val="00CF7A27"/>
    <w:rsid w:val="00CF7B55"/>
    <w:rsid w:val="00CF7B8B"/>
    <w:rsid w:val="00CF7BCD"/>
    <w:rsid w:val="00D00260"/>
    <w:rsid w:val="00D0039F"/>
    <w:rsid w:val="00D003BB"/>
    <w:rsid w:val="00D0056A"/>
    <w:rsid w:val="00D00679"/>
    <w:rsid w:val="00D009A1"/>
    <w:rsid w:val="00D01179"/>
    <w:rsid w:val="00D011D9"/>
    <w:rsid w:val="00D012DC"/>
    <w:rsid w:val="00D013DE"/>
    <w:rsid w:val="00D015B4"/>
    <w:rsid w:val="00D01959"/>
    <w:rsid w:val="00D01BD0"/>
    <w:rsid w:val="00D01CCB"/>
    <w:rsid w:val="00D01D6F"/>
    <w:rsid w:val="00D01FE4"/>
    <w:rsid w:val="00D0209A"/>
    <w:rsid w:val="00D0212C"/>
    <w:rsid w:val="00D021F3"/>
    <w:rsid w:val="00D022BC"/>
    <w:rsid w:val="00D024F9"/>
    <w:rsid w:val="00D027AC"/>
    <w:rsid w:val="00D02EDE"/>
    <w:rsid w:val="00D02F3C"/>
    <w:rsid w:val="00D0304C"/>
    <w:rsid w:val="00D030EB"/>
    <w:rsid w:val="00D031C5"/>
    <w:rsid w:val="00D032A0"/>
    <w:rsid w:val="00D034AF"/>
    <w:rsid w:val="00D036A0"/>
    <w:rsid w:val="00D037D0"/>
    <w:rsid w:val="00D039F8"/>
    <w:rsid w:val="00D03ACB"/>
    <w:rsid w:val="00D03C8C"/>
    <w:rsid w:val="00D03E60"/>
    <w:rsid w:val="00D04479"/>
    <w:rsid w:val="00D04680"/>
    <w:rsid w:val="00D04988"/>
    <w:rsid w:val="00D049B6"/>
    <w:rsid w:val="00D04A11"/>
    <w:rsid w:val="00D04A89"/>
    <w:rsid w:val="00D04CBC"/>
    <w:rsid w:val="00D04D48"/>
    <w:rsid w:val="00D0506B"/>
    <w:rsid w:val="00D0509C"/>
    <w:rsid w:val="00D050A5"/>
    <w:rsid w:val="00D0528F"/>
    <w:rsid w:val="00D0530A"/>
    <w:rsid w:val="00D0550F"/>
    <w:rsid w:val="00D05578"/>
    <w:rsid w:val="00D055B8"/>
    <w:rsid w:val="00D057D2"/>
    <w:rsid w:val="00D05AFB"/>
    <w:rsid w:val="00D05B5F"/>
    <w:rsid w:val="00D05CAB"/>
    <w:rsid w:val="00D05D7C"/>
    <w:rsid w:val="00D06034"/>
    <w:rsid w:val="00D060B9"/>
    <w:rsid w:val="00D061BD"/>
    <w:rsid w:val="00D061CC"/>
    <w:rsid w:val="00D06304"/>
    <w:rsid w:val="00D06749"/>
    <w:rsid w:val="00D0681E"/>
    <w:rsid w:val="00D06FCF"/>
    <w:rsid w:val="00D07002"/>
    <w:rsid w:val="00D0714A"/>
    <w:rsid w:val="00D07A2F"/>
    <w:rsid w:val="00D07BEB"/>
    <w:rsid w:val="00D07CA7"/>
    <w:rsid w:val="00D07CF7"/>
    <w:rsid w:val="00D07E3D"/>
    <w:rsid w:val="00D10207"/>
    <w:rsid w:val="00D103DD"/>
    <w:rsid w:val="00D104B4"/>
    <w:rsid w:val="00D10844"/>
    <w:rsid w:val="00D10891"/>
    <w:rsid w:val="00D108E5"/>
    <w:rsid w:val="00D10EF4"/>
    <w:rsid w:val="00D11139"/>
    <w:rsid w:val="00D11267"/>
    <w:rsid w:val="00D115C3"/>
    <w:rsid w:val="00D11A5A"/>
    <w:rsid w:val="00D11A85"/>
    <w:rsid w:val="00D11B37"/>
    <w:rsid w:val="00D121DE"/>
    <w:rsid w:val="00D12317"/>
    <w:rsid w:val="00D123C0"/>
    <w:rsid w:val="00D1243D"/>
    <w:rsid w:val="00D126FE"/>
    <w:rsid w:val="00D1273B"/>
    <w:rsid w:val="00D1298B"/>
    <w:rsid w:val="00D12E94"/>
    <w:rsid w:val="00D1388E"/>
    <w:rsid w:val="00D13999"/>
    <w:rsid w:val="00D13DA9"/>
    <w:rsid w:val="00D13E61"/>
    <w:rsid w:val="00D13ED4"/>
    <w:rsid w:val="00D140F1"/>
    <w:rsid w:val="00D1437A"/>
    <w:rsid w:val="00D14607"/>
    <w:rsid w:val="00D14A81"/>
    <w:rsid w:val="00D14B76"/>
    <w:rsid w:val="00D14CAF"/>
    <w:rsid w:val="00D15072"/>
    <w:rsid w:val="00D1509D"/>
    <w:rsid w:val="00D15397"/>
    <w:rsid w:val="00D1547D"/>
    <w:rsid w:val="00D15793"/>
    <w:rsid w:val="00D15C8A"/>
    <w:rsid w:val="00D15EAF"/>
    <w:rsid w:val="00D15F12"/>
    <w:rsid w:val="00D16310"/>
    <w:rsid w:val="00D16349"/>
    <w:rsid w:val="00D1648C"/>
    <w:rsid w:val="00D16682"/>
    <w:rsid w:val="00D16C13"/>
    <w:rsid w:val="00D16D7F"/>
    <w:rsid w:val="00D16DAF"/>
    <w:rsid w:val="00D16EEA"/>
    <w:rsid w:val="00D177CE"/>
    <w:rsid w:val="00D17877"/>
    <w:rsid w:val="00D17BF8"/>
    <w:rsid w:val="00D17CB7"/>
    <w:rsid w:val="00D17D11"/>
    <w:rsid w:val="00D17D19"/>
    <w:rsid w:val="00D2059F"/>
    <w:rsid w:val="00D205DF"/>
    <w:rsid w:val="00D20677"/>
    <w:rsid w:val="00D206D0"/>
    <w:rsid w:val="00D206F7"/>
    <w:rsid w:val="00D2072C"/>
    <w:rsid w:val="00D208FF"/>
    <w:rsid w:val="00D20C37"/>
    <w:rsid w:val="00D21076"/>
    <w:rsid w:val="00D213B1"/>
    <w:rsid w:val="00D214F4"/>
    <w:rsid w:val="00D2162D"/>
    <w:rsid w:val="00D21636"/>
    <w:rsid w:val="00D21724"/>
    <w:rsid w:val="00D21817"/>
    <w:rsid w:val="00D21857"/>
    <w:rsid w:val="00D21AD9"/>
    <w:rsid w:val="00D21B91"/>
    <w:rsid w:val="00D22280"/>
    <w:rsid w:val="00D22298"/>
    <w:rsid w:val="00D22879"/>
    <w:rsid w:val="00D228DB"/>
    <w:rsid w:val="00D229A9"/>
    <w:rsid w:val="00D23120"/>
    <w:rsid w:val="00D232C8"/>
    <w:rsid w:val="00D2344C"/>
    <w:rsid w:val="00D23568"/>
    <w:rsid w:val="00D23583"/>
    <w:rsid w:val="00D2370D"/>
    <w:rsid w:val="00D23C5D"/>
    <w:rsid w:val="00D23E48"/>
    <w:rsid w:val="00D23EDB"/>
    <w:rsid w:val="00D23FC7"/>
    <w:rsid w:val="00D240D2"/>
    <w:rsid w:val="00D2411E"/>
    <w:rsid w:val="00D243AC"/>
    <w:rsid w:val="00D2446F"/>
    <w:rsid w:val="00D24490"/>
    <w:rsid w:val="00D24566"/>
    <w:rsid w:val="00D245F8"/>
    <w:rsid w:val="00D24639"/>
    <w:rsid w:val="00D24731"/>
    <w:rsid w:val="00D2487F"/>
    <w:rsid w:val="00D24896"/>
    <w:rsid w:val="00D24947"/>
    <w:rsid w:val="00D24ABC"/>
    <w:rsid w:val="00D24C21"/>
    <w:rsid w:val="00D24CF7"/>
    <w:rsid w:val="00D24DB3"/>
    <w:rsid w:val="00D25416"/>
    <w:rsid w:val="00D25428"/>
    <w:rsid w:val="00D258C9"/>
    <w:rsid w:val="00D25AA0"/>
    <w:rsid w:val="00D25DC5"/>
    <w:rsid w:val="00D25F43"/>
    <w:rsid w:val="00D26040"/>
    <w:rsid w:val="00D261DD"/>
    <w:rsid w:val="00D26466"/>
    <w:rsid w:val="00D265C8"/>
    <w:rsid w:val="00D2671A"/>
    <w:rsid w:val="00D2691F"/>
    <w:rsid w:val="00D269A9"/>
    <w:rsid w:val="00D26CF0"/>
    <w:rsid w:val="00D26DE1"/>
    <w:rsid w:val="00D26E2B"/>
    <w:rsid w:val="00D27037"/>
    <w:rsid w:val="00D27187"/>
    <w:rsid w:val="00D272D0"/>
    <w:rsid w:val="00D27339"/>
    <w:rsid w:val="00D27441"/>
    <w:rsid w:val="00D2746F"/>
    <w:rsid w:val="00D275B6"/>
    <w:rsid w:val="00D27658"/>
    <w:rsid w:val="00D276AF"/>
    <w:rsid w:val="00D278D0"/>
    <w:rsid w:val="00D27C57"/>
    <w:rsid w:val="00D27CE4"/>
    <w:rsid w:val="00D27D31"/>
    <w:rsid w:val="00D27D61"/>
    <w:rsid w:val="00D27E9C"/>
    <w:rsid w:val="00D30160"/>
    <w:rsid w:val="00D301CC"/>
    <w:rsid w:val="00D304D9"/>
    <w:rsid w:val="00D3069A"/>
    <w:rsid w:val="00D307E0"/>
    <w:rsid w:val="00D30A3D"/>
    <w:rsid w:val="00D30A72"/>
    <w:rsid w:val="00D30B75"/>
    <w:rsid w:val="00D30CD7"/>
    <w:rsid w:val="00D30CDB"/>
    <w:rsid w:val="00D30EE9"/>
    <w:rsid w:val="00D31189"/>
    <w:rsid w:val="00D316DD"/>
    <w:rsid w:val="00D318DF"/>
    <w:rsid w:val="00D31DB0"/>
    <w:rsid w:val="00D31E25"/>
    <w:rsid w:val="00D31EFB"/>
    <w:rsid w:val="00D321EE"/>
    <w:rsid w:val="00D322CF"/>
    <w:rsid w:val="00D3239C"/>
    <w:rsid w:val="00D32455"/>
    <w:rsid w:val="00D32720"/>
    <w:rsid w:val="00D3294D"/>
    <w:rsid w:val="00D3299C"/>
    <w:rsid w:val="00D32A12"/>
    <w:rsid w:val="00D3337F"/>
    <w:rsid w:val="00D3353A"/>
    <w:rsid w:val="00D336B2"/>
    <w:rsid w:val="00D33908"/>
    <w:rsid w:val="00D33D35"/>
    <w:rsid w:val="00D33DBE"/>
    <w:rsid w:val="00D33E38"/>
    <w:rsid w:val="00D3400E"/>
    <w:rsid w:val="00D3405F"/>
    <w:rsid w:val="00D341E2"/>
    <w:rsid w:val="00D3459F"/>
    <w:rsid w:val="00D347F2"/>
    <w:rsid w:val="00D34B47"/>
    <w:rsid w:val="00D34B81"/>
    <w:rsid w:val="00D34BD9"/>
    <w:rsid w:val="00D34C0D"/>
    <w:rsid w:val="00D34C73"/>
    <w:rsid w:val="00D34D41"/>
    <w:rsid w:val="00D351A0"/>
    <w:rsid w:val="00D35468"/>
    <w:rsid w:val="00D35635"/>
    <w:rsid w:val="00D359D6"/>
    <w:rsid w:val="00D35AA6"/>
    <w:rsid w:val="00D35AD7"/>
    <w:rsid w:val="00D35D72"/>
    <w:rsid w:val="00D35E03"/>
    <w:rsid w:val="00D35FEC"/>
    <w:rsid w:val="00D35FF4"/>
    <w:rsid w:val="00D3601C"/>
    <w:rsid w:val="00D36165"/>
    <w:rsid w:val="00D36262"/>
    <w:rsid w:val="00D362D9"/>
    <w:rsid w:val="00D36535"/>
    <w:rsid w:val="00D36659"/>
    <w:rsid w:val="00D367EA"/>
    <w:rsid w:val="00D3693B"/>
    <w:rsid w:val="00D36C1D"/>
    <w:rsid w:val="00D36F0E"/>
    <w:rsid w:val="00D37300"/>
    <w:rsid w:val="00D3735C"/>
    <w:rsid w:val="00D377AD"/>
    <w:rsid w:val="00D37896"/>
    <w:rsid w:val="00D379FD"/>
    <w:rsid w:val="00D37BE6"/>
    <w:rsid w:val="00D401EF"/>
    <w:rsid w:val="00D40404"/>
    <w:rsid w:val="00D4051E"/>
    <w:rsid w:val="00D40866"/>
    <w:rsid w:val="00D40A2C"/>
    <w:rsid w:val="00D40ADB"/>
    <w:rsid w:val="00D40D1D"/>
    <w:rsid w:val="00D40F9D"/>
    <w:rsid w:val="00D410F5"/>
    <w:rsid w:val="00D412F9"/>
    <w:rsid w:val="00D4161F"/>
    <w:rsid w:val="00D4167A"/>
    <w:rsid w:val="00D419F5"/>
    <w:rsid w:val="00D41C95"/>
    <w:rsid w:val="00D41D8B"/>
    <w:rsid w:val="00D422EF"/>
    <w:rsid w:val="00D423E8"/>
    <w:rsid w:val="00D4243A"/>
    <w:rsid w:val="00D42549"/>
    <w:rsid w:val="00D4271B"/>
    <w:rsid w:val="00D42823"/>
    <w:rsid w:val="00D4287A"/>
    <w:rsid w:val="00D42C03"/>
    <w:rsid w:val="00D42DA6"/>
    <w:rsid w:val="00D42F99"/>
    <w:rsid w:val="00D42FF6"/>
    <w:rsid w:val="00D42FF8"/>
    <w:rsid w:val="00D430B8"/>
    <w:rsid w:val="00D431D3"/>
    <w:rsid w:val="00D434D0"/>
    <w:rsid w:val="00D43517"/>
    <w:rsid w:val="00D4359F"/>
    <w:rsid w:val="00D43FF6"/>
    <w:rsid w:val="00D444BF"/>
    <w:rsid w:val="00D44624"/>
    <w:rsid w:val="00D44788"/>
    <w:rsid w:val="00D447AB"/>
    <w:rsid w:val="00D4488E"/>
    <w:rsid w:val="00D44914"/>
    <w:rsid w:val="00D44C7B"/>
    <w:rsid w:val="00D44E02"/>
    <w:rsid w:val="00D45179"/>
    <w:rsid w:val="00D45194"/>
    <w:rsid w:val="00D45220"/>
    <w:rsid w:val="00D455AA"/>
    <w:rsid w:val="00D45642"/>
    <w:rsid w:val="00D45672"/>
    <w:rsid w:val="00D456AA"/>
    <w:rsid w:val="00D457E3"/>
    <w:rsid w:val="00D45A41"/>
    <w:rsid w:val="00D45B33"/>
    <w:rsid w:val="00D45D7E"/>
    <w:rsid w:val="00D45E0B"/>
    <w:rsid w:val="00D45FD6"/>
    <w:rsid w:val="00D461C6"/>
    <w:rsid w:val="00D462B2"/>
    <w:rsid w:val="00D4639B"/>
    <w:rsid w:val="00D464E8"/>
    <w:rsid w:val="00D4660E"/>
    <w:rsid w:val="00D466BC"/>
    <w:rsid w:val="00D467D9"/>
    <w:rsid w:val="00D4681C"/>
    <w:rsid w:val="00D4691A"/>
    <w:rsid w:val="00D46A6C"/>
    <w:rsid w:val="00D4708F"/>
    <w:rsid w:val="00D47126"/>
    <w:rsid w:val="00D471FD"/>
    <w:rsid w:val="00D47636"/>
    <w:rsid w:val="00D478C3"/>
    <w:rsid w:val="00D47985"/>
    <w:rsid w:val="00D47B1A"/>
    <w:rsid w:val="00D47D36"/>
    <w:rsid w:val="00D47DF8"/>
    <w:rsid w:val="00D47E51"/>
    <w:rsid w:val="00D5019E"/>
    <w:rsid w:val="00D5044E"/>
    <w:rsid w:val="00D50805"/>
    <w:rsid w:val="00D508A8"/>
    <w:rsid w:val="00D50951"/>
    <w:rsid w:val="00D50EE3"/>
    <w:rsid w:val="00D51693"/>
    <w:rsid w:val="00D5170B"/>
    <w:rsid w:val="00D51777"/>
    <w:rsid w:val="00D51B0C"/>
    <w:rsid w:val="00D51CD5"/>
    <w:rsid w:val="00D51CDC"/>
    <w:rsid w:val="00D51DDC"/>
    <w:rsid w:val="00D51DF5"/>
    <w:rsid w:val="00D51F7B"/>
    <w:rsid w:val="00D521E8"/>
    <w:rsid w:val="00D521EE"/>
    <w:rsid w:val="00D52311"/>
    <w:rsid w:val="00D523AF"/>
    <w:rsid w:val="00D523F8"/>
    <w:rsid w:val="00D525C1"/>
    <w:rsid w:val="00D526F2"/>
    <w:rsid w:val="00D52CB6"/>
    <w:rsid w:val="00D52CBC"/>
    <w:rsid w:val="00D52CC4"/>
    <w:rsid w:val="00D5329C"/>
    <w:rsid w:val="00D5332F"/>
    <w:rsid w:val="00D5348B"/>
    <w:rsid w:val="00D53539"/>
    <w:rsid w:val="00D535C6"/>
    <w:rsid w:val="00D53C96"/>
    <w:rsid w:val="00D541D5"/>
    <w:rsid w:val="00D542B8"/>
    <w:rsid w:val="00D543CD"/>
    <w:rsid w:val="00D54532"/>
    <w:rsid w:val="00D54779"/>
    <w:rsid w:val="00D54A88"/>
    <w:rsid w:val="00D54AEC"/>
    <w:rsid w:val="00D54CC6"/>
    <w:rsid w:val="00D54F2E"/>
    <w:rsid w:val="00D552B0"/>
    <w:rsid w:val="00D5533B"/>
    <w:rsid w:val="00D55434"/>
    <w:rsid w:val="00D554F9"/>
    <w:rsid w:val="00D555F4"/>
    <w:rsid w:val="00D55CA7"/>
    <w:rsid w:val="00D55FE4"/>
    <w:rsid w:val="00D56072"/>
    <w:rsid w:val="00D5609F"/>
    <w:rsid w:val="00D5649C"/>
    <w:rsid w:val="00D5671B"/>
    <w:rsid w:val="00D567B4"/>
    <w:rsid w:val="00D56B0A"/>
    <w:rsid w:val="00D56BD1"/>
    <w:rsid w:val="00D56BE2"/>
    <w:rsid w:val="00D5707D"/>
    <w:rsid w:val="00D57352"/>
    <w:rsid w:val="00D57575"/>
    <w:rsid w:val="00D576B2"/>
    <w:rsid w:val="00D5772E"/>
    <w:rsid w:val="00D5785E"/>
    <w:rsid w:val="00D5791F"/>
    <w:rsid w:val="00D579BE"/>
    <w:rsid w:val="00D57ACA"/>
    <w:rsid w:val="00D57C2B"/>
    <w:rsid w:val="00D57D31"/>
    <w:rsid w:val="00D60279"/>
    <w:rsid w:val="00D60339"/>
    <w:rsid w:val="00D60625"/>
    <w:rsid w:val="00D6063F"/>
    <w:rsid w:val="00D60736"/>
    <w:rsid w:val="00D60AFB"/>
    <w:rsid w:val="00D60E10"/>
    <w:rsid w:val="00D6134F"/>
    <w:rsid w:val="00D61888"/>
    <w:rsid w:val="00D61896"/>
    <w:rsid w:val="00D619F0"/>
    <w:rsid w:val="00D61D00"/>
    <w:rsid w:val="00D61D14"/>
    <w:rsid w:val="00D61D26"/>
    <w:rsid w:val="00D61E21"/>
    <w:rsid w:val="00D62066"/>
    <w:rsid w:val="00D62187"/>
    <w:rsid w:val="00D623EE"/>
    <w:rsid w:val="00D62440"/>
    <w:rsid w:val="00D6281F"/>
    <w:rsid w:val="00D62964"/>
    <w:rsid w:val="00D62979"/>
    <w:rsid w:val="00D629BE"/>
    <w:rsid w:val="00D62AE9"/>
    <w:rsid w:val="00D62C82"/>
    <w:rsid w:val="00D62EA9"/>
    <w:rsid w:val="00D62ECC"/>
    <w:rsid w:val="00D6360F"/>
    <w:rsid w:val="00D63AF6"/>
    <w:rsid w:val="00D63C73"/>
    <w:rsid w:val="00D64041"/>
    <w:rsid w:val="00D64067"/>
    <w:rsid w:val="00D6412A"/>
    <w:rsid w:val="00D6415D"/>
    <w:rsid w:val="00D641CA"/>
    <w:rsid w:val="00D6434D"/>
    <w:rsid w:val="00D6455E"/>
    <w:rsid w:val="00D64B1D"/>
    <w:rsid w:val="00D64C60"/>
    <w:rsid w:val="00D64D0E"/>
    <w:rsid w:val="00D650BE"/>
    <w:rsid w:val="00D6532F"/>
    <w:rsid w:val="00D65708"/>
    <w:rsid w:val="00D65791"/>
    <w:rsid w:val="00D6579E"/>
    <w:rsid w:val="00D65850"/>
    <w:rsid w:val="00D6595B"/>
    <w:rsid w:val="00D65A1F"/>
    <w:rsid w:val="00D65AF2"/>
    <w:rsid w:val="00D65D7C"/>
    <w:rsid w:val="00D65F90"/>
    <w:rsid w:val="00D65FA4"/>
    <w:rsid w:val="00D6664E"/>
    <w:rsid w:val="00D66654"/>
    <w:rsid w:val="00D66682"/>
    <w:rsid w:val="00D667FA"/>
    <w:rsid w:val="00D66DF1"/>
    <w:rsid w:val="00D66EA4"/>
    <w:rsid w:val="00D66FFC"/>
    <w:rsid w:val="00D67190"/>
    <w:rsid w:val="00D67304"/>
    <w:rsid w:val="00D6762A"/>
    <w:rsid w:val="00D676C6"/>
    <w:rsid w:val="00D676D9"/>
    <w:rsid w:val="00D676E2"/>
    <w:rsid w:val="00D67D32"/>
    <w:rsid w:val="00D67EBB"/>
    <w:rsid w:val="00D7017E"/>
    <w:rsid w:val="00D70262"/>
    <w:rsid w:val="00D70277"/>
    <w:rsid w:val="00D70332"/>
    <w:rsid w:val="00D70655"/>
    <w:rsid w:val="00D7076C"/>
    <w:rsid w:val="00D70BB8"/>
    <w:rsid w:val="00D70C4A"/>
    <w:rsid w:val="00D70D24"/>
    <w:rsid w:val="00D70D88"/>
    <w:rsid w:val="00D7116F"/>
    <w:rsid w:val="00D711F9"/>
    <w:rsid w:val="00D713FB"/>
    <w:rsid w:val="00D71479"/>
    <w:rsid w:val="00D71BD5"/>
    <w:rsid w:val="00D71C16"/>
    <w:rsid w:val="00D71D2E"/>
    <w:rsid w:val="00D71DC6"/>
    <w:rsid w:val="00D71EDE"/>
    <w:rsid w:val="00D720DF"/>
    <w:rsid w:val="00D721D8"/>
    <w:rsid w:val="00D7243B"/>
    <w:rsid w:val="00D72588"/>
    <w:rsid w:val="00D727BF"/>
    <w:rsid w:val="00D7286E"/>
    <w:rsid w:val="00D729B0"/>
    <w:rsid w:val="00D729FE"/>
    <w:rsid w:val="00D72AD7"/>
    <w:rsid w:val="00D72C57"/>
    <w:rsid w:val="00D72D1B"/>
    <w:rsid w:val="00D72F2C"/>
    <w:rsid w:val="00D72FFE"/>
    <w:rsid w:val="00D730D4"/>
    <w:rsid w:val="00D73347"/>
    <w:rsid w:val="00D73403"/>
    <w:rsid w:val="00D736E5"/>
    <w:rsid w:val="00D73723"/>
    <w:rsid w:val="00D73821"/>
    <w:rsid w:val="00D73847"/>
    <w:rsid w:val="00D73B5F"/>
    <w:rsid w:val="00D73BC3"/>
    <w:rsid w:val="00D73D87"/>
    <w:rsid w:val="00D73E8F"/>
    <w:rsid w:val="00D73F8B"/>
    <w:rsid w:val="00D74107"/>
    <w:rsid w:val="00D742E4"/>
    <w:rsid w:val="00D7437D"/>
    <w:rsid w:val="00D743F3"/>
    <w:rsid w:val="00D74414"/>
    <w:rsid w:val="00D746B4"/>
    <w:rsid w:val="00D746C1"/>
    <w:rsid w:val="00D746D9"/>
    <w:rsid w:val="00D747EB"/>
    <w:rsid w:val="00D74A14"/>
    <w:rsid w:val="00D74A89"/>
    <w:rsid w:val="00D74D15"/>
    <w:rsid w:val="00D74DC2"/>
    <w:rsid w:val="00D74DE6"/>
    <w:rsid w:val="00D752BB"/>
    <w:rsid w:val="00D752DB"/>
    <w:rsid w:val="00D75344"/>
    <w:rsid w:val="00D755EA"/>
    <w:rsid w:val="00D759B3"/>
    <w:rsid w:val="00D7605C"/>
    <w:rsid w:val="00D76146"/>
    <w:rsid w:val="00D76164"/>
    <w:rsid w:val="00D76173"/>
    <w:rsid w:val="00D7678D"/>
    <w:rsid w:val="00D76A78"/>
    <w:rsid w:val="00D76BB6"/>
    <w:rsid w:val="00D76D64"/>
    <w:rsid w:val="00D77037"/>
    <w:rsid w:val="00D77271"/>
    <w:rsid w:val="00D772E9"/>
    <w:rsid w:val="00D77363"/>
    <w:rsid w:val="00D774FC"/>
    <w:rsid w:val="00D77518"/>
    <w:rsid w:val="00D77535"/>
    <w:rsid w:val="00D77576"/>
    <w:rsid w:val="00D775AC"/>
    <w:rsid w:val="00D776DF"/>
    <w:rsid w:val="00D776FB"/>
    <w:rsid w:val="00D77B75"/>
    <w:rsid w:val="00D77C88"/>
    <w:rsid w:val="00D77F79"/>
    <w:rsid w:val="00D80205"/>
    <w:rsid w:val="00D802AC"/>
    <w:rsid w:val="00D805B3"/>
    <w:rsid w:val="00D80658"/>
    <w:rsid w:val="00D80A93"/>
    <w:rsid w:val="00D80C31"/>
    <w:rsid w:val="00D80E04"/>
    <w:rsid w:val="00D81004"/>
    <w:rsid w:val="00D811BB"/>
    <w:rsid w:val="00D81315"/>
    <w:rsid w:val="00D81413"/>
    <w:rsid w:val="00D81422"/>
    <w:rsid w:val="00D8162D"/>
    <w:rsid w:val="00D81667"/>
    <w:rsid w:val="00D816DA"/>
    <w:rsid w:val="00D81716"/>
    <w:rsid w:val="00D817C0"/>
    <w:rsid w:val="00D81847"/>
    <w:rsid w:val="00D8197D"/>
    <w:rsid w:val="00D81CA3"/>
    <w:rsid w:val="00D81D0D"/>
    <w:rsid w:val="00D81EBF"/>
    <w:rsid w:val="00D82204"/>
    <w:rsid w:val="00D82352"/>
    <w:rsid w:val="00D8241E"/>
    <w:rsid w:val="00D82679"/>
    <w:rsid w:val="00D826DC"/>
    <w:rsid w:val="00D828A1"/>
    <w:rsid w:val="00D8290F"/>
    <w:rsid w:val="00D82B34"/>
    <w:rsid w:val="00D82B6A"/>
    <w:rsid w:val="00D82EBD"/>
    <w:rsid w:val="00D82EFE"/>
    <w:rsid w:val="00D830A1"/>
    <w:rsid w:val="00D83269"/>
    <w:rsid w:val="00D834DA"/>
    <w:rsid w:val="00D837B4"/>
    <w:rsid w:val="00D83D56"/>
    <w:rsid w:val="00D83EDC"/>
    <w:rsid w:val="00D83EE7"/>
    <w:rsid w:val="00D83F6E"/>
    <w:rsid w:val="00D841CF"/>
    <w:rsid w:val="00D84740"/>
    <w:rsid w:val="00D84E59"/>
    <w:rsid w:val="00D84EE9"/>
    <w:rsid w:val="00D850B5"/>
    <w:rsid w:val="00D8511D"/>
    <w:rsid w:val="00D851DC"/>
    <w:rsid w:val="00D85426"/>
    <w:rsid w:val="00D854BB"/>
    <w:rsid w:val="00D85890"/>
    <w:rsid w:val="00D859CA"/>
    <w:rsid w:val="00D859D2"/>
    <w:rsid w:val="00D85AD2"/>
    <w:rsid w:val="00D85DE9"/>
    <w:rsid w:val="00D86389"/>
    <w:rsid w:val="00D864E4"/>
    <w:rsid w:val="00D86A4D"/>
    <w:rsid w:val="00D86D61"/>
    <w:rsid w:val="00D8703C"/>
    <w:rsid w:val="00D871F3"/>
    <w:rsid w:val="00D87202"/>
    <w:rsid w:val="00D87277"/>
    <w:rsid w:val="00D873E8"/>
    <w:rsid w:val="00D87757"/>
    <w:rsid w:val="00D877FB"/>
    <w:rsid w:val="00D878C1"/>
    <w:rsid w:val="00D879EF"/>
    <w:rsid w:val="00D87A02"/>
    <w:rsid w:val="00D87B4C"/>
    <w:rsid w:val="00D87C4C"/>
    <w:rsid w:val="00D87D07"/>
    <w:rsid w:val="00D87D81"/>
    <w:rsid w:val="00D87F4E"/>
    <w:rsid w:val="00D90027"/>
    <w:rsid w:val="00D9063A"/>
    <w:rsid w:val="00D906DC"/>
    <w:rsid w:val="00D9070B"/>
    <w:rsid w:val="00D909DB"/>
    <w:rsid w:val="00D90CB8"/>
    <w:rsid w:val="00D90CC8"/>
    <w:rsid w:val="00D90CFB"/>
    <w:rsid w:val="00D9139B"/>
    <w:rsid w:val="00D9152E"/>
    <w:rsid w:val="00D915E8"/>
    <w:rsid w:val="00D9195F"/>
    <w:rsid w:val="00D91A47"/>
    <w:rsid w:val="00D91B18"/>
    <w:rsid w:val="00D91C03"/>
    <w:rsid w:val="00D91F30"/>
    <w:rsid w:val="00D9202E"/>
    <w:rsid w:val="00D920FD"/>
    <w:rsid w:val="00D923E0"/>
    <w:rsid w:val="00D924A4"/>
    <w:rsid w:val="00D92573"/>
    <w:rsid w:val="00D926FC"/>
    <w:rsid w:val="00D92863"/>
    <w:rsid w:val="00D92BDE"/>
    <w:rsid w:val="00D92C4C"/>
    <w:rsid w:val="00D92D37"/>
    <w:rsid w:val="00D92FBF"/>
    <w:rsid w:val="00D93004"/>
    <w:rsid w:val="00D934BB"/>
    <w:rsid w:val="00D937B7"/>
    <w:rsid w:val="00D93BDB"/>
    <w:rsid w:val="00D93E0E"/>
    <w:rsid w:val="00D940C1"/>
    <w:rsid w:val="00D94474"/>
    <w:rsid w:val="00D94476"/>
    <w:rsid w:val="00D944CD"/>
    <w:rsid w:val="00D94536"/>
    <w:rsid w:val="00D946C1"/>
    <w:rsid w:val="00D9480F"/>
    <w:rsid w:val="00D94AC4"/>
    <w:rsid w:val="00D94D7C"/>
    <w:rsid w:val="00D952B9"/>
    <w:rsid w:val="00D9562C"/>
    <w:rsid w:val="00D956C4"/>
    <w:rsid w:val="00D95887"/>
    <w:rsid w:val="00D95B96"/>
    <w:rsid w:val="00D95F99"/>
    <w:rsid w:val="00D96119"/>
    <w:rsid w:val="00D962E3"/>
    <w:rsid w:val="00D96369"/>
    <w:rsid w:val="00D964C1"/>
    <w:rsid w:val="00D96519"/>
    <w:rsid w:val="00D966C7"/>
    <w:rsid w:val="00D96824"/>
    <w:rsid w:val="00D9682A"/>
    <w:rsid w:val="00D96A0C"/>
    <w:rsid w:val="00D96D1E"/>
    <w:rsid w:val="00D97057"/>
    <w:rsid w:val="00D971FD"/>
    <w:rsid w:val="00D972D9"/>
    <w:rsid w:val="00D97371"/>
    <w:rsid w:val="00D97598"/>
    <w:rsid w:val="00D97842"/>
    <w:rsid w:val="00D97961"/>
    <w:rsid w:val="00D97972"/>
    <w:rsid w:val="00D97B8D"/>
    <w:rsid w:val="00D97C30"/>
    <w:rsid w:val="00DA01A2"/>
    <w:rsid w:val="00DA01F9"/>
    <w:rsid w:val="00DA0235"/>
    <w:rsid w:val="00DA0314"/>
    <w:rsid w:val="00DA045B"/>
    <w:rsid w:val="00DA054C"/>
    <w:rsid w:val="00DA07AB"/>
    <w:rsid w:val="00DA07D9"/>
    <w:rsid w:val="00DA0975"/>
    <w:rsid w:val="00DA0ED8"/>
    <w:rsid w:val="00DA10DB"/>
    <w:rsid w:val="00DA1261"/>
    <w:rsid w:val="00DA1289"/>
    <w:rsid w:val="00DA13AE"/>
    <w:rsid w:val="00DA1571"/>
    <w:rsid w:val="00DA16C8"/>
    <w:rsid w:val="00DA19AA"/>
    <w:rsid w:val="00DA1A6D"/>
    <w:rsid w:val="00DA1ACA"/>
    <w:rsid w:val="00DA1BF4"/>
    <w:rsid w:val="00DA1FF0"/>
    <w:rsid w:val="00DA2413"/>
    <w:rsid w:val="00DA2525"/>
    <w:rsid w:val="00DA2657"/>
    <w:rsid w:val="00DA2985"/>
    <w:rsid w:val="00DA2B78"/>
    <w:rsid w:val="00DA2F4D"/>
    <w:rsid w:val="00DA2FBF"/>
    <w:rsid w:val="00DA31F6"/>
    <w:rsid w:val="00DA33BB"/>
    <w:rsid w:val="00DA3511"/>
    <w:rsid w:val="00DA360B"/>
    <w:rsid w:val="00DA3B4E"/>
    <w:rsid w:val="00DA3B87"/>
    <w:rsid w:val="00DA419F"/>
    <w:rsid w:val="00DA430A"/>
    <w:rsid w:val="00DA465F"/>
    <w:rsid w:val="00DA4752"/>
    <w:rsid w:val="00DA4902"/>
    <w:rsid w:val="00DA4A2F"/>
    <w:rsid w:val="00DA4FAE"/>
    <w:rsid w:val="00DA53DE"/>
    <w:rsid w:val="00DA5555"/>
    <w:rsid w:val="00DA5651"/>
    <w:rsid w:val="00DA57A7"/>
    <w:rsid w:val="00DA588D"/>
    <w:rsid w:val="00DA5B10"/>
    <w:rsid w:val="00DA5C25"/>
    <w:rsid w:val="00DA5E17"/>
    <w:rsid w:val="00DA5E7B"/>
    <w:rsid w:val="00DA610F"/>
    <w:rsid w:val="00DA6248"/>
    <w:rsid w:val="00DA627A"/>
    <w:rsid w:val="00DA631B"/>
    <w:rsid w:val="00DA6492"/>
    <w:rsid w:val="00DA68E7"/>
    <w:rsid w:val="00DA6926"/>
    <w:rsid w:val="00DA6B84"/>
    <w:rsid w:val="00DA6C10"/>
    <w:rsid w:val="00DA6C8F"/>
    <w:rsid w:val="00DA6D95"/>
    <w:rsid w:val="00DA6E0E"/>
    <w:rsid w:val="00DA7124"/>
    <w:rsid w:val="00DA713D"/>
    <w:rsid w:val="00DA7314"/>
    <w:rsid w:val="00DA7328"/>
    <w:rsid w:val="00DA7371"/>
    <w:rsid w:val="00DA7567"/>
    <w:rsid w:val="00DA7617"/>
    <w:rsid w:val="00DA771C"/>
    <w:rsid w:val="00DA7B81"/>
    <w:rsid w:val="00DA7BD9"/>
    <w:rsid w:val="00DA7C8B"/>
    <w:rsid w:val="00DA7D7D"/>
    <w:rsid w:val="00DB0362"/>
    <w:rsid w:val="00DB043C"/>
    <w:rsid w:val="00DB0561"/>
    <w:rsid w:val="00DB0826"/>
    <w:rsid w:val="00DB0AFB"/>
    <w:rsid w:val="00DB0B14"/>
    <w:rsid w:val="00DB12AD"/>
    <w:rsid w:val="00DB1368"/>
    <w:rsid w:val="00DB13BB"/>
    <w:rsid w:val="00DB1499"/>
    <w:rsid w:val="00DB151A"/>
    <w:rsid w:val="00DB179F"/>
    <w:rsid w:val="00DB1800"/>
    <w:rsid w:val="00DB1AAB"/>
    <w:rsid w:val="00DB243E"/>
    <w:rsid w:val="00DB2670"/>
    <w:rsid w:val="00DB2A97"/>
    <w:rsid w:val="00DB2AB8"/>
    <w:rsid w:val="00DB2CFD"/>
    <w:rsid w:val="00DB2E5E"/>
    <w:rsid w:val="00DB37D2"/>
    <w:rsid w:val="00DB380C"/>
    <w:rsid w:val="00DB38CB"/>
    <w:rsid w:val="00DB38E0"/>
    <w:rsid w:val="00DB39DA"/>
    <w:rsid w:val="00DB39F1"/>
    <w:rsid w:val="00DB3ABD"/>
    <w:rsid w:val="00DB3BC6"/>
    <w:rsid w:val="00DB3C5D"/>
    <w:rsid w:val="00DB3CA1"/>
    <w:rsid w:val="00DB3E82"/>
    <w:rsid w:val="00DB4112"/>
    <w:rsid w:val="00DB41FE"/>
    <w:rsid w:val="00DB4762"/>
    <w:rsid w:val="00DB4879"/>
    <w:rsid w:val="00DB49CD"/>
    <w:rsid w:val="00DB4BA3"/>
    <w:rsid w:val="00DB4C0B"/>
    <w:rsid w:val="00DB4CA9"/>
    <w:rsid w:val="00DB4E56"/>
    <w:rsid w:val="00DB5183"/>
    <w:rsid w:val="00DB51AC"/>
    <w:rsid w:val="00DB52B4"/>
    <w:rsid w:val="00DB5416"/>
    <w:rsid w:val="00DB542C"/>
    <w:rsid w:val="00DB5484"/>
    <w:rsid w:val="00DB5630"/>
    <w:rsid w:val="00DB5A84"/>
    <w:rsid w:val="00DB5B20"/>
    <w:rsid w:val="00DB5D36"/>
    <w:rsid w:val="00DB5F65"/>
    <w:rsid w:val="00DB5FDF"/>
    <w:rsid w:val="00DB6105"/>
    <w:rsid w:val="00DB635F"/>
    <w:rsid w:val="00DB6660"/>
    <w:rsid w:val="00DB6851"/>
    <w:rsid w:val="00DB6A0B"/>
    <w:rsid w:val="00DB6A4E"/>
    <w:rsid w:val="00DB6AAE"/>
    <w:rsid w:val="00DB6E86"/>
    <w:rsid w:val="00DB6F1C"/>
    <w:rsid w:val="00DB71F7"/>
    <w:rsid w:val="00DB76BE"/>
    <w:rsid w:val="00DB7843"/>
    <w:rsid w:val="00DB79E9"/>
    <w:rsid w:val="00DB7A09"/>
    <w:rsid w:val="00DB7CB4"/>
    <w:rsid w:val="00DB7DF5"/>
    <w:rsid w:val="00DC02DC"/>
    <w:rsid w:val="00DC0366"/>
    <w:rsid w:val="00DC063F"/>
    <w:rsid w:val="00DC0956"/>
    <w:rsid w:val="00DC0974"/>
    <w:rsid w:val="00DC09DB"/>
    <w:rsid w:val="00DC0CCB"/>
    <w:rsid w:val="00DC0FE9"/>
    <w:rsid w:val="00DC126B"/>
    <w:rsid w:val="00DC128F"/>
    <w:rsid w:val="00DC15CE"/>
    <w:rsid w:val="00DC1823"/>
    <w:rsid w:val="00DC1A22"/>
    <w:rsid w:val="00DC1AD4"/>
    <w:rsid w:val="00DC1C8F"/>
    <w:rsid w:val="00DC1F79"/>
    <w:rsid w:val="00DC2454"/>
    <w:rsid w:val="00DC28F9"/>
    <w:rsid w:val="00DC2A8F"/>
    <w:rsid w:val="00DC2B1C"/>
    <w:rsid w:val="00DC2C3F"/>
    <w:rsid w:val="00DC2EA8"/>
    <w:rsid w:val="00DC3270"/>
    <w:rsid w:val="00DC328E"/>
    <w:rsid w:val="00DC353B"/>
    <w:rsid w:val="00DC3609"/>
    <w:rsid w:val="00DC38BD"/>
    <w:rsid w:val="00DC3B22"/>
    <w:rsid w:val="00DC3CB3"/>
    <w:rsid w:val="00DC3E57"/>
    <w:rsid w:val="00DC404C"/>
    <w:rsid w:val="00DC422A"/>
    <w:rsid w:val="00DC44B1"/>
    <w:rsid w:val="00DC4894"/>
    <w:rsid w:val="00DC4B81"/>
    <w:rsid w:val="00DC4D2E"/>
    <w:rsid w:val="00DC5028"/>
    <w:rsid w:val="00DC5DC8"/>
    <w:rsid w:val="00DC5E15"/>
    <w:rsid w:val="00DC6262"/>
    <w:rsid w:val="00DC65D3"/>
    <w:rsid w:val="00DC669B"/>
    <w:rsid w:val="00DC66FC"/>
    <w:rsid w:val="00DC6B56"/>
    <w:rsid w:val="00DC6CEA"/>
    <w:rsid w:val="00DC6E90"/>
    <w:rsid w:val="00DC6EC6"/>
    <w:rsid w:val="00DC73F8"/>
    <w:rsid w:val="00DC76C7"/>
    <w:rsid w:val="00DC7814"/>
    <w:rsid w:val="00DC7BFA"/>
    <w:rsid w:val="00DC7D3C"/>
    <w:rsid w:val="00DC7E16"/>
    <w:rsid w:val="00DC7E90"/>
    <w:rsid w:val="00DD0062"/>
    <w:rsid w:val="00DD02AE"/>
    <w:rsid w:val="00DD02EF"/>
    <w:rsid w:val="00DD0333"/>
    <w:rsid w:val="00DD043A"/>
    <w:rsid w:val="00DD0500"/>
    <w:rsid w:val="00DD07CE"/>
    <w:rsid w:val="00DD07F4"/>
    <w:rsid w:val="00DD0A1F"/>
    <w:rsid w:val="00DD0CA0"/>
    <w:rsid w:val="00DD0D93"/>
    <w:rsid w:val="00DD0DBE"/>
    <w:rsid w:val="00DD0DFC"/>
    <w:rsid w:val="00DD111B"/>
    <w:rsid w:val="00DD16BD"/>
    <w:rsid w:val="00DD17E5"/>
    <w:rsid w:val="00DD18B3"/>
    <w:rsid w:val="00DD1A02"/>
    <w:rsid w:val="00DD1A23"/>
    <w:rsid w:val="00DD1D4E"/>
    <w:rsid w:val="00DD1DAF"/>
    <w:rsid w:val="00DD1E3B"/>
    <w:rsid w:val="00DD1F05"/>
    <w:rsid w:val="00DD1FB0"/>
    <w:rsid w:val="00DD25DB"/>
    <w:rsid w:val="00DD263D"/>
    <w:rsid w:val="00DD28CB"/>
    <w:rsid w:val="00DD2D5C"/>
    <w:rsid w:val="00DD2D80"/>
    <w:rsid w:val="00DD308E"/>
    <w:rsid w:val="00DD30FB"/>
    <w:rsid w:val="00DD319B"/>
    <w:rsid w:val="00DD349A"/>
    <w:rsid w:val="00DD34A0"/>
    <w:rsid w:val="00DD397A"/>
    <w:rsid w:val="00DD3A04"/>
    <w:rsid w:val="00DD3A22"/>
    <w:rsid w:val="00DD3AFB"/>
    <w:rsid w:val="00DD3C1D"/>
    <w:rsid w:val="00DD3F2F"/>
    <w:rsid w:val="00DD3FA5"/>
    <w:rsid w:val="00DD3FD2"/>
    <w:rsid w:val="00DD4245"/>
    <w:rsid w:val="00DD42FD"/>
    <w:rsid w:val="00DD4391"/>
    <w:rsid w:val="00DD4648"/>
    <w:rsid w:val="00DD4750"/>
    <w:rsid w:val="00DD478C"/>
    <w:rsid w:val="00DD4B83"/>
    <w:rsid w:val="00DD4CBB"/>
    <w:rsid w:val="00DD4E82"/>
    <w:rsid w:val="00DD4F96"/>
    <w:rsid w:val="00DD50F8"/>
    <w:rsid w:val="00DD52E8"/>
    <w:rsid w:val="00DD5795"/>
    <w:rsid w:val="00DD5A45"/>
    <w:rsid w:val="00DD5A5C"/>
    <w:rsid w:val="00DD5C4B"/>
    <w:rsid w:val="00DD5E15"/>
    <w:rsid w:val="00DD5FCE"/>
    <w:rsid w:val="00DD611A"/>
    <w:rsid w:val="00DD66D1"/>
    <w:rsid w:val="00DD6707"/>
    <w:rsid w:val="00DD6A55"/>
    <w:rsid w:val="00DD6A62"/>
    <w:rsid w:val="00DD6B4F"/>
    <w:rsid w:val="00DD6B64"/>
    <w:rsid w:val="00DD6E2C"/>
    <w:rsid w:val="00DD6E8B"/>
    <w:rsid w:val="00DD6F68"/>
    <w:rsid w:val="00DD71B4"/>
    <w:rsid w:val="00DD71D6"/>
    <w:rsid w:val="00DD7305"/>
    <w:rsid w:val="00DD735B"/>
    <w:rsid w:val="00DD74DF"/>
    <w:rsid w:val="00DD7567"/>
    <w:rsid w:val="00DD76C9"/>
    <w:rsid w:val="00DD79F9"/>
    <w:rsid w:val="00DD7B83"/>
    <w:rsid w:val="00DD7BD7"/>
    <w:rsid w:val="00DE00AF"/>
    <w:rsid w:val="00DE0321"/>
    <w:rsid w:val="00DE048C"/>
    <w:rsid w:val="00DE0A81"/>
    <w:rsid w:val="00DE0BDF"/>
    <w:rsid w:val="00DE0C3B"/>
    <w:rsid w:val="00DE0D3F"/>
    <w:rsid w:val="00DE0E71"/>
    <w:rsid w:val="00DE0E9C"/>
    <w:rsid w:val="00DE15A8"/>
    <w:rsid w:val="00DE15AD"/>
    <w:rsid w:val="00DE1611"/>
    <w:rsid w:val="00DE16B8"/>
    <w:rsid w:val="00DE1E01"/>
    <w:rsid w:val="00DE1E6C"/>
    <w:rsid w:val="00DE2159"/>
    <w:rsid w:val="00DE21E0"/>
    <w:rsid w:val="00DE2278"/>
    <w:rsid w:val="00DE2750"/>
    <w:rsid w:val="00DE2E56"/>
    <w:rsid w:val="00DE2F22"/>
    <w:rsid w:val="00DE2F9A"/>
    <w:rsid w:val="00DE32DE"/>
    <w:rsid w:val="00DE3306"/>
    <w:rsid w:val="00DE3363"/>
    <w:rsid w:val="00DE378F"/>
    <w:rsid w:val="00DE39A6"/>
    <w:rsid w:val="00DE3A84"/>
    <w:rsid w:val="00DE3C0A"/>
    <w:rsid w:val="00DE3D17"/>
    <w:rsid w:val="00DE3DBE"/>
    <w:rsid w:val="00DE42AF"/>
    <w:rsid w:val="00DE42C7"/>
    <w:rsid w:val="00DE4422"/>
    <w:rsid w:val="00DE46C5"/>
    <w:rsid w:val="00DE4775"/>
    <w:rsid w:val="00DE48AF"/>
    <w:rsid w:val="00DE4959"/>
    <w:rsid w:val="00DE4995"/>
    <w:rsid w:val="00DE4B33"/>
    <w:rsid w:val="00DE4BEF"/>
    <w:rsid w:val="00DE4D06"/>
    <w:rsid w:val="00DE4D66"/>
    <w:rsid w:val="00DE4E6D"/>
    <w:rsid w:val="00DE4EE4"/>
    <w:rsid w:val="00DE5051"/>
    <w:rsid w:val="00DE5269"/>
    <w:rsid w:val="00DE5841"/>
    <w:rsid w:val="00DE5CEF"/>
    <w:rsid w:val="00DE5F7C"/>
    <w:rsid w:val="00DE5F81"/>
    <w:rsid w:val="00DE6021"/>
    <w:rsid w:val="00DE656F"/>
    <w:rsid w:val="00DE6642"/>
    <w:rsid w:val="00DE6766"/>
    <w:rsid w:val="00DE676E"/>
    <w:rsid w:val="00DE68C9"/>
    <w:rsid w:val="00DE68E7"/>
    <w:rsid w:val="00DE69A1"/>
    <w:rsid w:val="00DE6A03"/>
    <w:rsid w:val="00DE6B34"/>
    <w:rsid w:val="00DE6DCC"/>
    <w:rsid w:val="00DE6DE1"/>
    <w:rsid w:val="00DE6F68"/>
    <w:rsid w:val="00DE7960"/>
    <w:rsid w:val="00DE79B6"/>
    <w:rsid w:val="00DE7AFA"/>
    <w:rsid w:val="00DF01E5"/>
    <w:rsid w:val="00DF04C2"/>
    <w:rsid w:val="00DF0764"/>
    <w:rsid w:val="00DF0B9D"/>
    <w:rsid w:val="00DF0C4A"/>
    <w:rsid w:val="00DF0D19"/>
    <w:rsid w:val="00DF1110"/>
    <w:rsid w:val="00DF11BF"/>
    <w:rsid w:val="00DF139D"/>
    <w:rsid w:val="00DF1484"/>
    <w:rsid w:val="00DF15C2"/>
    <w:rsid w:val="00DF15EA"/>
    <w:rsid w:val="00DF162A"/>
    <w:rsid w:val="00DF17D8"/>
    <w:rsid w:val="00DF1920"/>
    <w:rsid w:val="00DF2093"/>
    <w:rsid w:val="00DF2154"/>
    <w:rsid w:val="00DF21BA"/>
    <w:rsid w:val="00DF2503"/>
    <w:rsid w:val="00DF274C"/>
    <w:rsid w:val="00DF2922"/>
    <w:rsid w:val="00DF29A9"/>
    <w:rsid w:val="00DF2A1C"/>
    <w:rsid w:val="00DF2A3D"/>
    <w:rsid w:val="00DF2DFA"/>
    <w:rsid w:val="00DF2E3A"/>
    <w:rsid w:val="00DF3066"/>
    <w:rsid w:val="00DF3079"/>
    <w:rsid w:val="00DF30ED"/>
    <w:rsid w:val="00DF3115"/>
    <w:rsid w:val="00DF3372"/>
    <w:rsid w:val="00DF338D"/>
    <w:rsid w:val="00DF359B"/>
    <w:rsid w:val="00DF36B7"/>
    <w:rsid w:val="00DF39A3"/>
    <w:rsid w:val="00DF3E3C"/>
    <w:rsid w:val="00DF3F42"/>
    <w:rsid w:val="00DF3F6B"/>
    <w:rsid w:val="00DF3F97"/>
    <w:rsid w:val="00DF3FE6"/>
    <w:rsid w:val="00DF419B"/>
    <w:rsid w:val="00DF4429"/>
    <w:rsid w:val="00DF44E4"/>
    <w:rsid w:val="00DF46D7"/>
    <w:rsid w:val="00DF4762"/>
    <w:rsid w:val="00DF476F"/>
    <w:rsid w:val="00DF4B25"/>
    <w:rsid w:val="00DF4D25"/>
    <w:rsid w:val="00DF4E45"/>
    <w:rsid w:val="00DF4F0F"/>
    <w:rsid w:val="00DF50B0"/>
    <w:rsid w:val="00DF52A4"/>
    <w:rsid w:val="00DF542C"/>
    <w:rsid w:val="00DF5663"/>
    <w:rsid w:val="00DF5C05"/>
    <w:rsid w:val="00DF5D09"/>
    <w:rsid w:val="00DF5E62"/>
    <w:rsid w:val="00DF5FE5"/>
    <w:rsid w:val="00DF6285"/>
    <w:rsid w:val="00DF6345"/>
    <w:rsid w:val="00DF6514"/>
    <w:rsid w:val="00DF677C"/>
    <w:rsid w:val="00DF69F6"/>
    <w:rsid w:val="00DF6B06"/>
    <w:rsid w:val="00DF6BA6"/>
    <w:rsid w:val="00DF6CE9"/>
    <w:rsid w:val="00DF6E8E"/>
    <w:rsid w:val="00DF7049"/>
    <w:rsid w:val="00DF722C"/>
    <w:rsid w:val="00DF777A"/>
    <w:rsid w:val="00DF7E04"/>
    <w:rsid w:val="00E00426"/>
    <w:rsid w:val="00E0083C"/>
    <w:rsid w:val="00E008DB"/>
    <w:rsid w:val="00E00B3B"/>
    <w:rsid w:val="00E00BA8"/>
    <w:rsid w:val="00E00C7E"/>
    <w:rsid w:val="00E00EE0"/>
    <w:rsid w:val="00E0111B"/>
    <w:rsid w:val="00E0115D"/>
    <w:rsid w:val="00E01222"/>
    <w:rsid w:val="00E01246"/>
    <w:rsid w:val="00E01862"/>
    <w:rsid w:val="00E01B9F"/>
    <w:rsid w:val="00E01D31"/>
    <w:rsid w:val="00E01E81"/>
    <w:rsid w:val="00E020E3"/>
    <w:rsid w:val="00E021B4"/>
    <w:rsid w:val="00E0230D"/>
    <w:rsid w:val="00E024DB"/>
    <w:rsid w:val="00E027B2"/>
    <w:rsid w:val="00E027BF"/>
    <w:rsid w:val="00E02A98"/>
    <w:rsid w:val="00E02BC3"/>
    <w:rsid w:val="00E02DB8"/>
    <w:rsid w:val="00E03063"/>
    <w:rsid w:val="00E03221"/>
    <w:rsid w:val="00E033EB"/>
    <w:rsid w:val="00E03555"/>
    <w:rsid w:val="00E03794"/>
    <w:rsid w:val="00E0381D"/>
    <w:rsid w:val="00E039D6"/>
    <w:rsid w:val="00E03B51"/>
    <w:rsid w:val="00E03C20"/>
    <w:rsid w:val="00E03D9A"/>
    <w:rsid w:val="00E04314"/>
    <w:rsid w:val="00E04956"/>
    <w:rsid w:val="00E0497C"/>
    <w:rsid w:val="00E04BD5"/>
    <w:rsid w:val="00E04E3E"/>
    <w:rsid w:val="00E04EDD"/>
    <w:rsid w:val="00E04EE2"/>
    <w:rsid w:val="00E050ED"/>
    <w:rsid w:val="00E0528D"/>
    <w:rsid w:val="00E052F1"/>
    <w:rsid w:val="00E05399"/>
    <w:rsid w:val="00E055C0"/>
    <w:rsid w:val="00E05A28"/>
    <w:rsid w:val="00E06119"/>
    <w:rsid w:val="00E06375"/>
    <w:rsid w:val="00E0640A"/>
    <w:rsid w:val="00E068B0"/>
    <w:rsid w:val="00E07341"/>
    <w:rsid w:val="00E073E1"/>
    <w:rsid w:val="00E07723"/>
    <w:rsid w:val="00E07C07"/>
    <w:rsid w:val="00E07C0A"/>
    <w:rsid w:val="00E07E24"/>
    <w:rsid w:val="00E10164"/>
    <w:rsid w:val="00E101C9"/>
    <w:rsid w:val="00E105B2"/>
    <w:rsid w:val="00E10912"/>
    <w:rsid w:val="00E10E90"/>
    <w:rsid w:val="00E11030"/>
    <w:rsid w:val="00E11480"/>
    <w:rsid w:val="00E116DA"/>
    <w:rsid w:val="00E11872"/>
    <w:rsid w:val="00E118EA"/>
    <w:rsid w:val="00E11AD0"/>
    <w:rsid w:val="00E11AEA"/>
    <w:rsid w:val="00E11E32"/>
    <w:rsid w:val="00E11EF7"/>
    <w:rsid w:val="00E122FC"/>
    <w:rsid w:val="00E12810"/>
    <w:rsid w:val="00E1284B"/>
    <w:rsid w:val="00E1296F"/>
    <w:rsid w:val="00E129BA"/>
    <w:rsid w:val="00E12AB0"/>
    <w:rsid w:val="00E12B4D"/>
    <w:rsid w:val="00E12B65"/>
    <w:rsid w:val="00E12DD6"/>
    <w:rsid w:val="00E12E1A"/>
    <w:rsid w:val="00E137A9"/>
    <w:rsid w:val="00E1392E"/>
    <w:rsid w:val="00E13988"/>
    <w:rsid w:val="00E13A93"/>
    <w:rsid w:val="00E13ADD"/>
    <w:rsid w:val="00E13CBF"/>
    <w:rsid w:val="00E13DF7"/>
    <w:rsid w:val="00E140BC"/>
    <w:rsid w:val="00E1428F"/>
    <w:rsid w:val="00E1435D"/>
    <w:rsid w:val="00E1451B"/>
    <w:rsid w:val="00E1463A"/>
    <w:rsid w:val="00E149D6"/>
    <w:rsid w:val="00E14A2D"/>
    <w:rsid w:val="00E14B58"/>
    <w:rsid w:val="00E14D5D"/>
    <w:rsid w:val="00E15013"/>
    <w:rsid w:val="00E1536F"/>
    <w:rsid w:val="00E154C2"/>
    <w:rsid w:val="00E15624"/>
    <w:rsid w:val="00E1572A"/>
    <w:rsid w:val="00E158A6"/>
    <w:rsid w:val="00E159C6"/>
    <w:rsid w:val="00E15C0B"/>
    <w:rsid w:val="00E15CEC"/>
    <w:rsid w:val="00E161AA"/>
    <w:rsid w:val="00E16400"/>
    <w:rsid w:val="00E16817"/>
    <w:rsid w:val="00E16894"/>
    <w:rsid w:val="00E168A8"/>
    <w:rsid w:val="00E16B67"/>
    <w:rsid w:val="00E16CF5"/>
    <w:rsid w:val="00E16FD5"/>
    <w:rsid w:val="00E17338"/>
    <w:rsid w:val="00E1734B"/>
    <w:rsid w:val="00E1738C"/>
    <w:rsid w:val="00E175AD"/>
    <w:rsid w:val="00E175AF"/>
    <w:rsid w:val="00E17901"/>
    <w:rsid w:val="00E17A12"/>
    <w:rsid w:val="00E17D11"/>
    <w:rsid w:val="00E17F27"/>
    <w:rsid w:val="00E17FDC"/>
    <w:rsid w:val="00E20AE7"/>
    <w:rsid w:val="00E20B97"/>
    <w:rsid w:val="00E20F14"/>
    <w:rsid w:val="00E21142"/>
    <w:rsid w:val="00E21490"/>
    <w:rsid w:val="00E21BC1"/>
    <w:rsid w:val="00E21C2C"/>
    <w:rsid w:val="00E21F48"/>
    <w:rsid w:val="00E22113"/>
    <w:rsid w:val="00E223D9"/>
    <w:rsid w:val="00E22408"/>
    <w:rsid w:val="00E22AF0"/>
    <w:rsid w:val="00E22B7C"/>
    <w:rsid w:val="00E22C5C"/>
    <w:rsid w:val="00E23410"/>
    <w:rsid w:val="00E23746"/>
    <w:rsid w:val="00E239E3"/>
    <w:rsid w:val="00E239E9"/>
    <w:rsid w:val="00E23AA5"/>
    <w:rsid w:val="00E23B47"/>
    <w:rsid w:val="00E23BD5"/>
    <w:rsid w:val="00E23F85"/>
    <w:rsid w:val="00E24068"/>
    <w:rsid w:val="00E2418D"/>
    <w:rsid w:val="00E24393"/>
    <w:rsid w:val="00E243E1"/>
    <w:rsid w:val="00E24459"/>
    <w:rsid w:val="00E245B1"/>
    <w:rsid w:val="00E24968"/>
    <w:rsid w:val="00E24AFE"/>
    <w:rsid w:val="00E24DDE"/>
    <w:rsid w:val="00E24FA5"/>
    <w:rsid w:val="00E2503C"/>
    <w:rsid w:val="00E2533D"/>
    <w:rsid w:val="00E25604"/>
    <w:rsid w:val="00E257A4"/>
    <w:rsid w:val="00E258AD"/>
    <w:rsid w:val="00E258C5"/>
    <w:rsid w:val="00E258D2"/>
    <w:rsid w:val="00E2597C"/>
    <w:rsid w:val="00E2598B"/>
    <w:rsid w:val="00E25E3A"/>
    <w:rsid w:val="00E25EDA"/>
    <w:rsid w:val="00E25F61"/>
    <w:rsid w:val="00E25FE3"/>
    <w:rsid w:val="00E26046"/>
    <w:rsid w:val="00E26221"/>
    <w:rsid w:val="00E26467"/>
    <w:rsid w:val="00E2693C"/>
    <w:rsid w:val="00E26E00"/>
    <w:rsid w:val="00E26E24"/>
    <w:rsid w:val="00E26EC7"/>
    <w:rsid w:val="00E26FFA"/>
    <w:rsid w:val="00E26FFC"/>
    <w:rsid w:val="00E27045"/>
    <w:rsid w:val="00E270CD"/>
    <w:rsid w:val="00E272F7"/>
    <w:rsid w:val="00E27537"/>
    <w:rsid w:val="00E27595"/>
    <w:rsid w:val="00E27A2C"/>
    <w:rsid w:val="00E27B12"/>
    <w:rsid w:val="00E27E37"/>
    <w:rsid w:val="00E30182"/>
    <w:rsid w:val="00E301B5"/>
    <w:rsid w:val="00E301DB"/>
    <w:rsid w:val="00E3041A"/>
    <w:rsid w:val="00E30428"/>
    <w:rsid w:val="00E30B25"/>
    <w:rsid w:val="00E30C34"/>
    <w:rsid w:val="00E30C4D"/>
    <w:rsid w:val="00E30C75"/>
    <w:rsid w:val="00E30E66"/>
    <w:rsid w:val="00E30E71"/>
    <w:rsid w:val="00E31000"/>
    <w:rsid w:val="00E311ED"/>
    <w:rsid w:val="00E313EF"/>
    <w:rsid w:val="00E3152E"/>
    <w:rsid w:val="00E31803"/>
    <w:rsid w:val="00E3181C"/>
    <w:rsid w:val="00E3188B"/>
    <w:rsid w:val="00E319E6"/>
    <w:rsid w:val="00E31E25"/>
    <w:rsid w:val="00E31F0E"/>
    <w:rsid w:val="00E32105"/>
    <w:rsid w:val="00E322DC"/>
    <w:rsid w:val="00E32718"/>
    <w:rsid w:val="00E3275F"/>
    <w:rsid w:val="00E32A17"/>
    <w:rsid w:val="00E32AF5"/>
    <w:rsid w:val="00E32CE4"/>
    <w:rsid w:val="00E32E40"/>
    <w:rsid w:val="00E33124"/>
    <w:rsid w:val="00E3325E"/>
    <w:rsid w:val="00E33385"/>
    <w:rsid w:val="00E333EC"/>
    <w:rsid w:val="00E33678"/>
    <w:rsid w:val="00E339BD"/>
    <w:rsid w:val="00E33AFB"/>
    <w:rsid w:val="00E33CA4"/>
    <w:rsid w:val="00E33DF6"/>
    <w:rsid w:val="00E33E66"/>
    <w:rsid w:val="00E34136"/>
    <w:rsid w:val="00E34170"/>
    <w:rsid w:val="00E341FD"/>
    <w:rsid w:val="00E343E1"/>
    <w:rsid w:val="00E343FF"/>
    <w:rsid w:val="00E3445D"/>
    <w:rsid w:val="00E3469F"/>
    <w:rsid w:val="00E34AAA"/>
    <w:rsid w:val="00E34CCD"/>
    <w:rsid w:val="00E35105"/>
    <w:rsid w:val="00E3514E"/>
    <w:rsid w:val="00E35508"/>
    <w:rsid w:val="00E3555C"/>
    <w:rsid w:val="00E35593"/>
    <w:rsid w:val="00E35752"/>
    <w:rsid w:val="00E357A9"/>
    <w:rsid w:val="00E35AC2"/>
    <w:rsid w:val="00E35C63"/>
    <w:rsid w:val="00E35D33"/>
    <w:rsid w:val="00E35D48"/>
    <w:rsid w:val="00E36087"/>
    <w:rsid w:val="00E36243"/>
    <w:rsid w:val="00E364D2"/>
    <w:rsid w:val="00E36569"/>
    <w:rsid w:val="00E3663E"/>
    <w:rsid w:val="00E366BB"/>
    <w:rsid w:val="00E36729"/>
    <w:rsid w:val="00E3674B"/>
    <w:rsid w:val="00E36C00"/>
    <w:rsid w:val="00E37045"/>
    <w:rsid w:val="00E375AA"/>
    <w:rsid w:val="00E37681"/>
    <w:rsid w:val="00E37795"/>
    <w:rsid w:val="00E37949"/>
    <w:rsid w:val="00E37B11"/>
    <w:rsid w:val="00E37C29"/>
    <w:rsid w:val="00E37FB2"/>
    <w:rsid w:val="00E40027"/>
    <w:rsid w:val="00E404D5"/>
    <w:rsid w:val="00E40560"/>
    <w:rsid w:val="00E40571"/>
    <w:rsid w:val="00E4057E"/>
    <w:rsid w:val="00E405E1"/>
    <w:rsid w:val="00E409AB"/>
    <w:rsid w:val="00E40A2A"/>
    <w:rsid w:val="00E40C11"/>
    <w:rsid w:val="00E41197"/>
    <w:rsid w:val="00E414EE"/>
    <w:rsid w:val="00E4194A"/>
    <w:rsid w:val="00E41C2D"/>
    <w:rsid w:val="00E41CB8"/>
    <w:rsid w:val="00E4202B"/>
    <w:rsid w:val="00E42148"/>
    <w:rsid w:val="00E42230"/>
    <w:rsid w:val="00E424A2"/>
    <w:rsid w:val="00E42572"/>
    <w:rsid w:val="00E428D7"/>
    <w:rsid w:val="00E42953"/>
    <w:rsid w:val="00E429F1"/>
    <w:rsid w:val="00E42DB4"/>
    <w:rsid w:val="00E43415"/>
    <w:rsid w:val="00E43625"/>
    <w:rsid w:val="00E43649"/>
    <w:rsid w:val="00E438F9"/>
    <w:rsid w:val="00E43AA2"/>
    <w:rsid w:val="00E43B0B"/>
    <w:rsid w:val="00E43C12"/>
    <w:rsid w:val="00E43E24"/>
    <w:rsid w:val="00E4432D"/>
    <w:rsid w:val="00E44357"/>
    <w:rsid w:val="00E4443F"/>
    <w:rsid w:val="00E44BFB"/>
    <w:rsid w:val="00E4537C"/>
    <w:rsid w:val="00E454CF"/>
    <w:rsid w:val="00E455C2"/>
    <w:rsid w:val="00E45739"/>
    <w:rsid w:val="00E45881"/>
    <w:rsid w:val="00E45F36"/>
    <w:rsid w:val="00E45F50"/>
    <w:rsid w:val="00E4619E"/>
    <w:rsid w:val="00E4649A"/>
    <w:rsid w:val="00E46540"/>
    <w:rsid w:val="00E4665A"/>
    <w:rsid w:val="00E466EB"/>
    <w:rsid w:val="00E467D1"/>
    <w:rsid w:val="00E469CB"/>
    <w:rsid w:val="00E46F95"/>
    <w:rsid w:val="00E46FB0"/>
    <w:rsid w:val="00E47091"/>
    <w:rsid w:val="00E47138"/>
    <w:rsid w:val="00E4715C"/>
    <w:rsid w:val="00E47255"/>
    <w:rsid w:val="00E47779"/>
    <w:rsid w:val="00E477FE"/>
    <w:rsid w:val="00E4799C"/>
    <w:rsid w:val="00E5062C"/>
    <w:rsid w:val="00E50968"/>
    <w:rsid w:val="00E50AEE"/>
    <w:rsid w:val="00E50CB7"/>
    <w:rsid w:val="00E50ED5"/>
    <w:rsid w:val="00E5104D"/>
    <w:rsid w:val="00E51142"/>
    <w:rsid w:val="00E51164"/>
    <w:rsid w:val="00E513D2"/>
    <w:rsid w:val="00E51500"/>
    <w:rsid w:val="00E5151A"/>
    <w:rsid w:val="00E51544"/>
    <w:rsid w:val="00E516E1"/>
    <w:rsid w:val="00E51C79"/>
    <w:rsid w:val="00E51D19"/>
    <w:rsid w:val="00E51DF3"/>
    <w:rsid w:val="00E51E58"/>
    <w:rsid w:val="00E5214C"/>
    <w:rsid w:val="00E52691"/>
    <w:rsid w:val="00E5275D"/>
    <w:rsid w:val="00E52BF2"/>
    <w:rsid w:val="00E52C90"/>
    <w:rsid w:val="00E52D46"/>
    <w:rsid w:val="00E52DA6"/>
    <w:rsid w:val="00E52F61"/>
    <w:rsid w:val="00E530A9"/>
    <w:rsid w:val="00E53148"/>
    <w:rsid w:val="00E536C4"/>
    <w:rsid w:val="00E537F5"/>
    <w:rsid w:val="00E5387B"/>
    <w:rsid w:val="00E53960"/>
    <w:rsid w:val="00E53BF2"/>
    <w:rsid w:val="00E53D1B"/>
    <w:rsid w:val="00E53DC7"/>
    <w:rsid w:val="00E53F07"/>
    <w:rsid w:val="00E53FD1"/>
    <w:rsid w:val="00E5409A"/>
    <w:rsid w:val="00E542F2"/>
    <w:rsid w:val="00E5432E"/>
    <w:rsid w:val="00E543BB"/>
    <w:rsid w:val="00E54401"/>
    <w:rsid w:val="00E54493"/>
    <w:rsid w:val="00E5457C"/>
    <w:rsid w:val="00E54AA2"/>
    <w:rsid w:val="00E54ADF"/>
    <w:rsid w:val="00E54DD6"/>
    <w:rsid w:val="00E54FAC"/>
    <w:rsid w:val="00E55035"/>
    <w:rsid w:val="00E553E2"/>
    <w:rsid w:val="00E55AAB"/>
    <w:rsid w:val="00E5615D"/>
    <w:rsid w:val="00E56204"/>
    <w:rsid w:val="00E564C9"/>
    <w:rsid w:val="00E5653E"/>
    <w:rsid w:val="00E56967"/>
    <w:rsid w:val="00E56BB8"/>
    <w:rsid w:val="00E56E98"/>
    <w:rsid w:val="00E5708C"/>
    <w:rsid w:val="00E576F4"/>
    <w:rsid w:val="00E578D6"/>
    <w:rsid w:val="00E57B7C"/>
    <w:rsid w:val="00E57CF1"/>
    <w:rsid w:val="00E57E96"/>
    <w:rsid w:val="00E601FE"/>
    <w:rsid w:val="00E60567"/>
    <w:rsid w:val="00E60710"/>
    <w:rsid w:val="00E60715"/>
    <w:rsid w:val="00E60849"/>
    <w:rsid w:val="00E608FE"/>
    <w:rsid w:val="00E60906"/>
    <w:rsid w:val="00E6093D"/>
    <w:rsid w:val="00E60BB8"/>
    <w:rsid w:val="00E60D34"/>
    <w:rsid w:val="00E60FAC"/>
    <w:rsid w:val="00E6177D"/>
    <w:rsid w:val="00E61932"/>
    <w:rsid w:val="00E61AA7"/>
    <w:rsid w:val="00E61DEE"/>
    <w:rsid w:val="00E62056"/>
    <w:rsid w:val="00E6216D"/>
    <w:rsid w:val="00E623E3"/>
    <w:rsid w:val="00E62645"/>
    <w:rsid w:val="00E6264C"/>
    <w:rsid w:val="00E627F4"/>
    <w:rsid w:val="00E62A9B"/>
    <w:rsid w:val="00E62D45"/>
    <w:rsid w:val="00E62DC8"/>
    <w:rsid w:val="00E6339F"/>
    <w:rsid w:val="00E634E1"/>
    <w:rsid w:val="00E63664"/>
    <w:rsid w:val="00E63CB2"/>
    <w:rsid w:val="00E63CBE"/>
    <w:rsid w:val="00E63D33"/>
    <w:rsid w:val="00E63F27"/>
    <w:rsid w:val="00E6408E"/>
    <w:rsid w:val="00E64860"/>
    <w:rsid w:val="00E64982"/>
    <w:rsid w:val="00E64BB6"/>
    <w:rsid w:val="00E652A3"/>
    <w:rsid w:val="00E65376"/>
    <w:rsid w:val="00E6549E"/>
    <w:rsid w:val="00E65B4C"/>
    <w:rsid w:val="00E66087"/>
    <w:rsid w:val="00E66088"/>
    <w:rsid w:val="00E66219"/>
    <w:rsid w:val="00E665A3"/>
    <w:rsid w:val="00E66729"/>
    <w:rsid w:val="00E668B9"/>
    <w:rsid w:val="00E66AA2"/>
    <w:rsid w:val="00E66C46"/>
    <w:rsid w:val="00E66EC5"/>
    <w:rsid w:val="00E6704D"/>
    <w:rsid w:val="00E67119"/>
    <w:rsid w:val="00E672D3"/>
    <w:rsid w:val="00E67390"/>
    <w:rsid w:val="00E67568"/>
    <w:rsid w:val="00E67590"/>
    <w:rsid w:val="00E6759B"/>
    <w:rsid w:val="00E675C9"/>
    <w:rsid w:val="00E6779B"/>
    <w:rsid w:val="00E67A7D"/>
    <w:rsid w:val="00E67BB6"/>
    <w:rsid w:val="00E67C6F"/>
    <w:rsid w:val="00E70114"/>
    <w:rsid w:val="00E703C1"/>
    <w:rsid w:val="00E705CF"/>
    <w:rsid w:val="00E705E6"/>
    <w:rsid w:val="00E707C3"/>
    <w:rsid w:val="00E70C14"/>
    <w:rsid w:val="00E70CD7"/>
    <w:rsid w:val="00E70E5E"/>
    <w:rsid w:val="00E70F91"/>
    <w:rsid w:val="00E712E0"/>
    <w:rsid w:val="00E71469"/>
    <w:rsid w:val="00E714F9"/>
    <w:rsid w:val="00E71571"/>
    <w:rsid w:val="00E7168D"/>
    <w:rsid w:val="00E718AB"/>
    <w:rsid w:val="00E71B4D"/>
    <w:rsid w:val="00E71D67"/>
    <w:rsid w:val="00E71F81"/>
    <w:rsid w:val="00E722D0"/>
    <w:rsid w:val="00E72818"/>
    <w:rsid w:val="00E7294D"/>
    <w:rsid w:val="00E72952"/>
    <w:rsid w:val="00E72A69"/>
    <w:rsid w:val="00E72A9D"/>
    <w:rsid w:val="00E72C1D"/>
    <w:rsid w:val="00E72C66"/>
    <w:rsid w:val="00E730C9"/>
    <w:rsid w:val="00E73113"/>
    <w:rsid w:val="00E733EF"/>
    <w:rsid w:val="00E73536"/>
    <w:rsid w:val="00E735A3"/>
    <w:rsid w:val="00E737AD"/>
    <w:rsid w:val="00E739AA"/>
    <w:rsid w:val="00E73AB3"/>
    <w:rsid w:val="00E73CE1"/>
    <w:rsid w:val="00E73DD2"/>
    <w:rsid w:val="00E74461"/>
    <w:rsid w:val="00E744A8"/>
    <w:rsid w:val="00E74563"/>
    <w:rsid w:val="00E749A5"/>
    <w:rsid w:val="00E753BE"/>
    <w:rsid w:val="00E75851"/>
    <w:rsid w:val="00E75A42"/>
    <w:rsid w:val="00E75A89"/>
    <w:rsid w:val="00E76032"/>
    <w:rsid w:val="00E763A4"/>
    <w:rsid w:val="00E764D9"/>
    <w:rsid w:val="00E768C0"/>
    <w:rsid w:val="00E76C47"/>
    <w:rsid w:val="00E76DCB"/>
    <w:rsid w:val="00E76DF3"/>
    <w:rsid w:val="00E7704D"/>
    <w:rsid w:val="00E7736A"/>
    <w:rsid w:val="00E77624"/>
    <w:rsid w:val="00E7763B"/>
    <w:rsid w:val="00E77677"/>
    <w:rsid w:val="00E776B4"/>
    <w:rsid w:val="00E776DD"/>
    <w:rsid w:val="00E7773A"/>
    <w:rsid w:val="00E77809"/>
    <w:rsid w:val="00E77AA9"/>
    <w:rsid w:val="00E77ADA"/>
    <w:rsid w:val="00E77B29"/>
    <w:rsid w:val="00E77C46"/>
    <w:rsid w:val="00E80226"/>
    <w:rsid w:val="00E8034E"/>
    <w:rsid w:val="00E80355"/>
    <w:rsid w:val="00E80A33"/>
    <w:rsid w:val="00E80CBD"/>
    <w:rsid w:val="00E80E2B"/>
    <w:rsid w:val="00E80EED"/>
    <w:rsid w:val="00E80F5A"/>
    <w:rsid w:val="00E80FE1"/>
    <w:rsid w:val="00E81094"/>
    <w:rsid w:val="00E81263"/>
    <w:rsid w:val="00E81579"/>
    <w:rsid w:val="00E81603"/>
    <w:rsid w:val="00E8160E"/>
    <w:rsid w:val="00E81B8D"/>
    <w:rsid w:val="00E81F87"/>
    <w:rsid w:val="00E823CC"/>
    <w:rsid w:val="00E82716"/>
    <w:rsid w:val="00E82862"/>
    <w:rsid w:val="00E829C7"/>
    <w:rsid w:val="00E82AF7"/>
    <w:rsid w:val="00E82BD1"/>
    <w:rsid w:val="00E82DBD"/>
    <w:rsid w:val="00E82DBF"/>
    <w:rsid w:val="00E82FD1"/>
    <w:rsid w:val="00E832E4"/>
    <w:rsid w:val="00E833FB"/>
    <w:rsid w:val="00E83499"/>
    <w:rsid w:val="00E835F9"/>
    <w:rsid w:val="00E8373C"/>
    <w:rsid w:val="00E837AC"/>
    <w:rsid w:val="00E83954"/>
    <w:rsid w:val="00E83A08"/>
    <w:rsid w:val="00E83D22"/>
    <w:rsid w:val="00E83E33"/>
    <w:rsid w:val="00E8417D"/>
    <w:rsid w:val="00E841E4"/>
    <w:rsid w:val="00E84337"/>
    <w:rsid w:val="00E84385"/>
    <w:rsid w:val="00E8454A"/>
    <w:rsid w:val="00E8459F"/>
    <w:rsid w:val="00E846E4"/>
    <w:rsid w:val="00E848C7"/>
    <w:rsid w:val="00E84949"/>
    <w:rsid w:val="00E849EF"/>
    <w:rsid w:val="00E84D06"/>
    <w:rsid w:val="00E84F95"/>
    <w:rsid w:val="00E850B5"/>
    <w:rsid w:val="00E857C8"/>
    <w:rsid w:val="00E85BCF"/>
    <w:rsid w:val="00E85CC0"/>
    <w:rsid w:val="00E86119"/>
    <w:rsid w:val="00E86209"/>
    <w:rsid w:val="00E86212"/>
    <w:rsid w:val="00E866BF"/>
    <w:rsid w:val="00E86C06"/>
    <w:rsid w:val="00E86C2F"/>
    <w:rsid w:val="00E870C8"/>
    <w:rsid w:val="00E87117"/>
    <w:rsid w:val="00E872D8"/>
    <w:rsid w:val="00E8738E"/>
    <w:rsid w:val="00E8752C"/>
    <w:rsid w:val="00E87A0F"/>
    <w:rsid w:val="00E87A1E"/>
    <w:rsid w:val="00E87BB0"/>
    <w:rsid w:val="00E87D34"/>
    <w:rsid w:val="00E87D8E"/>
    <w:rsid w:val="00E87F3D"/>
    <w:rsid w:val="00E87F3E"/>
    <w:rsid w:val="00E901B1"/>
    <w:rsid w:val="00E9021C"/>
    <w:rsid w:val="00E90348"/>
    <w:rsid w:val="00E9070D"/>
    <w:rsid w:val="00E90B3F"/>
    <w:rsid w:val="00E90D64"/>
    <w:rsid w:val="00E90EA6"/>
    <w:rsid w:val="00E90F41"/>
    <w:rsid w:val="00E9112E"/>
    <w:rsid w:val="00E9131A"/>
    <w:rsid w:val="00E91920"/>
    <w:rsid w:val="00E91AAB"/>
    <w:rsid w:val="00E91B99"/>
    <w:rsid w:val="00E91DF6"/>
    <w:rsid w:val="00E91F43"/>
    <w:rsid w:val="00E92192"/>
    <w:rsid w:val="00E9223B"/>
    <w:rsid w:val="00E92422"/>
    <w:rsid w:val="00E9246A"/>
    <w:rsid w:val="00E92537"/>
    <w:rsid w:val="00E9259F"/>
    <w:rsid w:val="00E9263A"/>
    <w:rsid w:val="00E92B19"/>
    <w:rsid w:val="00E92BB6"/>
    <w:rsid w:val="00E92BBF"/>
    <w:rsid w:val="00E92BD4"/>
    <w:rsid w:val="00E92D2E"/>
    <w:rsid w:val="00E92DBF"/>
    <w:rsid w:val="00E93817"/>
    <w:rsid w:val="00E93A82"/>
    <w:rsid w:val="00E93B68"/>
    <w:rsid w:val="00E93C0F"/>
    <w:rsid w:val="00E93CE5"/>
    <w:rsid w:val="00E93D16"/>
    <w:rsid w:val="00E93D56"/>
    <w:rsid w:val="00E93FC3"/>
    <w:rsid w:val="00E93FD8"/>
    <w:rsid w:val="00E94113"/>
    <w:rsid w:val="00E9457C"/>
    <w:rsid w:val="00E9469A"/>
    <w:rsid w:val="00E948A2"/>
    <w:rsid w:val="00E94C2D"/>
    <w:rsid w:val="00E94EAE"/>
    <w:rsid w:val="00E9501F"/>
    <w:rsid w:val="00E95154"/>
    <w:rsid w:val="00E95155"/>
    <w:rsid w:val="00E95329"/>
    <w:rsid w:val="00E9536A"/>
    <w:rsid w:val="00E95705"/>
    <w:rsid w:val="00E95983"/>
    <w:rsid w:val="00E95A16"/>
    <w:rsid w:val="00E95B3C"/>
    <w:rsid w:val="00E96182"/>
    <w:rsid w:val="00E963FB"/>
    <w:rsid w:val="00E96674"/>
    <w:rsid w:val="00E96697"/>
    <w:rsid w:val="00E9669A"/>
    <w:rsid w:val="00E96959"/>
    <w:rsid w:val="00E969DF"/>
    <w:rsid w:val="00E96AB1"/>
    <w:rsid w:val="00E96CD0"/>
    <w:rsid w:val="00E96D32"/>
    <w:rsid w:val="00E96F13"/>
    <w:rsid w:val="00E97A82"/>
    <w:rsid w:val="00E97ABC"/>
    <w:rsid w:val="00E97F07"/>
    <w:rsid w:val="00EA022B"/>
    <w:rsid w:val="00EA0638"/>
    <w:rsid w:val="00EA07A8"/>
    <w:rsid w:val="00EA0852"/>
    <w:rsid w:val="00EA0A05"/>
    <w:rsid w:val="00EA0B9B"/>
    <w:rsid w:val="00EA0DE0"/>
    <w:rsid w:val="00EA0E30"/>
    <w:rsid w:val="00EA1021"/>
    <w:rsid w:val="00EA1026"/>
    <w:rsid w:val="00EA1662"/>
    <w:rsid w:val="00EA170E"/>
    <w:rsid w:val="00EA18D9"/>
    <w:rsid w:val="00EA1A6A"/>
    <w:rsid w:val="00EA1D10"/>
    <w:rsid w:val="00EA1D76"/>
    <w:rsid w:val="00EA1EE4"/>
    <w:rsid w:val="00EA20C3"/>
    <w:rsid w:val="00EA23E8"/>
    <w:rsid w:val="00EA2526"/>
    <w:rsid w:val="00EA2542"/>
    <w:rsid w:val="00EA25F0"/>
    <w:rsid w:val="00EA28AE"/>
    <w:rsid w:val="00EA2968"/>
    <w:rsid w:val="00EA2CEC"/>
    <w:rsid w:val="00EA2E62"/>
    <w:rsid w:val="00EA32B5"/>
    <w:rsid w:val="00EA3500"/>
    <w:rsid w:val="00EA3813"/>
    <w:rsid w:val="00EA385D"/>
    <w:rsid w:val="00EA38F7"/>
    <w:rsid w:val="00EA3967"/>
    <w:rsid w:val="00EA3A74"/>
    <w:rsid w:val="00EA3ABE"/>
    <w:rsid w:val="00EA3FD4"/>
    <w:rsid w:val="00EA406A"/>
    <w:rsid w:val="00EA4218"/>
    <w:rsid w:val="00EA43B7"/>
    <w:rsid w:val="00EA445B"/>
    <w:rsid w:val="00EA44D7"/>
    <w:rsid w:val="00EA47A2"/>
    <w:rsid w:val="00EA4BFC"/>
    <w:rsid w:val="00EA4DAB"/>
    <w:rsid w:val="00EA50D3"/>
    <w:rsid w:val="00EA5AAF"/>
    <w:rsid w:val="00EA5D10"/>
    <w:rsid w:val="00EA601A"/>
    <w:rsid w:val="00EA60D5"/>
    <w:rsid w:val="00EA6366"/>
    <w:rsid w:val="00EA6724"/>
    <w:rsid w:val="00EA6948"/>
    <w:rsid w:val="00EA69E5"/>
    <w:rsid w:val="00EA6A79"/>
    <w:rsid w:val="00EA6BEA"/>
    <w:rsid w:val="00EA6C08"/>
    <w:rsid w:val="00EA6C5C"/>
    <w:rsid w:val="00EA6CC3"/>
    <w:rsid w:val="00EA6D60"/>
    <w:rsid w:val="00EA6E24"/>
    <w:rsid w:val="00EA7025"/>
    <w:rsid w:val="00EA7174"/>
    <w:rsid w:val="00EA72DB"/>
    <w:rsid w:val="00EA7420"/>
    <w:rsid w:val="00EA74A0"/>
    <w:rsid w:val="00EA76E8"/>
    <w:rsid w:val="00EA7734"/>
    <w:rsid w:val="00EA7770"/>
    <w:rsid w:val="00EA7DEC"/>
    <w:rsid w:val="00EB0038"/>
    <w:rsid w:val="00EB01C5"/>
    <w:rsid w:val="00EB03F3"/>
    <w:rsid w:val="00EB03F9"/>
    <w:rsid w:val="00EB0691"/>
    <w:rsid w:val="00EB06F2"/>
    <w:rsid w:val="00EB0B25"/>
    <w:rsid w:val="00EB0DDB"/>
    <w:rsid w:val="00EB0EE6"/>
    <w:rsid w:val="00EB0F9E"/>
    <w:rsid w:val="00EB0FE8"/>
    <w:rsid w:val="00EB1021"/>
    <w:rsid w:val="00EB1497"/>
    <w:rsid w:val="00EB2055"/>
    <w:rsid w:val="00EB20CE"/>
    <w:rsid w:val="00EB2125"/>
    <w:rsid w:val="00EB23C4"/>
    <w:rsid w:val="00EB285A"/>
    <w:rsid w:val="00EB286D"/>
    <w:rsid w:val="00EB2A38"/>
    <w:rsid w:val="00EB2CBF"/>
    <w:rsid w:val="00EB2DB3"/>
    <w:rsid w:val="00EB32A6"/>
    <w:rsid w:val="00EB34FA"/>
    <w:rsid w:val="00EB3538"/>
    <w:rsid w:val="00EB3657"/>
    <w:rsid w:val="00EB3724"/>
    <w:rsid w:val="00EB3766"/>
    <w:rsid w:val="00EB3862"/>
    <w:rsid w:val="00EB3904"/>
    <w:rsid w:val="00EB3C6E"/>
    <w:rsid w:val="00EB3D75"/>
    <w:rsid w:val="00EB410E"/>
    <w:rsid w:val="00EB436F"/>
    <w:rsid w:val="00EB453B"/>
    <w:rsid w:val="00EB4642"/>
    <w:rsid w:val="00EB465C"/>
    <w:rsid w:val="00EB48A1"/>
    <w:rsid w:val="00EB4C1D"/>
    <w:rsid w:val="00EB4D18"/>
    <w:rsid w:val="00EB4E88"/>
    <w:rsid w:val="00EB518E"/>
    <w:rsid w:val="00EB524F"/>
    <w:rsid w:val="00EB55BF"/>
    <w:rsid w:val="00EB58B9"/>
    <w:rsid w:val="00EB5B3D"/>
    <w:rsid w:val="00EB5B77"/>
    <w:rsid w:val="00EB5BE4"/>
    <w:rsid w:val="00EB5E98"/>
    <w:rsid w:val="00EB5EE4"/>
    <w:rsid w:val="00EB5F2C"/>
    <w:rsid w:val="00EB60A3"/>
    <w:rsid w:val="00EB61DF"/>
    <w:rsid w:val="00EB61E6"/>
    <w:rsid w:val="00EB62C0"/>
    <w:rsid w:val="00EB62CE"/>
    <w:rsid w:val="00EB631A"/>
    <w:rsid w:val="00EB6370"/>
    <w:rsid w:val="00EB6427"/>
    <w:rsid w:val="00EB6447"/>
    <w:rsid w:val="00EB670D"/>
    <w:rsid w:val="00EB6FAE"/>
    <w:rsid w:val="00EB70FC"/>
    <w:rsid w:val="00EB7196"/>
    <w:rsid w:val="00EB7CDD"/>
    <w:rsid w:val="00EC00D7"/>
    <w:rsid w:val="00EC0102"/>
    <w:rsid w:val="00EC03AB"/>
    <w:rsid w:val="00EC0422"/>
    <w:rsid w:val="00EC0745"/>
    <w:rsid w:val="00EC07CB"/>
    <w:rsid w:val="00EC0948"/>
    <w:rsid w:val="00EC094E"/>
    <w:rsid w:val="00EC0976"/>
    <w:rsid w:val="00EC0B0D"/>
    <w:rsid w:val="00EC0F6F"/>
    <w:rsid w:val="00EC11AD"/>
    <w:rsid w:val="00EC13C4"/>
    <w:rsid w:val="00EC188D"/>
    <w:rsid w:val="00EC1DFF"/>
    <w:rsid w:val="00EC214B"/>
    <w:rsid w:val="00EC21D1"/>
    <w:rsid w:val="00EC22BF"/>
    <w:rsid w:val="00EC274C"/>
    <w:rsid w:val="00EC28FE"/>
    <w:rsid w:val="00EC2DB1"/>
    <w:rsid w:val="00EC2FC9"/>
    <w:rsid w:val="00EC2FEF"/>
    <w:rsid w:val="00EC3040"/>
    <w:rsid w:val="00EC3165"/>
    <w:rsid w:val="00EC33D5"/>
    <w:rsid w:val="00EC34FE"/>
    <w:rsid w:val="00EC352F"/>
    <w:rsid w:val="00EC35C0"/>
    <w:rsid w:val="00EC39F1"/>
    <w:rsid w:val="00EC3CAF"/>
    <w:rsid w:val="00EC3D37"/>
    <w:rsid w:val="00EC3E3B"/>
    <w:rsid w:val="00EC3F28"/>
    <w:rsid w:val="00EC3F86"/>
    <w:rsid w:val="00EC4039"/>
    <w:rsid w:val="00EC44AD"/>
    <w:rsid w:val="00EC475B"/>
    <w:rsid w:val="00EC4860"/>
    <w:rsid w:val="00EC48D0"/>
    <w:rsid w:val="00EC4928"/>
    <w:rsid w:val="00EC4AE0"/>
    <w:rsid w:val="00EC4BFF"/>
    <w:rsid w:val="00EC54B7"/>
    <w:rsid w:val="00EC5580"/>
    <w:rsid w:val="00EC563A"/>
    <w:rsid w:val="00EC56B1"/>
    <w:rsid w:val="00EC5800"/>
    <w:rsid w:val="00EC5900"/>
    <w:rsid w:val="00EC59A5"/>
    <w:rsid w:val="00EC5DCE"/>
    <w:rsid w:val="00EC5FA1"/>
    <w:rsid w:val="00EC5FAA"/>
    <w:rsid w:val="00EC6050"/>
    <w:rsid w:val="00EC68B8"/>
    <w:rsid w:val="00EC692B"/>
    <w:rsid w:val="00EC69CC"/>
    <w:rsid w:val="00EC6AE2"/>
    <w:rsid w:val="00EC6ECF"/>
    <w:rsid w:val="00EC6EEE"/>
    <w:rsid w:val="00EC6EFE"/>
    <w:rsid w:val="00EC6FA8"/>
    <w:rsid w:val="00EC72DC"/>
    <w:rsid w:val="00EC73B8"/>
    <w:rsid w:val="00EC74B5"/>
    <w:rsid w:val="00EC75A7"/>
    <w:rsid w:val="00EC7644"/>
    <w:rsid w:val="00EC7880"/>
    <w:rsid w:val="00EC7A0B"/>
    <w:rsid w:val="00EC7AE7"/>
    <w:rsid w:val="00EC7B47"/>
    <w:rsid w:val="00EC7D24"/>
    <w:rsid w:val="00EC7E0D"/>
    <w:rsid w:val="00EC7EA9"/>
    <w:rsid w:val="00ED003B"/>
    <w:rsid w:val="00ED00C2"/>
    <w:rsid w:val="00ED0530"/>
    <w:rsid w:val="00ED0966"/>
    <w:rsid w:val="00ED0DB5"/>
    <w:rsid w:val="00ED0F6F"/>
    <w:rsid w:val="00ED13FB"/>
    <w:rsid w:val="00ED163A"/>
    <w:rsid w:val="00ED1756"/>
    <w:rsid w:val="00ED23D7"/>
    <w:rsid w:val="00ED25F1"/>
    <w:rsid w:val="00ED264C"/>
    <w:rsid w:val="00ED2936"/>
    <w:rsid w:val="00ED2A78"/>
    <w:rsid w:val="00ED2DC2"/>
    <w:rsid w:val="00ED3133"/>
    <w:rsid w:val="00ED315C"/>
    <w:rsid w:val="00ED3183"/>
    <w:rsid w:val="00ED31E3"/>
    <w:rsid w:val="00ED3320"/>
    <w:rsid w:val="00ED338C"/>
    <w:rsid w:val="00ED3425"/>
    <w:rsid w:val="00ED3923"/>
    <w:rsid w:val="00ED3A10"/>
    <w:rsid w:val="00ED4175"/>
    <w:rsid w:val="00ED41CA"/>
    <w:rsid w:val="00ED436D"/>
    <w:rsid w:val="00ED43B7"/>
    <w:rsid w:val="00ED446A"/>
    <w:rsid w:val="00ED44B6"/>
    <w:rsid w:val="00ED45AA"/>
    <w:rsid w:val="00ED4749"/>
    <w:rsid w:val="00ED479A"/>
    <w:rsid w:val="00ED4B0B"/>
    <w:rsid w:val="00ED4B18"/>
    <w:rsid w:val="00ED4B86"/>
    <w:rsid w:val="00ED4CD5"/>
    <w:rsid w:val="00ED4E75"/>
    <w:rsid w:val="00ED51E0"/>
    <w:rsid w:val="00ED52EA"/>
    <w:rsid w:val="00ED5300"/>
    <w:rsid w:val="00ED538A"/>
    <w:rsid w:val="00ED53A7"/>
    <w:rsid w:val="00ED550D"/>
    <w:rsid w:val="00ED5759"/>
    <w:rsid w:val="00ED5807"/>
    <w:rsid w:val="00ED586E"/>
    <w:rsid w:val="00ED5924"/>
    <w:rsid w:val="00ED5B70"/>
    <w:rsid w:val="00ED6146"/>
    <w:rsid w:val="00ED68A8"/>
    <w:rsid w:val="00ED68E6"/>
    <w:rsid w:val="00ED6AE8"/>
    <w:rsid w:val="00ED6C2B"/>
    <w:rsid w:val="00ED6CAB"/>
    <w:rsid w:val="00ED6D5F"/>
    <w:rsid w:val="00ED6F1D"/>
    <w:rsid w:val="00ED7083"/>
    <w:rsid w:val="00ED725B"/>
    <w:rsid w:val="00ED741A"/>
    <w:rsid w:val="00ED74C5"/>
    <w:rsid w:val="00ED750C"/>
    <w:rsid w:val="00ED75AC"/>
    <w:rsid w:val="00ED7780"/>
    <w:rsid w:val="00ED78C3"/>
    <w:rsid w:val="00ED799F"/>
    <w:rsid w:val="00ED79C6"/>
    <w:rsid w:val="00ED7DCD"/>
    <w:rsid w:val="00ED82BB"/>
    <w:rsid w:val="00EE01EE"/>
    <w:rsid w:val="00EE08F4"/>
    <w:rsid w:val="00EE0962"/>
    <w:rsid w:val="00EE1007"/>
    <w:rsid w:val="00EE119E"/>
    <w:rsid w:val="00EE11F1"/>
    <w:rsid w:val="00EE151F"/>
    <w:rsid w:val="00EE15ED"/>
    <w:rsid w:val="00EE1B43"/>
    <w:rsid w:val="00EE1CED"/>
    <w:rsid w:val="00EE1EC5"/>
    <w:rsid w:val="00EE1F9C"/>
    <w:rsid w:val="00EE21CF"/>
    <w:rsid w:val="00EE222B"/>
    <w:rsid w:val="00EE2359"/>
    <w:rsid w:val="00EE24AD"/>
    <w:rsid w:val="00EE255A"/>
    <w:rsid w:val="00EE25F0"/>
    <w:rsid w:val="00EE26AF"/>
    <w:rsid w:val="00EE288A"/>
    <w:rsid w:val="00EE2D24"/>
    <w:rsid w:val="00EE30CB"/>
    <w:rsid w:val="00EE30D0"/>
    <w:rsid w:val="00EE30EE"/>
    <w:rsid w:val="00EE3462"/>
    <w:rsid w:val="00EE358A"/>
    <w:rsid w:val="00EE395F"/>
    <w:rsid w:val="00EE3B0C"/>
    <w:rsid w:val="00EE3EEA"/>
    <w:rsid w:val="00EE417F"/>
    <w:rsid w:val="00EE45C3"/>
    <w:rsid w:val="00EE4703"/>
    <w:rsid w:val="00EE4804"/>
    <w:rsid w:val="00EE4869"/>
    <w:rsid w:val="00EE4F80"/>
    <w:rsid w:val="00EE52C8"/>
    <w:rsid w:val="00EE5523"/>
    <w:rsid w:val="00EE56AB"/>
    <w:rsid w:val="00EE5868"/>
    <w:rsid w:val="00EE58A2"/>
    <w:rsid w:val="00EE596D"/>
    <w:rsid w:val="00EE5A42"/>
    <w:rsid w:val="00EE5F31"/>
    <w:rsid w:val="00EE5F7F"/>
    <w:rsid w:val="00EE603E"/>
    <w:rsid w:val="00EE60B5"/>
    <w:rsid w:val="00EE6398"/>
    <w:rsid w:val="00EE6506"/>
    <w:rsid w:val="00EE669A"/>
    <w:rsid w:val="00EE67EF"/>
    <w:rsid w:val="00EE684D"/>
    <w:rsid w:val="00EE6BA9"/>
    <w:rsid w:val="00EE6D96"/>
    <w:rsid w:val="00EE6DDA"/>
    <w:rsid w:val="00EE71B2"/>
    <w:rsid w:val="00EE7241"/>
    <w:rsid w:val="00EE72E6"/>
    <w:rsid w:val="00EE741C"/>
    <w:rsid w:val="00EE748B"/>
    <w:rsid w:val="00EE752F"/>
    <w:rsid w:val="00EE76F3"/>
    <w:rsid w:val="00EE7970"/>
    <w:rsid w:val="00EE7A91"/>
    <w:rsid w:val="00EE7B0C"/>
    <w:rsid w:val="00EF041F"/>
    <w:rsid w:val="00EF05AF"/>
    <w:rsid w:val="00EF08A7"/>
    <w:rsid w:val="00EF111E"/>
    <w:rsid w:val="00EF117E"/>
    <w:rsid w:val="00EF13DB"/>
    <w:rsid w:val="00EF1700"/>
    <w:rsid w:val="00EF1790"/>
    <w:rsid w:val="00EF19DF"/>
    <w:rsid w:val="00EF1B28"/>
    <w:rsid w:val="00EF1BFC"/>
    <w:rsid w:val="00EF1D0C"/>
    <w:rsid w:val="00EF1D94"/>
    <w:rsid w:val="00EF1E27"/>
    <w:rsid w:val="00EF2072"/>
    <w:rsid w:val="00EF20D0"/>
    <w:rsid w:val="00EF21D8"/>
    <w:rsid w:val="00EF2332"/>
    <w:rsid w:val="00EF24F8"/>
    <w:rsid w:val="00EF26C5"/>
    <w:rsid w:val="00EF2A84"/>
    <w:rsid w:val="00EF2E80"/>
    <w:rsid w:val="00EF3206"/>
    <w:rsid w:val="00EF329D"/>
    <w:rsid w:val="00EF3334"/>
    <w:rsid w:val="00EF3497"/>
    <w:rsid w:val="00EF354B"/>
    <w:rsid w:val="00EF360C"/>
    <w:rsid w:val="00EF3D69"/>
    <w:rsid w:val="00EF3FC7"/>
    <w:rsid w:val="00EF4166"/>
    <w:rsid w:val="00EF42D0"/>
    <w:rsid w:val="00EF42F9"/>
    <w:rsid w:val="00EF4387"/>
    <w:rsid w:val="00EF4421"/>
    <w:rsid w:val="00EF45EA"/>
    <w:rsid w:val="00EF4809"/>
    <w:rsid w:val="00EF4846"/>
    <w:rsid w:val="00EF4F34"/>
    <w:rsid w:val="00EF5368"/>
    <w:rsid w:val="00EF540C"/>
    <w:rsid w:val="00EF58AC"/>
    <w:rsid w:val="00EF58D7"/>
    <w:rsid w:val="00EF5AB5"/>
    <w:rsid w:val="00EF5AD8"/>
    <w:rsid w:val="00EF5E41"/>
    <w:rsid w:val="00EF5F75"/>
    <w:rsid w:val="00EF623C"/>
    <w:rsid w:val="00EF6301"/>
    <w:rsid w:val="00EF64F0"/>
    <w:rsid w:val="00EF69A2"/>
    <w:rsid w:val="00EF6BD2"/>
    <w:rsid w:val="00EF6DF9"/>
    <w:rsid w:val="00EF732E"/>
    <w:rsid w:val="00EF7474"/>
    <w:rsid w:val="00EF74FA"/>
    <w:rsid w:val="00EF75E9"/>
    <w:rsid w:val="00EF774C"/>
    <w:rsid w:val="00EF77BA"/>
    <w:rsid w:val="00EF7B08"/>
    <w:rsid w:val="00EF7C18"/>
    <w:rsid w:val="00EF7C85"/>
    <w:rsid w:val="00EF7CB9"/>
    <w:rsid w:val="00F000A7"/>
    <w:rsid w:val="00F0014F"/>
    <w:rsid w:val="00F00598"/>
    <w:rsid w:val="00F005A3"/>
    <w:rsid w:val="00F007A1"/>
    <w:rsid w:val="00F00815"/>
    <w:rsid w:val="00F00AB4"/>
    <w:rsid w:val="00F00B80"/>
    <w:rsid w:val="00F00D18"/>
    <w:rsid w:val="00F00D67"/>
    <w:rsid w:val="00F00DC2"/>
    <w:rsid w:val="00F00DD4"/>
    <w:rsid w:val="00F010EA"/>
    <w:rsid w:val="00F012BE"/>
    <w:rsid w:val="00F01400"/>
    <w:rsid w:val="00F017B8"/>
    <w:rsid w:val="00F01A00"/>
    <w:rsid w:val="00F01A20"/>
    <w:rsid w:val="00F01A4F"/>
    <w:rsid w:val="00F01B91"/>
    <w:rsid w:val="00F01F86"/>
    <w:rsid w:val="00F0211A"/>
    <w:rsid w:val="00F02412"/>
    <w:rsid w:val="00F0243A"/>
    <w:rsid w:val="00F0278E"/>
    <w:rsid w:val="00F027A3"/>
    <w:rsid w:val="00F02894"/>
    <w:rsid w:val="00F0290B"/>
    <w:rsid w:val="00F02C7E"/>
    <w:rsid w:val="00F02D17"/>
    <w:rsid w:val="00F02D38"/>
    <w:rsid w:val="00F02F70"/>
    <w:rsid w:val="00F02F99"/>
    <w:rsid w:val="00F0314B"/>
    <w:rsid w:val="00F032FC"/>
    <w:rsid w:val="00F03420"/>
    <w:rsid w:val="00F03618"/>
    <w:rsid w:val="00F03801"/>
    <w:rsid w:val="00F03DA7"/>
    <w:rsid w:val="00F03E7B"/>
    <w:rsid w:val="00F0462D"/>
    <w:rsid w:val="00F046B4"/>
    <w:rsid w:val="00F04A17"/>
    <w:rsid w:val="00F04A77"/>
    <w:rsid w:val="00F04AA6"/>
    <w:rsid w:val="00F05095"/>
    <w:rsid w:val="00F0513F"/>
    <w:rsid w:val="00F051B1"/>
    <w:rsid w:val="00F055AB"/>
    <w:rsid w:val="00F05846"/>
    <w:rsid w:val="00F05908"/>
    <w:rsid w:val="00F05969"/>
    <w:rsid w:val="00F05B57"/>
    <w:rsid w:val="00F05E1E"/>
    <w:rsid w:val="00F05F92"/>
    <w:rsid w:val="00F062A5"/>
    <w:rsid w:val="00F062EA"/>
    <w:rsid w:val="00F06388"/>
    <w:rsid w:val="00F06393"/>
    <w:rsid w:val="00F063CA"/>
    <w:rsid w:val="00F065A4"/>
    <w:rsid w:val="00F0660C"/>
    <w:rsid w:val="00F066A0"/>
    <w:rsid w:val="00F066A2"/>
    <w:rsid w:val="00F067D3"/>
    <w:rsid w:val="00F06822"/>
    <w:rsid w:val="00F068BE"/>
    <w:rsid w:val="00F06BEE"/>
    <w:rsid w:val="00F06C07"/>
    <w:rsid w:val="00F06C0C"/>
    <w:rsid w:val="00F06CB1"/>
    <w:rsid w:val="00F06FBA"/>
    <w:rsid w:val="00F07056"/>
    <w:rsid w:val="00F070A6"/>
    <w:rsid w:val="00F07AE5"/>
    <w:rsid w:val="00F07E27"/>
    <w:rsid w:val="00F07EBF"/>
    <w:rsid w:val="00F07F07"/>
    <w:rsid w:val="00F10218"/>
    <w:rsid w:val="00F10266"/>
    <w:rsid w:val="00F10384"/>
    <w:rsid w:val="00F103C1"/>
    <w:rsid w:val="00F10786"/>
    <w:rsid w:val="00F107CD"/>
    <w:rsid w:val="00F10DF6"/>
    <w:rsid w:val="00F10E9A"/>
    <w:rsid w:val="00F10F15"/>
    <w:rsid w:val="00F11289"/>
    <w:rsid w:val="00F1133C"/>
    <w:rsid w:val="00F1138D"/>
    <w:rsid w:val="00F1143C"/>
    <w:rsid w:val="00F1158C"/>
    <w:rsid w:val="00F116E7"/>
    <w:rsid w:val="00F1187C"/>
    <w:rsid w:val="00F11935"/>
    <w:rsid w:val="00F11AEC"/>
    <w:rsid w:val="00F11E67"/>
    <w:rsid w:val="00F12085"/>
    <w:rsid w:val="00F120B6"/>
    <w:rsid w:val="00F1231E"/>
    <w:rsid w:val="00F123E9"/>
    <w:rsid w:val="00F12659"/>
    <w:rsid w:val="00F1277C"/>
    <w:rsid w:val="00F12BCF"/>
    <w:rsid w:val="00F12C27"/>
    <w:rsid w:val="00F12DA2"/>
    <w:rsid w:val="00F12E3E"/>
    <w:rsid w:val="00F12E90"/>
    <w:rsid w:val="00F12FF4"/>
    <w:rsid w:val="00F131DE"/>
    <w:rsid w:val="00F132DF"/>
    <w:rsid w:val="00F137D0"/>
    <w:rsid w:val="00F137ED"/>
    <w:rsid w:val="00F1398F"/>
    <w:rsid w:val="00F13AA4"/>
    <w:rsid w:val="00F13D0A"/>
    <w:rsid w:val="00F13EEA"/>
    <w:rsid w:val="00F13F65"/>
    <w:rsid w:val="00F1404B"/>
    <w:rsid w:val="00F1405E"/>
    <w:rsid w:val="00F1437B"/>
    <w:rsid w:val="00F143B3"/>
    <w:rsid w:val="00F143BF"/>
    <w:rsid w:val="00F144DA"/>
    <w:rsid w:val="00F14515"/>
    <w:rsid w:val="00F146D4"/>
    <w:rsid w:val="00F152B4"/>
    <w:rsid w:val="00F15442"/>
    <w:rsid w:val="00F15449"/>
    <w:rsid w:val="00F157C7"/>
    <w:rsid w:val="00F157F0"/>
    <w:rsid w:val="00F159BD"/>
    <w:rsid w:val="00F15CE7"/>
    <w:rsid w:val="00F15D03"/>
    <w:rsid w:val="00F15F6D"/>
    <w:rsid w:val="00F16208"/>
    <w:rsid w:val="00F1664E"/>
    <w:rsid w:val="00F1668F"/>
    <w:rsid w:val="00F16B89"/>
    <w:rsid w:val="00F16D89"/>
    <w:rsid w:val="00F16E96"/>
    <w:rsid w:val="00F1716C"/>
    <w:rsid w:val="00F171B3"/>
    <w:rsid w:val="00F171E5"/>
    <w:rsid w:val="00F171FE"/>
    <w:rsid w:val="00F17292"/>
    <w:rsid w:val="00F17459"/>
    <w:rsid w:val="00F174A9"/>
    <w:rsid w:val="00F17718"/>
    <w:rsid w:val="00F178D5"/>
    <w:rsid w:val="00F1792F"/>
    <w:rsid w:val="00F17BE8"/>
    <w:rsid w:val="00F17EA3"/>
    <w:rsid w:val="00F17F3F"/>
    <w:rsid w:val="00F20087"/>
    <w:rsid w:val="00F203B3"/>
    <w:rsid w:val="00F20531"/>
    <w:rsid w:val="00F205A0"/>
    <w:rsid w:val="00F20715"/>
    <w:rsid w:val="00F20BCF"/>
    <w:rsid w:val="00F20C23"/>
    <w:rsid w:val="00F20C50"/>
    <w:rsid w:val="00F20C68"/>
    <w:rsid w:val="00F20E95"/>
    <w:rsid w:val="00F21158"/>
    <w:rsid w:val="00F2142F"/>
    <w:rsid w:val="00F21447"/>
    <w:rsid w:val="00F215E1"/>
    <w:rsid w:val="00F2181C"/>
    <w:rsid w:val="00F21891"/>
    <w:rsid w:val="00F21A05"/>
    <w:rsid w:val="00F21F7C"/>
    <w:rsid w:val="00F2218D"/>
    <w:rsid w:val="00F2249F"/>
    <w:rsid w:val="00F2291B"/>
    <w:rsid w:val="00F229A0"/>
    <w:rsid w:val="00F22B58"/>
    <w:rsid w:val="00F22BF4"/>
    <w:rsid w:val="00F22C9D"/>
    <w:rsid w:val="00F23065"/>
    <w:rsid w:val="00F232AE"/>
    <w:rsid w:val="00F23340"/>
    <w:rsid w:val="00F23613"/>
    <w:rsid w:val="00F2392C"/>
    <w:rsid w:val="00F2395A"/>
    <w:rsid w:val="00F23BCB"/>
    <w:rsid w:val="00F23D35"/>
    <w:rsid w:val="00F24039"/>
    <w:rsid w:val="00F24497"/>
    <w:rsid w:val="00F2457A"/>
    <w:rsid w:val="00F246BA"/>
    <w:rsid w:val="00F24729"/>
    <w:rsid w:val="00F2476D"/>
    <w:rsid w:val="00F2482F"/>
    <w:rsid w:val="00F24A98"/>
    <w:rsid w:val="00F24C7D"/>
    <w:rsid w:val="00F24CCE"/>
    <w:rsid w:val="00F24CF4"/>
    <w:rsid w:val="00F24D67"/>
    <w:rsid w:val="00F250A4"/>
    <w:rsid w:val="00F251D7"/>
    <w:rsid w:val="00F2533F"/>
    <w:rsid w:val="00F2566B"/>
    <w:rsid w:val="00F256FB"/>
    <w:rsid w:val="00F25766"/>
    <w:rsid w:val="00F259F4"/>
    <w:rsid w:val="00F25A2A"/>
    <w:rsid w:val="00F2601F"/>
    <w:rsid w:val="00F26329"/>
    <w:rsid w:val="00F264FC"/>
    <w:rsid w:val="00F26567"/>
    <w:rsid w:val="00F2698F"/>
    <w:rsid w:val="00F26A5E"/>
    <w:rsid w:val="00F26C47"/>
    <w:rsid w:val="00F26DEF"/>
    <w:rsid w:val="00F26EB8"/>
    <w:rsid w:val="00F26F3C"/>
    <w:rsid w:val="00F27269"/>
    <w:rsid w:val="00F27287"/>
    <w:rsid w:val="00F2731E"/>
    <w:rsid w:val="00F27413"/>
    <w:rsid w:val="00F27416"/>
    <w:rsid w:val="00F274EF"/>
    <w:rsid w:val="00F2769A"/>
    <w:rsid w:val="00F27813"/>
    <w:rsid w:val="00F27876"/>
    <w:rsid w:val="00F27CF7"/>
    <w:rsid w:val="00F27F07"/>
    <w:rsid w:val="00F30222"/>
    <w:rsid w:val="00F302F7"/>
    <w:rsid w:val="00F3065B"/>
    <w:rsid w:val="00F30860"/>
    <w:rsid w:val="00F30AF9"/>
    <w:rsid w:val="00F30F8E"/>
    <w:rsid w:val="00F31162"/>
    <w:rsid w:val="00F31334"/>
    <w:rsid w:val="00F3161F"/>
    <w:rsid w:val="00F3168A"/>
    <w:rsid w:val="00F31778"/>
    <w:rsid w:val="00F31F25"/>
    <w:rsid w:val="00F31FDB"/>
    <w:rsid w:val="00F321A2"/>
    <w:rsid w:val="00F32255"/>
    <w:rsid w:val="00F32645"/>
    <w:rsid w:val="00F326F7"/>
    <w:rsid w:val="00F32ADE"/>
    <w:rsid w:val="00F32BDA"/>
    <w:rsid w:val="00F32F5A"/>
    <w:rsid w:val="00F32F72"/>
    <w:rsid w:val="00F33B62"/>
    <w:rsid w:val="00F33F89"/>
    <w:rsid w:val="00F34053"/>
    <w:rsid w:val="00F340C2"/>
    <w:rsid w:val="00F340EE"/>
    <w:rsid w:val="00F342E1"/>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6E7"/>
    <w:rsid w:val="00F35703"/>
    <w:rsid w:val="00F35754"/>
    <w:rsid w:val="00F35787"/>
    <w:rsid w:val="00F35A1A"/>
    <w:rsid w:val="00F3603E"/>
    <w:rsid w:val="00F36286"/>
    <w:rsid w:val="00F36B3E"/>
    <w:rsid w:val="00F36E9D"/>
    <w:rsid w:val="00F36FF3"/>
    <w:rsid w:val="00F3713F"/>
    <w:rsid w:val="00F372B0"/>
    <w:rsid w:val="00F3762F"/>
    <w:rsid w:val="00F377C7"/>
    <w:rsid w:val="00F378E7"/>
    <w:rsid w:val="00F37A8D"/>
    <w:rsid w:val="00F37B50"/>
    <w:rsid w:val="00F37E19"/>
    <w:rsid w:val="00F37FAB"/>
    <w:rsid w:val="00F37FE2"/>
    <w:rsid w:val="00F401C8"/>
    <w:rsid w:val="00F40245"/>
    <w:rsid w:val="00F40295"/>
    <w:rsid w:val="00F40344"/>
    <w:rsid w:val="00F40449"/>
    <w:rsid w:val="00F40A34"/>
    <w:rsid w:val="00F40ADD"/>
    <w:rsid w:val="00F40D2B"/>
    <w:rsid w:val="00F40D40"/>
    <w:rsid w:val="00F40D61"/>
    <w:rsid w:val="00F41339"/>
    <w:rsid w:val="00F41360"/>
    <w:rsid w:val="00F4161A"/>
    <w:rsid w:val="00F416BF"/>
    <w:rsid w:val="00F418F5"/>
    <w:rsid w:val="00F41A38"/>
    <w:rsid w:val="00F41B85"/>
    <w:rsid w:val="00F41BFC"/>
    <w:rsid w:val="00F41D83"/>
    <w:rsid w:val="00F42383"/>
    <w:rsid w:val="00F425D8"/>
    <w:rsid w:val="00F42873"/>
    <w:rsid w:val="00F42916"/>
    <w:rsid w:val="00F429C1"/>
    <w:rsid w:val="00F42A13"/>
    <w:rsid w:val="00F42A55"/>
    <w:rsid w:val="00F42AE9"/>
    <w:rsid w:val="00F433F4"/>
    <w:rsid w:val="00F433F9"/>
    <w:rsid w:val="00F4351E"/>
    <w:rsid w:val="00F43539"/>
    <w:rsid w:val="00F4365E"/>
    <w:rsid w:val="00F436C3"/>
    <w:rsid w:val="00F43C24"/>
    <w:rsid w:val="00F43C49"/>
    <w:rsid w:val="00F43D38"/>
    <w:rsid w:val="00F43D94"/>
    <w:rsid w:val="00F440FB"/>
    <w:rsid w:val="00F44145"/>
    <w:rsid w:val="00F441FD"/>
    <w:rsid w:val="00F4437B"/>
    <w:rsid w:val="00F443F6"/>
    <w:rsid w:val="00F4475E"/>
    <w:rsid w:val="00F4480E"/>
    <w:rsid w:val="00F4490D"/>
    <w:rsid w:val="00F44C0E"/>
    <w:rsid w:val="00F44CFB"/>
    <w:rsid w:val="00F44DB2"/>
    <w:rsid w:val="00F44E76"/>
    <w:rsid w:val="00F4515D"/>
    <w:rsid w:val="00F452B5"/>
    <w:rsid w:val="00F45381"/>
    <w:rsid w:val="00F453B4"/>
    <w:rsid w:val="00F45516"/>
    <w:rsid w:val="00F45538"/>
    <w:rsid w:val="00F45592"/>
    <w:rsid w:val="00F456D2"/>
    <w:rsid w:val="00F45814"/>
    <w:rsid w:val="00F458A5"/>
    <w:rsid w:val="00F458C9"/>
    <w:rsid w:val="00F4593F"/>
    <w:rsid w:val="00F45F56"/>
    <w:rsid w:val="00F46026"/>
    <w:rsid w:val="00F4636A"/>
    <w:rsid w:val="00F46498"/>
    <w:rsid w:val="00F464E2"/>
    <w:rsid w:val="00F467F6"/>
    <w:rsid w:val="00F46BA5"/>
    <w:rsid w:val="00F47358"/>
    <w:rsid w:val="00F475E8"/>
    <w:rsid w:val="00F47A70"/>
    <w:rsid w:val="00F47DEA"/>
    <w:rsid w:val="00F47ED9"/>
    <w:rsid w:val="00F50236"/>
    <w:rsid w:val="00F50559"/>
    <w:rsid w:val="00F505D1"/>
    <w:rsid w:val="00F5080C"/>
    <w:rsid w:val="00F50823"/>
    <w:rsid w:val="00F509AF"/>
    <w:rsid w:val="00F509FA"/>
    <w:rsid w:val="00F50C5A"/>
    <w:rsid w:val="00F50EC6"/>
    <w:rsid w:val="00F50F0F"/>
    <w:rsid w:val="00F50FCC"/>
    <w:rsid w:val="00F50FCF"/>
    <w:rsid w:val="00F51053"/>
    <w:rsid w:val="00F511F2"/>
    <w:rsid w:val="00F5124D"/>
    <w:rsid w:val="00F512F1"/>
    <w:rsid w:val="00F51361"/>
    <w:rsid w:val="00F51672"/>
    <w:rsid w:val="00F51692"/>
    <w:rsid w:val="00F5171A"/>
    <w:rsid w:val="00F5192E"/>
    <w:rsid w:val="00F5194C"/>
    <w:rsid w:val="00F51CCB"/>
    <w:rsid w:val="00F51D61"/>
    <w:rsid w:val="00F51FB4"/>
    <w:rsid w:val="00F521F5"/>
    <w:rsid w:val="00F5223F"/>
    <w:rsid w:val="00F524DA"/>
    <w:rsid w:val="00F52A43"/>
    <w:rsid w:val="00F52B03"/>
    <w:rsid w:val="00F52B88"/>
    <w:rsid w:val="00F52D2A"/>
    <w:rsid w:val="00F52D60"/>
    <w:rsid w:val="00F52E0A"/>
    <w:rsid w:val="00F52EB4"/>
    <w:rsid w:val="00F53103"/>
    <w:rsid w:val="00F533C1"/>
    <w:rsid w:val="00F53591"/>
    <w:rsid w:val="00F53764"/>
    <w:rsid w:val="00F539E6"/>
    <w:rsid w:val="00F53B63"/>
    <w:rsid w:val="00F53E56"/>
    <w:rsid w:val="00F53E58"/>
    <w:rsid w:val="00F540B2"/>
    <w:rsid w:val="00F5420A"/>
    <w:rsid w:val="00F5428A"/>
    <w:rsid w:val="00F5429E"/>
    <w:rsid w:val="00F54441"/>
    <w:rsid w:val="00F545A5"/>
    <w:rsid w:val="00F5468C"/>
    <w:rsid w:val="00F5486B"/>
    <w:rsid w:val="00F54937"/>
    <w:rsid w:val="00F54D6C"/>
    <w:rsid w:val="00F54DA8"/>
    <w:rsid w:val="00F54F33"/>
    <w:rsid w:val="00F55070"/>
    <w:rsid w:val="00F550F6"/>
    <w:rsid w:val="00F5514F"/>
    <w:rsid w:val="00F5524D"/>
    <w:rsid w:val="00F553FB"/>
    <w:rsid w:val="00F559F6"/>
    <w:rsid w:val="00F559FC"/>
    <w:rsid w:val="00F55CE7"/>
    <w:rsid w:val="00F55FD2"/>
    <w:rsid w:val="00F5615A"/>
    <w:rsid w:val="00F56364"/>
    <w:rsid w:val="00F5655E"/>
    <w:rsid w:val="00F56793"/>
    <w:rsid w:val="00F56870"/>
    <w:rsid w:val="00F56D01"/>
    <w:rsid w:val="00F56D04"/>
    <w:rsid w:val="00F56E91"/>
    <w:rsid w:val="00F56FE8"/>
    <w:rsid w:val="00F57504"/>
    <w:rsid w:val="00F57529"/>
    <w:rsid w:val="00F5772A"/>
    <w:rsid w:val="00F57777"/>
    <w:rsid w:val="00F579E1"/>
    <w:rsid w:val="00F57A69"/>
    <w:rsid w:val="00F57AF7"/>
    <w:rsid w:val="00F57C73"/>
    <w:rsid w:val="00F57F16"/>
    <w:rsid w:val="00F6016D"/>
    <w:rsid w:val="00F6020C"/>
    <w:rsid w:val="00F6032A"/>
    <w:rsid w:val="00F6038E"/>
    <w:rsid w:val="00F604BC"/>
    <w:rsid w:val="00F6053F"/>
    <w:rsid w:val="00F605D6"/>
    <w:rsid w:val="00F607DD"/>
    <w:rsid w:val="00F61076"/>
    <w:rsid w:val="00F612A4"/>
    <w:rsid w:val="00F61329"/>
    <w:rsid w:val="00F614E0"/>
    <w:rsid w:val="00F61552"/>
    <w:rsid w:val="00F61656"/>
    <w:rsid w:val="00F616AC"/>
    <w:rsid w:val="00F618E9"/>
    <w:rsid w:val="00F61ADB"/>
    <w:rsid w:val="00F61DDE"/>
    <w:rsid w:val="00F625F1"/>
    <w:rsid w:val="00F62731"/>
    <w:rsid w:val="00F6324A"/>
    <w:rsid w:val="00F632F9"/>
    <w:rsid w:val="00F635E8"/>
    <w:rsid w:val="00F635EF"/>
    <w:rsid w:val="00F636F9"/>
    <w:rsid w:val="00F63963"/>
    <w:rsid w:val="00F63B7B"/>
    <w:rsid w:val="00F63BA2"/>
    <w:rsid w:val="00F63DFB"/>
    <w:rsid w:val="00F63F43"/>
    <w:rsid w:val="00F642D1"/>
    <w:rsid w:val="00F64361"/>
    <w:rsid w:val="00F6437D"/>
    <w:rsid w:val="00F645FC"/>
    <w:rsid w:val="00F645FE"/>
    <w:rsid w:val="00F64628"/>
    <w:rsid w:val="00F64629"/>
    <w:rsid w:val="00F64650"/>
    <w:rsid w:val="00F64A42"/>
    <w:rsid w:val="00F64BF6"/>
    <w:rsid w:val="00F64CCF"/>
    <w:rsid w:val="00F64DAC"/>
    <w:rsid w:val="00F65254"/>
    <w:rsid w:val="00F65267"/>
    <w:rsid w:val="00F65335"/>
    <w:rsid w:val="00F655EF"/>
    <w:rsid w:val="00F6579E"/>
    <w:rsid w:val="00F657B7"/>
    <w:rsid w:val="00F6583F"/>
    <w:rsid w:val="00F65B2C"/>
    <w:rsid w:val="00F65C7F"/>
    <w:rsid w:val="00F65F34"/>
    <w:rsid w:val="00F66120"/>
    <w:rsid w:val="00F661E3"/>
    <w:rsid w:val="00F662E1"/>
    <w:rsid w:val="00F6661A"/>
    <w:rsid w:val="00F666D0"/>
    <w:rsid w:val="00F6672D"/>
    <w:rsid w:val="00F667D8"/>
    <w:rsid w:val="00F66868"/>
    <w:rsid w:val="00F66A10"/>
    <w:rsid w:val="00F66C60"/>
    <w:rsid w:val="00F66CA6"/>
    <w:rsid w:val="00F66CD0"/>
    <w:rsid w:val="00F66DA7"/>
    <w:rsid w:val="00F66EBE"/>
    <w:rsid w:val="00F66FBE"/>
    <w:rsid w:val="00F67281"/>
    <w:rsid w:val="00F674F6"/>
    <w:rsid w:val="00F6782B"/>
    <w:rsid w:val="00F67944"/>
    <w:rsid w:val="00F700E1"/>
    <w:rsid w:val="00F7046E"/>
    <w:rsid w:val="00F706E5"/>
    <w:rsid w:val="00F7096A"/>
    <w:rsid w:val="00F70988"/>
    <w:rsid w:val="00F70D51"/>
    <w:rsid w:val="00F71144"/>
    <w:rsid w:val="00F71195"/>
    <w:rsid w:val="00F7119A"/>
    <w:rsid w:val="00F713BD"/>
    <w:rsid w:val="00F718E9"/>
    <w:rsid w:val="00F71B94"/>
    <w:rsid w:val="00F71DE5"/>
    <w:rsid w:val="00F7235F"/>
    <w:rsid w:val="00F724C4"/>
    <w:rsid w:val="00F72504"/>
    <w:rsid w:val="00F726FF"/>
    <w:rsid w:val="00F7270F"/>
    <w:rsid w:val="00F727F3"/>
    <w:rsid w:val="00F729DB"/>
    <w:rsid w:val="00F72D36"/>
    <w:rsid w:val="00F72DB6"/>
    <w:rsid w:val="00F72FAC"/>
    <w:rsid w:val="00F72FC8"/>
    <w:rsid w:val="00F7311C"/>
    <w:rsid w:val="00F73199"/>
    <w:rsid w:val="00F73208"/>
    <w:rsid w:val="00F73512"/>
    <w:rsid w:val="00F73814"/>
    <w:rsid w:val="00F73865"/>
    <w:rsid w:val="00F73874"/>
    <w:rsid w:val="00F738B7"/>
    <w:rsid w:val="00F73B9B"/>
    <w:rsid w:val="00F73BA2"/>
    <w:rsid w:val="00F73BA8"/>
    <w:rsid w:val="00F740DA"/>
    <w:rsid w:val="00F74367"/>
    <w:rsid w:val="00F7440D"/>
    <w:rsid w:val="00F744E3"/>
    <w:rsid w:val="00F745BE"/>
    <w:rsid w:val="00F745E1"/>
    <w:rsid w:val="00F7464E"/>
    <w:rsid w:val="00F74BCF"/>
    <w:rsid w:val="00F74C0D"/>
    <w:rsid w:val="00F74D22"/>
    <w:rsid w:val="00F74D8D"/>
    <w:rsid w:val="00F75411"/>
    <w:rsid w:val="00F755FB"/>
    <w:rsid w:val="00F7568F"/>
    <w:rsid w:val="00F756AD"/>
    <w:rsid w:val="00F75768"/>
    <w:rsid w:val="00F7589D"/>
    <w:rsid w:val="00F758EF"/>
    <w:rsid w:val="00F75AA1"/>
    <w:rsid w:val="00F75AB2"/>
    <w:rsid w:val="00F75ADF"/>
    <w:rsid w:val="00F75B5D"/>
    <w:rsid w:val="00F75D2F"/>
    <w:rsid w:val="00F75D87"/>
    <w:rsid w:val="00F75E18"/>
    <w:rsid w:val="00F760AC"/>
    <w:rsid w:val="00F76101"/>
    <w:rsid w:val="00F76320"/>
    <w:rsid w:val="00F76379"/>
    <w:rsid w:val="00F76443"/>
    <w:rsid w:val="00F76D73"/>
    <w:rsid w:val="00F76D88"/>
    <w:rsid w:val="00F76E5F"/>
    <w:rsid w:val="00F772F5"/>
    <w:rsid w:val="00F774B8"/>
    <w:rsid w:val="00F77605"/>
    <w:rsid w:val="00F77851"/>
    <w:rsid w:val="00F77A68"/>
    <w:rsid w:val="00F77AD1"/>
    <w:rsid w:val="00F77B56"/>
    <w:rsid w:val="00F80134"/>
    <w:rsid w:val="00F802A1"/>
    <w:rsid w:val="00F807DD"/>
    <w:rsid w:val="00F80A2B"/>
    <w:rsid w:val="00F80D8F"/>
    <w:rsid w:val="00F80D94"/>
    <w:rsid w:val="00F810EF"/>
    <w:rsid w:val="00F81510"/>
    <w:rsid w:val="00F815FB"/>
    <w:rsid w:val="00F8168E"/>
    <w:rsid w:val="00F8169B"/>
    <w:rsid w:val="00F819FD"/>
    <w:rsid w:val="00F81B2E"/>
    <w:rsid w:val="00F81F01"/>
    <w:rsid w:val="00F82162"/>
    <w:rsid w:val="00F82528"/>
    <w:rsid w:val="00F828F9"/>
    <w:rsid w:val="00F82AB2"/>
    <w:rsid w:val="00F82ABB"/>
    <w:rsid w:val="00F82B00"/>
    <w:rsid w:val="00F82D8D"/>
    <w:rsid w:val="00F8351A"/>
    <w:rsid w:val="00F83786"/>
    <w:rsid w:val="00F83891"/>
    <w:rsid w:val="00F83A4C"/>
    <w:rsid w:val="00F83B83"/>
    <w:rsid w:val="00F83DEE"/>
    <w:rsid w:val="00F83F7E"/>
    <w:rsid w:val="00F840B9"/>
    <w:rsid w:val="00F84205"/>
    <w:rsid w:val="00F84295"/>
    <w:rsid w:val="00F843F6"/>
    <w:rsid w:val="00F844C0"/>
    <w:rsid w:val="00F84535"/>
    <w:rsid w:val="00F845EF"/>
    <w:rsid w:val="00F84B29"/>
    <w:rsid w:val="00F84C91"/>
    <w:rsid w:val="00F84F27"/>
    <w:rsid w:val="00F8514B"/>
    <w:rsid w:val="00F85280"/>
    <w:rsid w:val="00F85364"/>
    <w:rsid w:val="00F853BF"/>
    <w:rsid w:val="00F854D3"/>
    <w:rsid w:val="00F855A2"/>
    <w:rsid w:val="00F85680"/>
    <w:rsid w:val="00F857AE"/>
    <w:rsid w:val="00F857FC"/>
    <w:rsid w:val="00F85985"/>
    <w:rsid w:val="00F85AFC"/>
    <w:rsid w:val="00F85CB5"/>
    <w:rsid w:val="00F85F35"/>
    <w:rsid w:val="00F86238"/>
    <w:rsid w:val="00F8644E"/>
    <w:rsid w:val="00F8650B"/>
    <w:rsid w:val="00F865D1"/>
    <w:rsid w:val="00F8662F"/>
    <w:rsid w:val="00F86668"/>
    <w:rsid w:val="00F86682"/>
    <w:rsid w:val="00F86737"/>
    <w:rsid w:val="00F86A39"/>
    <w:rsid w:val="00F86A99"/>
    <w:rsid w:val="00F86B23"/>
    <w:rsid w:val="00F86D52"/>
    <w:rsid w:val="00F86DFD"/>
    <w:rsid w:val="00F86F04"/>
    <w:rsid w:val="00F8702F"/>
    <w:rsid w:val="00F87688"/>
    <w:rsid w:val="00F876DB"/>
    <w:rsid w:val="00F877D8"/>
    <w:rsid w:val="00F87C42"/>
    <w:rsid w:val="00F87E90"/>
    <w:rsid w:val="00F902A7"/>
    <w:rsid w:val="00F90419"/>
    <w:rsid w:val="00F904A5"/>
    <w:rsid w:val="00F90759"/>
    <w:rsid w:val="00F908F4"/>
    <w:rsid w:val="00F90A5C"/>
    <w:rsid w:val="00F90B4F"/>
    <w:rsid w:val="00F90C99"/>
    <w:rsid w:val="00F90E49"/>
    <w:rsid w:val="00F90E83"/>
    <w:rsid w:val="00F90EB5"/>
    <w:rsid w:val="00F91224"/>
    <w:rsid w:val="00F9142F"/>
    <w:rsid w:val="00F91483"/>
    <w:rsid w:val="00F9149A"/>
    <w:rsid w:val="00F91D53"/>
    <w:rsid w:val="00F92018"/>
    <w:rsid w:val="00F92030"/>
    <w:rsid w:val="00F92404"/>
    <w:rsid w:val="00F925EB"/>
    <w:rsid w:val="00F92739"/>
    <w:rsid w:val="00F92A08"/>
    <w:rsid w:val="00F92AA3"/>
    <w:rsid w:val="00F92B25"/>
    <w:rsid w:val="00F92F30"/>
    <w:rsid w:val="00F92F40"/>
    <w:rsid w:val="00F92FD1"/>
    <w:rsid w:val="00F930D6"/>
    <w:rsid w:val="00F931BB"/>
    <w:rsid w:val="00F931E9"/>
    <w:rsid w:val="00F932CE"/>
    <w:rsid w:val="00F9369A"/>
    <w:rsid w:val="00F93715"/>
    <w:rsid w:val="00F93943"/>
    <w:rsid w:val="00F939BD"/>
    <w:rsid w:val="00F93AD8"/>
    <w:rsid w:val="00F93D41"/>
    <w:rsid w:val="00F93E5B"/>
    <w:rsid w:val="00F93E98"/>
    <w:rsid w:val="00F93EEA"/>
    <w:rsid w:val="00F93FC1"/>
    <w:rsid w:val="00F941C6"/>
    <w:rsid w:val="00F94296"/>
    <w:rsid w:val="00F943BF"/>
    <w:rsid w:val="00F943EF"/>
    <w:rsid w:val="00F944F1"/>
    <w:rsid w:val="00F9463F"/>
    <w:rsid w:val="00F948B0"/>
    <w:rsid w:val="00F95101"/>
    <w:rsid w:val="00F95448"/>
    <w:rsid w:val="00F95EEE"/>
    <w:rsid w:val="00F96120"/>
    <w:rsid w:val="00F9686A"/>
    <w:rsid w:val="00F96982"/>
    <w:rsid w:val="00F96CCF"/>
    <w:rsid w:val="00F96F58"/>
    <w:rsid w:val="00F96FB0"/>
    <w:rsid w:val="00F97328"/>
    <w:rsid w:val="00F97373"/>
    <w:rsid w:val="00F97380"/>
    <w:rsid w:val="00F97426"/>
    <w:rsid w:val="00F97505"/>
    <w:rsid w:val="00F976D6"/>
    <w:rsid w:val="00F97996"/>
    <w:rsid w:val="00F979FD"/>
    <w:rsid w:val="00F97B9C"/>
    <w:rsid w:val="00F97E0E"/>
    <w:rsid w:val="00FA022C"/>
    <w:rsid w:val="00FA0335"/>
    <w:rsid w:val="00FA04C9"/>
    <w:rsid w:val="00FA0620"/>
    <w:rsid w:val="00FA08A6"/>
    <w:rsid w:val="00FA093B"/>
    <w:rsid w:val="00FA097D"/>
    <w:rsid w:val="00FA0A2E"/>
    <w:rsid w:val="00FA0BE1"/>
    <w:rsid w:val="00FA0CD1"/>
    <w:rsid w:val="00FA0E37"/>
    <w:rsid w:val="00FA0EE2"/>
    <w:rsid w:val="00FA1483"/>
    <w:rsid w:val="00FA18C1"/>
    <w:rsid w:val="00FA196D"/>
    <w:rsid w:val="00FA197F"/>
    <w:rsid w:val="00FA1BBF"/>
    <w:rsid w:val="00FA1BE1"/>
    <w:rsid w:val="00FA1D14"/>
    <w:rsid w:val="00FA207A"/>
    <w:rsid w:val="00FA2373"/>
    <w:rsid w:val="00FA2431"/>
    <w:rsid w:val="00FA278E"/>
    <w:rsid w:val="00FA27BB"/>
    <w:rsid w:val="00FA305E"/>
    <w:rsid w:val="00FA3074"/>
    <w:rsid w:val="00FA3717"/>
    <w:rsid w:val="00FA3977"/>
    <w:rsid w:val="00FA39AD"/>
    <w:rsid w:val="00FA3BAE"/>
    <w:rsid w:val="00FA3CCD"/>
    <w:rsid w:val="00FA3F08"/>
    <w:rsid w:val="00FA4037"/>
    <w:rsid w:val="00FA41D6"/>
    <w:rsid w:val="00FA43F7"/>
    <w:rsid w:val="00FA4749"/>
    <w:rsid w:val="00FA4BCF"/>
    <w:rsid w:val="00FA4C25"/>
    <w:rsid w:val="00FA4C8C"/>
    <w:rsid w:val="00FA4E43"/>
    <w:rsid w:val="00FA4F63"/>
    <w:rsid w:val="00FA4F70"/>
    <w:rsid w:val="00FA585F"/>
    <w:rsid w:val="00FA595C"/>
    <w:rsid w:val="00FA5965"/>
    <w:rsid w:val="00FA5C14"/>
    <w:rsid w:val="00FA5C29"/>
    <w:rsid w:val="00FA5CA4"/>
    <w:rsid w:val="00FA5ECD"/>
    <w:rsid w:val="00FA6325"/>
    <w:rsid w:val="00FA645A"/>
    <w:rsid w:val="00FA67F7"/>
    <w:rsid w:val="00FA6C0D"/>
    <w:rsid w:val="00FA6DB5"/>
    <w:rsid w:val="00FA7453"/>
    <w:rsid w:val="00FA765F"/>
    <w:rsid w:val="00FA7AC4"/>
    <w:rsid w:val="00FA7C5B"/>
    <w:rsid w:val="00FA7C97"/>
    <w:rsid w:val="00FA7FC8"/>
    <w:rsid w:val="00FB011B"/>
    <w:rsid w:val="00FB021D"/>
    <w:rsid w:val="00FB053E"/>
    <w:rsid w:val="00FB0621"/>
    <w:rsid w:val="00FB06C8"/>
    <w:rsid w:val="00FB088C"/>
    <w:rsid w:val="00FB0A91"/>
    <w:rsid w:val="00FB0F8A"/>
    <w:rsid w:val="00FB1152"/>
    <w:rsid w:val="00FB11C3"/>
    <w:rsid w:val="00FB11C4"/>
    <w:rsid w:val="00FB12B8"/>
    <w:rsid w:val="00FB138D"/>
    <w:rsid w:val="00FB143F"/>
    <w:rsid w:val="00FB14AB"/>
    <w:rsid w:val="00FB1BD2"/>
    <w:rsid w:val="00FB1CCA"/>
    <w:rsid w:val="00FB1E1E"/>
    <w:rsid w:val="00FB20CE"/>
    <w:rsid w:val="00FB2123"/>
    <w:rsid w:val="00FB2554"/>
    <w:rsid w:val="00FB2876"/>
    <w:rsid w:val="00FB28A8"/>
    <w:rsid w:val="00FB28D5"/>
    <w:rsid w:val="00FB2A4F"/>
    <w:rsid w:val="00FB2D37"/>
    <w:rsid w:val="00FB2D47"/>
    <w:rsid w:val="00FB2E0C"/>
    <w:rsid w:val="00FB2ECF"/>
    <w:rsid w:val="00FB2F71"/>
    <w:rsid w:val="00FB3160"/>
    <w:rsid w:val="00FB3674"/>
    <w:rsid w:val="00FB3717"/>
    <w:rsid w:val="00FB3743"/>
    <w:rsid w:val="00FB3752"/>
    <w:rsid w:val="00FB377C"/>
    <w:rsid w:val="00FB37FF"/>
    <w:rsid w:val="00FB39BC"/>
    <w:rsid w:val="00FB3BAD"/>
    <w:rsid w:val="00FB3FAF"/>
    <w:rsid w:val="00FB40B8"/>
    <w:rsid w:val="00FB454B"/>
    <w:rsid w:val="00FB45CD"/>
    <w:rsid w:val="00FB498F"/>
    <w:rsid w:val="00FB4AFE"/>
    <w:rsid w:val="00FB4E14"/>
    <w:rsid w:val="00FB4EF4"/>
    <w:rsid w:val="00FB4F0A"/>
    <w:rsid w:val="00FB5174"/>
    <w:rsid w:val="00FB5298"/>
    <w:rsid w:val="00FB5413"/>
    <w:rsid w:val="00FB54B3"/>
    <w:rsid w:val="00FB5812"/>
    <w:rsid w:val="00FB5885"/>
    <w:rsid w:val="00FB588E"/>
    <w:rsid w:val="00FB5963"/>
    <w:rsid w:val="00FB5A67"/>
    <w:rsid w:val="00FB5BC2"/>
    <w:rsid w:val="00FB5D5A"/>
    <w:rsid w:val="00FB5E96"/>
    <w:rsid w:val="00FB61E9"/>
    <w:rsid w:val="00FB63A1"/>
    <w:rsid w:val="00FB6616"/>
    <w:rsid w:val="00FB67E5"/>
    <w:rsid w:val="00FB68CC"/>
    <w:rsid w:val="00FB6CDF"/>
    <w:rsid w:val="00FB6D5B"/>
    <w:rsid w:val="00FB72D2"/>
    <w:rsid w:val="00FB72FC"/>
    <w:rsid w:val="00FB7652"/>
    <w:rsid w:val="00FB77E7"/>
    <w:rsid w:val="00FB7934"/>
    <w:rsid w:val="00FB7CDC"/>
    <w:rsid w:val="00FB7D54"/>
    <w:rsid w:val="00FB7DA1"/>
    <w:rsid w:val="00FC01B1"/>
    <w:rsid w:val="00FC060C"/>
    <w:rsid w:val="00FC0806"/>
    <w:rsid w:val="00FC0AF1"/>
    <w:rsid w:val="00FC0C7A"/>
    <w:rsid w:val="00FC0CFE"/>
    <w:rsid w:val="00FC0EED"/>
    <w:rsid w:val="00FC125D"/>
    <w:rsid w:val="00FC1587"/>
    <w:rsid w:val="00FC19E3"/>
    <w:rsid w:val="00FC1C37"/>
    <w:rsid w:val="00FC1D1C"/>
    <w:rsid w:val="00FC1E1C"/>
    <w:rsid w:val="00FC1E8A"/>
    <w:rsid w:val="00FC2251"/>
    <w:rsid w:val="00FC2390"/>
    <w:rsid w:val="00FC24EC"/>
    <w:rsid w:val="00FC25EE"/>
    <w:rsid w:val="00FC268A"/>
    <w:rsid w:val="00FC28BB"/>
    <w:rsid w:val="00FC2A81"/>
    <w:rsid w:val="00FC2CC2"/>
    <w:rsid w:val="00FC3234"/>
    <w:rsid w:val="00FC3381"/>
    <w:rsid w:val="00FC35A5"/>
    <w:rsid w:val="00FC35E5"/>
    <w:rsid w:val="00FC3775"/>
    <w:rsid w:val="00FC378E"/>
    <w:rsid w:val="00FC3AE3"/>
    <w:rsid w:val="00FC3CA0"/>
    <w:rsid w:val="00FC3D14"/>
    <w:rsid w:val="00FC3FF0"/>
    <w:rsid w:val="00FC40A7"/>
    <w:rsid w:val="00FC4182"/>
    <w:rsid w:val="00FC41B8"/>
    <w:rsid w:val="00FC421B"/>
    <w:rsid w:val="00FC42B2"/>
    <w:rsid w:val="00FC43BD"/>
    <w:rsid w:val="00FC4438"/>
    <w:rsid w:val="00FC4492"/>
    <w:rsid w:val="00FC456C"/>
    <w:rsid w:val="00FC4ABA"/>
    <w:rsid w:val="00FC4B11"/>
    <w:rsid w:val="00FC4DA2"/>
    <w:rsid w:val="00FC4E96"/>
    <w:rsid w:val="00FC500D"/>
    <w:rsid w:val="00FC53BF"/>
    <w:rsid w:val="00FC5595"/>
    <w:rsid w:val="00FC568B"/>
    <w:rsid w:val="00FC569F"/>
    <w:rsid w:val="00FC58CD"/>
    <w:rsid w:val="00FC592C"/>
    <w:rsid w:val="00FC59D4"/>
    <w:rsid w:val="00FC5AAB"/>
    <w:rsid w:val="00FC5B11"/>
    <w:rsid w:val="00FC5F0F"/>
    <w:rsid w:val="00FC6057"/>
    <w:rsid w:val="00FC6351"/>
    <w:rsid w:val="00FC638B"/>
    <w:rsid w:val="00FC645C"/>
    <w:rsid w:val="00FC647C"/>
    <w:rsid w:val="00FC64C3"/>
    <w:rsid w:val="00FC64D3"/>
    <w:rsid w:val="00FC6577"/>
    <w:rsid w:val="00FC68F9"/>
    <w:rsid w:val="00FC698A"/>
    <w:rsid w:val="00FC6A61"/>
    <w:rsid w:val="00FC6AFF"/>
    <w:rsid w:val="00FC6BD0"/>
    <w:rsid w:val="00FC6CA0"/>
    <w:rsid w:val="00FC6EDE"/>
    <w:rsid w:val="00FC6F27"/>
    <w:rsid w:val="00FC7040"/>
    <w:rsid w:val="00FC7149"/>
    <w:rsid w:val="00FC73AB"/>
    <w:rsid w:val="00FC784B"/>
    <w:rsid w:val="00FC7BC2"/>
    <w:rsid w:val="00FC7D5B"/>
    <w:rsid w:val="00FC7DD2"/>
    <w:rsid w:val="00FC7FC8"/>
    <w:rsid w:val="00FD0008"/>
    <w:rsid w:val="00FD00EF"/>
    <w:rsid w:val="00FD00F8"/>
    <w:rsid w:val="00FD0644"/>
    <w:rsid w:val="00FD07B9"/>
    <w:rsid w:val="00FD08A8"/>
    <w:rsid w:val="00FD0E2D"/>
    <w:rsid w:val="00FD1468"/>
    <w:rsid w:val="00FD1525"/>
    <w:rsid w:val="00FD15CD"/>
    <w:rsid w:val="00FD1694"/>
    <w:rsid w:val="00FD176F"/>
    <w:rsid w:val="00FD1787"/>
    <w:rsid w:val="00FD196E"/>
    <w:rsid w:val="00FD19E4"/>
    <w:rsid w:val="00FD1A74"/>
    <w:rsid w:val="00FD1FC5"/>
    <w:rsid w:val="00FD2002"/>
    <w:rsid w:val="00FD2078"/>
    <w:rsid w:val="00FD2292"/>
    <w:rsid w:val="00FD2372"/>
    <w:rsid w:val="00FD276C"/>
    <w:rsid w:val="00FD27B4"/>
    <w:rsid w:val="00FD290D"/>
    <w:rsid w:val="00FD29FF"/>
    <w:rsid w:val="00FD2B46"/>
    <w:rsid w:val="00FD2CEC"/>
    <w:rsid w:val="00FD2E5E"/>
    <w:rsid w:val="00FD33BA"/>
    <w:rsid w:val="00FD33C7"/>
    <w:rsid w:val="00FD3523"/>
    <w:rsid w:val="00FD35C5"/>
    <w:rsid w:val="00FD36DB"/>
    <w:rsid w:val="00FD3721"/>
    <w:rsid w:val="00FD3776"/>
    <w:rsid w:val="00FD378A"/>
    <w:rsid w:val="00FD3843"/>
    <w:rsid w:val="00FD38AA"/>
    <w:rsid w:val="00FD3AF3"/>
    <w:rsid w:val="00FD3CD0"/>
    <w:rsid w:val="00FD412D"/>
    <w:rsid w:val="00FD479C"/>
    <w:rsid w:val="00FD4B04"/>
    <w:rsid w:val="00FD4B8B"/>
    <w:rsid w:val="00FD4BF4"/>
    <w:rsid w:val="00FD4D3B"/>
    <w:rsid w:val="00FD4FC8"/>
    <w:rsid w:val="00FD513E"/>
    <w:rsid w:val="00FD514A"/>
    <w:rsid w:val="00FD522A"/>
    <w:rsid w:val="00FD5278"/>
    <w:rsid w:val="00FD533D"/>
    <w:rsid w:val="00FD540C"/>
    <w:rsid w:val="00FD5650"/>
    <w:rsid w:val="00FD56E6"/>
    <w:rsid w:val="00FD58E0"/>
    <w:rsid w:val="00FD5AB1"/>
    <w:rsid w:val="00FD5D36"/>
    <w:rsid w:val="00FD5DFD"/>
    <w:rsid w:val="00FD5E08"/>
    <w:rsid w:val="00FD5ECE"/>
    <w:rsid w:val="00FD6025"/>
    <w:rsid w:val="00FD6247"/>
    <w:rsid w:val="00FD628A"/>
    <w:rsid w:val="00FD64BF"/>
    <w:rsid w:val="00FD6695"/>
    <w:rsid w:val="00FD6BE0"/>
    <w:rsid w:val="00FD6BF0"/>
    <w:rsid w:val="00FD6F07"/>
    <w:rsid w:val="00FD6FF8"/>
    <w:rsid w:val="00FD72A0"/>
    <w:rsid w:val="00FD72B9"/>
    <w:rsid w:val="00FD7344"/>
    <w:rsid w:val="00FD7882"/>
    <w:rsid w:val="00FD78A5"/>
    <w:rsid w:val="00FD7992"/>
    <w:rsid w:val="00FD7F2E"/>
    <w:rsid w:val="00FE06F9"/>
    <w:rsid w:val="00FE0D0E"/>
    <w:rsid w:val="00FE0E8F"/>
    <w:rsid w:val="00FE0FEB"/>
    <w:rsid w:val="00FE11FB"/>
    <w:rsid w:val="00FE1617"/>
    <w:rsid w:val="00FE17D0"/>
    <w:rsid w:val="00FE17D1"/>
    <w:rsid w:val="00FE1DB9"/>
    <w:rsid w:val="00FE212C"/>
    <w:rsid w:val="00FE21C8"/>
    <w:rsid w:val="00FE2512"/>
    <w:rsid w:val="00FE2766"/>
    <w:rsid w:val="00FE284F"/>
    <w:rsid w:val="00FE2881"/>
    <w:rsid w:val="00FE2885"/>
    <w:rsid w:val="00FE2C7D"/>
    <w:rsid w:val="00FE2C7F"/>
    <w:rsid w:val="00FE2D72"/>
    <w:rsid w:val="00FE326B"/>
    <w:rsid w:val="00FE3393"/>
    <w:rsid w:val="00FE3401"/>
    <w:rsid w:val="00FE3595"/>
    <w:rsid w:val="00FE36B0"/>
    <w:rsid w:val="00FE3776"/>
    <w:rsid w:val="00FE385B"/>
    <w:rsid w:val="00FE3AB9"/>
    <w:rsid w:val="00FE3B43"/>
    <w:rsid w:val="00FE3D9D"/>
    <w:rsid w:val="00FE3FA7"/>
    <w:rsid w:val="00FE405D"/>
    <w:rsid w:val="00FE40E6"/>
    <w:rsid w:val="00FE4170"/>
    <w:rsid w:val="00FE44E7"/>
    <w:rsid w:val="00FE471B"/>
    <w:rsid w:val="00FE4B19"/>
    <w:rsid w:val="00FE4BED"/>
    <w:rsid w:val="00FE4D48"/>
    <w:rsid w:val="00FE4E3C"/>
    <w:rsid w:val="00FE508D"/>
    <w:rsid w:val="00FE50E6"/>
    <w:rsid w:val="00FE5365"/>
    <w:rsid w:val="00FE53B3"/>
    <w:rsid w:val="00FE545B"/>
    <w:rsid w:val="00FE54E4"/>
    <w:rsid w:val="00FE572F"/>
    <w:rsid w:val="00FE5986"/>
    <w:rsid w:val="00FE5BDD"/>
    <w:rsid w:val="00FE5F4B"/>
    <w:rsid w:val="00FE610A"/>
    <w:rsid w:val="00FE610B"/>
    <w:rsid w:val="00FE615A"/>
    <w:rsid w:val="00FE618E"/>
    <w:rsid w:val="00FE6529"/>
    <w:rsid w:val="00FE6740"/>
    <w:rsid w:val="00FE6A88"/>
    <w:rsid w:val="00FE6B9D"/>
    <w:rsid w:val="00FE6C14"/>
    <w:rsid w:val="00FE6D90"/>
    <w:rsid w:val="00FE6E5B"/>
    <w:rsid w:val="00FE6EE3"/>
    <w:rsid w:val="00FE6F3E"/>
    <w:rsid w:val="00FE6F48"/>
    <w:rsid w:val="00FE70E7"/>
    <w:rsid w:val="00FE7114"/>
    <w:rsid w:val="00FE711F"/>
    <w:rsid w:val="00FE71F1"/>
    <w:rsid w:val="00FE7220"/>
    <w:rsid w:val="00FE7290"/>
    <w:rsid w:val="00FE79D7"/>
    <w:rsid w:val="00FE7A67"/>
    <w:rsid w:val="00FE7A9E"/>
    <w:rsid w:val="00FE7C0B"/>
    <w:rsid w:val="00FE7C5C"/>
    <w:rsid w:val="00FE7EC0"/>
    <w:rsid w:val="00FF0182"/>
    <w:rsid w:val="00FF06EB"/>
    <w:rsid w:val="00FF0AA6"/>
    <w:rsid w:val="00FF0AEE"/>
    <w:rsid w:val="00FF0C05"/>
    <w:rsid w:val="00FF0D3F"/>
    <w:rsid w:val="00FF0EDD"/>
    <w:rsid w:val="00FF0F6E"/>
    <w:rsid w:val="00FF1034"/>
    <w:rsid w:val="00FF1261"/>
    <w:rsid w:val="00FF131C"/>
    <w:rsid w:val="00FF16D8"/>
    <w:rsid w:val="00FF1842"/>
    <w:rsid w:val="00FF1B71"/>
    <w:rsid w:val="00FF1DF7"/>
    <w:rsid w:val="00FF1F62"/>
    <w:rsid w:val="00FF278F"/>
    <w:rsid w:val="00FF2815"/>
    <w:rsid w:val="00FF2A1C"/>
    <w:rsid w:val="00FF2A39"/>
    <w:rsid w:val="00FF2A69"/>
    <w:rsid w:val="00FF2B25"/>
    <w:rsid w:val="00FF2E0D"/>
    <w:rsid w:val="00FF3530"/>
    <w:rsid w:val="00FF3730"/>
    <w:rsid w:val="00FF3864"/>
    <w:rsid w:val="00FF3A17"/>
    <w:rsid w:val="00FF3C4A"/>
    <w:rsid w:val="00FF3D10"/>
    <w:rsid w:val="00FF4230"/>
    <w:rsid w:val="00FF4314"/>
    <w:rsid w:val="00FF4497"/>
    <w:rsid w:val="00FF44A2"/>
    <w:rsid w:val="00FF45A0"/>
    <w:rsid w:val="00FF46C7"/>
    <w:rsid w:val="00FF4864"/>
    <w:rsid w:val="00FF48F7"/>
    <w:rsid w:val="00FF4EB6"/>
    <w:rsid w:val="00FF5133"/>
    <w:rsid w:val="00FF5151"/>
    <w:rsid w:val="00FF5187"/>
    <w:rsid w:val="00FF5290"/>
    <w:rsid w:val="00FF5498"/>
    <w:rsid w:val="00FF5706"/>
    <w:rsid w:val="00FF5827"/>
    <w:rsid w:val="00FF59C1"/>
    <w:rsid w:val="00FF5B62"/>
    <w:rsid w:val="00FF5E75"/>
    <w:rsid w:val="00FF6226"/>
    <w:rsid w:val="00FF6281"/>
    <w:rsid w:val="00FF65E5"/>
    <w:rsid w:val="00FF6735"/>
    <w:rsid w:val="00FF690D"/>
    <w:rsid w:val="00FF6994"/>
    <w:rsid w:val="00FF6AA7"/>
    <w:rsid w:val="00FF704D"/>
    <w:rsid w:val="00FF708A"/>
    <w:rsid w:val="00FF7107"/>
    <w:rsid w:val="00FF7317"/>
    <w:rsid w:val="00FF7444"/>
    <w:rsid w:val="00FF7554"/>
    <w:rsid w:val="00FF7A29"/>
    <w:rsid w:val="00FF7B7F"/>
    <w:rsid w:val="00FF7B94"/>
    <w:rsid w:val="00FF7BD9"/>
    <w:rsid w:val="00FF7BDE"/>
    <w:rsid w:val="00FF7DCD"/>
    <w:rsid w:val="00FF7E78"/>
    <w:rsid w:val="00FF7F79"/>
    <w:rsid w:val="0219D24D"/>
    <w:rsid w:val="02B8CDA8"/>
    <w:rsid w:val="02DEE9C3"/>
    <w:rsid w:val="0438B88D"/>
    <w:rsid w:val="0482A7AA"/>
    <w:rsid w:val="04B4937E"/>
    <w:rsid w:val="0590F2C5"/>
    <w:rsid w:val="059FF745"/>
    <w:rsid w:val="06B68A65"/>
    <w:rsid w:val="0814B84E"/>
    <w:rsid w:val="0906A3FC"/>
    <w:rsid w:val="0B2FFAD3"/>
    <w:rsid w:val="0B90E5B9"/>
    <w:rsid w:val="0BA22090"/>
    <w:rsid w:val="0C53A3D8"/>
    <w:rsid w:val="0C6D8D43"/>
    <w:rsid w:val="0D057B0C"/>
    <w:rsid w:val="1071DCC8"/>
    <w:rsid w:val="11480255"/>
    <w:rsid w:val="1156700D"/>
    <w:rsid w:val="120C8A3F"/>
    <w:rsid w:val="12F3EA30"/>
    <w:rsid w:val="131C9E84"/>
    <w:rsid w:val="154902D6"/>
    <w:rsid w:val="163A5F85"/>
    <w:rsid w:val="16434C71"/>
    <w:rsid w:val="167ECA4F"/>
    <w:rsid w:val="1831FAAE"/>
    <w:rsid w:val="19AAF8F4"/>
    <w:rsid w:val="1A34EF1D"/>
    <w:rsid w:val="1AD71F4A"/>
    <w:rsid w:val="1B7C453D"/>
    <w:rsid w:val="1B9E7BF4"/>
    <w:rsid w:val="1C2627A3"/>
    <w:rsid w:val="1CA3DD59"/>
    <w:rsid w:val="1D42D9E4"/>
    <w:rsid w:val="1D891D82"/>
    <w:rsid w:val="1E26855D"/>
    <w:rsid w:val="1E369CD7"/>
    <w:rsid w:val="1E602E41"/>
    <w:rsid w:val="2008EA99"/>
    <w:rsid w:val="20640B87"/>
    <w:rsid w:val="208583C7"/>
    <w:rsid w:val="215E261F"/>
    <w:rsid w:val="22215428"/>
    <w:rsid w:val="2353F47E"/>
    <w:rsid w:val="243C1180"/>
    <w:rsid w:val="2449871B"/>
    <w:rsid w:val="24D8561E"/>
    <w:rsid w:val="25919314"/>
    <w:rsid w:val="2628865F"/>
    <w:rsid w:val="26319742"/>
    <w:rsid w:val="26F6CD52"/>
    <w:rsid w:val="27AFFE0D"/>
    <w:rsid w:val="29794F7E"/>
    <w:rsid w:val="29F7435E"/>
    <w:rsid w:val="2B21F184"/>
    <w:rsid w:val="2B6054C9"/>
    <w:rsid w:val="2C7D7DAA"/>
    <w:rsid w:val="2D60A524"/>
    <w:rsid w:val="2EE1939D"/>
    <w:rsid w:val="2F0608E6"/>
    <w:rsid w:val="2F5ABB68"/>
    <w:rsid w:val="2F7FAFE7"/>
    <w:rsid w:val="2FAB55D4"/>
    <w:rsid w:val="3056D106"/>
    <w:rsid w:val="3092F0BD"/>
    <w:rsid w:val="3173268C"/>
    <w:rsid w:val="31959C3A"/>
    <w:rsid w:val="3212DB79"/>
    <w:rsid w:val="322EC11E"/>
    <w:rsid w:val="33FEE45C"/>
    <w:rsid w:val="349D5B50"/>
    <w:rsid w:val="34BC0225"/>
    <w:rsid w:val="34EFB2AA"/>
    <w:rsid w:val="35704D43"/>
    <w:rsid w:val="35A51603"/>
    <w:rsid w:val="35DF15ED"/>
    <w:rsid w:val="3670964D"/>
    <w:rsid w:val="368235BA"/>
    <w:rsid w:val="37190851"/>
    <w:rsid w:val="37857152"/>
    <w:rsid w:val="38C61389"/>
    <w:rsid w:val="392E26FB"/>
    <w:rsid w:val="3ADCB87D"/>
    <w:rsid w:val="3BEB8CF6"/>
    <w:rsid w:val="3D0BFF66"/>
    <w:rsid w:val="3DA0896B"/>
    <w:rsid w:val="3E957193"/>
    <w:rsid w:val="3FFEB4CC"/>
    <w:rsid w:val="4063B2FC"/>
    <w:rsid w:val="419E245C"/>
    <w:rsid w:val="426A04AD"/>
    <w:rsid w:val="430E5A4C"/>
    <w:rsid w:val="43377554"/>
    <w:rsid w:val="44E5768E"/>
    <w:rsid w:val="46017532"/>
    <w:rsid w:val="4772BBAA"/>
    <w:rsid w:val="48D92EE9"/>
    <w:rsid w:val="4929E8D1"/>
    <w:rsid w:val="49B8DEB5"/>
    <w:rsid w:val="4A5F19AF"/>
    <w:rsid w:val="4A995A05"/>
    <w:rsid w:val="4B19051A"/>
    <w:rsid w:val="4B35932C"/>
    <w:rsid w:val="4B6EE130"/>
    <w:rsid w:val="4B969E26"/>
    <w:rsid w:val="4BD23435"/>
    <w:rsid w:val="4C8B15A1"/>
    <w:rsid w:val="4C9E7EB4"/>
    <w:rsid w:val="4D252821"/>
    <w:rsid w:val="4E4CE854"/>
    <w:rsid w:val="4EC9144E"/>
    <w:rsid w:val="51B1E32D"/>
    <w:rsid w:val="51D31EA5"/>
    <w:rsid w:val="533D9246"/>
    <w:rsid w:val="5413F1CF"/>
    <w:rsid w:val="54173F1A"/>
    <w:rsid w:val="5462B1F9"/>
    <w:rsid w:val="55E2B9B6"/>
    <w:rsid w:val="56890667"/>
    <w:rsid w:val="56A3C2A9"/>
    <w:rsid w:val="56E0F375"/>
    <w:rsid w:val="5782FC56"/>
    <w:rsid w:val="57E73635"/>
    <w:rsid w:val="5806C21E"/>
    <w:rsid w:val="58394F46"/>
    <w:rsid w:val="589A6725"/>
    <w:rsid w:val="593364CB"/>
    <w:rsid w:val="59CCF5B3"/>
    <w:rsid w:val="5A409F04"/>
    <w:rsid w:val="5A8E2B7E"/>
    <w:rsid w:val="5B578B3D"/>
    <w:rsid w:val="5B7B95E3"/>
    <w:rsid w:val="5BD60483"/>
    <w:rsid w:val="5C5C8907"/>
    <w:rsid w:val="5DD5E3BA"/>
    <w:rsid w:val="5E871AF6"/>
    <w:rsid w:val="5E8F2BFF"/>
    <w:rsid w:val="5F096386"/>
    <w:rsid w:val="5FD1BC5E"/>
    <w:rsid w:val="61B33F90"/>
    <w:rsid w:val="61F959E9"/>
    <w:rsid w:val="62C0F4AB"/>
    <w:rsid w:val="63BF6F00"/>
    <w:rsid w:val="64EDB15A"/>
    <w:rsid w:val="65D2D663"/>
    <w:rsid w:val="66468B47"/>
    <w:rsid w:val="669A6FF1"/>
    <w:rsid w:val="68D720AF"/>
    <w:rsid w:val="6955D5D6"/>
    <w:rsid w:val="6B5AF74A"/>
    <w:rsid w:val="6C370EC6"/>
    <w:rsid w:val="6CE061D5"/>
    <w:rsid w:val="6FCBCE9A"/>
    <w:rsid w:val="70108B40"/>
    <w:rsid w:val="705399FD"/>
    <w:rsid w:val="706D47DA"/>
    <w:rsid w:val="70A8997F"/>
    <w:rsid w:val="71E51A7F"/>
    <w:rsid w:val="72CB2492"/>
    <w:rsid w:val="72E6A325"/>
    <w:rsid w:val="72F7FD3F"/>
    <w:rsid w:val="74153274"/>
    <w:rsid w:val="7535E39E"/>
    <w:rsid w:val="763CAB0B"/>
    <w:rsid w:val="763DEA18"/>
    <w:rsid w:val="76C9C679"/>
    <w:rsid w:val="77644382"/>
    <w:rsid w:val="787690B1"/>
    <w:rsid w:val="78A4BA36"/>
    <w:rsid w:val="792C1EE2"/>
    <w:rsid w:val="798761B5"/>
    <w:rsid w:val="7A01673B"/>
    <w:rsid w:val="7A4D1CC0"/>
    <w:rsid w:val="7AC7AF19"/>
    <w:rsid w:val="7ADE2CA4"/>
    <w:rsid w:val="7B678303"/>
    <w:rsid w:val="7BE00474"/>
    <w:rsid w:val="7C7E2295"/>
    <w:rsid w:val="7D1FA332"/>
    <w:rsid w:val="7E2CCAF0"/>
    <w:rsid w:val="7EF9688E"/>
    <w:rsid w:val="7F6401F0"/>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130890"/>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130890"/>
    <w:pPr>
      <w:keepNext/>
      <w:numPr>
        <w:numId w:val="4"/>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130890"/>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130890"/>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130890"/>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130890"/>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130890"/>
    <w:pPr>
      <w:keepNext/>
      <w:keepLines/>
      <w:numPr>
        <w:ilvl w:val="5"/>
        <w:numId w:val="4"/>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13089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130890"/>
    <w:pPr>
      <w:keepNext/>
      <w:keepLines/>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130890"/>
    <w:pPr>
      <w:keepNext/>
      <w:keepLines/>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30890"/>
    <w:pPr>
      <w:tabs>
        <w:tab w:val="center" w:pos="4680"/>
        <w:tab w:val="right" w:pos="9360"/>
      </w:tabs>
      <w:spacing w:after="0"/>
    </w:pPr>
  </w:style>
  <w:style w:type="character" w:customStyle="1" w:styleId="FooterChar">
    <w:name w:val="Footer Char"/>
    <w:basedOn w:val="DefaultParagraphFont"/>
    <w:link w:val="Footer"/>
    <w:uiPriority w:val="99"/>
    <w:rsid w:val="00130890"/>
    <w:rPr>
      <w:sz w:val="22"/>
      <w:szCs w:val="20"/>
      <w:lang w:val="en-US"/>
    </w:rPr>
  </w:style>
  <w:style w:type="paragraph" w:customStyle="1" w:styleId="StyleArial16ptBoldUPPERCASERight">
    <w:name w:val="Style Arial 16 pt Bold UPPER CASE Right"/>
    <w:basedOn w:val="Normal"/>
    <w:rsid w:val="00130890"/>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130890"/>
    <w:pPr>
      <w:tabs>
        <w:tab w:val="center" w:pos="4513"/>
        <w:tab w:val="right" w:pos="9026"/>
      </w:tabs>
    </w:pPr>
  </w:style>
  <w:style w:type="character" w:customStyle="1" w:styleId="HeaderChar">
    <w:name w:val="Header Char"/>
    <w:basedOn w:val="DefaultParagraphFont"/>
    <w:link w:val="Header"/>
    <w:uiPriority w:val="99"/>
    <w:rsid w:val="00130890"/>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130890"/>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130890"/>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130890"/>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130890"/>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130890"/>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130890"/>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130890"/>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130890"/>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130890"/>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130890"/>
    <w:pPr>
      <w:ind w:left="720"/>
    </w:pPr>
  </w:style>
  <w:style w:type="paragraph" w:styleId="ListParagraph">
    <w:name w:val="List Paragraph"/>
    <w:basedOn w:val="Normal"/>
    <w:link w:val="ListParagraphChar"/>
    <w:uiPriority w:val="34"/>
    <w:unhideWhenUsed/>
    <w:rsid w:val="00130890"/>
    <w:pPr>
      <w:ind w:left="720"/>
      <w:contextualSpacing/>
    </w:pPr>
  </w:style>
  <w:style w:type="character" w:customStyle="1" w:styleId="NormalParaIndentChar">
    <w:name w:val="Normal Para Indent Char"/>
    <w:basedOn w:val="DefaultParagraphFont"/>
    <w:link w:val="NormalParaIndent"/>
    <w:rsid w:val="00130890"/>
    <w:rPr>
      <w:sz w:val="22"/>
      <w:szCs w:val="20"/>
      <w:lang w:val="en-US"/>
    </w:rPr>
  </w:style>
  <w:style w:type="paragraph" w:customStyle="1" w:styleId="Bullet1">
    <w:name w:val="Bullet1"/>
    <w:basedOn w:val="ListParagraph"/>
    <w:link w:val="Bullet1Char"/>
    <w:unhideWhenUsed/>
    <w:rsid w:val="00130890"/>
    <w:pPr>
      <w:tabs>
        <w:tab w:val="left" w:pos="426"/>
      </w:tabs>
      <w:ind w:hanging="360"/>
    </w:pPr>
  </w:style>
  <w:style w:type="paragraph" w:customStyle="1" w:styleId="Bullet2">
    <w:name w:val="Bullet2"/>
    <w:basedOn w:val="ListParagraph"/>
    <w:link w:val="Bullet2Char"/>
    <w:rsid w:val="00130890"/>
    <w:pPr>
      <w:tabs>
        <w:tab w:val="left" w:pos="851"/>
      </w:tabs>
      <w:ind w:left="850" w:hanging="425"/>
    </w:pPr>
  </w:style>
  <w:style w:type="character" w:customStyle="1" w:styleId="ListParagraphChar">
    <w:name w:val="List Paragraph Char"/>
    <w:basedOn w:val="DefaultParagraphFont"/>
    <w:link w:val="ListParagraph"/>
    <w:uiPriority w:val="34"/>
    <w:rsid w:val="00130890"/>
    <w:rPr>
      <w:sz w:val="22"/>
      <w:szCs w:val="20"/>
      <w:lang w:val="en-US"/>
    </w:rPr>
  </w:style>
  <w:style w:type="character" w:customStyle="1" w:styleId="Bullet1Char">
    <w:name w:val="Bullet1 Char"/>
    <w:basedOn w:val="ListParagraphChar"/>
    <w:link w:val="Bullet1"/>
    <w:rsid w:val="00130890"/>
    <w:rPr>
      <w:sz w:val="22"/>
      <w:szCs w:val="20"/>
      <w:lang w:val="en-US"/>
    </w:rPr>
  </w:style>
  <w:style w:type="paragraph" w:customStyle="1" w:styleId="Bullet1Indent">
    <w:name w:val="Bullet1 Indent"/>
    <w:basedOn w:val="Bullet1"/>
    <w:link w:val="Bullet1IndentChar"/>
    <w:rsid w:val="00130890"/>
    <w:pPr>
      <w:tabs>
        <w:tab w:val="left" w:pos="1440"/>
      </w:tabs>
      <w:ind w:left="1440"/>
    </w:pPr>
  </w:style>
  <w:style w:type="character" w:customStyle="1" w:styleId="Bullet2Char">
    <w:name w:val="Bullet2 Char"/>
    <w:basedOn w:val="ListParagraphChar"/>
    <w:link w:val="Bullet2"/>
    <w:rsid w:val="00130890"/>
    <w:rPr>
      <w:sz w:val="22"/>
      <w:szCs w:val="20"/>
      <w:lang w:val="en-US"/>
    </w:rPr>
  </w:style>
  <w:style w:type="paragraph" w:customStyle="1" w:styleId="Bullet2Indent">
    <w:name w:val="Bullet2 Indent"/>
    <w:basedOn w:val="Bullet2"/>
    <w:link w:val="Bullet2IndentChar"/>
    <w:rsid w:val="00130890"/>
    <w:pPr>
      <w:tabs>
        <w:tab w:val="left" w:pos="2160"/>
      </w:tabs>
      <w:ind w:left="2160" w:hanging="720"/>
    </w:pPr>
  </w:style>
  <w:style w:type="character" w:customStyle="1" w:styleId="Bullet1IndentChar">
    <w:name w:val="Bullet1 Indent Char"/>
    <w:basedOn w:val="Bullet1Char"/>
    <w:link w:val="Bullet1Indent"/>
    <w:rsid w:val="00130890"/>
    <w:rPr>
      <w:sz w:val="22"/>
      <w:szCs w:val="20"/>
      <w:lang w:val="en-US"/>
    </w:rPr>
  </w:style>
  <w:style w:type="paragraph" w:customStyle="1" w:styleId="NoteSource">
    <w:name w:val="Note/Source"/>
    <w:basedOn w:val="Normal"/>
    <w:link w:val="NoteSourceChar"/>
    <w:unhideWhenUsed/>
    <w:rsid w:val="00130890"/>
    <w:pPr>
      <w:spacing w:before="60"/>
      <w:contextualSpacing/>
    </w:pPr>
    <w:rPr>
      <w:sz w:val="18"/>
      <w:szCs w:val="18"/>
    </w:rPr>
  </w:style>
  <w:style w:type="character" w:customStyle="1" w:styleId="Bullet2IndentChar">
    <w:name w:val="Bullet2 Indent Char"/>
    <w:basedOn w:val="Bullet2Char"/>
    <w:link w:val="Bullet2Indent"/>
    <w:rsid w:val="00130890"/>
    <w:rPr>
      <w:sz w:val="22"/>
      <w:szCs w:val="20"/>
      <w:lang w:val="en-US"/>
    </w:rPr>
  </w:style>
  <w:style w:type="table" w:styleId="TableGrid">
    <w:name w:val="Table Grid"/>
    <w:aliases w:val="Report Table,SGS Table Basic 1"/>
    <w:basedOn w:val="TableNormal"/>
    <w:uiPriority w:val="39"/>
    <w:rsid w:val="00130890"/>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130890"/>
    <w:rPr>
      <w:sz w:val="18"/>
      <w:szCs w:val="18"/>
      <w:lang w:val="en-US"/>
    </w:rPr>
  </w:style>
  <w:style w:type="paragraph" w:customStyle="1" w:styleId="TableText">
    <w:name w:val="Table Text"/>
    <w:aliases w:val="xtt,tabletext,tt"/>
    <w:basedOn w:val="Normal"/>
    <w:link w:val="tabletextChar1"/>
    <w:rsid w:val="00130890"/>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 Char,Figure Caption,Item,CDM B/Caption,Def_Title,Figures,Caption-Table &amp; Figure Title,Titles-1,Titles,CaptionTable"/>
    <w:basedOn w:val="Normal"/>
    <w:next w:val="Normal"/>
    <w:link w:val="CaptionChar"/>
    <w:uiPriority w:val="10"/>
    <w:unhideWhenUsed/>
    <w:qFormat/>
    <w:rsid w:val="00130890"/>
    <w:rPr>
      <w:b/>
      <w:bCs/>
      <w:iCs/>
      <w:sz w:val="18"/>
      <w:szCs w:val="18"/>
    </w:rPr>
  </w:style>
  <w:style w:type="character" w:customStyle="1" w:styleId="TableTextChar">
    <w:name w:val="Table Text Char"/>
    <w:basedOn w:val="DefaultParagraphFont"/>
    <w:rsid w:val="00130890"/>
    <w:rPr>
      <w:sz w:val="22"/>
      <w:szCs w:val="20"/>
      <w:lang w:val="en-US"/>
    </w:rPr>
  </w:style>
  <w:style w:type="paragraph" w:styleId="TOC2">
    <w:name w:val="toc 2"/>
    <w:basedOn w:val="Normal"/>
    <w:next w:val="Normal"/>
    <w:uiPriority w:val="39"/>
    <w:unhideWhenUsed/>
    <w:rsid w:val="00130890"/>
    <w:pPr>
      <w:tabs>
        <w:tab w:val="left" w:pos="720"/>
        <w:tab w:val="right" w:leader="dot" w:pos="9412"/>
      </w:tabs>
      <w:jc w:val="left"/>
    </w:pPr>
  </w:style>
  <w:style w:type="paragraph" w:styleId="TOC1">
    <w:name w:val="toc 1"/>
    <w:basedOn w:val="Normal"/>
    <w:next w:val="Normal"/>
    <w:uiPriority w:val="39"/>
    <w:unhideWhenUsed/>
    <w:rsid w:val="00130890"/>
    <w:pPr>
      <w:tabs>
        <w:tab w:val="left" w:pos="720"/>
        <w:tab w:val="right" w:leader="dot" w:pos="9412"/>
      </w:tabs>
      <w:jc w:val="left"/>
    </w:pPr>
    <w:rPr>
      <w:b/>
    </w:rPr>
  </w:style>
  <w:style w:type="paragraph" w:styleId="TOC3">
    <w:name w:val="toc 3"/>
    <w:basedOn w:val="Normal"/>
    <w:next w:val="Normal"/>
    <w:uiPriority w:val="39"/>
    <w:unhideWhenUsed/>
    <w:rsid w:val="00130890"/>
    <w:pPr>
      <w:ind w:left="357"/>
      <w:jc w:val="left"/>
    </w:pPr>
  </w:style>
  <w:style w:type="character" w:styleId="Hyperlink">
    <w:name w:val="Hyperlink"/>
    <w:basedOn w:val="DefaultParagraphFont"/>
    <w:uiPriority w:val="99"/>
    <w:unhideWhenUsed/>
    <w:rsid w:val="00130890"/>
    <w:rPr>
      <w:color w:val="0563C1" w:themeColor="hyperlink"/>
      <w:u w:val="single"/>
    </w:rPr>
  </w:style>
  <w:style w:type="paragraph" w:styleId="BodyText">
    <w:name w:val="Body Text"/>
    <w:aliases w:val="bt"/>
    <w:basedOn w:val="Normal"/>
    <w:link w:val="BodyTextChar"/>
    <w:uiPriority w:val="99"/>
    <w:rsid w:val="00130890"/>
    <w:pPr>
      <w:tabs>
        <w:tab w:val="left" w:pos="720"/>
      </w:tabs>
    </w:pPr>
    <w:rPr>
      <w:rFonts w:cs="Times New Roman"/>
      <w:lang w:eastAsia="en-US"/>
    </w:rPr>
  </w:style>
  <w:style w:type="paragraph" w:styleId="TableofFigures">
    <w:name w:val="table of figures"/>
    <w:basedOn w:val="Normal"/>
    <w:next w:val="Normal"/>
    <w:uiPriority w:val="99"/>
    <w:rsid w:val="00130890"/>
    <w:pPr>
      <w:jc w:val="left"/>
    </w:pPr>
  </w:style>
  <w:style w:type="character" w:customStyle="1" w:styleId="BodyTextChar">
    <w:name w:val="Body Text Char"/>
    <w:aliases w:val="bt Char"/>
    <w:basedOn w:val="DefaultParagraphFont"/>
    <w:link w:val="BodyText"/>
    <w:uiPriority w:val="99"/>
    <w:rsid w:val="00130890"/>
    <w:rPr>
      <w:rFonts w:cs="Times New Roman"/>
      <w:sz w:val="22"/>
      <w:szCs w:val="20"/>
      <w:lang w:val="en-US" w:eastAsia="en-US"/>
    </w:rPr>
  </w:style>
  <w:style w:type="paragraph" w:styleId="BalloonText">
    <w:name w:val="Balloon Text"/>
    <w:basedOn w:val="Normal"/>
    <w:link w:val="BalloonTextChar"/>
    <w:uiPriority w:val="99"/>
    <w:rsid w:val="00130890"/>
    <w:rPr>
      <w:rFonts w:ascii="Tahoma" w:hAnsi="Tahoma" w:cs="Tahoma"/>
      <w:sz w:val="16"/>
      <w:szCs w:val="16"/>
    </w:rPr>
  </w:style>
  <w:style w:type="character" w:customStyle="1" w:styleId="BalloonTextChar">
    <w:name w:val="Balloon Text Char"/>
    <w:basedOn w:val="DefaultParagraphFont"/>
    <w:link w:val="BalloonText"/>
    <w:uiPriority w:val="99"/>
    <w:rsid w:val="00130890"/>
    <w:rPr>
      <w:rFonts w:ascii="Tahoma" w:hAnsi="Tahoma" w:cs="Tahoma"/>
      <w:sz w:val="16"/>
      <w:szCs w:val="16"/>
      <w:lang w:val="en-US"/>
    </w:rPr>
  </w:style>
  <w:style w:type="paragraph" w:customStyle="1" w:styleId="ParaText">
    <w:name w:val="Para Text"/>
    <w:basedOn w:val="Normal"/>
    <w:link w:val="ParaTextChar"/>
    <w:autoRedefine/>
    <w:rsid w:val="00130890"/>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130890"/>
    <w:rPr>
      <w:rFonts w:cs="Times New Roman"/>
      <w:sz w:val="22"/>
      <w:szCs w:val="20"/>
      <w:lang w:val="en-US" w:eastAsia="en-US"/>
    </w:rPr>
  </w:style>
  <w:style w:type="paragraph" w:customStyle="1" w:styleId="CaptionAppendix">
    <w:name w:val="Caption Appendix"/>
    <w:basedOn w:val="Caption"/>
    <w:link w:val="CaptionAppendixChar"/>
    <w:rsid w:val="00130890"/>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 Char Char,Figure Caption Char,Item Char,Def_Title Char"/>
    <w:basedOn w:val="DefaultParagraphFont"/>
    <w:link w:val="Caption"/>
    <w:uiPriority w:val="10"/>
    <w:rsid w:val="00130890"/>
    <w:rPr>
      <w:b/>
      <w:bCs/>
      <w:iCs/>
      <w:sz w:val="18"/>
      <w:szCs w:val="18"/>
      <w:lang w:val="en-US"/>
    </w:rPr>
  </w:style>
  <w:style w:type="character" w:customStyle="1" w:styleId="CaptionAppendixChar">
    <w:name w:val="Caption Appendix Char"/>
    <w:basedOn w:val="DefaultParagraphFont"/>
    <w:link w:val="CaptionAppendix"/>
    <w:rsid w:val="00130890"/>
    <w:rPr>
      <w:rFonts w:ascii="Arial Bold" w:hAnsi="Arial Bold"/>
      <w:b/>
      <w:bCs/>
      <w:iCs/>
      <w:caps/>
      <w:sz w:val="32"/>
      <w:szCs w:val="32"/>
      <w:lang w:val="en-US"/>
    </w:rPr>
  </w:style>
  <w:style w:type="paragraph" w:styleId="TOC4">
    <w:name w:val="toc 4"/>
    <w:basedOn w:val="Normal"/>
    <w:next w:val="Normal"/>
    <w:autoRedefine/>
    <w:uiPriority w:val="39"/>
    <w:rsid w:val="00130890"/>
    <w:pPr>
      <w:spacing w:after="100"/>
      <w:ind w:left="660"/>
    </w:pPr>
  </w:style>
  <w:style w:type="paragraph" w:customStyle="1" w:styleId="Bullet3">
    <w:name w:val="Bullet3"/>
    <w:basedOn w:val="Bullet2"/>
    <w:link w:val="Bullet3Char"/>
    <w:rsid w:val="00130890"/>
    <w:pPr>
      <w:ind w:left="1418" w:hanging="567"/>
    </w:pPr>
  </w:style>
  <w:style w:type="character" w:customStyle="1" w:styleId="Bullet3Char">
    <w:name w:val="Bullet3 Char"/>
    <w:basedOn w:val="Bullet2Char"/>
    <w:link w:val="Bullet3"/>
    <w:rsid w:val="00130890"/>
    <w:rPr>
      <w:sz w:val="22"/>
      <w:szCs w:val="20"/>
      <w:lang w:val="en-US"/>
    </w:rPr>
  </w:style>
  <w:style w:type="paragraph" w:styleId="Title">
    <w:name w:val="Title"/>
    <w:basedOn w:val="Normal"/>
    <w:next w:val="Normal"/>
    <w:link w:val="TitleChar"/>
    <w:uiPriority w:val="10"/>
    <w:rsid w:val="00130890"/>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130890"/>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130890"/>
    <w:rPr>
      <w:i/>
      <w:iCs/>
    </w:rPr>
  </w:style>
  <w:style w:type="paragraph" w:customStyle="1" w:styleId="Draft-Header">
    <w:name w:val="Draft - Header"/>
    <w:basedOn w:val="Header"/>
    <w:link w:val="Draft-HeaderChar"/>
    <w:uiPriority w:val="1"/>
    <w:semiHidden/>
    <w:qFormat/>
    <w:rsid w:val="00130890"/>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130890"/>
    <w:rPr>
      <w:rFonts w:eastAsiaTheme="minorHAnsi" w:cs="Times New Roman"/>
      <w:sz w:val="28"/>
      <w:szCs w:val="28"/>
      <w:lang w:val="en-US" w:eastAsia="en-US"/>
    </w:rPr>
  </w:style>
  <w:style w:type="character" w:styleId="CommentReference">
    <w:name w:val="annotation reference"/>
    <w:basedOn w:val="DefaultParagraphFont"/>
    <w:semiHidden/>
    <w:unhideWhenUsed/>
    <w:rsid w:val="00130890"/>
    <w:rPr>
      <w:sz w:val="16"/>
      <w:szCs w:val="16"/>
    </w:rPr>
  </w:style>
  <w:style w:type="paragraph" w:styleId="CommentText">
    <w:name w:val="annotation text"/>
    <w:basedOn w:val="Normal"/>
    <w:link w:val="CommentTextChar"/>
    <w:uiPriority w:val="99"/>
    <w:rsid w:val="00130890"/>
    <w:pPr>
      <w:spacing w:after="200"/>
    </w:pPr>
    <w:rPr>
      <w:rFonts w:eastAsiaTheme="minorHAnsi"/>
      <w:lang w:eastAsia="en-US"/>
    </w:rPr>
  </w:style>
  <w:style w:type="character" w:customStyle="1" w:styleId="CommentTextChar">
    <w:name w:val="Comment Text Char"/>
    <w:basedOn w:val="DefaultParagraphFont"/>
    <w:link w:val="CommentText"/>
    <w:uiPriority w:val="99"/>
    <w:rsid w:val="00130890"/>
    <w:rPr>
      <w:rFonts w:eastAsiaTheme="minorHAnsi"/>
      <w:sz w:val="22"/>
      <w:szCs w:val="20"/>
      <w:lang w:val="en-US" w:eastAsia="en-US"/>
    </w:rPr>
  </w:style>
  <w:style w:type="character" w:styleId="PlaceholderText">
    <w:name w:val="Placeholder Text"/>
    <w:basedOn w:val="DefaultParagraphFont"/>
    <w:uiPriority w:val="99"/>
    <w:semiHidden/>
    <w:rsid w:val="00130890"/>
    <w:rPr>
      <w:color w:val="808080"/>
    </w:rPr>
  </w:style>
  <w:style w:type="numbering" w:customStyle="1" w:styleId="Headings">
    <w:name w:val="Headings"/>
    <w:uiPriority w:val="99"/>
    <w:rsid w:val="00130890"/>
    <w:pPr>
      <w:numPr>
        <w:numId w:val="2"/>
      </w:numPr>
    </w:pPr>
  </w:style>
  <w:style w:type="numbering" w:customStyle="1" w:styleId="NumLists">
    <w:name w:val="NumLists"/>
    <w:uiPriority w:val="99"/>
    <w:rsid w:val="00130890"/>
    <w:pPr>
      <w:numPr>
        <w:numId w:val="3"/>
      </w:numPr>
    </w:pPr>
  </w:style>
  <w:style w:type="paragraph" w:styleId="CommentSubject">
    <w:name w:val="annotation subject"/>
    <w:basedOn w:val="CommentText"/>
    <w:next w:val="CommentText"/>
    <w:link w:val="CommentSubjectChar"/>
    <w:uiPriority w:val="99"/>
    <w:semiHidden/>
    <w:unhideWhenUsed/>
    <w:rsid w:val="00130890"/>
    <w:pPr>
      <w:spacing w:after="120"/>
    </w:pPr>
    <w:rPr>
      <w:b/>
      <w:bCs/>
    </w:rPr>
  </w:style>
  <w:style w:type="character" w:customStyle="1" w:styleId="CommentSubjectChar">
    <w:name w:val="Comment Subject Char"/>
    <w:basedOn w:val="CommentTextChar"/>
    <w:link w:val="CommentSubject"/>
    <w:uiPriority w:val="99"/>
    <w:semiHidden/>
    <w:rsid w:val="00130890"/>
    <w:rPr>
      <w:rFonts w:eastAsiaTheme="minorHAnsi"/>
      <w:b/>
      <w:bCs/>
      <w:sz w:val="22"/>
      <w:szCs w:val="20"/>
      <w:lang w:val="en-US" w:eastAsia="en-US"/>
    </w:rPr>
  </w:style>
  <w:style w:type="paragraph" w:styleId="Revision">
    <w:name w:val="Revision"/>
    <w:hidden/>
    <w:uiPriority w:val="99"/>
    <w:semiHidden/>
    <w:rsid w:val="00130890"/>
    <w:rPr>
      <w:sz w:val="22"/>
    </w:rPr>
  </w:style>
  <w:style w:type="character" w:customStyle="1" w:styleId="Glossaryterm">
    <w:name w:val="Glossary term"/>
    <w:aliases w:val="gt"/>
    <w:basedOn w:val="BodyTextChar"/>
    <w:uiPriority w:val="3"/>
    <w:rsid w:val="00130890"/>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130890"/>
    <w:pPr>
      <w:spacing w:after="0"/>
    </w:pPr>
  </w:style>
  <w:style w:type="character" w:customStyle="1" w:styleId="FootnoteTextChar">
    <w:name w:val="Footnote Text Char"/>
    <w:basedOn w:val="DefaultParagraphFont"/>
    <w:link w:val="FootnoteText"/>
    <w:uiPriority w:val="99"/>
    <w:rsid w:val="00130890"/>
    <w:rPr>
      <w:sz w:val="22"/>
      <w:szCs w:val="20"/>
      <w:lang w:val="en-US"/>
    </w:rPr>
  </w:style>
  <w:style w:type="character" w:styleId="FootnoteReference">
    <w:name w:val="footnote reference"/>
    <w:basedOn w:val="DefaultParagraphFont"/>
    <w:uiPriority w:val="99"/>
    <w:rsid w:val="00130890"/>
    <w:rPr>
      <w:vertAlign w:val="superscript"/>
    </w:rPr>
  </w:style>
  <w:style w:type="paragraph" w:styleId="ListBullet">
    <w:name w:val="List Bullet"/>
    <w:basedOn w:val="Normal"/>
    <w:uiPriority w:val="99"/>
    <w:unhideWhenUsed/>
    <w:rsid w:val="00130890"/>
    <w:pPr>
      <w:tabs>
        <w:tab w:val="num" w:pos="397"/>
      </w:tabs>
      <w:spacing w:line="264" w:lineRule="auto"/>
      <w:ind w:left="397" w:hanging="397"/>
    </w:pPr>
    <w:rPr>
      <w:rFonts w:cs="Times New Roman"/>
    </w:rPr>
  </w:style>
  <w:style w:type="paragraph" w:styleId="ListBullet2">
    <w:name w:val="List Bullet 2"/>
    <w:basedOn w:val="ListBullet"/>
    <w:uiPriority w:val="99"/>
    <w:rsid w:val="00130890"/>
  </w:style>
  <w:style w:type="paragraph" w:styleId="ListBullet3">
    <w:name w:val="List Bullet 3"/>
    <w:basedOn w:val="ListBullet"/>
    <w:uiPriority w:val="99"/>
    <w:rsid w:val="00130890"/>
  </w:style>
  <w:style w:type="paragraph" w:styleId="ListBullet4">
    <w:name w:val="List Bullet 4"/>
    <w:basedOn w:val="ListBullet"/>
    <w:uiPriority w:val="99"/>
    <w:rsid w:val="00130890"/>
  </w:style>
  <w:style w:type="paragraph" w:styleId="ListBullet5">
    <w:name w:val="List Bullet 5"/>
    <w:basedOn w:val="ListBullet"/>
    <w:uiPriority w:val="19"/>
    <w:rsid w:val="00130890"/>
  </w:style>
  <w:style w:type="paragraph" w:customStyle="1" w:styleId="ListAlpha0">
    <w:name w:val="List Alpha"/>
    <w:basedOn w:val="BodyText"/>
    <w:rsid w:val="00130890"/>
    <w:pPr>
      <w:numPr>
        <w:numId w:val="6"/>
      </w:numPr>
      <w:tabs>
        <w:tab w:val="clear" w:pos="720"/>
      </w:tabs>
      <w:spacing w:line="264" w:lineRule="auto"/>
    </w:pPr>
    <w:rPr>
      <w:szCs w:val="24"/>
      <w:lang w:eastAsia="en-AU"/>
    </w:rPr>
  </w:style>
  <w:style w:type="numbering" w:customStyle="1" w:styleId="ListAlpha">
    <w:name w:val="List_Alpha"/>
    <w:uiPriority w:val="99"/>
    <w:rsid w:val="00130890"/>
    <w:pPr>
      <w:numPr>
        <w:numId w:val="5"/>
      </w:numPr>
    </w:pPr>
  </w:style>
  <w:style w:type="paragraph" w:customStyle="1" w:styleId="ListAlpha2">
    <w:name w:val="List Alpha 2"/>
    <w:basedOn w:val="ListAlpha0"/>
    <w:rsid w:val="00130890"/>
    <w:pPr>
      <w:numPr>
        <w:ilvl w:val="1"/>
      </w:numPr>
    </w:pPr>
  </w:style>
  <w:style w:type="paragraph" w:customStyle="1" w:styleId="ListAlpha3">
    <w:name w:val="List Alpha 3"/>
    <w:basedOn w:val="ListAlpha2"/>
    <w:rsid w:val="00130890"/>
    <w:pPr>
      <w:numPr>
        <w:ilvl w:val="2"/>
      </w:numPr>
    </w:pPr>
  </w:style>
  <w:style w:type="paragraph" w:customStyle="1" w:styleId="ListAlpha4">
    <w:name w:val="List Alpha 4"/>
    <w:basedOn w:val="ListAlpha3"/>
    <w:uiPriority w:val="19"/>
    <w:rsid w:val="00130890"/>
    <w:pPr>
      <w:numPr>
        <w:ilvl w:val="3"/>
      </w:numPr>
    </w:pPr>
  </w:style>
  <w:style w:type="paragraph" w:customStyle="1" w:styleId="ListAlpha6">
    <w:name w:val="List Alpha 6"/>
    <w:basedOn w:val="ListAlpha5"/>
    <w:uiPriority w:val="19"/>
    <w:rsid w:val="00130890"/>
    <w:pPr>
      <w:numPr>
        <w:ilvl w:val="5"/>
      </w:numPr>
    </w:pPr>
  </w:style>
  <w:style w:type="paragraph" w:customStyle="1" w:styleId="ListAlpha5">
    <w:name w:val="List Alpha 5"/>
    <w:basedOn w:val="ListAlpha4"/>
    <w:uiPriority w:val="19"/>
    <w:rsid w:val="00130890"/>
    <w:pPr>
      <w:numPr>
        <w:ilvl w:val="4"/>
      </w:numPr>
    </w:pPr>
  </w:style>
  <w:style w:type="paragraph" w:customStyle="1" w:styleId="TableHeading">
    <w:name w:val="Table Heading"/>
    <w:basedOn w:val="EESTabletextbody"/>
    <w:next w:val="BodyText"/>
    <w:link w:val="TableHeadingChar"/>
    <w:uiPriority w:val="3"/>
    <w:rsid w:val="00130890"/>
    <w:pPr>
      <w:keepNext/>
    </w:pPr>
    <w:rPr>
      <w:b/>
      <w:bCs/>
    </w:rPr>
  </w:style>
  <w:style w:type="table" w:customStyle="1" w:styleId="BlueTable">
    <w:name w:val="Blue Table"/>
    <w:basedOn w:val="TableNormal"/>
    <w:uiPriority w:val="99"/>
    <w:rsid w:val="00130890"/>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130890"/>
    <w:rPr>
      <w:b/>
      <w:bCs/>
      <w:sz w:val="18"/>
      <w:szCs w:val="18"/>
      <w:lang w:val="en-US"/>
    </w:rPr>
  </w:style>
  <w:style w:type="paragraph" w:customStyle="1" w:styleId="TableBullet0">
    <w:name w:val="Table Bullet"/>
    <w:basedOn w:val="Normal"/>
    <w:uiPriority w:val="4"/>
    <w:rsid w:val="00130890"/>
    <w:pPr>
      <w:numPr>
        <w:numId w:val="8"/>
      </w:numPr>
      <w:spacing w:before="60" w:after="60"/>
    </w:pPr>
    <w:rPr>
      <w:rFonts w:cs="Times New Roman"/>
      <w:szCs w:val="24"/>
    </w:rPr>
  </w:style>
  <w:style w:type="numbering" w:customStyle="1" w:styleId="ListTableBullet">
    <w:name w:val="List_TableBullet"/>
    <w:uiPriority w:val="99"/>
    <w:rsid w:val="00130890"/>
    <w:pPr>
      <w:numPr>
        <w:numId w:val="7"/>
      </w:numPr>
    </w:pPr>
  </w:style>
  <w:style w:type="paragraph" w:customStyle="1" w:styleId="TableBullet2">
    <w:name w:val="Table Bullet 2"/>
    <w:basedOn w:val="Normal"/>
    <w:uiPriority w:val="19"/>
    <w:rsid w:val="00130890"/>
    <w:pPr>
      <w:numPr>
        <w:ilvl w:val="1"/>
        <w:numId w:val="29"/>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130890"/>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130890"/>
    <w:rPr>
      <w:rFonts w:ascii="Arial" w:eastAsiaTheme="minorHAnsi" w:hAnsi="Arial"/>
      <w:sz w:val="22"/>
      <w:szCs w:val="22"/>
      <w:lang w:val="en-US" w:eastAsia="en-US"/>
    </w:rPr>
  </w:style>
  <w:style w:type="paragraph" w:customStyle="1" w:styleId="AlphaList">
    <w:name w:val="Alpha_List"/>
    <w:basedOn w:val="Normal"/>
    <w:rsid w:val="00130890"/>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9"/>
      </w:numPr>
      <w:tabs>
        <w:tab w:val="left" w:pos="964"/>
      </w:tabs>
    </w:pPr>
  </w:style>
  <w:style w:type="paragraph" w:customStyle="1" w:styleId="NumberedLev2">
    <w:name w:val="Numbered Lev2"/>
    <w:basedOn w:val="Normal"/>
    <w:semiHidden/>
    <w:rsid w:val="00130890"/>
  </w:style>
  <w:style w:type="paragraph" w:customStyle="1" w:styleId="NumberedLev3">
    <w:name w:val="Numbered Lev3"/>
    <w:basedOn w:val="Normal"/>
    <w:semiHidden/>
    <w:rsid w:val="00130890"/>
  </w:style>
  <w:style w:type="paragraph" w:customStyle="1" w:styleId="NumberedLev4">
    <w:name w:val="Numbered Lev4"/>
    <w:basedOn w:val="Normal"/>
    <w:semiHidden/>
    <w:rsid w:val="00130890"/>
  </w:style>
  <w:style w:type="paragraph" w:customStyle="1" w:styleId="NumberedLev5">
    <w:name w:val="Numbered Lev5"/>
    <w:basedOn w:val="Normal"/>
    <w:semiHidden/>
    <w:rsid w:val="00130890"/>
  </w:style>
  <w:style w:type="paragraph" w:customStyle="1" w:styleId="RestartAlphaList">
    <w:name w:val="RestartAlphaList"/>
    <w:basedOn w:val="Normal"/>
    <w:next w:val="Normal"/>
    <w:semiHidden/>
    <w:rsid w:val="00130890"/>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2"/>
      <w:szCs w:val="22"/>
      <w:lang w:val="en-US" w:eastAsia="en-US"/>
    </w:rPr>
  </w:style>
  <w:style w:type="paragraph" w:customStyle="1" w:styleId="Caption2">
    <w:name w:val="Caption 2"/>
    <w:basedOn w:val="Caption"/>
    <w:next w:val="Normal"/>
    <w:link w:val="Caption2Char"/>
    <w:rsid w:val="00130890"/>
    <w:pPr>
      <w:tabs>
        <w:tab w:val="right" w:pos="6804"/>
      </w:tabs>
    </w:pPr>
    <w:rPr>
      <w:rFonts w:eastAsiaTheme="minorHAnsi"/>
      <w:b w:val="0"/>
      <w:bCs w:val="0"/>
      <w:iCs w:val="0"/>
      <w:lang w:eastAsia="en-US"/>
    </w:rPr>
  </w:style>
  <w:style w:type="character" w:customStyle="1" w:styleId="Caption2Char">
    <w:name w:val="Caption 2 Char"/>
    <w:basedOn w:val="DefaultParagraphFont"/>
    <w:link w:val="Caption2"/>
    <w:rsid w:val="00130890"/>
    <w:rPr>
      <w:rFonts w:eastAsiaTheme="minorHAnsi"/>
      <w:sz w:val="18"/>
      <w:szCs w:val="18"/>
      <w:lang w:val="en-US" w:eastAsia="en-US"/>
    </w:rPr>
  </w:style>
  <w:style w:type="paragraph" w:styleId="ListNumber">
    <w:name w:val="List Number"/>
    <w:basedOn w:val="Normal"/>
    <w:uiPriority w:val="99"/>
    <w:rsid w:val="00130890"/>
    <w:pPr>
      <w:numPr>
        <w:numId w:val="11"/>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130890"/>
    <w:pPr>
      <w:numPr>
        <w:ilvl w:val="1"/>
        <w:numId w:val="11"/>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130890"/>
    <w:pPr>
      <w:numPr>
        <w:numId w:val="10"/>
      </w:numPr>
    </w:pPr>
  </w:style>
  <w:style w:type="paragraph" w:styleId="ListNumber2">
    <w:name w:val="List Number 2"/>
    <w:basedOn w:val="Normal"/>
    <w:uiPriority w:val="99"/>
    <w:rsid w:val="00130890"/>
    <w:pPr>
      <w:ind w:left="357" w:hanging="357"/>
      <w:contextualSpacing/>
    </w:pPr>
  </w:style>
  <w:style w:type="table" w:customStyle="1" w:styleId="MTTable1">
    <w:name w:val="MT Table 1"/>
    <w:basedOn w:val="TableNormal"/>
    <w:uiPriority w:val="99"/>
    <w:rsid w:val="00130890"/>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130890"/>
    <w:rPr>
      <w:rFonts w:ascii="BentonSans Medium" w:hAnsi="BentonSans Medium" w:cs="Arial"/>
      <w:color w:val="FFFFFF" w:themeColor="background1"/>
      <w:lang w:val="en-AU"/>
    </w:rPr>
  </w:style>
  <w:style w:type="paragraph" w:styleId="NoSpacing">
    <w:name w:val="No Spacing"/>
    <w:link w:val="NoSpacingChar"/>
    <w:uiPriority w:val="1"/>
    <w:rsid w:val="00130890"/>
    <w:rPr>
      <w:rFonts w:eastAsiaTheme="minorEastAsia"/>
      <w:sz w:val="22"/>
      <w:szCs w:val="22"/>
      <w:lang w:val="en-US" w:eastAsia="en-US"/>
    </w:rPr>
  </w:style>
  <w:style w:type="paragraph" w:customStyle="1" w:styleId="DearName">
    <w:name w:val="Dear [Name]"/>
    <w:basedOn w:val="Normal"/>
    <w:rsid w:val="00130890"/>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130890"/>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130890"/>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130890"/>
    <w:rPr>
      <w:rFonts w:asciiTheme="minorHAnsi" w:hAnsiTheme="minorHAnsi"/>
    </w:rPr>
  </w:style>
  <w:style w:type="paragraph" w:customStyle="1" w:styleId="FooterA3">
    <w:name w:val="Footer A3"/>
    <w:basedOn w:val="Footer"/>
    <w:rsid w:val="00130890"/>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130890"/>
    <w:rPr>
      <w:rFonts w:ascii="ARS Maquette" w:hAnsi="ARS Maquette"/>
      <w:b/>
      <w:bCs/>
      <w:i w:val="0"/>
    </w:rPr>
  </w:style>
  <w:style w:type="paragraph" w:customStyle="1" w:styleId="HeaderBold">
    <w:name w:val="Header Bold"/>
    <w:basedOn w:val="Header"/>
    <w:rsid w:val="00130890"/>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130890"/>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130890"/>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130890"/>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130890"/>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130890"/>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130890"/>
    <w:rPr>
      <w:rFonts w:eastAsiaTheme="minorHAnsi"/>
      <w:i/>
      <w:iCs/>
      <w:color w:val="000000" w:themeColor="text1"/>
      <w:sz w:val="22"/>
      <w:szCs w:val="20"/>
      <w:lang w:val="en-US" w:eastAsia="en-US"/>
    </w:rPr>
  </w:style>
  <w:style w:type="paragraph" w:styleId="TOCHeading">
    <w:name w:val="TOC Heading"/>
    <w:basedOn w:val="Normal"/>
    <w:next w:val="Normal"/>
    <w:uiPriority w:val="39"/>
    <w:rsid w:val="00130890"/>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130890"/>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130890"/>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130890"/>
    <w:pPr>
      <w:numPr>
        <w:numId w:val="0"/>
      </w:numPr>
      <w:ind w:left="357" w:hanging="357"/>
    </w:pPr>
  </w:style>
  <w:style w:type="character" w:customStyle="1" w:styleId="EWBodyTextChar">
    <w:name w:val="EW Body Text Char"/>
    <w:basedOn w:val="DefaultParagraphFont"/>
    <w:link w:val="EWBodyText"/>
    <w:rsid w:val="00130890"/>
    <w:rPr>
      <w:rFonts w:eastAsiaTheme="minorHAnsi"/>
      <w:sz w:val="22"/>
      <w:szCs w:val="20"/>
      <w:lang w:val="en-US" w:eastAsia="en-US"/>
    </w:rPr>
  </w:style>
  <w:style w:type="paragraph" w:customStyle="1" w:styleId="Source">
    <w:name w:val="Source"/>
    <w:basedOn w:val="Caption2"/>
    <w:next w:val="Normal"/>
    <w:link w:val="SourceChar"/>
    <w:rsid w:val="00130890"/>
  </w:style>
  <w:style w:type="character" w:customStyle="1" w:styleId="SourceChar">
    <w:name w:val="Source Char"/>
    <w:basedOn w:val="Caption2Char"/>
    <w:link w:val="Source"/>
    <w:rsid w:val="00130890"/>
    <w:rPr>
      <w:rFonts w:eastAsiaTheme="minorHAnsi"/>
      <w:sz w:val="18"/>
      <w:szCs w:val="18"/>
      <w:lang w:val="en-US" w:eastAsia="en-US"/>
    </w:rPr>
  </w:style>
  <w:style w:type="paragraph" w:customStyle="1" w:styleId="NextPage">
    <w:name w:val="Next Page"/>
    <w:basedOn w:val="Normal"/>
    <w:next w:val="Normal"/>
    <w:link w:val="NextPageChar"/>
    <w:qFormat/>
    <w:rsid w:val="00130890"/>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130890"/>
    <w:rPr>
      <w:rFonts w:eastAsiaTheme="minorHAnsi"/>
      <w:sz w:val="22"/>
      <w:szCs w:val="20"/>
      <w:lang w:val="en-US" w:eastAsia="en-US"/>
    </w:rPr>
  </w:style>
  <w:style w:type="paragraph" w:styleId="List2">
    <w:name w:val="List 2"/>
    <w:basedOn w:val="Normal"/>
    <w:uiPriority w:val="99"/>
    <w:rsid w:val="00130890"/>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130890"/>
    <w:pPr>
      <w:spacing w:after="0"/>
      <w:ind w:left="600" w:hanging="200"/>
    </w:pPr>
    <w:rPr>
      <w:rFonts w:eastAsiaTheme="minorHAnsi"/>
      <w:lang w:eastAsia="en-US"/>
    </w:rPr>
  </w:style>
  <w:style w:type="paragraph" w:styleId="List5">
    <w:name w:val="List 5"/>
    <w:basedOn w:val="Normal"/>
    <w:uiPriority w:val="99"/>
    <w:rsid w:val="00130890"/>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5"/>
      </w:numPr>
    </w:pPr>
  </w:style>
  <w:style w:type="numbering" w:styleId="ArticleSection">
    <w:name w:val="Outline List 3"/>
    <w:basedOn w:val="NoList"/>
    <w:semiHidden/>
    <w:rsid w:val="00B4672E"/>
    <w:pPr>
      <w:numPr>
        <w:numId w:val="14"/>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130890"/>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16"/>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18"/>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13089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30890"/>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130890"/>
    <w:pPr>
      <w:autoSpaceDE w:val="0"/>
      <w:autoSpaceDN w:val="0"/>
      <w:adjustRightInd w:val="0"/>
    </w:pPr>
    <w:rPr>
      <w:rFonts w:ascii="Calibri" w:hAnsi="Calibri" w:cs="Calibri"/>
      <w:color w:val="000000"/>
    </w:rPr>
  </w:style>
  <w:style w:type="character" w:styleId="FollowedHyperlink">
    <w:name w:val="FollowedHyperlink"/>
    <w:basedOn w:val="DefaultParagraphFont"/>
    <w:semiHidden/>
    <w:unhideWhenUsed/>
    <w:rsid w:val="00130890"/>
    <w:rPr>
      <w:color w:val="954F72" w:themeColor="followedHyperlink"/>
      <w:u w:val="single"/>
    </w:rPr>
  </w:style>
  <w:style w:type="paragraph" w:customStyle="1" w:styleId="EESTabletextbody">
    <w:name w:val="EES Table text body"/>
    <w:basedOn w:val="Normal"/>
    <w:link w:val="EESTabletextbodyChar"/>
    <w:qFormat/>
    <w:rsid w:val="00130890"/>
    <w:pPr>
      <w:spacing w:before="20" w:after="20"/>
      <w:contextualSpacing/>
    </w:pPr>
    <w:rPr>
      <w:sz w:val="18"/>
      <w:szCs w:val="18"/>
    </w:rPr>
  </w:style>
  <w:style w:type="character" w:customStyle="1" w:styleId="EESTabletextbodyChar">
    <w:name w:val="EES Table text body Char"/>
    <w:basedOn w:val="DefaultParagraphFont"/>
    <w:link w:val="EESTabletextbody"/>
    <w:rsid w:val="00130890"/>
    <w:rPr>
      <w:sz w:val="18"/>
      <w:szCs w:val="18"/>
      <w:lang w:val="en-US"/>
    </w:rPr>
  </w:style>
  <w:style w:type="paragraph" w:customStyle="1" w:styleId="ListBullet1">
    <w:name w:val="List Bullet 1"/>
    <w:basedOn w:val="Normal"/>
    <w:semiHidden/>
    <w:rsid w:val="00130890"/>
    <w:pPr>
      <w:numPr>
        <w:numId w:val="24"/>
      </w:numPr>
    </w:pPr>
  </w:style>
  <w:style w:type="character" w:styleId="UnresolvedMention">
    <w:name w:val="Unresolved Mention"/>
    <w:basedOn w:val="DefaultParagraphFont"/>
    <w:uiPriority w:val="99"/>
    <w:semiHidden/>
    <w:unhideWhenUsed/>
    <w:rsid w:val="00130890"/>
    <w:rPr>
      <w:color w:val="605E5C"/>
      <w:shd w:val="clear" w:color="auto" w:fill="E1DFDD"/>
    </w:rPr>
  </w:style>
  <w:style w:type="numbering" w:customStyle="1" w:styleId="Bullets">
    <w:name w:val="Bullets"/>
    <w:uiPriority w:val="99"/>
    <w:rsid w:val="00130890"/>
    <w:pPr>
      <w:numPr>
        <w:numId w:val="25"/>
      </w:numPr>
    </w:pPr>
  </w:style>
  <w:style w:type="table" w:customStyle="1" w:styleId="ReportTable1">
    <w:name w:val="Report Table1"/>
    <w:basedOn w:val="TableNormal"/>
    <w:next w:val="TableGrid"/>
    <w:rsid w:val="00130890"/>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semiHidden/>
    <w:locked/>
    <w:rsid w:val="00130890"/>
    <w:rPr>
      <w:rFonts w:ascii="Arial" w:hAnsi="Arial" w:cs="Arial"/>
      <w:sz w:val="18"/>
      <w:szCs w:val="20"/>
      <w:lang w:val="en-US"/>
    </w:rPr>
  </w:style>
  <w:style w:type="paragraph" w:customStyle="1" w:styleId="Tablebodytext">
    <w:name w:val="Table body text"/>
    <w:basedOn w:val="Normal"/>
    <w:link w:val="TablebodytextChar"/>
    <w:uiPriority w:val="4"/>
    <w:semiHidden/>
    <w:rsid w:val="00130890"/>
    <w:pPr>
      <w:spacing w:before="60" w:after="60"/>
    </w:pPr>
    <w:rPr>
      <w:rFonts w:ascii="Arial" w:hAnsi="Arial" w:cs="Arial"/>
      <w:sz w:val="18"/>
    </w:rPr>
  </w:style>
  <w:style w:type="paragraph" w:customStyle="1" w:styleId="tableheading0">
    <w:name w:val="tableheading"/>
    <w:aliases w:val="xth"/>
    <w:basedOn w:val="TableText"/>
    <w:semiHidden/>
    <w:rsid w:val="00130890"/>
    <w:pPr>
      <w:jc w:val="center"/>
    </w:pPr>
    <w:rPr>
      <w:b/>
    </w:rPr>
  </w:style>
  <w:style w:type="paragraph" w:customStyle="1" w:styleId="tablebullet1">
    <w:name w:val="tablebullet"/>
    <w:aliases w:val="xtb"/>
    <w:basedOn w:val="TableText"/>
    <w:semiHidden/>
    <w:rsid w:val="00130890"/>
    <w:pPr>
      <w:ind w:left="170" w:hanging="170"/>
    </w:pPr>
  </w:style>
  <w:style w:type="character" w:customStyle="1" w:styleId="tabletextChar1">
    <w:name w:val="tabletext Char1"/>
    <w:aliases w:val="xtt Char1,tt Char"/>
    <w:link w:val="TableText"/>
    <w:locked/>
    <w:rsid w:val="00130890"/>
    <w:rPr>
      <w:rFonts w:ascii="Arial" w:hAnsi="Arial" w:cs="Times New Roman"/>
      <w:sz w:val="18"/>
      <w:szCs w:val="20"/>
      <w:lang w:val="en-US" w:eastAsia="en-US"/>
    </w:rPr>
  </w:style>
  <w:style w:type="paragraph" w:customStyle="1" w:styleId="pf0">
    <w:name w:val="pf0"/>
    <w:basedOn w:val="Normal"/>
    <w:semiHidden/>
    <w:rsid w:val="00130890"/>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130890"/>
    <w:rPr>
      <w:rFonts w:ascii="Segoe UI" w:hAnsi="Segoe UI" w:cs="Segoe UI" w:hint="default"/>
      <w:sz w:val="18"/>
      <w:szCs w:val="18"/>
    </w:rPr>
  </w:style>
  <w:style w:type="character" w:customStyle="1" w:styleId="definitiondefinitionp6txw">
    <w:name w:val="definition_definition__p6txw"/>
    <w:basedOn w:val="DefaultParagraphFont"/>
    <w:semiHidden/>
    <w:rsid w:val="00130890"/>
  </w:style>
  <w:style w:type="paragraph" w:customStyle="1" w:styleId="Pa8">
    <w:name w:val="Pa8"/>
    <w:basedOn w:val="Default"/>
    <w:next w:val="Default"/>
    <w:uiPriority w:val="99"/>
    <w:semiHidden/>
    <w:rsid w:val="00130890"/>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130890"/>
    <w:pPr>
      <w:numPr>
        <w:numId w:val="17"/>
      </w:numPr>
      <w:spacing w:before="0" w:after="60"/>
      <w:ind w:left="714" w:hanging="357"/>
      <w:contextualSpacing w:val="0"/>
    </w:pPr>
  </w:style>
  <w:style w:type="character" w:customStyle="1" w:styleId="EESBullet1Char">
    <w:name w:val="EES Bullet 1 Char"/>
    <w:basedOn w:val="DefaultParagraphFont"/>
    <w:link w:val="EESBullet1"/>
    <w:locked/>
    <w:rsid w:val="00130890"/>
    <w:rPr>
      <w:sz w:val="22"/>
      <w:szCs w:val="20"/>
      <w:lang w:val="en-US"/>
    </w:rPr>
  </w:style>
  <w:style w:type="paragraph" w:customStyle="1" w:styleId="Tablebullet">
    <w:name w:val="Table bullet"/>
    <w:basedOn w:val="ListBullet"/>
    <w:semiHidden/>
    <w:rsid w:val="00130890"/>
    <w:pPr>
      <w:numPr>
        <w:numId w:val="28"/>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130890"/>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130890"/>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130890"/>
    <w:rPr>
      <w:rFonts w:eastAsiaTheme="minorEastAsia"/>
      <w:sz w:val="22"/>
      <w:szCs w:val="22"/>
      <w:lang w:val="en-US" w:eastAsia="en-US"/>
    </w:rPr>
  </w:style>
  <w:style w:type="table" w:styleId="TableGridLight">
    <w:name w:val="Grid Table Light"/>
    <w:basedOn w:val="TableNormal"/>
    <w:uiPriority w:val="40"/>
    <w:rsid w:val="0013089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130890"/>
    <w:pPr>
      <w:keepNext/>
      <w:spacing w:before="20" w:after="20"/>
      <w:contextualSpacing/>
    </w:pPr>
    <w:rPr>
      <w:b/>
      <w:sz w:val="18"/>
    </w:rPr>
  </w:style>
  <w:style w:type="character" w:customStyle="1" w:styleId="TabletextChar0">
    <w:name w:val="Table text Char"/>
    <w:basedOn w:val="DefaultParagraphFont"/>
    <w:link w:val="Tabletext0"/>
    <w:semiHidden/>
    <w:rsid w:val="00130890"/>
    <w:rPr>
      <w:b/>
      <w:sz w:val="18"/>
      <w:szCs w:val="20"/>
      <w:lang w:val="en-US"/>
    </w:rPr>
  </w:style>
  <w:style w:type="paragraph" w:customStyle="1" w:styleId="EESHeader4">
    <w:name w:val="EES Header 4"/>
    <w:basedOn w:val="Heading4"/>
    <w:uiPriority w:val="9"/>
    <w:qFormat/>
    <w:rsid w:val="00130890"/>
    <w:pPr>
      <w:numPr>
        <w:ilvl w:val="0"/>
        <w:numId w:val="0"/>
      </w:numPr>
    </w:pPr>
  </w:style>
  <w:style w:type="paragraph" w:customStyle="1" w:styleId="EESBullet2">
    <w:name w:val="EES Bullet 2"/>
    <w:basedOn w:val="Bullet1"/>
    <w:qFormat/>
    <w:rsid w:val="00130890"/>
    <w:pPr>
      <w:numPr>
        <w:numId w:val="30"/>
      </w:numPr>
      <w:spacing w:before="0" w:after="60"/>
      <w:ind w:left="1134" w:hanging="357"/>
    </w:pPr>
  </w:style>
  <w:style w:type="paragraph" w:customStyle="1" w:styleId="EESListAlpha">
    <w:name w:val="EES List Alpha"/>
    <w:basedOn w:val="Normal"/>
    <w:qFormat/>
    <w:rsid w:val="00130890"/>
    <w:pPr>
      <w:numPr>
        <w:numId w:val="27"/>
      </w:numPr>
      <w:spacing w:before="60" w:after="60" w:line="250" w:lineRule="auto"/>
      <w:ind w:hanging="425"/>
    </w:pPr>
  </w:style>
  <w:style w:type="paragraph" w:customStyle="1" w:styleId="EESListNum">
    <w:name w:val="EES List Num"/>
    <w:basedOn w:val="Normal"/>
    <w:qFormat/>
    <w:rsid w:val="00130890"/>
    <w:pPr>
      <w:numPr>
        <w:numId w:val="26"/>
      </w:numPr>
      <w:spacing w:before="60" w:after="60" w:line="250" w:lineRule="auto"/>
      <w:ind w:hanging="425"/>
    </w:pPr>
  </w:style>
  <w:style w:type="paragraph" w:customStyle="1" w:styleId="EESBulletLevel3">
    <w:name w:val="EES Bullet Level 3"/>
    <w:basedOn w:val="EESBullet2"/>
    <w:qFormat/>
    <w:rsid w:val="00130890"/>
    <w:pPr>
      <w:numPr>
        <w:ilvl w:val="1"/>
        <w:numId w:val="31"/>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11152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487161579">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customXml" Target="../customXml/item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theme" Target="theme/theme1.xml"/><Relationship Id="rId30"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f1096b0-e04a-4a24-bea7-20a709c8777d">
      <UserInfo>
        <DisplayName>Anthea Mihalatos</DisplayName>
        <AccountId>7695</AccountId>
        <AccountType/>
      </UserInfo>
    </SharedWithUsers>
    <Order0 xmlns="9fede21a-ef35-4ed3-b7ec-915c5a145c52">20</Order0>
  </documentManagement>
</p:properties>
</file>

<file path=customXml/itemProps1.xml><?xml version="1.0" encoding="utf-8"?>
<ds:datastoreItem xmlns:ds="http://schemas.openxmlformats.org/officeDocument/2006/customXml" ds:itemID="{4D11EBF9-C5F9-4B4B-8C01-F899ED418ADA}"/>
</file>

<file path=customXml/itemProps2.xml><?xml version="1.0" encoding="utf-8"?>
<ds:datastoreItem xmlns:ds="http://schemas.openxmlformats.org/officeDocument/2006/customXml" ds:itemID="{074F4D9E-4D0F-4060-8C6B-E2C17A7C65B2}"/>
</file>

<file path=customXml/itemProps3.xml><?xml version="1.0" encoding="utf-8"?>
<ds:datastoreItem xmlns:ds="http://schemas.openxmlformats.org/officeDocument/2006/customXml" ds:itemID="{436A07B5-C59B-4BCC-92BF-7D4EB39CE3E4}"/>
</file>

<file path=docProps/app.xml><?xml version="1.0" encoding="utf-8"?>
<Properties xmlns="http://schemas.openxmlformats.org/officeDocument/2006/extended-properties" xmlns:vt="http://schemas.openxmlformats.org/officeDocument/2006/docPropsVTypes">
  <Template>Normal</Template>
  <TotalTime>0</TotalTime>
  <Pages>29</Pages>
  <Words>9933</Words>
  <Characters>56622</Characters>
  <Application>Microsoft Office Word</Application>
  <DocSecurity>8</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66423</CharactersWithSpaces>
  <SharedDoc>false</SharedDoc>
  <HLinks>
    <vt:vector size="360" baseType="variant">
      <vt:variant>
        <vt:i4>1048634</vt:i4>
      </vt:variant>
      <vt:variant>
        <vt:i4>362</vt:i4>
      </vt:variant>
      <vt:variant>
        <vt:i4>0</vt:i4>
      </vt:variant>
      <vt:variant>
        <vt:i4>5</vt:i4>
      </vt:variant>
      <vt:variant>
        <vt:lpwstr/>
      </vt:variant>
      <vt:variant>
        <vt:lpwstr>_Toc119324013</vt:lpwstr>
      </vt:variant>
      <vt:variant>
        <vt:i4>1048634</vt:i4>
      </vt:variant>
      <vt:variant>
        <vt:i4>356</vt:i4>
      </vt:variant>
      <vt:variant>
        <vt:i4>0</vt:i4>
      </vt:variant>
      <vt:variant>
        <vt:i4>5</vt:i4>
      </vt:variant>
      <vt:variant>
        <vt:lpwstr/>
      </vt:variant>
      <vt:variant>
        <vt:lpwstr>_Toc119324012</vt:lpwstr>
      </vt:variant>
      <vt:variant>
        <vt:i4>1048634</vt:i4>
      </vt:variant>
      <vt:variant>
        <vt:i4>350</vt:i4>
      </vt:variant>
      <vt:variant>
        <vt:i4>0</vt:i4>
      </vt:variant>
      <vt:variant>
        <vt:i4>5</vt:i4>
      </vt:variant>
      <vt:variant>
        <vt:lpwstr/>
      </vt:variant>
      <vt:variant>
        <vt:lpwstr>_Toc119324011</vt:lpwstr>
      </vt:variant>
      <vt:variant>
        <vt:i4>1048634</vt:i4>
      </vt:variant>
      <vt:variant>
        <vt:i4>344</vt:i4>
      </vt:variant>
      <vt:variant>
        <vt:i4>0</vt:i4>
      </vt:variant>
      <vt:variant>
        <vt:i4>5</vt:i4>
      </vt:variant>
      <vt:variant>
        <vt:lpwstr/>
      </vt:variant>
      <vt:variant>
        <vt:lpwstr>_Toc119324010</vt:lpwstr>
      </vt:variant>
      <vt:variant>
        <vt:i4>1114170</vt:i4>
      </vt:variant>
      <vt:variant>
        <vt:i4>338</vt:i4>
      </vt:variant>
      <vt:variant>
        <vt:i4>0</vt:i4>
      </vt:variant>
      <vt:variant>
        <vt:i4>5</vt:i4>
      </vt:variant>
      <vt:variant>
        <vt:lpwstr/>
      </vt:variant>
      <vt:variant>
        <vt:lpwstr>_Toc119324009</vt:lpwstr>
      </vt:variant>
      <vt:variant>
        <vt:i4>1114170</vt:i4>
      </vt:variant>
      <vt:variant>
        <vt:i4>332</vt:i4>
      </vt:variant>
      <vt:variant>
        <vt:i4>0</vt:i4>
      </vt:variant>
      <vt:variant>
        <vt:i4>5</vt:i4>
      </vt:variant>
      <vt:variant>
        <vt:lpwstr/>
      </vt:variant>
      <vt:variant>
        <vt:lpwstr>_Toc119324008</vt:lpwstr>
      </vt:variant>
      <vt:variant>
        <vt:i4>1114170</vt:i4>
      </vt:variant>
      <vt:variant>
        <vt:i4>323</vt:i4>
      </vt:variant>
      <vt:variant>
        <vt:i4>0</vt:i4>
      </vt:variant>
      <vt:variant>
        <vt:i4>5</vt:i4>
      </vt:variant>
      <vt:variant>
        <vt:lpwstr/>
      </vt:variant>
      <vt:variant>
        <vt:lpwstr>_Toc119324006</vt:lpwstr>
      </vt:variant>
      <vt:variant>
        <vt:i4>1114170</vt:i4>
      </vt:variant>
      <vt:variant>
        <vt:i4>317</vt:i4>
      </vt:variant>
      <vt:variant>
        <vt:i4>0</vt:i4>
      </vt:variant>
      <vt:variant>
        <vt:i4>5</vt:i4>
      </vt:variant>
      <vt:variant>
        <vt:lpwstr/>
      </vt:variant>
      <vt:variant>
        <vt:lpwstr>_Toc119324005</vt:lpwstr>
      </vt:variant>
      <vt:variant>
        <vt:i4>1114170</vt:i4>
      </vt:variant>
      <vt:variant>
        <vt:i4>311</vt:i4>
      </vt:variant>
      <vt:variant>
        <vt:i4>0</vt:i4>
      </vt:variant>
      <vt:variant>
        <vt:i4>5</vt:i4>
      </vt:variant>
      <vt:variant>
        <vt:lpwstr/>
      </vt:variant>
      <vt:variant>
        <vt:lpwstr>_Toc119324004</vt:lpwstr>
      </vt:variant>
      <vt:variant>
        <vt:i4>1114170</vt:i4>
      </vt:variant>
      <vt:variant>
        <vt:i4>305</vt:i4>
      </vt:variant>
      <vt:variant>
        <vt:i4>0</vt:i4>
      </vt:variant>
      <vt:variant>
        <vt:i4>5</vt:i4>
      </vt:variant>
      <vt:variant>
        <vt:lpwstr/>
      </vt:variant>
      <vt:variant>
        <vt:lpwstr>_Toc119324003</vt:lpwstr>
      </vt:variant>
      <vt:variant>
        <vt:i4>1835071</vt:i4>
      </vt:variant>
      <vt:variant>
        <vt:i4>296</vt:i4>
      </vt:variant>
      <vt:variant>
        <vt:i4>0</vt:i4>
      </vt:variant>
      <vt:variant>
        <vt:i4>5</vt:i4>
      </vt:variant>
      <vt:variant>
        <vt:lpwstr/>
      </vt:variant>
      <vt:variant>
        <vt:lpwstr>_Toc119249316</vt:lpwstr>
      </vt:variant>
      <vt:variant>
        <vt:i4>1835071</vt:i4>
      </vt:variant>
      <vt:variant>
        <vt:i4>290</vt:i4>
      </vt:variant>
      <vt:variant>
        <vt:i4>0</vt:i4>
      </vt:variant>
      <vt:variant>
        <vt:i4>5</vt:i4>
      </vt:variant>
      <vt:variant>
        <vt:lpwstr/>
      </vt:variant>
      <vt:variant>
        <vt:lpwstr>_Toc119249315</vt:lpwstr>
      </vt:variant>
      <vt:variant>
        <vt:i4>1835071</vt:i4>
      </vt:variant>
      <vt:variant>
        <vt:i4>284</vt:i4>
      </vt:variant>
      <vt:variant>
        <vt:i4>0</vt:i4>
      </vt:variant>
      <vt:variant>
        <vt:i4>5</vt:i4>
      </vt:variant>
      <vt:variant>
        <vt:lpwstr/>
      </vt:variant>
      <vt:variant>
        <vt:lpwstr>_Toc119249314</vt:lpwstr>
      </vt:variant>
      <vt:variant>
        <vt:i4>1835071</vt:i4>
      </vt:variant>
      <vt:variant>
        <vt:i4>278</vt:i4>
      </vt:variant>
      <vt:variant>
        <vt:i4>0</vt:i4>
      </vt:variant>
      <vt:variant>
        <vt:i4>5</vt:i4>
      </vt:variant>
      <vt:variant>
        <vt:lpwstr/>
      </vt:variant>
      <vt:variant>
        <vt:lpwstr>_Toc119249313</vt:lpwstr>
      </vt:variant>
      <vt:variant>
        <vt:i4>1835071</vt:i4>
      </vt:variant>
      <vt:variant>
        <vt:i4>272</vt:i4>
      </vt:variant>
      <vt:variant>
        <vt:i4>0</vt:i4>
      </vt:variant>
      <vt:variant>
        <vt:i4>5</vt:i4>
      </vt:variant>
      <vt:variant>
        <vt:lpwstr/>
      </vt:variant>
      <vt:variant>
        <vt:lpwstr>_Toc119249312</vt:lpwstr>
      </vt:variant>
      <vt:variant>
        <vt:i4>1835071</vt:i4>
      </vt:variant>
      <vt:variant>
        <vt:i4>266</vt:i4>
      </vt:variant>
      <vt:variant>
        <vt:i4>0</vt:i4>
      </vt:variant>
      <vt:variant>
        <vt:i4>5</vt:i4>
      </vt:variant>
      <vt:variant>
        <vt:lpwstr/>
      </vt:variant>
      <vt:variant>
        <vt:lpwstr>_Toc119249311</vt:lpwstr>
      </vt:variant>
      <vt:variant>
        <vt:i4>1835071</vt:i4>
      </vt:variant>
      <vt:variant>
        <vt:i4>260</vt:i4>
      </vt:variant>
      <vt:variant>
        <vt:i4>0</vt:i4>
      </vt:variant>
      <vt:variant>
        <vt:i4>5</vt:i4>
      </vt:variant>
      <vt:variant>
        <vt:lpwstr/>
      </vt:variant>
      <vt:variant>
        <vt:lpwstr>_Toc119249310</vt:lpwstr>
      </vt:variant>
      <vt:variant>
        <vt:i4>1900607</vt:i4>
      </vt:variant>
      <vt:variant>
        <vt:i4>254</vt:i4>
      </vt:variant>
      <vt:variant>
        <vt:i4>0</vt:i4>
      </vt:variant>
      <vt:variant>
        <vt:i4>5</vt:i4>
      </vt:variant>
      <vt:variant>
        <vt:lpwstr/>
      </vt:variant>
      <vt:variant>
        <vt:lpwstr>_Toc119249309</vt:lpwstr>
      </vt:variant>
      <vt:variant>
        <vt:i4>1900607</vt:i4>
      </vt:variant>
      <vt:variant>
        <vt:i4>248</vt:i4>
      </vt:variant>
      <vt:variant>
        <vt:i4>0</vt:i4>
      </vt:variant>
      <vt:variant>
        <vt:i4>5</vt:i4>
      </vt:variant>
      <vt:variant>
        <vt:lpwstr/>
      </vt:variant>
      <vt:variant>
        <vt:lpwstr>_Toc119249308</vt:lpwstr>
      </vt:variant>
      <vt:variant>
        <vt:i4>1900607</vt:i4>
      </vt:variant>
      <vt:variant>
        <vt:i4>242</vt:i4>
      </vt:variant>
      <vt:variant>
        <vt:i4>0</vt:i4>
      </vt:variant>
      <vt:variant>
        <vt:i4>5</vt:i4>
      </vt:variant>
      <vt:variant>
        <vt:lpwstr/>
      </vt:variant>
      <vt:variant>
        <vt:lpwstr>_Toc119249307</vt:lpwstr>
      </vt:variant>
      <vt:variant>
        <vt:i4>1900607</vt:i4>
      </vt:variant>
      <vt:variant>
        <vt:i4>236</vt:i4>
      </vt:variant>
      <vt:variant>
        <vt:i4>0</vt:i4>
      </vt:variant>
      <vt:variant>
        <vt:i4>5</vt:i4>
      </vt:variant>
      <vt:variant>
        <vt:lpwstr/>
      </vt:variant>
      <vt:variant>
        <vt:lpwstr>_Toc119249306</vt:lpwstr>
      </vt:variant>
      <vt:variant>
        <vt:i4>1900607</vt:i4>
      </vt:variant>
      <vt:variant>
        <vt:i4>230</vt:i4>
      </vt:variant>
      <vt:variant>
        <vt:i4>0</vt:i4>
      </vt:variant>
      <vt:variant>
        <vt:i4>5</vt:i4>
      </vt:variant>
      <vt:variant>
        <vt:lpwstr/>
      </vt:variant>
      <vt:variant>
        <vt:lpwstr>_Toc119249305</vt:lpwstr>
      </vt:variant>
      <vt:variant>
        <vt:i4>1900607</vt:i4>
      </vt:variant>
      <vt:variant>
        <vt:i4>224</vt:i4>
      </vt:variant>
      <vt:variant>
        <vt:i4>0</vt:i4>
      </vt:variant>
      <vt:variant>
        <vt:i4>5</vt:i4>
      </vt:variant>
      <vt:variant>
        <vt:lpwstr/>
      </vt:variant>
      <vt:variant>
        <vt:lpwstr>_Toc119249304</vt:lpwstr>
      </vt:variant>
      <vt:variant>
        <vt:i4>1900607</vt:i4>
      </vt:variant>
      <vt:variant>
        <vt:i4>218</vt:i4>
      </vt:variant>
      <vt:variant>
        <vt:i4>0</vt:i4>
      </vt:variant>
      <vt:variant>
        <vt:i4>5</vt:i4>
      </vt:variant>
      <vt:variant>
        <vt:lpwstr/>
      </vt:variant>
      <vt:variant>
        <vt:lpwstr>_Toc119249303</vt:lpwstr>
      </vt:variant>
      <vt:variant>
        <vt:i4>1900607</vt:i4>
      </vt:variant>
      <vt:variant>
        <vt:i4>212</vt:i4>
      </vt:variant>
      <vt:variant>
        <vt:i4>0</vt:i4>
      </vt:variant>
      <vt:variant>
        <vt:i4>5</vt:i4>
      </vt:variant>
      <vt:variant>
        <vt:lpwstr/>
      </vt:variant>
      <vt:variant>
        <vt:lpwstr>_Toc119249302</vt:lpwstr>
      </vt:variant>
      <vt:variant>
        <vt:i4>1900607</vt:i4>
      </vt:variant>
      <vt:variant>
        <vt:i4>206</vt:i4>
      </vt:variant>
      <vt:variant>
        <vt:i4>0</vt:i4>
      </vt:variant>
      <vt:variant>
        <vt:i4>5</vt:i4>
      </vt:variant>
      <vt:variant>
        <vt:lpwstr/>
      </vt:variant>
      <vt:variant>
        <vt:lpwstr>_Toc119249301</vt:lpwstr>
      </vt:variant>
      <vt:variant>
        <vt:i4>1900607</vt:i4>
      </vt:variant>
      <vt:variant>
        <vt:i4>200</vt:i4>
      </vt:variant>
      <vt:variant>
        <vt:i4>0</vt:i4>
      </vt:variant>
      <vt:variant>
        <vt:i4>5</vt:i4>
      </vt:variant>
      <vt:variant>
        <vt:lpwstr/>
      </vt:variant>
      <vt:variant>
        <vt:lpwstr>_Toc119249300</vt:lpwstr>
      </vt:variant>
      <vt:variant>
        <vt:i4>1310782</vt:i4>
      </vt:variant>
      <vt:variant>
        <vt:i4>194</vt:i4>
      </vt:variant>
      <vt:variant>
        <vt:i4>0</vt:i4>
      </vt:variant>
      <vt:variant>
        <vt:i4>5</vt:i4>
      </vt:variant>
      <vt:variant>
        <vt:lpwstr/>
      </vt:variant>
      <vt:variant>
        <vt:lpwstr>_Toc119249299</vt:lpwstr>
      </vt:variant>
      <vt:variant>
        <vt:i4>1310782</vt:i4>
      </vt:variant>
      <vt:variant>
        <vt:i4>188</vt:i4>
      </vt:variant>
      <vt:variant>
        <vt:i4>0</vt:i4>
      </vt:variant>
      <vt:variant>
        <vt:i4>5</vt:i4>
      </vt:variant>
      <vt:variant>
        <vt:lpwstr/>
      </vt:variant>
      <vt:variant>
        <vt:lpwstr>_Toc119249298</vt:lpwstr>
      </vt:variant>
      <vt:variant>
        <vt:i4>1310782</vt:i4>
      </vt:variant>
      <vt:variant>
        <vt:i4>182</vt:i4>
      </vt:variant>
      <vt:variant>
        <vt:i4>0</vt:i4>
      </vt:variant>
      <vt:variant>
        <vt:i4>5</vt:i4>
      </vt:variant>
      <vt:variant>
        <vt:lpwstr/>
      </vt:variant>
      <vt:variant>
        <vt:lpwstr>_Toc119249297</vt:lpwstr>
      </vt:variant>
      <vt:variant>
        <vt:i4>1310782</vt:i4>
      </vt:variant>
      <vt:variant>
        <vt:i4>176</vt:i4>
      </vt:variant>
      <vt:variant>
        <vt:i4>0</vt:i4>
      </vt:variant>
      <vt:variant>
        <vt:i4>5</vt:i4>
      </vt:variant>
      <vt:variant>
        <vt:lpwstr/>
      </vt:variant>
      <vt:variant>
        <vt:lpwstr>_Toc119249296</vt:lpwstr>
      </vt:variant>
      <vt:variant>
        <vt:i4>1310782</vt:i4>
      </vt:variant>
      <vt:variant>
        <vt:i4>170</vt:i4>
      </vt:variant>
      <vt:variant>
        <vt:i4>0</vt:i4>
      </vt:variant>
      <vt:variant>
        <vt:i4>5</vt:i4>
      </vt:variant>
      <vt:variant>
        <vt:lpwstr/>
      </vt:variant>
      <vt:variant>
        <vt:lpwstr>_Toc119249295</vt:lpwstr>
      </vt:variant>
      <vt:variant>
        <vt:i4>1310782</vt:i4>
      </vt:variant>
      <vt:variant>
        <vt:i4>164</vt:i4>
      </vt:variant>
      <vt:variant>
        <vt:i4>0</vt:i4>
      </vt:variant>
      <vt:variant>
        <vt:i4>5</vt:i4>
      </vt:variant>
      <vt:variant>
        <vt:lpwstr/>
      </vt:variant>
      <vt:variant>
        <vt:lpwstr>_Toc119249294</vt:lpwstr>
      </vt:variant>
      <vt:variant>
        <vt:i4>1310782</vt:i4>
      </vt:variant>
      <vt:variant>
        <vt:i4>158</vt:i4>
      </vt:variant>
      <vt:variant>
        <vt:i4>0</vt:i4>
      </vt:variant>
      <vt:variant>
        <vt:i4>5</vt:i4>
      </vt:variant>
      <vt:variant>
        <vt:lpwstr/>
      </vt:variant>
      <vt:variant>
        <vt:lpwstr>_Toc119249293</vt:lpwstr>
      </vt:variant>
      <vt:variant>
        <vt:i4>1310782</vt:i4>
      </vt:variant>
      <vt:variant>
        <vt:i4>152</vt:i4>
      </vt:variant>
      <vt:variant>
        <vt:i4>0</vt:i4>
      </vt:variant>
      <vt:variant>
        <vt:i4>5</vt:i4>
      </vt:variant>
      <vt:variant>
        <vt:lpwstr/>
      </vt:variant>
      <vt:variant>
        <vt:lpwstr>_Toc119249292</vt:lpwstr>
      </vt:variant>
      <vt:variant>
        <vt:i4>1310782</vt:i4>
      </vt:variant>
      <vt:variant>
        <vt:i4>146</vt:i4>
      </vt:variant>
      <vt:variant>
        <vt:i4>0</vt:i4>
      </vt:variant>
      <vt:variant>
        <vt:i4>5</vt:i4>
      </vt:variant>
      <vt:variant>
        <vt:lpwstr/>
      </vt:variant>
      <vt:variant>
        <vt:lpwstr>_Toc119249291</vt:lpwstr>
      </vt:variant>
      <vt:variant>
        <vt:i4>1310782</vt:i4>
      </vt:variant>
      <vt:variant>
        <vt:i4>140</vt:i4>
      </vt:variant>
      <vt:variant>
        <vt:i4>0</vt:i4>
      </vt:variant>
      <vt:variant>
        <vt:i4>5</vt:i4>
      </vt:variant>
      <vt:variant>
        <vt:lpwstr/>
      </vt:variant>
      <vt:variant>
        <vt:lpwstr>_Toc119249290</vt:lpwstr>
      </vt:variant>
      <vt:variant>
        <vt:i4>1376318</vt:i4>
      </vt:variant>
      <vt:variant>
        <vt:i4>134</vt:i4>
      </vt:variant>
      <vt:variant>
        <vt:i4>0</vt:i4>
      </vt:variant>
      <vt:variant>
        <vt:i4>5</vt:i4>
      </vt:variant>
      <vt:variant>
        <vt:lpwstr/>
      </vt:variant>
      <vt:variant>
        <vt:lpwstr>_Toc119249289</vt:lpwstr>
      </vt:variant>
      <vt:variant>
        <vt:i4>1376318</vt:i4>
      </vt:variant>
      <vt:variant>
        <vt:i4>128</vt:i4>
      </vt:variant>
      <vt:variant>
        <vt:i4>0</vt:i4>
      </vt:variant>
      <vt:variant>
        <vt:i4>5</vt:i4>
      </vt:variant>
      <vt:variant>
        <vt:lpwstr/>
      </vt:variant>
      <vt:variant>
        <vt:lpwstr>_Toc119249288</vt:lpwstr>
      </vt:variant>
      <vt:variant>
        <vt:i4>1376318</vt:i4>
      </vt:variant>
      <vt:variant>
        <vt:i4>122</vt:i4>
      </vt:variant>
      <vt:variant>
        <vt:i4>0</vt:i4>
      </vt:variant>
      <vt:variant>
        <vt:i4>5</vt:i4>
      </vt:variant>
      <vt:variant>
        <vt:lpwstr/>
      </vt:variant>
      <vt:variant>
        <vt:lpwstr>_Toc119249287</vt:lpwstr>
      </vt:variant>
      <vt:variant>
        <vt:i4>1376318</vt:i4>
      </vt:variant>
      <vt:variant>
        <vt:i4>116</vt:i4>
      </vt:variant>
      <vt:variant>
        <vt:i4>0</vt:i4>
      </vt:variant>
      <vt:variant>
        <vt:i4>5</vt:i4>
      </vt:variant>
      <vt:variant>
        <vt:lpwstr/>
      </vt:variant>
      <vt:variant>
        <vt:lpwstr>_Toc119249285</vt:lpwstr>
      </vt:variant>
      <vt:variant>
        <vt:i4>1376318</vt:i4>
      </vt:variant>
      <vt:variant>
        <vt:i4>110</vt:i4>
      </vt:variant>
      <vt:variant>
        <vt:i4>0</vt:i4>
      </vt:variant>
      <vt:variant>
        <vt:i4>5</vt:i4>
      </vt:variant>
      <vt:variant>
        <vt:lpwstr/>
      </vt:variant>
      <vt:variant>
        <vt:lpwstr>_Toc119249284</vt:lpwstr>
      </vt:variant>
      <vt:variant>
        <vt:i4>1376318</vt:i4>
      </vt:variant>
      <vt:variant>
        <vt:i4>104</vt:i4>
      </vt:variant>
      <vt:variant>
        <vt:i4>0</vt:i4>
      </vt:variant>
      <vt:variant>
        <vt:i4>5</vt:i4>
      </vt:variant>
      <vt:variant>
        <vt:lpwstr/>
      </vt:variant>
      <vt:variant>
        <vt:lpwstr>_Toc119249283</vt:lpwstr>
      </vt:variant>
      <vt:variant>
        <vt:i4>1376318</vt:i4>
      </vt:variant>
      <vt:variant>
        <vt:i4>98</vt:i4>
      </vt:variant>
      <vt:variant>
        <vt:i4>0</vt:i4>
      </vt:variant>
      <vt:variant>
        <vt:i4>5</vt:i4>
      </vt:variant>
      <vt:variant>
        <vt:lpwstr/>
      </vt:variant>
      <vt:variant>
        <vt:lpwstr>_Toc119249282</vt:lpwstr>
      </vt:variant>
      <vt:variant>
        <vt:i4>1376318</vt:i4>
      </vt:variant>
      <vt:variant>
        <vt:i4>92</vt:i4>
      </vt:variant>
      <vt:variant>
        <vt:i4>0</vt:i4>
      </vt:variant>
      <vt:variant>
        <vt:i4>5</vt:i4>
      </vt:variant>
      <vt:variant>
        <vt:lpwstr/>
      </vt:variant>
      <vt:variant>
        <vt:lpwstr>_Toc119249281</vt:lpwstr>
      </vt:variant>
      <vt:variant>
        <vt:i4>1376318</vt:i4>
      </vt:variant>
      <vt:variant>
        <vt:i4>86</vt:i4>
      </vt:variant>
      <vt:variant>
        <vt:i4>0</vt:i4>
      </vt:variant>
      <vt:variant>
        <vt:i4>5</vt:i4>
      </vt:variant>
      <vt:variant>
        <vt:lpwstr/>
      </vt:variant>
      <vt:variant>
        <vt:lpwstr>_Toc119249280</vt:lpwstr>
      </vt:variant>
      <vt:variant>
        <vt:i4>1703998</vt:i4>
      </vt:variant>
      <vt:variant>
        <vt:i4>80</vt:i4>
      </vt:variant>
      <vt:variant>
        <vt:i4>0</vt:i4>
      </vt:variant>
      <vt:variant>
        <vt:i4>5</vt:i4>
      </vt:variant>
      <vt:variant>
        <vt:lpwstr/>
      </vt:variant>
      <vt:variant>
        <vt:lpwstr>_Toc119249279</vt:lpwstr>
      </vt:variant>
      <vt:variant>
        <vt:i4>1703998</vt:i4>
      </vt:variant>
      <vt:variant>
        <vt:i4>74</vt:i4>
      </vt:variant>
      <vt:variant>
        <vt:i4>0</vt:i4>
      </vt:variant>
      <vt:variant>
        <vt:i4>5</vt:i4>
      </vt:variant>
      <vt:variant>
        <vt:lpwstr/>
      </vt:variant>
      <vt:variant>
        <vt:lpwstr>_Toc119249278</vt:lpwstr>
      </vt:variant>
      <vt:variant>
        <vt:i4>1703998</vt:i4>
      </vt:variant>
      <vt:variant>
        <vt:i4>68</vt:i4>
      </vt:variant>
      <vt:variant>
        <vt:i4>0</vt:i4>
      </vt:variant>
      <vt:variant>
        <vt:i4>5</vt:i4>
      </vt:variant>
      <vt:variant>
        <vt:lpwstr/>
      </vt:variant>
      <vt:variant>
        <vt:lpwstr>_Toc119249277</vt:lpwstr>
      </vt:variant>
      <vt:variant>
        <vt:i4>1703998</vt:i4>
      </vt:variant>
      <vt:variant>
        <vt:i4>62</vt:i4>
      </vt:variant>
      <vt:variant>
        <vt:i4>0</vt:i4>
      </vt:variant>
      <vt:variant>
        <vt:i4>5</vt:i4>
      </vt:variant>
      <vt:variant>
        <vt:lpwstr/>
      </vt:variant>
      <vt:variant>
        <vt:lpwstr>_Toc119249276</vt:lpwstr>
      </vt:variant>
      <vt:variant>
        <vt:i4>1769534</vt:i4>
      </vt:variant>
      <vt:variant>
        <vt:i4>56</vt:i4>
      </vt:variant>
      <vt:variant>
        <vt:i4>0</vt:i4>
      </vt:variant>
      <vt:variant>
        <vt:i4>5</vt:i4>
      </vt:variant>
      <vt:variant>
        <vt:lpwstr/>
      </vt:variant>
      <vt:variant>
        <vt:lpwstr>_Toc119249266</vt:lpwstr>
      </vt:variant>
      <vt:variant>
        <vt:i4>1769534</vt:i4>
      </vt:variant>
      <vt:variant>
        <vt:i4>50</vt:i4>
      </vt:variant>
      <vt:variant>
        <vt:i4>0</vt:i4>
      </vt:variant>
      <vt:variant>
        <vt:i4>5</vt:i4>
      </vt:variant>
      <vt:variant>
        <vt:lpwstr/>
      </vt:variant>
      <vt:variant>
        <vt:lpwstr>_Toc119249265</vt:lpwstr>
      </vt:variant>
      <vt:variant>
        <vt:i4>1769534</vt:i4>
      </vt:variant>
      <vt:variant>
        <vt:i4>44</vt:i4>
      </vt:variant>
      <vt:variant>
        <vt:i4>0</vt:i4>
      </vt:variant>
      <vt:variant>
        <vt:i4>5</vt:i4>
      </vt:variant>
      <vt:variant>
        <vt:lpwstr/>
      </vt:variant>
      <vt:variant>
        <vt:lpwstr>_Toc119249264</vt:lpwstr>
      </vt:variant>
      <vt:variant>
        <vt:i4>1769534</vt:i4>
      </vt:variant>
      <vt:variant>
        <vt:i4>38</vt:i4>
      </vt:variant>
      <vt:variant>
        <vt:i4>0</vt:i4>
      </vt:variant>
      <vt:variant>
        <vt:i4>5</vt:i4>
      </vt:variant>
      <vt:variant>
        <vt:lpwstr/>
      </vt:variant>
      <vt:variant>
        <vt:lpwstr>_Toc119249263</vt:lpwstr>
      </vt:variant>
      <vt:variant>
        <vt:i4>1769534</vt:i4>
      </vt:variant>
      <vt:variant>
        <vt:i4>32</vt:i4>
      </vt:variant>
      <vt:variant>
        <vt:i4>0</vt:i4>
      </vt:variant>
      <vt:variant>
        <vt:i4>5</vt:i4>
      </vt:variant>
      <vt:variant>
        <vt:lpwstr/>
      </vt:variant>
      <vt:variant>
        <vt:lpwstr>_Toc119249262</vt:lpwstr>
      </vt:variant>
      <vt:variant>
        <vt:i4>1769534</vt:i4>
      </vt:variant>
      <vt:variant>
        <vt:i4>26</vt:i4>
      </vt:variant>
      <vt:variant>
        <vt:i4>0</vt:i4>
      </vt:variant>
      <vt:variant>
        <vt:i4>5</vt:i4>
      </vt:variant>
      <vt:variant>
        <vt:lpwstr/>
      </vt:variant>
      <vt:variant>
        <vt:lpwstr>_Toc119249261</vt:lpwstr>
      </vt:variant>
      <vt:variant>
        <vt:i4>1769534</vt:i4>
      </vt:variant>
      <vt:variant>
        <vt:i4>20</vt:i4>
      </vt:variant>
      <vt:variant>
        <vt:i4>0</vt:i4>
      </vt:variant>
      <vt:variant>
        <vt:i4>5</vt:i4>
      </vt:variant>
      <vt:variant>
        <vt:lpwstr/>
      </vt:variant>
      <vt:variant>
        <vt:lpwstr>_Toc119249260</vt:lpwstr>
      </vt:variant>
      <vt:variant>
        <vt:i4>1572926</vt:i4>
      </vt:variant>
      <vt:variant>
        <vt:i4>14</vt:i4>
      </vt:variant>
      <vt:variant>
        <vt:i4>0</vt:i4>
      </vt:variant>
      <vt:variant>
        <vt:i4>5</vt:i4>
      </vt:variant>
      <vt:variant>
        <vt:lpwstr/>
      </vt:variant>
      <vt:variant>
        <vt:lpwstr>_Toc119249259</vt:lpwstr>
      </vt:variant>
      <vt:variant>
        <vt:i4>1572926</vt:i4>
      </vt:variant>
      <vt:variant>
        <vt:i4>8</vt:i4>
      </vt:variant>
      <vt:variant>
        <vt:i4>0</vt:i4>
      </vt:variant>
      <vt:variant>
        <vt:i4>5</vt:i4>
      </vt:variant>
      <vt:variant>
        <vt:lpwstr/>
      </vt:variant>
      <vt:variant>
        <vt:lpwstr>_Toc119249258</vt:lpwstr>
      </vt:variant>
      <vt:variant>
        <vt:i4>1572926</vt:i4>
      </vt:variant>
      <vt:variant>
        <vt:i4>2</vt:i4>
      </vt:variant>
      <vt:variant>
        <vt:i4>0</vt:i4>
      </vt:variant>
      <vt:variant>
        <vt:i4>5</vt:i4>
      </vt:variant>
      <vt:variant>
        <vt:lpwstr/>
      </vt:variant>
      <vt:variant>
        <vt:lpwstr>_Toc119249257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2023-03-22T20:38:00Z</dcterms:created>
  <dcterms:modified xsi:type="dcterms:W3CDTF">2023-03-22T20:39:00Z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GHDRegion">
    <vt:lpwstr>3;#Australia|4b5dc0ee-7645-4358-b0c1-3ec636294e6b</vt:lpwstr>
  </property>
  <property fmtid="{D5CDD505-2E9C-101B-9397-08002B2CF9AE}" pid="4" name="ProjectDocumentCategory">
    <vt:lpwstr>13;#(Not Categorised)|f4f9c753-b57a-44c0-a441-0f219a3b091b</vt:lpwstr>
  </property>
  <property fmtid="{D5CDD505-2E9C-101B-9397-08002B2CF9AE}" pid="5" name="MediaServiceImageTags">
    <vt:lpwstr/>
  </property>
  <property fmtid="{D5CDD505-2E9C-101B-9397-08002B2CF9AE}" pid="6" name="ContentTypeId">
    <vt:lpwstr>0x0101001BEC3BD6442AC34DA8374682C94B4981</vt:lpwstr>
  </property>
  <property fmtid="{D5CDD505-2E9C-101B-9397-08002B2CF9AE}" pid="7" name="GrammarlyDocumentId">
    <vt:lpwstr>04994373b86237b2d628d82fa1b29b77947e6d93b02700b51c774cf6775ec14f</vt:lpwstr>
  </property>
  <property fmtid="{D5CDD505-2E9C-101B-9397-08002B2CF9AE}" pid="8" name="GHDOperatingCentre">
    <vt:lpwstr>2;#Sydney|8a5b634e-fb73-4de9-a0fd-becccec74eb7</vt:lpwstr>
  </property>
  <property fmtid="{D5CDD505-2E9C-101B-9397-08002B2CF9AE}" pid="9" name="_dlc_DocIdItemGuid">
    <vt:lpwstr>141df2ad-ae45-4025-85d3-0ba25c5de2a1</vt:lpwstr>
  </property>
  <property fmtid="{D5CDD505-2E9C-101B-9397-08002B2CF9AE}" pid="10" name="Classification">
    <vt:lpwstr>1;#Unclassified|5bcd1335-87be-43aa-9aa8-adc620b22826</vt:lpwstr>
  </property>
  <property fmtid="{D5CDD505-2E9C-101B-9397-08002B2CF9AE}" pid="11" name="ProjectDocumentType">
    <vt:lpwstr/>
  </property>
  <property fmtid="{D5CDD505-2E9C-101B-9397-08002B2CF9AE}" pid="12" name="GHDCountry">
    <vt:lpwstr/>
  </property>
  <property fmtid="{D5CDD505-2E9C-101B-9397-08002B2CF9AE}" pid="13" name="Discipline">
    <vt:lpwstr/>
  </property>
</Properties>
</file>