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2183E" w14:textId="03C356EB" w:rsidR="000A1304" w:rsidRDefault="000A1304">
      <w:pPr>
        <w:spacing w:after="0"/>
        <w:rPr>
          <w:rFonts w:asciiTheme="majorHAnsi" w:eastAsiaTheme="majorEastAsia" w:hAnsiTheme="majorHAnsi" w:cstheme="majorBidi"/>
          <w:b/>
          <w:sz w:val="28"/>
          <w:szCs w:val="26"/>
        </w:rPr>
      </w:pPr>
    </w:p>
    <w:p w14:paraId="6008D924" w14:textId="77777777" w:rsidR="000A1304" w:rsidRDefault="000A1304">
      <w:pPr>
        <w:spacing w:after="0"/>
        <w:rPr>
          <w:rFonts w:asciiTheme="majorHAnsi" w:eastAsiaTheme="majorEastAsia" w:hAnsiTheme="majorHAnsi" w:cstheme="majorBidi"/>
          <w:b/>
          <w:sz w:val="28"/>
          <w:szCs w:val="26"/>
        </w:rPr>
      </w:pPr>
    </w:p>
    <w:p w14:paraId="4E7F1304" w14:textId="77777777" w:rsidR="000A1304" w:rsidRDefault="000A1304">
      <w:pPr>
        <w:spacing w:after="0"/>
        <w:rPr>
          <w:rFonts w:asciiTheme="majorHAnsi" w:eastAsiaTheme="majorEastAsia" w:hAnsiTheme="majorHAnsi" w:cstheme="majorBidi"/>
          <w:b/>
          <w:sz w:val="28"/>
          <w:szCs w:val="26"/>
        </w:rPr>
      </w:pPr>
    </w:p>
    <w:p w14:paraId="7C097197" w14:textId="77777777" w:rsidR="000A1304" w:rsidRDefault="000A1304">
      <w:pPr>
        <w:spacing w:after="0"/>
        <w:rPr>
          <w:rFonts w:asciiTheme="majorHAnsi" w:eastAsiaTheme="majorEastAsia" w:hAnsiTheme="majorHAnsi" w:cstheme="majorBidi"/>
          <w:b/>
          <w:sz w:val="28"/>
          <w:szCs w:val="26"/>
        </w:rPr>
      </w:pPr>
    </w:p>
    <w:p w14:paraId="1157B8B3" w14:textId="77777777" w:rsidR="000A1304" w:rsidRDefault="000A1304">
      <w:pPr>
        <w:spacing w:after="0"/>
        <w:rPr>
          <w:rFonts w:asciiTheme="majorHAnsi" w:eastAsiaTheme="majorEastAsia" w:hAnsiTheme="majorHAnsi" w:cstheme="majorBidi"/>
          <w:b/>
          <w:sz w:val="28"/>
          <w:szCs w:val="26"/>
        </w:rPr>
      </w:pPr>
    </w:p>
    <w:p w14:paraId="6D5574D4" w14:textId="77777777" w:rsidR="000A1304" w:rsidRDefault="000A1304">
      <w:pPr>
        <w:spacing w:after="0"/>
        <w:rPr>
          <w:rFonts w:asciiTheme="majorHAnsi" w:eastAsiaTheme="majorEastAsia" w:hAnsiTheme="majorHAnsi" w:cstheme="majorBidi"/>
          <w:b/>
          <w:sz w:val="28"/>
          <w:szCs w:val="24"/>
        </w:rPr>
      </w:pPr>
    </w:p>
    <w:p w14:paraId="026FE600" w14:textId="77777777" w:rsidR="000A1304" w:rsidRDefault="000A1304">
      <w:pPr>
        <w:spacing w:after="0"/>
        <w:rPr>
          <w:rFonts w:asciiTheme="majorHAnsi" w:eastAsiaTheme="majorEastAsia" w:hAnsiTheme="majorHAnsi" w:cstheme="majorBidi"/>
          <w:b/>
          <w:sz w:val="28"/>
          <w:szCs w:val="24"/>
        </w:rPr>
      </w:pPr>
    </w:p>
    <w:p w14:paraId="19D74094" w14:textId="77777777" w:rsidR="000A1304" w:rsidRPr="00C46999" w:rsidRDefault="000A1304">
      <w:pPr>
        <w:spacing w:after="0"/>
        <w:rPr>
          <w:rFonts w:asciiTheme="majorHAnsi" w:eastAsiaTheme="majorEastAsia" w:hAnsiTheme="majorHAnsi" w:cstheme="majorBidi"/>
          <w:b/>
          <w:sz w:val="28"/>
          <w:szCs w:val="24"/>
        </w:rPr>
      </w:pPr>
    </w:p>
    <w:p w14:paraId="71D5388B" w14:textId="77777777" w:rsidR="000A1304" w:rsidRPr="0067720E" w:rsidRDefault="000A1304" w:rsidP="00380D0A">
      <w:pPr>
        <w:rPr>
          <w:rFonts w:asciiTheme="majorHAnsi" w:eastAsiaTheme="majorEastAsia" w:hAnsiTheme="majorHAnsi" w:cstheme="majorBidi"/>
          <w:b/>
          <w:sz w:val="56"/>
          <w:szCs w:val="52"/>
        </w:rPr>
      </w:pPr>
      <w:r w:rsidRPr="0067720E">
        <w:rPr>
          <w:rFonts w:asciiTheme="majorHAnsi" w:eastAsiaTheme="majorEastAsia" w:hAnsiTheme="majorHAnsi" w:cstheme="majorBidi"/>
          <w:b/>
          <w:sz w:val="56"/>
          <w:szCs w:val="52"/>
        </w:rPr>
        <w:t>Avonbank Mineral Sands Project</w:t>
      </w:r>
    </w:p>
    <w:p w14:paraId="1BE727FB" w14:textId="77777777" w:rsidR="000A1304" w:rsidRDefault="000A1304" w:rsidP="00380D0A">
      <w:pPr>
        <w:rPr>
          <w:rFonts w:asciiTheme="majorHAnsi" w:eastAsiaTheme="majorEastAsia" w:hAnsiTheme="majorHAnsi" w:cstheme="majorBidi"/>
          <w:b/>
          <w:sz w:val="40"/>
          <w:szCs w:val="36"/>
        </w:rPr>
      </w:pPr>
      <w:r w:rsidRPr="00380D0A">
        <w:rPr>
          <w:rFonts w:asciiTheme="majorHAnsi" w:eastAsiaTheme="majorEastAsia" w:hAnsiTheme="majorHAnsi" w:cstheme="majorBidi"/>
          <w:b/>
          <w:sz w:val="40"/>
          <w:szCs w:val="36"/>
        </w:rPr>
        <w:t xml:space="preserve">Environment Effects Statement </w:t>
      </w:r>
    </w:p>
    <w:p w14:paraId="0DF588DA" w14:textId="77777777" w:rsidR="000A1304" w:rsidRDefault="000A1304" w:rsidP="00380D0A">
      <w:pPr>
        <w:rPr>
          <w:rFonts w:asciiTheme="majorHAnsi" w:eastAsiaTheme="majorEastAsia" w:hAnsiTheme="majorHAnsi" w:cstheme="majorBidi"/>
          <w:b/>
          <w:sz w:val="40"/>
          <w:szCs w:val="36"/>
        </w:rPr>
      </w:pPr>
    </w:p>
    <w:p w14:paraId="1F8FBD4F" w14:textId="0025FD2A" w:rsidR="000A1304" w:rsidRPr="005A2933" w:rsidRDefault="000A1304" w:rsidP="0067720E">
      <w:pPr>
        <w:rPr>
          <w:rFonts w:asciiTheme="majorHAnsi" w:eastAsiaTheme="majorEastAsia" w:hAnsiTheme="majorHAnsi" w:cstheme="majorBidi"/>
          <w:b/>
          <w:sz w:val="48"/>
          <w:szCs w:val="44"/>
        </w:rPr>
      </w:pPr>
      <w:r w:rsidRPr="005A2933">
        <w:rPr>
          <w:rFonts w:asciiTheme="majorHAnsi" w:eastAsiaTheme="majorEastAsia" w:hAnsiTheme="majorHAnsi" w:cstheme="majorBidi"/>
          <w:b/>
          <w:sz w:val="48"/>
          <w:szCs w:val="44"/>
        </w:rPr>
        <w:t xml:space="preserve">Chapter </w:t>
      </w:r>
      <w:r>
        <w:rPr>
          <w:rFonts w:asciiTheme="majorHAnsi" w:eastAsiaTheme="majorEastAsia" w:hAnsiTheme="majorHAnsi" w:cstheme="majorBidi"/>
          <w:b/>
          <w:sz w:val="48"/>
          <w:szCs w:val="44"/>
        </w:rPr>
        <w:t>24</w:t>
      </w:r>
      <w:r w:rsidRPr="005A2933">
        <w:rPr>
          <w:rFonts w:asciiTheme="majorHAnsi" w:eastAsiaTheme="majorEastAsia" w:hAnsiTheme="majorHAnsi" w:cstheme="majorBidi"/>
          <w:b/>
          <w:sz w:val="48"/>
          <w:szCs w:val="44"/>
        </w:rPr>
        <w:t xml:space="preserve"> – </w:t>
      </w:r>
      <w:r>
        <w:rPr>
          <w:rFonts w:asciiTheme="majorHAnsi" w:eastAsiaTheme="majorEastAsia" w:hAnsiTheme="majorHAnsi" w:cstheme="majorBidi"/>
          <w:b/>
          <w:sz w:val="48"/>
          <w:szCs w:val="44"/>
        </w:rPr>
        <w:t>Environmental Management</w:t>
      </w:r>
    </w:p>
    <w:p w14:paraId="246E6809" w14:textId="431FD622" w:rsidR="00927905" w:rsidRPr="008823E9" w:rsidRDefault="000A1304" w:rsidP="000A1304">
      <w:pPr>
        <w:rPr>
          <w:highlight w:val="darkGray"/>
        </w:rPr>
      </w:pPr>
      <w:r>
        <w:rPr>
          <w:rFonts w:asciiTheme="majorHAnsi" w:eastAsiaTheme="majorEastAsia" w:hAnsiTheme="majorHAnsi" w:cstheme="majorBidi"/>
          <w:b/>
          <w:noProof/>
          <w:sz w:val="28"/>
          <w:szCs w:val="26"/>
        </w:rPr>
        <w:drawing>
          <wp:anchor distT="0" distB="0" distL="114300" distR="114300" simplePos="0" relativeHeight="251658241" behindDoc="1" locked="1" layoutInCell="1" allowOverlap="1" wp14:anchorId="0156D198" wp14:editId="7AB3539C">
            <wp:simplePos x="0" y="0"/>
            <wp:positionH relativeFrom="page">
              <wp:align>left</wp:align>
            </wp:positionH>
            <wp:positionV relativeFrom="page">
              <wp:posOffset>-3810</wp:posOffset>
            </wp:positionV>
            <wp:extent cx="7567200" cy="10699200"/>
            <wp:effectExtent l="0" t="0" r="0" b="6985"/>
            <wp:wrapNone/>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7200" cy="10699200"/>
                    </a:xfrm>
                    <a:prstGeom prst="rect">
                      <a:avLst/>
                    </a:prstGeom>
                  </pic:spPr>
                </pic:pic>
              </a:graphicData>
            </a:graphic>
            <wp14:sizeRelH relativeFrom="margin">
              <wp14:pctWidth>0</wp14:pctWidth>
            </wp14:sizeRelH>
            <wp14:sizeRelV relativeFrom="margin">
              <wp14:pctHeight>0</wp14:pctHeight>
            </wp14:sizeRelV>
          </wp:anchor>
        </w:drawing>
      </w:r>
    </w:p>
    <w:p w14:paraId="1984078A" w14:textId="77777777" w:rsidR="00927905" w:rsidRDefault="00927905" w:rsidP="00927905">
      <w:pPr>
        <w:rPr>
          <w:highlight w:val="darkGray"/>
        </w:rPr>
      </w:pPr>
    </w:p>
    <w:p w14:paraId="7954B600" w14:textId="75447783" w:rsidR="009F60E9" w:rsidRDefault="009F60E9" w:rsidP="00927905">
      <w:pPr>
        <w:rPr>
          <w:highlight w:val="darkGray"/>
        </w:rPr>
      </w:pPr>
    </w:p>
    <w:p w14:paraId="599609E4" w14:textId="77777777" w:rsidR="009F60E9" w:rsidRDefault="009F60E9" w:rsidP="00927905">
      <w:pPr>
        <w:rPr>
          <w:highlight w:val="darkGray"/>
        </w:rPr>
      </w:pPr>
    </w:p>
    <w:p w14:paraId="1484ABD6" w14:textId="77777777" w:rsidR="009F60E9" w:rsidRDefault="009F60E9" w:rsidP="00927905">
      <w:pPr>
        <w:rPr>
          <w:highlight w:val="darkGray"/>
        </w:rPr>
      </w:pPr>
    </w:p>
    <w:p w14:paraId="3A99F125" w14:textId="18912D54" w:rsidR="009F60E9" w:rsidRPr="008823E9" w:rsidRDefault="009F60E9" w:rsidP="00927905">
      <w:pPr>
        <w:rPr>
          <w:highlight w:val="darkGray"/>
        </w:rPr>
        <w:sectPr w:rsidR="009F60E9" w:rsidRPr="008823E9" w:rsidSect="009F60E9">
          <w:pgSz w:w="11906" w:h="16838"/>
          <w:pgMar w:top="1134" w:right="1134" w:bottom="1134" w:left="1134" w:header="709" w:footer="709" w:gutter="0"/>
          <w:cols w:space="708"/>
          <w:titlePg/>
          <w:docGrid w:linePitch="360"/>
        </w:sectPr>
      </w:pPr>
    </w:p>
    <w:p w14:paraId="7D1E0B51" w14:textId="5DBF65C1" w:rsidR="00927905" w:rsidRPr="008823E9" w:rsidRDefault="00927905" w:rsidP="00B66AAD">
      <w:pPr>
        <w:rPr>
          <w:b/>
          <w:highlight w:val="darkGray"/>
        </w:rPr>
      </w:pPr>
      <w:r w:rsidRPr="007D492E">
        <w:rPr>
          <w:b/>
        </w:rPr>
        <w:lastRenderedPageBreak/>
        <w:t>TABLE OF CONTENTS</w:t>
      </w:r>
    </w:p>
    <w:p w14:paraId="366463FF" w14:textId="31473701" w:rsidR="006A4B0F" w:rsidRDefault="001F5E42">
      <w:pPr>
        <w:pStyle w:val="TOC1"/>
        <w:rPr>
          <w:rFonts w:eastAsiaTheme="minorEastAsia"/>
          <w:b w:val="0"/>
          <w:noProof/>
          <w:szCs w:val="22"/>
          <w:lang w:val="en-AU" w:eastAsia="zh-CN"/>
        </w:rPr>
      </w:pPr>
      <w:r w:rsidRPr="008823E9">
        <w:rPr>
          <w:highlight w:val="darkGray"/>
        </w:rPr>
        <w:fldChar w:fldCharType="begin"/>
      </w:r>
      <w:r w:rsidRPr="008823E9">
        <w:rPr>
          <w:highlight w:val="darkGray"/>
        </w:rPr>
        <w:instrText xml:space="preserve"> TOC \o "1-3" \h \z \u </w:instrText>
      </w:r>
      <w:r w:rsidRPr="008823E9">
        <w:rPr>
          <w:highlight w:val="darkGray"/>
        </w:rPr>
        <w:fldChar w:fldCharType="separate"/>
      </w:r>
      <w:hyperlink w:anchor="_Toc127262666" w:history="1">
        <w:r w:rsidR="006A4B0F" w:rsidRPr="00E533E7">
          <w:rPr>
            <w:rStyle w:val="Hyperlink"/>
            <w:rFonts w:eastAsiaTheme="majorEastAsia"/>
            <w:noProof/>
          </w:rPr>
          <w:t>24</w:t>
        </w:r>
        <w:r w:rsidR="006A4B0F">
          <w:rPr>
            <w:rFonts w:eastAsiaTheme="minorEastAsia"/>
            <w:b w:val="0"/>
            <w:noProof/>
            <w:szCs w:val="22"/>
            <w:lang w:val="en-AU" w:eastAsia="zh-CN"/>
          </w:rPr>
          <w:tab/>
        </w:r>
        <w:r w:rsidR="006A4B0F" w:rsidRPr="00E533E7">
          <w:rPr>
            <w:rStyle w:val="Hyperlink"/>
            <w:rFonts w:eastAsiaTheme="majorEastAsia"/>
            <w:noProof/>
          </w:rPr>
          <w:t>Environmental Management</w:t>
        </w:r>
        <w:r w:rsidR="006A4B0F">
          <w:rPr>
            <w:noProof/>
            <w:webHidden/>
          </w:rPr>
          <w:tab/>
        </w:r>
        <w:r w:rsidR="006A4B0F">
          <w:rPr>
            <w:noProof/>
            <w:webHidden/>
          </w:rPr>
          <w:fldChar w:fldCharType="begin"/>
        </w:r>
        <w:r w:rsidR="006A4B0F">
          <w:rPr>
            <w:noProof/>
            <w:webHidden/>
          </w:rPr>
          <w:instrText xml:space="preserve"> PAGEREF _Toc127262666 \h </w:instrText>
        </w:r>
        <w:r w:rsidR="006A4B0F">
          <w:rPr>
            <w:noProof/>
            <w:webHidden/>
          </w:rPr>
        </w:r>
        <w:r w:rsidR="006A4B0F">
          <w:rPr>
            <w:noProof/>
            <w:webHidden/>
          </w:rPr>
          <w:fldChar w:fldCharType="separate"/>
        </w:r>
        <w:r w:rsidR="002464FF">
          <w:rPr>
            <w:noProof/>
            <w:webHidden/>
          </w:rPr>
          <w:t>24-1</w:t>
        </w:r>
        <w:r w:rsidR="006A4B0F">
          <w:rPr>
            <w:noProof/>
            <w:webHidden/>
          </w:rPr>
          <w:fldChar w:fldCharType="end"/>
        </w:r>
      </w:hyperlink>
    </w:p>
    <w:p w14:paraId="445D07B3" w14:textId="55DCF421" w:rsidR="006A4B0F" w:rsidRDefault="00867E30">
      <w:pPr>
        <w:pStyle w:val="TOC2"/>
        <w:rPr>
          <w:rFonts w:eastAsiaTheme="minorEastAsia"/>
          <w:noProof/>
          <w:szCs w:val="22"/>
          <w:lang w:val="en-AU" w:eastAsia="zh-CN"/>
        </w:rPr>
      </w:pPr>
      <w:hyperlink w:anchor="_Toc127262667" w:history="1">
        <w:r w:rsidR="006A4B0F" w:rsidRPr="00E533E7">
          <w:rPr>
            <w:rStyle w:val="Hyperlink"/>
            <w:rFonts w:eastAsiaTheme="majorEastAsia"/>
            <w:noProof/>
          </w:rPr>
          <w:t>24.1</w:t>
        </w:r>
        <w:r w:rsidR="006A4B0F">
          <w:rPr>
            <w:rFonts w:eastAsiaTheme="minorEastAsia"/>
            <w:noProof/>
            <w:szCs w:val="22"/>
            <w:lang w:val="en-AU" w:eastAsia="zh-CN"/>
          </w:rPr>
          <w:tab/>
        </w:r>
        <w:r w:rsidR="006A4B0F" w:rsidRPr="00E533E7">
          <w:rPr>
            <w:rStyle w:val="Hyperlink"/>
            <w:rFonts w:eastAsiaTheme="majorEastAsia"/>
            <w:noProof/>
          </w:rPr>
          <w:t>Introduction</w:t>
        </w:r>
        <w:r w:rsidR="006A4B0F">
          <w:rPr>
            <w:noProof/>
            <w:webHidden/>
          </w:rPr>
          <w:tab/>
        </w:r>
        <w:r w:rsidR="006A4B0F">
          <w:rPr>
            <w:noProof/>
            <w:webHidden/>
          </w:rPr>
          <w:fldChar w:fldCharType="begin"/>
        </w:r>
        <w:r w:rsidR="006A4B0F">
          <w:rPr>
            <w:noProof/>
            <w:webHidden/>
          </w:rPr>
          <w:instrText xml:space="preserve"> PAGEREF _Toc127262667 \h </w:instrText>
        </w:r>
        <w:r w:rsidR="006A4B0F">
          <w:rPr>
            <w:noProof/>
            <w:webHidden/>
          </w:rPr>
        </w:r>
        <w:r w:rsidR="006A4B0F">
          <w:rPr>
            <w:noProof/>
            <w:webHidden/>
          </w:rPr>
          <w:fldChar w:fldCharType="separate"/>
        </w:r>
        <w:r w:rsidR="002464FF">
          <w:rPr>
            <w:noProof/>
            <w:webHidden/>
          </w:rPr>
          <w:t>24-1</w:t>
        </w:r>
        <w:r w:rsidR="006A4B0F">
          <w:rPr>
            <w:noProof/>
            <w:webHidden/>
          </w:rPr>
          <w:fldChar w:fldCharType="end"/>
        </w:r>
      </w:hyperlink>
    </w:p>
    <w:p w14:paraId="3FFD449B" w14:textId="46420AD1" w:rsidR="006A4B0F" w:rsidRDefault="00867E30">
      <w:pPr>
        <w:pStyle w:val="TOC2"/>
        <w:rPr>
          <w:rFonts w:eastAsiaTheme="minorEastAsia"/>
          <w:noProof/>
          <w:szCs w:val="22"/>
          <w:lang w:val="en-AU" w:eastAsia="zh-CN"/>
        </w:rPr>
      </w:pPr>
      <w:hyperlink w:anchor="_Toc127262668" w:history="1">
        <w:r w:rsidR="006A4B0F" w:rsidRPr="00E533E7">
          <w:rPr>
            <w:rStyle w:val="Hyperlink"/>
            <w:rFonts w:eastAsiaTheme="majorEastAsia"/>
            <w:noProof/>
          </w:rPr>
          <w:t>24.2</w:t>
        </w:r>
        <w:r w:rsidR="006A4B0F">
          <w:rPr>
            <w:rFonts w:eastAsiaTheme="minorEastAsia"/>
            <w:noProof/>
            <w:szCs w:val="22"/>
            <w:lang w:val="en-AU" w:eastAsia="zh-CN"/>
          </w:rPr>
          <w:tab/>
        </w:r>
        <w:r w:rsidR="006A4B0F" w:rsidRPr="00E533E7">
          <w:rPr>
            <w:rStyle w:val="Hyperlink"/>
            <w:rFonts w:eastAsiaTheme="majorEastAsia"/>
            <w:noProof/>
          </w:rPr>
          <w:t>Context</w:t>
        </w:r>
        <w:r w:rsidR="006A4B0F">
          <w:rPr>
            <w:noProof/>
            <w:webHidden/>
          </w:rPr>
          <w:tab/>
        </w:r>
        <w:r w:rsidR="006A4B0F">
          <w:rPr>
            <w:noProof/>
            <w:webHidden/>
          </w:rPr>
          <w:fldChar w:fldCharType="begin"/>
        </w:r>
        <w:r w:rsidR="006A4B0F">
          <w:rPr>
            <w:noProof/>
            <w:webHidden/>
          </w:rPr>
          <w:instrText xml:space="preserve"> PAGEREF _Toc127262668 \h </w:instrText>
        </w:r>
        <w:r w:rsidR="006A4B0F">
          <w:rPr>
            <w:noProof/>
            <w:webHidden/>
          </w:rPr>
        </w:r>
        <w:r w:rsidR="006A4B0F">
          <w:rPr>
            <w:noProof/>
            <w:webHidden/>
          </w:rPr>
          <w:fldChar w:fldCharType="separate"/>
        </w:r>
        <w:r w:rsidR="002464FF">
          <w:rPr>
            <w:noProof/>
            <w:webHidden/>
          </w:rPr>
          <w:t>24-1</w:t>
        </w:r>
        <w:r w:rsidR="006A4B0F">
          <w:rPr>
            <w:noProof/>
            <w:webHidden/>
          </w:rPr>
          <w:fldChar w:fldCharType="end"/>
        </w:r>
      </w:hyperlink>
    </w:p>
    <w:p w14:paraId="723DBB55" w14:textId="5780F93D" w:rsidR="006A4B0F" w:rsidRDefault="00867E30">
      <w:pPr>
        <w:pStyle w:val="TOC3"/>
        <w:tabs>
          <w:tab w:val="left" w:pos="1320"/>
          <w:tab w:val="right" w:leader="dot" w:pos="9402"/>
        </w:tabs>
        <w:rPr>
          <w:rFonts w:eastAsiaTheme="minorEastAsia"/>
          <w:noProof/>
          <w:szCs w:val="22"/>
          <w:lang w:val="en-AU" w:eastAsia="zh-CN"/>
        </w:rPr>
      </w:pPr>
      <w:hyperlink w:anchor="_Toc127262669" w:history="1">
        <w:r w:rsidR="006A4B0F" w:rsidRPr="00E533E7">
          <w:rPr>
            <w:rStyle w:val="Hyperlink"/>
            <w:rFonts w:eastAsiaTheme="majorEastAsia"/>
            <w:noProof/>
          </w:rPr>
          <w:t>24.2.1</w:t>
        </w:r>
        <w:r w:rsidR="006A4B0F">
          <w:rPr>
            <w:rFonts w:eastAsiaTheme="minorEastAsia"/>
            <w:noProof/>
            <w:szCs w:val="22"/>
            <w:lang w:val="en-AU" w:eastAsia="zh-CN"/>
          </w:rPr>
          <w:tab/>
        </w:r>
        <w:r w:rsidR="006A4B0F" w:rsidRPr="00E533E7">
          <w:rPr>
            <w:rStyle w:val="Hyperlink"/>
            <w:rFonts w:eastAsiaTheme="majorEastAsia"/>
            <w:noProof/>
          </w:rPr>
          <w:t>Key Approvals and Regulation</w:t>
        </w:r>
        <w:r w:rsidR="006A4B0F">
          <w:rPr>
            <w:noProof/>
            <w:webHidden/>
          </w:rPr>
          <w:tab/>
        </w:r>
        <w:r w:rsidR="006A4B0F">
          <w:rPr>
            <w:noProof/>
            <w:webHidden/>
          </w:rPr>
          <w:fldChar w:fldCharType="begin"/>
        </w:r>
        <w:r w:rsidR="006A4B0F">
          <w:rPr>
            <w:noProof/>
            <w:webHidden/>
          </w:rPr>
          <w:instrText xml:space="preserve"> PAGEREF _Toc127262669 \h </w:instrText>
        </w:r>
        <w:r w:rsidR="006A4B0F">
          <w:rPr>
            <w:noProof/>
            <w:webHidden/>
          </w:rPr>
        </w:r>
        <w:r w:rsidR="006A4B0F">
          <w:rPr>
            <w:noProof/>
            <w:webHidden/>
          </w:rPr>
          <w:fldChar w:fldCharType="separate"/>
        </w:r>
        <w:r w:rsidR="002464FF">
          <w:rPr>
            <w:noProof/>
            <w:webHidden/>
          </w:rPr>
          <w:t>24-1</w:t>
        </w:r>
        <w:r w:rsidR="006A4B0F">
          <w:rPr>
            <w:noProof/>
            <w:webHidden/>
          </w:rPr>
          <w:fldChar w:fldCharType="end"/>
        </w:r>
      </w:hyperlink>
    </w:p>
    <w:p w14:paraId="4548A197" w14:textId="23145F10" w:rsidR="006A4B0F" w:rsidRDefault="00867E30">
      <w:pPr>
        <w:pStyle w:val="TOC3"/>
        <w:tabs>
          <w:tab w:val="left" w:pos="1320"/>
          <w:tab w:val="right" w:leader="dot" w:pos="9402"/>
        </w:tabs>
        <w:rPr>
          <w:rFonts w:eastAsiaTheme="minorEastAsia"/>
          <w:noProof/>
          <w:szCs w:val="22"/>
          <w:lang w:val="en-AU" w:eastAsia="zh-CN"/>
        </w:rPr>
      </w:pPr>
      <w:hyperlink w:anchor="_Toc127262670" w:history="1">
        <w:r w:rsidR="006A4B0F" w:rsidRPr="00E533E7">
          <w:rPr>
            <w:rStyle w:val="Hyperlink"/>
            <w:rFonts w:eastAsiaTheme="majorEastAsia"/>
            <w:noProof/>
          </w:rPr>
          <w:t>24.2.2</w:t>
        </w:r>
        <w:r w:rsidR="006A4B0F">
          <w:rPr>
            <w:rFonts w:eastAsiaTheme="minorEastAsia"/>
            <w:noProof/>
            <w:szCs w:val="22"/>
            <w:lang w:val="en-AU" w:eastAsia="zh-CN"/>
          </w:rPr>
          <w:tab/>
        </w:r>
        <w:r w:rsidR="006A4B0F" w:rsidRPr="00E533E7">
          <w:rPr>
            <w:rStyle w:val="Hyperlink"/>
            <w:rFonts w:eastAsiaTheme="majorEastAsia"/>
            <w:noProof/>
          </w:rPr>
          <w:t>Environmental Management System</w:t>
        </w:r>
        <w:r w:rsidR="006A4B0F">
          <w:rPr>
            <w:noProof/>
            <w:webHidden/>
          </w:rPr>
          <w:tab/>
        </w:r>
        <w:r w:rsidR="006A4B0F">
          <w:rPr>
            <w:noProof/>
            <w:webHidden/>
          </w:rPr>
          <w:fldChar w:fldCharType="begin"/>
        </w:r>
        <w:r w:rsidR="006A4B0F">
          <w:rPr>
            <w:noProof/>
            <w:webHidden/>
          </w:rPr>
          <w:instrText xml:space="preserve"> PAGEREF _Toc127262670 \h </w:instrText>
        </w:r>
        <w:r w:rsidR="006A4B0F">
          <w:rPr>
            <w:noProof/>
            <w:webHidden/>
          </w:rPr>
        </w:r>
        <w:r w:rsidR="006A4B0F">
          <w:rPr>
            <w:noProof/>
            <w:webHidden/>
          </w:rPr>
          <w:fldChar w:fldCharType="separate"/>
        </w:r>
        <w:r w:rsidR="002464FF">
          <w:rPr>
            <w:noProof/>
            <w:webHidden/>
          </w:rPr>
          <w:t>24-2</w:t>
        </w:r>
        <w:r w:rsidR="006A4B0F">
          <w:rPr>
            <w:noProof/>
            <w:webHidden/>
          </w:rPr>
          <w:fldChar w:fldCharType="end"/>
        </w:r>
      </w:hyperlink>
    </w:p>
    <w:p w14:paraId="0E6C057C" w14:textId="3AAD78B7" w:rsidR="006A4B0F" w:rsidRDefault="00867E30">
      <w:pPr>
        <w:pStyle w:val="TOC2"/>
        <w:rPr>
          <w:rFonts w:eastAsiaTheme="minorEastAsia"/>
          <w:noProof/>
          <w:szCs w:val="22"/>
          <w:lang w:val="en-AU" w:eastAsia="zh-CN"/>
        </w:rPr>
      </w:pPr>
      <w:hyperlink w:anchor="_Toc127262671" w:history="1">
        <w:r w:rsidR="006A4B0F" w:rsidRPr="00E533E7">
          <w:rPr>
            <w:rStyle w:val="Hyperlink"/>
            <w:rFonts w:eastAsiaTheme="majorEastAsia"/>
            <w:noProof/>
          </w:rPr>
          <w:t>24.3</w:t>
        </w:r>
        <w:r w:rsidR="006A4B0F">
          <w:rPr>
            <w:rFonts w:eastAsiaTheme="minorEastAsia"/>
            <w:noProof/>
            <w:szCs w:val="22"/>
            <w:lang w:val="en-AU" w:eastAsia="zh-CN"/>
          </w:rPr>
          <w:tab/>
        </w:r>
        <w:r w:rsidR="006A4B0F" w:rsidRPr="00E533E7">
          <w:rPr>
            <w:rStyle w:val="Hyperlink"/>
            <w:rFonts w:eastAsiaTheme="majorEastAsia"/>
            <w:noProof/>
          </w:rPr>
          <w:t>Scope</w:t>
        </w:r>
        <w:r w:rsidR="006A4B0F">
          <w:rPr>
            <w:noProof/>
            <w:webHidden/>
          </w:rPr>
          <w:tab/>
        </w:r>
        <w:r w:rsidR="006A4B0F">
          <w:rPr>
            <w:noProof/>
            <w:webHidden/>
          </w:rPr>
          <w:fldChar w:fldCharType="begin"/>
        </w:r>
        <w:r w:rsidR="006A4B0F">
          <w:rPr>
            <w:noProof/>
            <w:webHidden/>
          </w:rPr>
          <w:instrText xml:space="preserve"> PAGEREF _Toc127262671 \h </w:instrText>
        </w:r>
        <w:r w:rsidR="006A4B0F">
          <w:rPr>
            <w:noProof/>
            <w:webHidden/>
          </w:rPr>
        </w:r>
        <w:r w:rsidR="006A4B0F">
          <w:rPr>
            <w:noProof/>
            <w:webHidden/>
          </w:rPr>
          <w:fldChar w:fldCharType="separate"/>
        </w:r>
        <w:r w:rsidR="002464FF">
          <w:rPr>
            <w:noProof/>
            <w:webHidden/>
          </w:rPr>
          <w:t>24-2</w:t>
        </w:r>
        <w:r w:rsidR="006A4B0F">
          <w:rPr>
            <w:noProof/>
            <w:webHidden/>
          </w:rPr>
          <w:fldChar w:fldCharType="end"/>
        </w:r>
      </w:hyperlink>
    </w:p>
    <w:p w14:paraId="611B218A" w14:textId="122CEF55" w:rsidR="006A4B0F" w:rsidRDefault="00867E30">
      <w:pPr>
        <w:pStyle w:val="TOC2"/>
        <w:rPr>
          <w:rFonts w:eastAsiaTheme="minorEastAsia"/>
          <w:noProof/>
          <w:szCs w:val="22"/>
          <w:lang w:val="en-AU" w:eastAsia="zh-CN"/>
        </w:rPr>
      </w:pPr>
      <w:hyperlink w:anchor="_Toc127262672" w:history="1">
        <w:r w:rsidR="006A4B0F" w:rsidRPr="00E533E7">
          <w:rPr>
            <w:rStyle w:val="Hyperlink"/>
            <w:rFonts w:eastAsiaTheme="majorEastAsia"/>
            <w:noProof/>
          </w:rPr>
          <w:t>24.4</w:t>
        </w:r>
        <w:r w:rsidR="006A4B0F">
          <w:rPr>
            <w:rFonts w:eastAsiaTheme="minorEastAsia"/>
            <w:noProof/>
            <w:szCs w:val="22"/>
            <w:lang w:val="en-AU" w:eastAsia="zh-CN"/>
          </w:rPr>
          <w:tab/>
        </w:r>
        <w:r w:rsidR="006A4B0F" w:rsidRPr="00E533E7">
          <w:rPr>
            <w:rStyle w:val="Hyperlink"/>
            <w:rFonts w:eastAsiaTheme="majorEastAsia"/>
            <w:noProof/>
          </w:rPr>
          <w:t>Environmental Policy and Leadership</w:t>
        </w:r>
        <w:r w:rsidR="006A4B0F">
          <w:rPr>
            <w:noProof/>
            <w:webHidden/>
          </w:rPr>
          <w:tab/>
        </w:r>
        <w:r w:rsidR="006A4B0F">
          <w:rPr>
            <w:noProof/>
            <w:webHidden/>
          </w:rPr>
          <w:fldChar w:fldCharType="begin"/>
        </w:r>
        <w:r w:rsidR="006A4B0F">
          <w:rPr>
            <w:noProof/>
            <w:webHidden/>
          </w:rPr>
          <w:instrText xml:space="preserve"> PAGEREF _Toc127262672 \h </w:instrText>
        </w:r>
        <w:r w:rsidR="006A4B0F">
          <w:rPr>
            <w:noProof/>
            <w:webHidden/>
          </w:rPr>
        </w:r>
        <w:r w:rsidR="006A4B0F">
          <w:rPr>
            <w:noProof/>
            <w:webHidden/>
          </w:rPr>
          <w:fldChar w:fldCharType="separate"/>
        </w:r>
        <w:r w:rsidR="002464FF">
          <w:rPr>
            <w:noProof/>
            <w:webHidden/>
          </w:rPr>
          <w:t>24-3</w:t>
        </w:r>
        <w:r w:rsidR="006A4B0F">
          <w:rPr>
            <w:noProof/>
            <w:webHidden/>
          </w:rPr>
          <w:fldChar w:fldCharType="end"/>
        </w:r>
      </w:hyperlink>
    </w:p>
    <w:p w14:paraId="68E28D83" w14:textId="0D4985AC" w:rsidR="006A4B0F" w:rsidRDefault="00867E30">
      <w:pPr>
        <w:pStyle w:val="TOC3"/>
        <w:tabs>
          <w:tab w:val="left" w:pos="1320"/>
          <w:tab w:val="right" w:leader="dot" w:pos="9402"/>
        </w:tabs>
        <w:rPr>
          <w:rFonts w:eastAsiaTheme="minorEastAsia"/>
          <w:noProof/>
          <w:szCs w:val="22"/>
          <w:lang w:val="en-AU" w:eastAsia="zh-CN"/>
        </w:rPr>
      </w:pPr>
      <w:hyperlink w:anchor="_Toc127262673" w:history="1">
        <w:r w:rsidR="006A4B0F" w:rsidRPr="00E533E7">
          <w:rPr>
            <w:rStyle w:val="Hyperlink"/>
            <w:rFonts w:eastAsiaTheme="majorEastAsia"/>
            <w:noProof/>
          </w:rPr>
          <w:t>24.4.1</w:t>
        </w:r>
        <w:r w:rsidR="006A4B0F">
          <w:rPr>
            <w:rFonts w:eastAsiaTheme="minorEastAsia"/>
            <w:noProof/>
            <w:szCs w:val="22"/>
            <w:lang w:val="en-AU" w:eastAsia="zh-CN"/>
          </w:rPr>
          <w:tab/>
        </w:r>
        <w:r w:rsidR="006A4B0F" w:rsidRPr="00E533E7">
          <w:rPr>
            <w:rStyle w:val="Hyperlink"/>
            <w:rFonts w:eastAsiaTheme="majorEastAsia"/>
            <w:noProof/>
          </w:rPr>
          <w:t>Leadership</w:t>
        </w:r>
        <w:r w:rsidR="006A4B0F">
          <w:rPr>
            <w:noProof/>
            <w:webHidden/>
          </w:rPr>
          <w:tab/>
        </w:r>
        <w:r w:rsidR="006A4B0F">
          <w:rPr>
            <w:noProof/>
            <w:webHidden/>
          </w:rPr>
          <w:fldChar w:fldCharType="begin"/>
        </w:r>
        <w:r w:rsidR="006A4B0F">
          <w:rPr>
            <w:noProof/>
            <w:webHidden/>
          </w:rPr>
          <w:instrText xml:space="preserve"> PAGEREF _Toc127262673 \h </w:instrText>
        </w:r>
        <w:r w:rsidR="006A4B0F">
          <w:rPr>
            <w:noProof/>
            <w:webHidden/>
          </w:rPr>
        </w:r>
        <w:r w:rsidR="006A4B0F">
          <w:rPr>
            <w:noProof/>
            <w:webHidden/>
          </w:rPr>
          <w:fldChar w:fldCharType="separate"/>
        </w:r>
        <w:r w:rsidR="002464FF">
          <w:rPr>
            <w:noProof/>
            <w:webHidden/>
          </w:rPr>
          <w:t>24-3</w:t>
        </w:r>
        <w:r w:rsidR="006A4B0F">
          <w:rPr>
            <w:noProof/>
            <w:webHidden/>
          </w:rPr>
          <w:fldChar w:fldCharType="end"/>
        </w:r>
      </w:hyperlink>
    </w:p>
    <w:p w14:paraId="565BC762" w14:textId="7F10710A" w:rsidR="006A4B0F" w:rsidRDefault="00867E30">
      <w:pPr>
        <w:pStyle w:val="TOC3"/>
        <w:tabs>
          <w:tab w:val="left" w:pos="1320"/>
          <w:tab w:val="right" w:leader="dot" w:pos="9402"/>
        </w:tabs>
        <w:rPr>
          <w:rFonts w:eastAsiaTheme="minorEastAsia"/>
          <w:noProof/>
          <w:szCs w:val="22"/>
          <w:lang w:val="en-AU" w:eastAsia="zh-CN"/>
        </w:rPr>
      </w:pPr>
      <w:hyperlink w:anchor="_Toc127262674" w:history="1">
        <w:r w:rsidR="006A4B0F" w:rsidRPr="00E533E7">
          <w:rPr>
            <w:rStyle w:val="Hyperlink"/>
            <w:rFonts w:eastAsiaTheme="majorEastAsia"/>
            <w:noProof/>
          </w:rPr>
          <w:t>24.4.2</w:t>
        </w:r>
        <w:r w:rsidR="006A4B0F">
          <w:rPr>
            <w:rFonts w:eastAsiaTheme="minorEastAsia"/>
            <w:noProof/>
            <w:szCs w:val="22"/>
            <w:lang w:val="en-AU" w:eastAsia="zh-CN"/>
          </w:rPr>
          <w:tab/>
        </w:r>
        <w:r w:rsidR="006A4B0F" w:rsidRPr="00E533E7">
          <w:rPr>
            <w:rStyle w:val="Hyperlink"/>
            <w:rFonts w:eastAsiaTheme="majorEastAsia"/>
            <w:noProof/>
          </w:rPr>
          <w:t>Environmental Policy</w:t>
        </w:r>
        <w:r w:rsidR="006A4B0F">
          <w:rPr>
            <w:noProof/>
            <w:webHidden/>
          </w:rPr>
          <w:tab/>
        </w:r>
        <w:r w:rsidR="006A4B0F">
          <w:rPr>
            <w:noProof/>
            <w:webHidden/>
          </w:rPr>
          <w:fldChar w:fldCharType="begin"/>
        </w:r>
        <w:r w:rsidR="006A4B0F">
          <w:rPr>
            <w:noProof/>
            <w:webHidden/>
          </w:rPr>
          <w:instrText xml:space="preserve"> PAGEREF _Toc127262674 \h </w:instrText>
        </w:r>
        <w:r w:rsidR="006A4B0F">
          <w:rPr>
            <w:noProof/>
            <w:webHidden/>
          </w:rPr>
        </w:r>
        <w:r w:rsidR="006A4B0F">
          <w:rPr>
            <w:noProof/>
            <w:webHidden/>
          </w:rPr>
          <w:fldChar w:fldCharType="separate"/>
        </w:r>
        <w:r w:rsidR="002464FF">
          <w:rPr>
            <w:noProof/>
            <w:webHidden/>
          </w:rPr>
          <w:t>24-3</w:t>
        </w:r>
        <w:r w:rsidR="006A4B0F">
          <w:rPr>
            <w:noProof/>
            <w:webHidden/>
          </w:rPr>
          <w:fldChar w:fldCharType="end"/>
        </w:r>
      </w:hyperlink>
    </w:p>
    <w:p w14:paraId="19FCF0EA" w14:textId="538B83CA" w:rsidR="006A4B0F" w:rsidRDefault="00867E30">
      <w:pPr>
        <w:pStyle w:val="TOC2"/>
        <w:rPr>
          <w:rFonts w:eastAsiaTheme="minorEastAsia"/>
          <w:noProof/>
          <w:szCs w:val="22"/>
          <w:lang w:val="en-AU" w:eastAsia="zh-CN"/>
        </w:rPr>
      </w:pPr>
      <w:hyperlink w:anchor="_Toc127262675" w:history="1">
        <w:r w:rsidR="006A4B0F" w:rsidRPr="00E533E7">
          <w:rPr>
            <w:rStyle w:val="Hyperlink"/>
            <w:rFonts w:eastAsiaTheme="majorEastAsia"/>
            <w:noProof/>
          </w:rPr>
          <w:t>24.5</w:t>
        </w:r>
        <w:r w:rsidR="006A4B0F">
          <w:rPr>
            <w:rFonts w:eastAsiaTheme="minorEastAsia"/>
            <w:noProof/>
            <w:szCs w:val="22"/>
            <w:lang w:val="en-AU" w:eastAsia="zh-CN"/>
          </w:rPr>
          <w:tab/>
        </w:r>
        <w:r w:rsidR="006A4B0F" w:rsidRPr="00E533E7">
          <w:rPr>
            <w:rStyle w:val="Hyperlink"/>
            <w:rFonts w:eastAsiaTheme="majorEastAsia"/>
            <w:noProof/>
          </w:rPr>
          <w:t>Risk Assessment and Planning</w:t>
        </w:r>
        <w:r w:rsidR="006A4B0F">
          <w:rPr>
            <w:noProof/>
            <w:webHidden/>
          </w:rPr>
          <w:tab/>
        </w:r>
        <w:r w:rsidR="006A4B0F">
          <w:rPr>
            <w:noProof/>
            <w:webHidden/>
          </w:rPr>
          <w:fldChar w:fldCharType="begin"/>
        </w:r>
        <w:r w:rsidR="006A4B0F">
          <w:rPr>
            <w:noProof/>
            <w:webHidden/>
          </w:rPr>
          <w:instrText xml:space="preserve"> PAGEREF _Toc127262675 \h </w:instrText>
        </w:r>
        <w:r w:rsidR="006A4B0F">
          <w:rPr>
            <w:noProof/>
            <w:webHidden/>
          </w:rPr>
        </w:r>
        <w:r w:rsidR="006A4B0F">
          <w:rPr>
            <w:noProof/>
            <w:webHidden/>
          </w:rPr>
          <w:fldChar w:fldCharType="separate"/>
        </w:r>
        <w:r w:rsidR="002464FF">
          <w:rPr>
            <w:noProof/>
            <w:webHidden/>
          </w:rPr>
          <w:t>24-3</w:t>
        </w:r>
        <w:r w:rsidR="006A4B0F">
          <w:rPr>
            <w:noProof/>
            <w:webHidden/>
          </w:rPr>
          <w:fldChar w:fldCharType="end"/>
        </w:r>
      </w:hyperlink>
    </w:p>
    <w:p w14:paraId="17B31395" w14:textId="28475A09" w:rsidR="006A4B0F" w:rsidRDefault="00867E30">
      <w:pPr>
        <w:pStyle w:val="TOC3"/>
        <w:tabs>
          <w:tab w:val="left" w:pos="1320"/>
          <w:tab w:val="right" w:leader="dot" w:pos="9402"/>
        </w:tabs>
        <w:rPr>
          <w:rFonts w:eastAsiaTheme="minorEastAsia"/>
          <w:noProof/>
          <w:szCs w:val="22"/>
          <w:lang w:val="en-AU" w:eastAsia="zh-CN"/>
        </w:rPr>
      </w:pPr>
      <w:hyperlink w:anchor="_Toc127262676" w:history="1">
        <w:r w:rsidR="006A4B0F" w:rsidRPr="00E533E7">
          <w:rPr>
            <w:rStyle w:val="Hyperlink"/>
            <w:rFonts w:eastAsiaTheme="majorEastAsia"/>
            <w:noProof/>
          </w:rPr>
          <w:t>24.5.1</w:t>
        </w:r>
        <w:r w:rsidR="006A4B0F">
          <w:rPr>
            <w:rFonts w:eastAsiaTheme="minorEastAsia"/>
            <w:noProof/>
            <w:szCs w:val="22"/>
            <w:lang w:val="en-AU" w:eastAsia="zh-CN"/>
          </w:rPr>
          <w:tab/>
        </w:r>
        <w:r w:rsidR="006A4B0F" w:rsidRPr="00E533E7">
          <w:rPr>
            <w:rStyle w:val="Hyperlink"/>
            <w:rFonts w:eastAsiaTheme="majorEastAsia"/>
            <w:noProof/>
          </w:rPr>
          <w:t>Environmental Aspects</w:t>
        </w:r>
        <w:r w:rsidR="006A4B0F">
          <w:rPr>
            <w:noProof/>
            <w:webHidden/>
          </w:rPr>
          <w:tab/>
        </w:r>
        <w:r w:rsidR="006A4B0F">
          <w:rPr>
            <w:noProof/>
            <w:webHidden/>
          </w:rPr>
          <w:fldChar w:fldCharType="begin"/>
        </w:r>
        <w:r w:rsidR="006A4B0F">
          <w:rPr>
            <w:noProof/>
            <w:webHidden/>
          </w:rPr>
          <w:instrText xml:space="preserve"> PAGEREF _Toc127262676 \h </w:instrText>
        </w:r>
        <w:r w:rsidR="006A4B0F">
          <w:rPr>
            <w:noProof/>
            <w:webHidden/>
          </w:rPr>
        </w:r>
        <w:r w:rsidR="006A4B0F">
          <w:rPr>
            <w:noProof/>
            <w:webHidden/>
          </w:rPr>
          <w:fldChar w:fldCharType="separate"/>
        </w:r>
        <w:r w:rsidR="002464FF">
          <w:rPr>
            <w:noProof/>
            <w:webHidden/>
          </w:rPr>
          <w:t>24-3</w:t>
        </w:r>
        <w:r w:rsidR="006A4B0F">
          <w:rPr>
            <w:noProof/>
            <w:webHidden/>
          </w:rPr>
          <w:fldChar w:fldCharType="end"/>
        </w:r>
      </w:hyperlink>
    </w:p>
    <w:p w14:paraId="4C02F50C" w14:textId="24EC653E" w:rsidR="006A4B0F" w:rsidRDefault="00867E30">
      <w:pPr>
        <w:pStyle w:val="TOC3"/>
        <w:tabs>
          <w:tab w:val="left" w:pos="1320"/>
          <w:tab w:val="right" w:leader="dot" w:pos="9402"/>
        </w:tabs>
        <w:rPr>
          <w:rFonts w:eastAsiaTheme="minorEastAsia"/>
          <w:noProof/>
          <w:szCs w:val="22"/>
          <w:lang w:val="en-AU" w:eastAsia="zh-CN"/>
        </w:rPr>
      </w:pPr>
      <w:hyperlink w:anchor="_Toc127262677" w:history="1">
        <w:r w:rsidR="006A4B0F" w:rsidRPr="00E533E7">
          <w:rPr>
            <w:rStyle w:val="Hyperlink"/>
            <w:rFonts w:eastAsiaTheme="majorEastAsia"/>
            <w:noProof/>
          </w:rPr>
          <w:t>24.5.2</w:t>
        </w:r>
        <w:r w:rsidR="006A4B0F">
          <w:rPr>
            <w:rFonts w:eastAsiaTheme="minorEastAsia"/>
            <w:noProof/>
            <w:szCs w:val="22"/>
            <w:lang w:val="en-AU" w:eastAsia="zh-CN"/>
          </w:rPr>
          <w:tab/>
        </w:r>
        <w:r w:rsidR="006A4B0F" w:rsidRPr="00E533E7">
          <w:rPr>
            <w:rStyle w:val="Hyperlink"/>
            <w:rFonts w:eastAsiaTheme="majorEastAsia"/>
            <w:noProof/>
          </w:rPr>
          <w:t>Compliance Obligations</w:t>
        </w:r>
        <w:r w:rsidR="006A4B0F">
          <w:rPr>
            <w:noProof/>
            <w:webHidden/>
          </w:rPr>
          <w:tab/>
        </w:r>
        <w:r w:rsidR="006A4B0F">
          <w:rPr>
            <w:noProof/>
            <w:webHidden/>
          </w:rPr>
          <w:fldChar w:fldCharType="begin"/>
        </w:r>
        <w:r w:rsidR="006A4B0F">
          <w:rPr>
            <w:noProof/>
            <w:webHidden/>
          </w:rPr>
          <w:instrText xml:space="preserve"> PAGEREF _Toc127262677 \h </w:instrText>
        </w:r>
        <w:r w:rsidR="006A4B0F">
          <w:rPr>
            <w:noProof/>
            <w:webHidden/>
          </w:rPr>
        </w:r>
        <w:r w:rsidR="006A4B0F">
          <w:rPr>
            <w:noProof/>
            <w:webHidden/>
          </w:rPr>
          <w:fldChar w:fldCharType="separate"/>
        </w:r>
        <w:r w:rsidR="002464FF">
          <w:rPr>
            <w:noProof/>
            <w:webHidden/>
          </w:rPr>
          <w:t>24-3</w:t>
        </w:r>
        <w:r w:rsidR="006A4B0F">
          <w:rPr>
            <w:noProof/>
            <w:webHidden/>
          </w:rPr>
          <w:fldChar w:fldCharType="end"/>
        </w:r>
      </w:hyperlink>
    </w:p>
    <w:p w14:paraId="287FB6DC" w14:textId="20B91C14" w:rsidR="006A4B0F" w:rsidRDefault="00867E30">
      <w:pPr>
        <w:pStyle w:val="TOC3"/>
        <w:tabs>
          <w:tab w:val="left" w:pos="1320"/>
          <w:tab w:val="right" w:leader="dot" w:pos="9402"/>
        </w:tabs>
        <w:rPr>
          <w:rFonts w:eastAsiaTheme="minorEastAsia"/>
          <w:noProof/>
          <w:szCs w:val="22"/>
          <w:lang w:val="en-AU" w:eastAsia="zh-CN"/>
        </w:rPr>
      </w:pPr>
      <w:hyperlink w:anchor="_Toc127262678" w:history="1">
        <w:r w:rsidR="006A4B0F" w:rsidRPr="00E533E7">
          <w:rPr>
            <w:rStyle w:val="Hyperlink"/>
            <w:rFonts w:eastAsiaTheme="majorEastAsia"/>
            <w:noProof/>
          </w:rPr>
          <w:t>24.5.3</w:t>
        </w:r>
        <w:r w:rsidR="006A4B0F">
          <w:rPr>
            <w:rFonts w:eastAsiaTheme="minorEastAsia"/>
            <w:noProof/>
            <w:szCs w:val="22"/>
            <w:lang w:val="en-AU" w:eastAsia="zh-CN"/>
          </w:rPr>
          <w:tab/>
        </w:r>
        <w:r w:rsidR="006A4B0F" w:rsidRPr="00E533E7">
          <w:rPr>
            <w:rStyle w:val="Hyperlink"/>
            <w:rFonts w:eastAsiaTheme="majorEastAsia"/>
            <w:noProof/>
          </w:rPr>
          <w:t>Risks and Opportunity</w:t>
        </w:r>
        <w:r w:rsidR="006A4B0F">
          <w:rPr>
            <w:noProof/>
            <w:webHidden/>
          </w:rPr>
          <w:tab/>
        </w:r>
        <w:r w:rsidR="006A4B0F">
          <w:rPr>
            <w:noProof/>
            <w:webHidden/>
          </w:rPr>
          <w:fldChar w:fldCharType="begin"/>
        </w:r>
        <w:r w:rsidR="006A4B0F">
          <w:rPr>
            <w:noProof/>
            <w:webHidden/>
          </w:rPr>
          <w:instrText xml:space="preserve"> PAGEREF _Toc127262678 \h </w:instrText>
        </w:r>
        <w:r w:rsidR="006A4B0F">
          <w:rPr>
            <w:noProof/>
            <w:webHidden/>
          </w:rPr>
        </w:r>
        <w:r w:rsidR="006A4B0F">
          <w:rPr>
            <w:noProof/>
            <w:webHidden/>
          </w:rPr>
          <w:fldChar w:fldCharType="separate"/>
        </w:r>
        <w:r w:rsidR="002464FF">
          <w:rPr>
            <w:noProof/>
            <w:webHidden/>
          </w:rPr>
          <w:t>24-4</w:t>
        </w:r>
        <w:r w:rsidR="006A4B0F">
          <w:rPr>
            <w:noProof/>
            <w:webHidden/>
          </w:rPr>
          <w:fldChar w:fldCharType="end"/>
        </w:r>
      </w:hyperlink>
    </w:p>
    <w:p w14:paraId="4696E62C" w14:textId="11ADA534" w:rsidR="006A4B0F" w:rsidRDefault="00867E30">
      <w:pPr>
        <w:pStyle w:val="TOC3"/>
        <w:tabs>
          <w:tab w:val="left" w:pos="1320"/>
          <w:tab w:val="right" w:leader="dot" w:pos="9402"/>
        </w:tabs>
        <w:rPr>
          <w:rFonts w:eastAsiaTheme="minorEastAsia"/>
          <w:noProof/>
          <w:szCs w:val="22"/>
          <w:lang w:val="en-AU" w:eastAsia="zh-CN"/>
        </w:rPr>
      </w:pPr>
      <w:hyperlink w:anchor="_Toc127262679" w:history="1">
        <w:r w:rsidR="006A4B0F" w:rsidRPr="00E533E7">
          <w:rPr>
            <w:rStyle w:val="Hyperlink"/>
            <w:rFonts w:eastAsiaTheme="majorEastAsia"/>
            <w:noProof/>
          </w:rPr>
          <w:t>24.5.4</w:t>
        </w:r>
        <w:r w:rsidR="006A4B0F">
          <w:rPr>
            <w:rFonts w:eastAsiaTheme="minorEastAsia"/>
            <w:noProof/>
            <w:szCs w:val="22"/>
            <w:lang w:val="en-AU" w:eastAsia="zh-CN"/>
          </w:rPr>
          <w:tab/>
        </w:r>
        <w:r w:rsidR="006A4B0F" w:rsidRPr="00E533E7">
          <w:rPr>
            <w:rStyle w:val="Hyperlink"/>
            <w:rFonts w:eastAsiaTheme="majorEastAsia"/>
            <w:noProof/>
          </w:rPr>
          <w:t>Environmental Objectives</w:t>
        </w:r>
        <w:r w:rsidR="006A4B0F">
          <w:rPr>
            <w:noProof/>
            <w:webHidden/>
          </w:rPr>
          <w:tab/>
        </w:r>
        <w:r w:rsidR="006A4B0F">
          <w:rPr>
            <w:noProof/>
            <w:webHidden/>
          </w:rPr>
          <w:fldChar w:fldCharType="begin"/>
        </w:r>
        <w:r w:rsidR="006A4B0F">
          <w:rPr>
            <w:noProof/>
            <w:webHidden/>
          </w:rPr>
          <w:instrText xml:space="preserve"> PAGEREF _Toc127262679 \h </w:instrText>
        </w:r>
        <w:r w:rsidR="006A4B0F">
          <w:rPr>
            <w:noProof/>
            <w:webHidden/>
          </w:rPr>
        </w:r>
        <w:r w:rsidR="006A4B0F">
          <w:rPr>
            <w:noProof/>
            <w:webHidden/>
          </w:rPr>
          <w:fldChar w:fldCharType="separate"/>
        </w:r>
        <w:r w:rsidR="002464FF">
          <w:rPr>
            <w:noProof/>
            <w:webHidden/>
          </w:rPr>
          <w:t>24-5</w:t>
        </w:r>
        <w:r w:rsidR="006A4B0F">
          <w:rPr>
            <w:noProof/>
            <w:webHidden/>
          </w:rPr>
          <w:fldChar w:fldCharType="end"/>
        </w:r>
      </w:hyperlink>
    </w:p>
    <w:p w14:paraId="2608EE11" w14:textId="29A9B4D3" w:rsidR="006A4B0F" w:rsidRDefault="00867E30">
      <w:pPr>
        <w:pStyle w:val="TOC3"/>
        <w:tabs>
          <w:tab w:val="left" w:pos="1320"/>
          <w:tab w:val="right" w:leader="dot" w:pos="9402"/>
        </w:tabs>
        <w:rPr>
          <w:rFonts w:eastAsiaTheme="minorEastAsia"/>
          <w:noProof/>
          <w:szCs w:val="22"/>
          <w:lang w:val="en-AU" w:eastAsia="zh-CN"/>
        </w:rPr>
      </w:pPr>
      <w:hyperlink w:anchor="_Toc127262680" w:history="1">
        <w:r w:rsidR="006A4B0F" w:rsidRPr="00E533E7">
          <w:rPr>
            <w:rStyle w:val="Hyperlink"/>
            <w:rFonts w:eastAsiaTheme="majorEastAsia"/>
            <w:noProof/>
          </w:rPr>
          <w:t>24.5.5</w:t>
        </w:r>
        <w:r w:rsidR="006A4B0F">
          <w:rPr>
            <w:rFonts w:eastAsiaTheme="minorEastAsia"/>
            <w:noProof/>
            <w:szCs w:val="22"/>
            <w:lang w:val="en-AU" w:eastAsia="zh-CN"/>
          </w:rPr>
          <w:tab/>
        </w:r>
        <w:r w:rsidR="006A4B0F" w:rsidRPr="00E533E7">
          <w:rPr>
            <w:rStyle w:val="Hyperlink"/>
            <w:rFonts w:eastAsiaTheme="majorEastAsia"/>
            <w:noProof/>
          </w:rPr>
          <w:t>Business Planning</w:t>
        </w:r>
        <w:r w:rsidR="006A4B0F">
          <w:rPr>
            <w:noProof/>
            <w:webHidden/>
          </w:rPr>
          <w:tab/>
        </w:r>
        <w:r w:rsidR="006A4B0F">
          <w:rPr>
            <w:noProof/>
            <w:webHidden/>
          </w:rPr>
          <w:fldChar w:fldCharType="begin"/>
        </w:r>
        <w:r w:rsidR="006A4B0F">
          <w:rPr>
            <w:noProof/>
            <w:webHidden/>
          </w:rPr>
          <w:instrText xml:space="preserve"> PAGEREF _Toc127262680 \h </w:instrText>
        </w:r>
        <w:r w:rsidR="006A4B0F">
          <w:rPr>
            <w:noProof/>
            <w:webHidden/>
          </w:rPr>
        </w:r>
        <w:r w:rsidR="006A4B0F">
          <w:rPr>
            <w:noProof/>
            <w:webHidden/>
          </w:rPr>
          <w:fldChar w:fldCharType="separate"/>
        </w:r>
        <w:r w:rsidR="002464FF">
          <w:rPr>
            <w:noProof/>
            <w:webHidden/>
          </w:rPr>
          <w:t>24-5</w:t>
        </w:r>
        <w:r w:rsidR="006A4B0F">
          <w:rPr>
            <w:noProof/>
            <w:webHidden/>
          </w:rPr>
          <w:fldChar w:fldCharType="end"/>
        </w:r>
      </w:hyperlink>
    </w:p>
    <w:p w14:paraId="3FA1D1FA" w14:textId="2DA2A318" w:rsidR="006A4B0F" w:rsidRDefault="00867E30">
      <w:pPr>
        <w:pStyle w:val="TOC2"/>
        <w:rPr>
          <w:rFonts w:eastAsiaTheme="minorEastAsia"/>
          <w:noProof/>
          <w:szCs w:val="22"/>
          <w:lang w:val="en-AU" w:eastAsia="zh-CN"/>
        </w:rPr>
      </w:pPr>
      <w:hyperlink w:anchor="_Toc127262681" w:history="1">
        <w:r w:rsidR="006A4B0F" w:rsidRPr="00E533E7">
          <w:rPr>
            <w:rStyle w:val="Hyperlink"/>
            <w:rFonts w:eastAsiaTheme="majorEastAsia"/>
            <w:noProof/>
          </w:rPr>
          <w:t>24.6</w:t>
        </w:r>
        <w:r w:rsidR="006A4B0F">
          <w:rPr>
            <w:rFonts w:eastAsiaTheme="minorEastAsia"/>
            <w:noProof/>
            <w:szCs w:val="22"/>
            <w:lang w:val="en-AU" w:eastAsia="zh-CN"/>
          </w:rPr>
          <w:tab/>
        </w:r>
        <w:r w:rsidR="006A4B0F" w:rsidRPr="00E533E7">
          <w:rPr>
            <w:rStyle w:val="Hyperlink"/>
            <w:rFonts w:eastAsiaTheme="majorEastAsia"/>
            <w:noProof/>
          </w:rPr>
          <w:t>Resources, Training and Communication</w:t>
        </w:r>
        <w:r w:rsidR="006A4B0F">
          <w:rPr>
            <w:noProof/>
            <w:webHidden/>
          </w:rPr>
          <w:tab/>
        </w:r>
        <w:r w:rsidR="006A4B0F">
          <w:rPr>
            <w:noProof/>
            <w:webHidden/>
          </w:rPr>
          <w:fldChar w:fldCharType="begin"/>
        </w:r>
        <w:r w:rsidR="006A4B0F">
          <w:rPr>
            <w:noProof/>
            <w:webHidden/>
          </w:rPr>
          <w:instrText xml:space="preserve"> PAGEREF _Toc127262681 \h </w:instrText>
        </w:r>
        <w:r w:rsidR="006A4B0F">
          <w:rPr>
            <w:noProof/>
            <w:webHidden/>
          </w:rPr>
        </w:r>
        <w:r w:rsidR="006A4B0F">
          <w:rPr>
            <w:noProof/>
            <w:webHidden/>
          </w:rPr>
          <w:fldChar w:fldCharType="separate"/>
        </w:r>
        <w:r w:rsidR="002464FF">
          <w:rPr>
            <w:noProof/>
            <w:webHidden/>
          </w:rPr>
          <w:t>24-5</w:t>
        </w:r>
        <w:r w:rsidR="006A4B0F">
          <w:rPr>
            <w:noProof/>
            <w:webHidden/>
          </w:rPr>
          <w:fldChar w:fldCharType="end"/>
        </w:r>
      </w:hyperlink>
    </w:p>
    <w:p w14:paraId="3E012874" w14:textId="6C50042A" w:rsidR="006A4B0F" w:rsidRDefault="00867E30">
      <w:pPr>
        <w:pStyle w:val="TOC2"/>
        <w:rPr>
          <w:rFonts w:eastAsiaTheme="minorEastAsia"/>
          <w:noProof/>
          <w:szCs w:val="22"/>
          <w:lang w:val="en-AU" w:eastAsia="zh-CN"/>
        </w:rPr>
      </w:pPr>
      <w:hyperlink w:anchor="_Toc127262682" w:history="1">
        <w:r w:rsidR="006A4B0F" w:rsidRPr="00E533E7">
          <w:rPr>
            <w:rStyle w:val="Hyperlink"/>
            <w:rFonts w:eastAsiaTheme="majorEastAsia"/>
            <w:noProof/>
          </w:rPr>
          <w:t>24.7</w:t>
        </w:r>
        <w:r w:rsidR="006A4B0F">
          <w:rPr>
            <w:rFonts w:eastAsiaTheme="minorEastAsia"/>
            <w:noProof/>
            <w:szCs w:val="22"/>
            <w:lang w:val="en-AU" w:eastAsia="zh-CN"/>
          </w:rPr>
          <w:tab/>
        </w:r>
        <w:r w:rsidR="006A4B0F" w:rsidRPr="00E533E7">
          <w:rPr>
            <w:rStyle w:val="Hyperlink"/>
            <w:rFonts w:eastAsiaTheme="majorEastAsia"/>
            <w:noProof/>
          </w:rPr>
          <w:t>Operational Control</w:t>
        </w:r>
        <w:r w:rsidR="006A4B0F">
          <w:rPr>
            <w:noProof/>
            <w:webHidden/>
          </w:rPr>
          <w:tab/>
        </w:r>
        <w:r w:rsidR="006A4B0F">
          <w:rPr>
            <w:noProof/>
            <w:webHidden/>
          </w:rPr>
          <w:fldChar w:fldCharType="begin"/>
        </w:r>
        <w:r w:rsidR="006A4B0F">
          <w:rPr>
            <w:noProof/>
            <w:webHidden/>
          </w:rPr>
          <w:instrText xml:space="preserve"> PAGEREF _Toc127262682 \h </w:instrText>
        </w:r>
        <w:r w:rsidR="006A4B0F">
          <w:rPr>
            <w:noProof/>
            <w:webHidden/>
          </w:rPr>
        </w:r>
        <w:r w:rsidR="006A4B0F">
          <w:rPr>
            <w:noProof/>
            <w:webHidden/>
          </w:rPr>
          <w:fldChar w:fldCharType="separate"/>
        </w:r>
        <w:r w:rsidR="002464FF">
          <w:rPr>
            <w:noProof/>
            <w:webHidden/>
          </w:rPr>
          <w:t>24-6</w:t>
        </w:r>
        <w:r w:rsidR="006A4B0F">
          <w:rPr>
            <w:noProof/>
            <w:webHidden/>
          </w:rPr>
          <w:fldChar w:fldCharType="end"/>
        </w:r>
      </w:hyperlink>
    </w:p>
    <w:p w14:paraId="4D79D2AA" w14:textId="39653B46" w:rsidR="006A4B0F" w:rsidRDefault="00867E30">
      <w:pPr>
        <w:pStyle w:val="TOC3"/>
        <w:tabs>
          <w:tab w:val="left" w:pos="1320"/>
          <w:tab w:val="right" w:leader="dot" w:pos="9402"/>
        </w:tabs>
        <w:rPr>
          <w:rFonts w:eastAsiaTheme="minorEastAsia"/>
          <w:noProof/>
          <w:szCs w:val="22"/>
          <w:lang w:val="en-AU" w:eastAsia="zh-CN"/>
        </w:rPr>
      </w:pPr>
      <w:hyperlink w:anchor="_Toc127262683" w:history="1">
        <w:r w:rsidR="006A4B0F" w:rsidRPr="00E533E7">
          <w:rPr>
            <w:rStyle w:val="Hyperlink"/>
            <w:rFonts w:eastAsiaTheme="majorEastAsia"/>
            <w:noProof/>
          </w:rPr>
          <w:t>24.7.1</w:t>
        </w:r>
        <w:r w:rsidR="006A4B0F">
          <w:rPr>
            <w:rFonts w:eastAsiaTheme="minorEastAsia"/>
            <w:noProof/>
            <w:szCs w:val="22"/>
            <w:lang w:val="en-AU" w:eastAsia="zh-CN"/>
          </w:rPr>
          <w:tab/>
        </w:r>
        <w:r w:rsidR="006A4B0F" w:rsidRPr="00E533E7">
          <w:rPr>
            <w:rStyle w:val="Hyperlink"/>
            <w:rFonts w:eastAsiaTheme="majorEastAsia"/>
            <w:noProof/>
          </w:rPr>
          <w:t>Operational Planning and Control</w:t>
        </w:r>
        <w:r w:rsidR="006A4B0F">
          <w:rPr>
            <w:noProof/>
            <w:webHidden/>
          </w:rPr>
          <w:tab/>
        </w:r>
        <w:r w:rsidR="006A4B0F">
          <w:rPr>
            <w:noProof/>
            <w:webHidden/>
          </w:rPr>
          <w:fldChar w:fldCharType="begin"/>
        </w:r>
        <w:r w:rsidR="006A4B0F">
          <w:rPr>
            <w:noProof/>
            <w:webHidden/>
          </w:rPr>
          <w:instrText xml:space="preserve"> PAGEREF _Toc127262683 \h </w:instrText>
        </w:r>
        <w:r w:rsidR="006A4B0F">
          <w:rPr>
            <w:noProof/>
            <w:webHidden/>
          </w:rPr>
        </w:r>
        <w:r w:rsidR="006A4B0F">
          <w:rPr>
            <w:noProof/>
            <w:webHidden/>
          </w:rPr>
          <w:fldChar w:fldCharType="separate"/>
        </w:r>
        <w:r w:rsidR="002464FF">
          <w:rPr>
            <w:noProof/>
            <w:webHidden/>
          </w:rPr>
          <w:t>24-6</w:t>
        </w:r>
        <w:r w:rsidR="006A4B0F">
          <w:rPr>
            <w:noProof/>
            <w:webHidden/>
          </w:rPr>
          <w:fldChar w:fldCharType="end"/>
        </w:r>
      </w:hyperlink>
    </w:p>
    <w:p w14:paraId="5593AC82" w14:textId="257E9108" w:rsidR="006A4B0F" w:rsidRDefault="00867E30">
      <w:pPr>
        <w:pStyle w:val="TOC3"/>
        <w:tabs>
          <w:tab w:val="left" w:pos="1320"/>
          <w:tab w:val="right" w:leader="dot" w:pos="9402"/>
        </w:tabs>
        <w:rPr>
          <w:rFonts w:eastAsiaTheme="minorEastAsia"/>
          <w:noProof/>
          <w:szCs w:val="22"/>
          <w:lang w:val="en-AU" w:eastAsia="zh-CN"/>
        </w:rPr>
      </w:pPr>
      <w:hyperlink w:anchor="_Toc127262684" w:history="1">
        <w:r w:rsidR="006A4B0F" w:rsidRPr="00E533E7">
          <w:rPr>
            <w:rStyle w:val="Hyperlink"/>
            <w:rFonts w:eastAsiaTheme="majorEastAsia"/>
            <w:noProof/>
            <w:w w:val="105"/>
          </w:rPr>
          <w:t>24.7.2</w:t>
        </w:r>
        <w:r w:rsidR="006A4B0F">
          <w:rPr>
            <w:rFonts w:eastAsiaTheme="minorEastAsia"/>
            <w:noProof/>
            <w:szCs w:val="22"/>
            <w:lang w:val="en-AU" w:eastAsia="zh-CN"/>
          </w:rPr>
          <w:tab/>
        </w:r>
        <w:r w:rsidR="006A4B0F" w:rsidRPr="00E533E7">
          <w:rPr>
            <w:rStyle w:val="Hyperlink"/>
            <w:rFonts w:eastAsiaTheme="majorEastAsia"/>
            <w:noProof/>
            <w:w w:val="105"/>
          </w:rPr>
          <w:t>Emergency Preparedness and Response</w:t>
        </w:r>
        <w:r w:rsidR="006A4B0F">
          <w:rPr>
            <w:noProof/>
            <w:webHidden/>
          </w:rPr>
          <w:tab/>
        </w:r>
        <w:r w:rsidR="006A4B0F">
          <w:rPr>
            <w:noProof/>
            <w:webHidden/>
          </w:rPr>
          <w:fldChar w:fldCharType="begin"/>
        </w:r>
        <w:r w:rsidR="006A4B0F">
          <w:rPr>
            <w:noProof/>
            <w:webHidden/>
          </w:rPr>
          <w:instrText xml:space="preserve"> PAGEREF _Toc127262684 \h </w:instrText>
        </w:r>
        <w:r w:rsidR="006A4B0F">
          <w:rPr>
            <w:noProof/>
            <w:webHidden/>
          </w:rPr>
        </w:r>
        <w:r w:rsidR="006A4B0F">
          <w:rPr>
            <w:noProof/>
            <w:webHidden/>
          </w:rPr>
          <w:fldChar w:fldCharType="separate"/>
        </w:r>
        <w:r w:rsidR="002464FF">
          <w:rPr>
            <w:noProof/>
            <w:webHidden/>
          </w:rPr>
          <w:t>24-7</w:t>
        </w:r>
        <w:r w:rsidR="006A4B0F">
          <w:rPr>
            <w:noProof/>
            <w:webHidden/>
          </w:rPr>
          <w:fldChar w:fldCharType="end"/>
        </w:r>
      </w:hyperlink>
    </w:p>
    <w:p w14:paraId="1D4DCE85" w14:textId="7440A483" w:rsidR="006A4B0F" w:rsidRDefault="00867E30">
      <w:pPr>
        <w:pStyle w:val="TOC2"/>
        <w:rPr>
          <w:rFonts w:eastAsiaTheme="minorEastAsia"/>
          <w:noProof/>
          <w:szCs w:val="22"/>
          <w:lang w:val="en-AU" w:eastAsia="zh-CN"/>
        </w:rPr>
      </w:pPr>
      <w:hyperlink w:anchor="_Toc127262685" w:history="1">
        <w:r w:rsidR="006A4B0F" w:rsidRPr="00E533E7">
          <w:rPr>
            <w:rStyle w:val="Hyperlink"/>
            <w:rFonts w:eastAsiaTheme="majorEastAsia"/>
            <w:noProof/>
            <w:w w:val="105"/>
          </w:rPr>
          <w:t>24.8</w:t>
        </w:r>
        <w:r w:rsidR="006A4B0F">
          <w:rPr>
            <w:rFonts w:eastAsiaTheme="minorEastAsia"/>
            <w:noProof/>
            <w:szCs w:val="22"/>
            <w:lang w:val="en-AU" w:eastAsia="zh-CN"/>
          </w:rPr>
          <w:tab/>
        </w:r>
        <w:r w:rsidR="006A4B0F" w:rsidRPr="00E533E7">
          <w:rPr>
            <w:rStyle w:val="Hyperlink"/>
            <w:rFonts w:eastAsiaTheme="majorEastAsia"/>
            <w:noProof/>
            <w:w w:val="105"/>
          </w:rPr>
          <w:t>Monitoring and Performance Evaluation</w:t>
        </w:r>
        <w:r w:rsidR="006A4B0F">
          <w:rPr>
            <w:noProof/>
            <w:webHidden/>
          </w:rPr>
          <w:tab/>
        </w:r>
        <w:r w:rsidR="006A4B0F">
          <w:rPr>
            <w:noProof/>
            <w:webHidden/>
          </w:rPr>
          <w:fldChar w:fldCharType="begin"/>
        </w:r>
        <w:r w:rsidR="006A4B0F">
          <w:rPr>
            <w:noProof/>
            <w:webHidden/>
          </w:rPr>
          <w:instrText xml:space="preserve"> PAGEREF _Toc127262685 \h </w:instrText>
        </w:r>
        <w:r w:rsidR="006A4B0F">
          <w:rPr>
            <w:noProof/>
            <w:webHidden/>
          </w:rPr>
        </w:r>
        <w:r w:rsidR="006A4B0F">
          <w:rPr>
            <w:noProof/>
            <w:webHidden/>
          </w:rPr>
          <w:fldChar w:fldCharType="separate"/>
        </w:r>
        <w:r w:rsidR="002464FF">
          <w:rPr>
            <w:noProof/>
            <w:webHidden/>
          </w:rPr>
          <w:t>24-7</w:t>
        </w:r>
        <w:r w:rsidR="006A4B0F">
          <w:rPr>
            <w:noProof/>
            <w:webHidden/>
          </w:rPr>
          <w:fldChar w:fldCharType="end"/>
        </w:r>
      </w:hyperlink>
    </w:p>
    <w:p w14:paraId="4CF88F3F" w14:textId="35F9F4D6" w:rsidR="006A4B0F" w:rsidRDefault="00867E30">
      <w:pPr>
        <w:pStyle w:val="TOC3"/>
        <w:tabs>
          <w:tab w:val="left" w:pos="1320"/>
          <w:tab w:val="right" w:leader="dot" w:pos="9402"/>
        </w:tabs>
        <w:rPr>
          <w:rFonts w:eastAsiaTheme="minorEastAsia"/>
          <w:noProof/>
          <w:szCs w:val="22"/>
          <w:lang w:val="en-AU" w:eastAsia="zh-CN"/>
        </w:rPr>
      </w:pPr>
      <w:hyperlink w:anchor="_Toc127262686" w:history="1">
        <w:r w:rsidR="006A4B0F" w:rsidRPr="00E533E7">
          <w:rPr>
            <w:rStyle w:val="Hyperlink"/>
            <w:rFonts w:eastAsiaTheme="majorEastAsia"/>
            <w:noProof/>
          </w:rPr>
          <w:t>24.8.1</w:t>
        </w:r>
        <w:r w:rsidR="006A4B0F">
          <w:rPr>
            <w:rFonts w:eastAsiaTheme="minorEastAsia"/>
            <w:noProof/>
            <w:szCs w:val="22"/>
            <w:lang w:val="en-AU" w:eastAsia="zh-CN"/>
          </w:rPr>
          <w:tab/>
        </w:r>
        <w:r w:rsidR="006A4B0F" w:rsidRPr="00E533E7">
          <w:rPr>
            <w:rStyle w:val="Hyperlink"/>
            <w:rFonts w:eastAsiaTheme="majorEastAsia"/>
            <w:noProof/>
          </w:rPr>
          <w:t>Monitoring, Measurement, Analysis and Evaluation</w:t>
        </w:r>
        <w:r w:rsidR="006A4B0F">
          <w:rPr>
            <w:noProof/>
            <w:webHidden/>
          </w:rPr>
          <w:tab/>
        </w:r>
        <w:r w:rsidR="006A4B0F">
          <w:rPr>
            <w:noProof/>
            <w:webHidden/>
          </w:rPr>
          <w:fldChar w:fldCharType="begin"/>
        </w:r>
        <w:r w:rsidR="006A4B0F">
          <w:rPr>
            <w:noProof/>
            <w:webHidden/>
          </w:rPr>
          <w:instrText xml:space="preserve"> PAGEREF _Toc127262686 \h </w:instrText>
        </w:r>
        <w:r w:rsidR="006A4B0F">
          <w:rPr>
            <w:noProof/>
            <w:webHidden/>
          </w:rPr>
        </w:r>
        <w:r w:rsidR="006A4B0F">
          <w:rPr>
            <w:noProof/>
            <w:webHidden/>
          </w:rPr>
          <w:fldChar w:fldCharType="separate"/>
        </w:r>
        <w:r w:rsidR="002464FF">
          <w:rPr>
            <w:noProof/>
            <w:webHidden/>
          </w:rPr>
          <w:t>24-7</w:t>
        </w:r>
        <w:r w:rsidR="006A4B0F">
          <w:rPr>
            <w:noProof/>
            <w:webHidden/>
          </w:rPr>
          <w:fldChar w:fldCharType="end"/>
        </w:r>
      </w:hyperlink>
    </w:p>
    <w:p w14:paraId="769C2FF0" w14:textId="680FA545" w:rsidR="006A4B0F" w:rsidRDefault="00867E30">
      <w:pPr>
        <w:pStyle w:val="TOC3"/>
        <w:tabs>
          <w:tab w:val="left" w:pos="1320"/>
          <w:tab w:val="right" w:leader="dot" w:pos="9402"/>
        </w:tabs>
        <w:rPr>
          <w:rFonts w:eastAsiaTheme="minorEastAsia"/>
          <w:noProof/>
          <w:szCs w:val="22"/>
          <w:lang w:val="en-AU" w:eastAsia="zh-CN"/>
        </w:rPr>
      </w:pPr>
      <w:hyperlink w:anchor="_Toc127262687" w:history="1">
        <w:r w:rsidR="006A4B0F" w:rsidRPr="00E533E7">
          <w:rPr>
            <w:rStyle w:val="Hyperlink"/>
            <w:rFonts w:eastAsiaTheme="majorEastAsia"/>
            <w:noProof/>
          </w:rPr>
          <w:t>24.8.2</w:t>
        </w:r>
        <w:r w:rsidR="006A4B0F">
          <w:rPr>
            <w:rFonts w:eastAsiaTheme="minorEastAsia"/>
            <w:noProof/>
            <w:szCs w:val="22"/>
            <w:lang w:val="en-AU" w:eastAsia="zh-CN"/>
          </w:rPr>
          <w:tab/>
        </w:r>
        <w:r w:rsidR="006A4B0F" w:rsidRPr="00E533E7">
          <w:rPr>
            <w:rStyle w:val="Hyperlink"/>
            <w:rFonts w:eastAsiaTheme="majorEastAsia"/>
            <w:noProof/>
          </w:rPr>
          <w:t>Audit Requirements</w:t>
        </w:r>
        <w:r w:rsidR="006A4B0F">
          <w:rPr>
            <w:noProof/>
            <w:webHidden/>
          </w:rPr>
          <w:tab/>
        </w:r>
        <w:r w:rsidR="006A4B0F">
          <w:rPr>
            <w:noProof/>
            <w:webHidden/>
          </w:rPr>
          <w:fldChar w:fldCharType="begin"/>
        </w:r>
        <w:r w:rsidR="006A4B0F">
          <w:rPr>
            <w:noProof/>
            <w:webHidden/>
          </w:rPr>
          <w:instrText xml:space="preserve"> PAGEREF _Toc127262687 \h </w:instrText>
        </w:r>
        <w:r w:rsidR="006A4B0F">
          <w:rPr>
            <w:noProof/>
            <w:webHidden/>
          </w:rPr>
        </w:r>
        <w:r w:rsidR="006A4B0F">
          <w:rPr>
            <w:noProof/>
            <w:webHidden/>
          </w:rPr>
          <w:fldChar w:fldCharType="separate"/>
        </w:r>
        <w:r w:rsidR="002464FF">
          <w:rPr>
            <w:noProof/>
            <w:webHidden/>
          </w:rPr>
          <w:t>24-7</w:t>
        </w:r>
        <w:r w:rsidR="006A4B0F">
          <w:rPr>
            <w:noProof/>
            <w:webHidden/>
          </w:rPr>
          <w:fldChar w:fldCharType="end"/>
        </w:r>
      </w:hyperlink>
    </w:p>
    <w:p w14:paraId="60E7F209" w14:textId="05DEF48C" w:rsidR="006A4B0F" w:rsidRDefault="00867E30">
      <w:pPr>
        <w:pStyle w:val="TOC3"/>
        <w:tabs>
          <w:tab w:val="left" w:pos="1320"/>
          <w:tab w:val="right" w:leader="dot" w:pos="9402"/>
        </w:tabs>
        <w:rPr>
          <w:rFonts w:eastAsiaTheme="minorEastAsia"/>
          <w:noProof/>
          <w:szCs w:val="22"/>
          <w:lang w:val="en-AU" w:eastAsia="zh-CN"/>
        </w:rPr>
      </w:pPr>
      <w:hyperlink w:anchor="_Toc127262688" w:history="1">
        <w:r w:rsidR="006A4B0F" w:rsidRPr="00E533E7">
          <w:rPr>
            <w:rStyle w:val="Hyperlink"/>
            <w:rFonts w:eastAsiaTheme="majorEastAsia"/>
            <w:noProof/>
            <w:w w:val="105"/>
          </w:rPr>
          <w:t>24.8.3</w:t>
        </w:r>
        <w:r w:rsidR="006A4B0F">
          <w:rPr>
            <w:rFonts w:eastAsiaTheme="minorEastAsia"/>
            <w:noProof/>
            <w:szCs w:val="22"/>
            <w:lang w:val="en-AU" w:eastAsia="zh-CN"/>
          </w:rPr>
          <w:tab/>
        </w:r>
        <w:r w:rsidR="006A4B0F" w:rsidRPr="00E533E7">
          <w:rPr>
            <w:rStyle w:val="Hyperlink"/>
            <w:rFonts w:eastAsiaTheme="majorEastAsia"/>
            <w:noProof/>
            <w:w w:val="105"/>
          </w:rPr>
          <w:t>Management Review</w:t>
        </w:r>
        <w:r w:rsidR="006A4B0F">
          <w:rPr>
            <w:noProof/>
            <w:webHidden/>
          </w:rPr>
          <w:tab/>
        </w:r>
        <w:r w:rsidR="006A4B0F">
          <w:rPr>
            <w:noProof/>
            <w:webHidden/>
          </w:rPr>
          <w:fldChar w:fldCharType="begin"/>
        </w:r>
        <w:r w:rsidR="006A4B0F">
          <w:rPr>
            <w:noProof/>
            <w:webHidden/>
          </w:rPr>
          <w:instrText xml:space="preserve"> PAGEREF _Toc127262688 \h </w:instrText>
        </w:r>
        <w:r w:rsidR="006A4B0F">
          <w:rPr>
            <w:noProof/>
            <w:webHidden/>
          </w:rPr>
        </w:r>
        <w:r w:rsidR="006A4B0F">
          <w:rPr>
            <w:noProof/>
            <w:webHidden/>
          </w:rPr>
          <w:fldChar w:fldCharType="separate"/>
        </w:r>
        <w:r w:rsidR="002464FF">
          <w:rPr>
            <w:noProof/>
            <w:webHidden/>
          </w:rPr>
          <w:t>24-8</w:t>
        </w:r>
        <w:r w:rsidR="006A4B0F">
          <w:rPr>
            <w:noProof/>
            <w:webHidden/>
          </w:rPr>
          <w:fldChar w:fldCharType="end"/>
        </w:r>
      </w:hyperlink>
    </w:p>
    <w:p w14:paraId="3D3D3A2E" w14:textId="21A4E398" w:rsidR="006A4B0F" w:rsidRDefault="00867E30">
      <w:pPr>
        <w:pStyle w:val="TOC3"/>
        <w:tabs>
          <w:tab w:val="left" w:pos="1320"/>
          <w:tab w:val="right" w:leader="dot" w:pos="9402"/>
        </w:tabs>
        <w:rPr>
          <w:rFonts w:eastAsiaTheme="minorEastAsia"/>
          <w:noProof/>
          <w:szCs w:val="22"/>
          <w:lang w:val="en-AU" w:eastAsia="zh-CN"/>
        </w:rPr>
      </w:pPr>
      <w:hyperlink w:anchor="_Toc127262689" w:history="1">
        <w:r w:rsidR="006A4B0F" w:rsidRPr="00E533E7">
          <w:rPr>
            <w:rStyle w:val="Hyperlink"/>
            <w:rFonts w:eastAsiaTheme="majorEastAsia"/>
            <w:noProof/>
          </w:rPr>
          <w:t>24.8.4</w:t>
        </w:r>
        <w:r w:rsidR="006A4B0F">
          <w:rPr>
            <w:rFonts w:eastAsiaTheme="minorEastAsia"/>
            <w:noProof/>
            <w:szCs w:val="22"/>
            <w:lang w:val="en-AU" w:eastAsia="zh-CN"/>
          </w:rPr>
          <w:tab/>
        </w:r>
        <w:r w:rsidR="006A4B0F" w:rsidRPr="00E533E7">
          <w:rPr>
            <w:rStyle w:val="Hyperlink"/>
            <w:rFonts w:eastAsiaTheme="majorEastAsia"/>
            <w:noProof/>
          </w:rPr>
          <w:t>Documentation</w:t>
        </w:r>
        <w:r w:rsidR="006A4B0F">
          <w:rPr>
            <w:noProof/>
            <w:webHidden/>
          </w:rPr>
          <w:tab/>
        </w:r>
        <w:r w:rsidR="006A4B0F">
          <w:rPr>
            <w:noProof/>
            <w:webHidden/>
          </w:rPr>
          <w:fldChar w:fldCharType="begin"/>
        </w:r>
        <w:r w:rsidR="006A4B0F">
          <w:rPr>
            <w:noProof/>
            <w:webHidden/>
          </w:rPr>
          <w:instrText xml:space="preserve"> PAGEREF _Toc127262689 \h </w:instrText>
        </w:r>
        <w:r w:rsidR="006A4B0F">
          <w:rPr>
            <w:noProof/>
            <w:webHidden/>
          </w:rPr>
        </w:r>
        <w:r w:rsidR="006A4B0F">
          <w:rPr>
            <w:noProof/>
            <w:webHidden/>
          </w:rPr>
          <w:fldChar w:fldCharType="separate"/>
        </w:r>
        <w:r w:rsidR="002464FF">
          <w:rPr>
            <w:noProof/>
            <w:webHidden/>
          </w:rPr>
          <w:t>24-8</w:t>
        </w:r>
        <w:r w:rsidR="006A4B0F">
          <w:rPr>
            <w:noProof/>
            <w:webHidden/>
          </w:rPr>
          <w:fldChar w:fldCharType="end"/>
        </w:r>
      </w:hyperlink>
    </w:p>
    <w:p w14:paraId="70EDDAAA" w14:textId="71D095FE" w:rsidR="006A4B0F" w:rsidRDefault="00867E30">
      <w:pPr>
        <w:pStyle w:val="TOC2"/>
        <w:rPr>
          <w:rFonts w:eastAsiaTheme="minorEastAsia"/>
          <w:noProof/>
          <w:szCs w:val="22"/>
          <w:lang w:val="en-AU" w:eastAsia="zh-CN"/>
        </w:rPr>
      </w:pPr>
      <w:hyperlink w:anchor="_Toc127262690" w:history="1">
        <w:r w:rsidR="006A4B0F" w:rsidRPr="00E533E7">
          <w:rPr>
            <w:rStyle w:val="Hyperlink"/>
            <w:rFonts w:eastAsiaTheme="majorEastAsia"/>
            <w:noProof/>
          </w:rPr>
          <w:t>24.9</w:t>
        </w:r>
        <w:r w:rsidR="006A4B0F">
          <w:rPr>
            <w:rFonts w:eastAsiaTheme="minorEastAsia"/>
            <w:noProof/>
            <w:szCs w:val="22"/>
            <w:lang w:val="en-AU" w:eastAsia="zh-CN"/>
          </w:rPr>
          <w:tab/>
        </w:r>
        <w:r w:rsidR="006A4B0F" w:rsidRPr="00E533E7">
          <w:rPr>
            <w:rStyle w:val="Hyperlink"/>
            <w:rFonts w:eastAsiaTheme="majorEastAsia"/>
            <w:noProof/>
          </w:rPr>
          <w:t>Improvement</w:t>
        </w:r>
        <w:r w:rsidR="006A4B0F">
          <w:rPr>
            <w:noProof/>
            <w:webHidden/>
          </w:rPr>
          <w:tab/>
        </w:r>
        <w:r w:rsidR="006A4B0F">
          <w:rPr>
            <w:noProof/>
            <w:webHidden/>
          </w:rPr>
          <w:fldChar w:fldCharType="begin"/>
        </w:r>
        <w:r w:rsidR="006A4B0F">
          <w:rPr>
            <w:noProof/>
            <w:webHidden/>
          </w:rPr>
          <w:instrText xml:space="preserve"> PAGEREF _Toc127262690 \h </w:instrText>
        </w:r>
        <w:r w:rsidR="006A4B0F">
          <w:rPr>
            <w:noProof/>
            <w:webHidden/>
          </w:rPr>
        </w:r>
        <w:r w:rsidR="006A4B0F">
          <w:rPr>
            <w:noProof/>
            <w:webHidden/>
          </w:rPr>
          <w:fldChar w:fldCharType="separate"/>
        </w:r>
        <w:r w:rsidR="002464FF">
          <w:rPr>
            <w:noProof/>
            <w:webHidden/>
          </w:rPr>
          <w:t>24-8</w:t>
        </w:r>
        <w:r w:rsidR="006A4B0F">
          <w:rPr>
            <w:noProof/>
            <w:webHidden/>
          </w:rPr>
          <w:fldChar w:fldCharType="end"/>
        </w:r>
      </w:hyperlink>
    </w:p>
    <w:p w14:paraId="6FEA916F" w14:textId="77F43DD4" w:rsidR="006A4B0F" w:rsidRDefault="00867E30">
      <w:pPr>
        <w:pStyle w:val="TOC3"/>
        <w:tabs>
          <w:tab w:val="left" w:pos="1320"/>
          <w:tab w:val="right" w:leader="dot" w:pos="9402"/>
        </w:tabs>
        <w:rPr>
          <w:rFonts w:eastAsiaTheme="minorEastAsia"/>
          <w:noProof/>
          <w:szCs w:val="22"/>
          <w:lang w:val="en-AU" w:eastAsia="zh-CN"/>
        </w:rPr>
      </w:pPr>
      <w:hyperlink w:anchor="_Toc127262691" w:history="1">
        <w:r w:rsidR="006A4B0F" w:rsidRPr="00E533E7">
          <w:rPr>
            <w:rStyle w:val="Hyperlink"/>
            <w:rFonts w:eastAsiaTheme="majorEastAsia"/>
            <w:noProof/>
          </w:rPr>
          <w:t>24.9.1</w:t>
        </w:r>
        <w:r w:rsidR="006A4B0F">
          <w:rPr>
            <w:rFonts w:eastAsiaTheme="minorEastAsia"/>
            <w:noProof/>
            <w:szCs w:val="22"/>
            <w:lang w:val="en-AU" w:eastAsia="zh-CN"/>
          </w:rPr>
          <w:tab/>
        </w:r>
        <w:r w:rsidR="006A4B0F" w:rsidRPr="00E533E7">
          <w:rPr>
            <w:rStyle w:val="Hyperlink"/>
            <w:rFonts w:eastAsiaTheme="majorEastAsia"/>
            <w:noProof/>
          </w:rPr>
          <w:t>Community Engagement and Complaints Management</w:t>
        </w:r>
        <w:r w:rsidR="006A4B0F">
          <w:rPr>
            <w:noProof/>
            <w:webHidden/>
          </w:rPr>
          <w:tab/>
        </w:r>
        <w:r w:rsidR="006A4B0F">
          <w:rPr>
            <w:noProof/>
            <w:webHidden/>
          </w:rPr>
          <w:fldChar w:fldCharType="begin"/>
        </w:r>
        <w:r w:rsidR="006A4B0F">
          <w:rPr>
            <w:noProof/>
            <w:webHidden/>
          </w:rPr>
          <w:instrText xml:space="preserve"> PAGEREF _Toc127262691 \h </w:instrText>
        </w:r>
        <w:r w:rsidR="006A4B0F">
          <w:rPr>
            <w:noProof/>
            <w:webHidden/>
          </w:rPr>
        </w:r>
        <w:r w:rsidR="006A4B0F">
          <w:rPr>
            <w:noProof/>
            <w:webHidden/>
          </w:rPr>
          <w:fldChar w:fldCharType="separate"/>
        </w:r>
        <w:r w:rsidR="002464FF">
          <w:rPr>
            <w:noProof/>
            <w:webHidden/>
          </w:rPr>
          <w:t>24-8</w:t>
        </w:r>
        <w:r w:rsidR="006A4B0F">
          <w:rPr>
            <w:noProof/>
            <w:webHidden/>
          </w:rPr>
          <w:fldChar w:fldCharType="end"/>
        </w:r>
      </w:hyperlink>
    </w:p>
    <w:p w14:paraId="14DA3BE6" w14:textId="71FECC47" w:rsidR="006A4B0F" w:rsidRDefault="00867E30">
      <w:pPr>
        <w:pStyle w:val="TOC3"/>
        <w:tabs>
          <w:tab w:val="left" w:pos="1320"/>
          <w:tab w:val="right" w:leader="dot" w:pos="9402"/>
        </w:tabs>
        <w:rPr>
          <w:rFonts w:eastAsiaTheme="minorEastAsia"/>
          <w:noProof/>
          <w:szCs w:val="22"/>
          <w:lang w:val="en-AU" w:eastAsia="zh-CN"/>
        </w:rPr>
      </w:pPr>
      <w:hyperlink w:anchor="_Toc127262692" w:history="1">
        <w:r w:rsidR="006A4B0F" w:rsidRPr="00E533E7">
          <w:rPr>
            <w:rStyle w:val="Hyperlink"/>
            <w:rFonts w:eastAsiaTheme="majorEastAsia"/>
            <w:noProof/>
          </w:rPr>
          <w:t>24.9.2</w:t>
        </w:r>
        <w:r w:rsidR="006A4B0F">
          <w:rPr>
            <w:rFonts w:eastAsiaTheme="minorEastAsia"/>
            <w:noProof/>
            <w:szCs w:val="22"/>
            <w:lang w:val="en-AU" w:eastAsia="zh-CN"/>
          </w:rPr>
          <w:tab/>
        </w:r>
        <w:r w:rsidR="006A4B0F" w:rsidRPr="00E533E7">
          <w:rPr>
            <w:rStyle w:val="Hyperlink"/>
            <w:rFonts w:eastAsiaTheme="majorEastAsia"/>
            <w:noProof/>
          </w:rPr>
          <w:t>Non-conformity and Corrective Action</w:t>
        </w:r>
        <w:r w:rsidR="006A4B0F">
          <w:rPr>
            <w:noProof/>
            <w:webHidden/>
          </w:rPr>
          <w:tab/>
        </w:r>
        <w:r w:rsidR="006A4B0F">
          <w:rPr>
            <w:noProof/>
            <w:webHidden/>
          </w:rPr>
          <w:fldChar w:fldCharType="begin"/>
        </w:r>
        <w:r w:rsidR="006A4B0F">
          <w:rPr>
            <w:noProof/>
            <w:webHidden/>
          </w:rPr>
          <w:instrText xml:space="preserve"> PAGEREF _Toc127262692 \h </w:instrText>
        </w:r>
        <w:r w:rsidR="006A4B0F">
          <w:rPr>
            <w:noProof/>
            <w:webHidden/>
          </w:rPr>
        </w:r>
        <w:r w:rsidR="006A4B0F">
          <w:rPr>
            <w:noProof/>
            <w:webHidden/>
          </w:rPr>
          <w:fldChar w:fldCharType="separate"/>
        </w:r>
        <w:r w:rsidR="002464FF">
          <w:rPr>
            <w:noProof/>
            <w:webHidden/>
          </w:rPr>
          <w:t>24-9</w:t>
        </w:r>
        <w:r w:rsidR="006A4B0F">
          <w:rPr>
            <w:noProof/>
            <w:webHidden/>
          </w:rPr>
          <w:fldChar w:fldCharType="end"/>
        </w:r>
      </w:hyperlink>
    </w:p>
    <w:p w14:paraId="1338A1AD" w14:textId="5251BC2E" w:rsidR="006A4B0F" w:rsidRDefault="00867E30">
      <w:pPr>
        <w:pStyle w:val="TOC3"/>
        <w:tabs>
          <w:tab w:val="left" w:pos="1320"/>
          <w:tab w:val="right" w:leader="dot" w:pos="9402"/>
        </w:tabs>
        <w:rPr>
          <w:rFonts w:eastAsiaTheme="minorEastAsia"/>
          <w:noProof/>
          <w:szCs w:val="22"/>
          <w:lang w:val="en-AU" w:eastAsia="zh-CN"/>
        </w:rPr>
      </w:pPr>
      <w:hyperlink w:anchor="_Toc127262693" w:history="1">
        <w:r w:rsidR="006A4B0F" w:rsidRPr="00E533E7">
          <w:rPr>
            <w:rStyle w:val="Hyperlink"/>
            <w:rFonts w:eastAsiaTheme="majorEastAsia"/>
            <w:noProof/>
            <w:w w:val="105"/>
            <w:lang w:val="en-AU"/>
          </w:rPr>
          <w:t>24.9.3</w:t>
        </w:r>
        <w:r w:rsidR="006A4B0F">
          <w:rPr>
            <w:rFonts w:eastAsiaTheme="minorEastAsia"/>
            <w:noProof/>
            <w:szCs w:val="22"/>
            <w:lang w:val="en-AU" w:eastAsia="zh-CN"/>
          </w:rPr>
          <w:tab/>
        </w:r>
        <w:r w:rsidR="006A4B0F" w:rsidRPr="00E533E7">
          <w:rPr>
            <w:rStyle w:val="Hyperlink"/>
            <w:rFonts w:eastAsiaTheme="majorEastAsia"/>
            <w:noProof/>
            <w:w w:val="105"/>
            <w:lang w:val="en-AU"/>
          </w:rPr>
          <w:t>Continual Improvement</w:t>
        </w:r>
        <w:r w:rsidR="006A4B0F">
          <w:rPr>
            <w:noProof/>
            <w:webHidden/>
          </w:rPr>
          <w:tab/>
        </w:r>
        <w:r w:rsidR="006A4B0F">
          <w:rPr>
            <w:noProof/>
            <w:webHidden/>
          </w:rPr>
          <w:fldChar w:fldCharType="begin"/>
        </w:r>
        <w:r w:rsidR="006A4B0F">
          <w:rPr>
            <w:noProof/>
            <w:webHidden/>
          </w:rPr>
          <w:instrText xml:space="preserve"> PAGEREF _Toc127262693 \h </w:instrText>
        </w:r>
        <w:r w:rsidR="006A4B0F">
          <w:rPr>
            <w:noProof/>
            <w:webHidden/>
          </w:rPr>
        </w:r>
        <w:r w:rsidR="006A4B0F">
          <w:rPr>
            <w:noProof/>
            <w:webHidden/>
          </w:rPr>
          <w:fldChar w:fldCharType="separate"/>
        </w:r>
        <w:r w:rsidR="002464FF">
          <w:rPr>
            <w:noProof/>
            <w:webHidden/>
          </w:rPr>
          <w:t>24-9</w:t>
        </w:r>
        <w:r w:rsidR="006A4B0F">
          <w:rPr>
            <w:noProof/>
            <w:webHidden/>
          </w:rPr>
          <w:fldChar w:fldCharType="end"/>
        </w:r>
      </w:hyperlink>
    </w:p>
    <w:p w14:paraId="7E9F2962" w14:textId="5FB7DD3D" w:rsidR="006A4B0F" w:rsidRDefault="00867E30">
      <w:pPr>
        <w:pStyle w:val="TOC2"/>
        <w:rPr>
          <w:rFonts w:eastAsiaTheme="minorEastAsia"/>
          <w:noProof/>
          <w:szCs w:val="22"/>
          <w:lang w:val="en-AU" w:eastAsia="zh-CN"/>
        </w:rPr>
      </w:pPr>
      <w:hyperlink w:anchor="_Toc127262694" w:history="1">
        <w:r w:rsidR="006A4B0F" w:rsidRPr="00E533E7">
          <w:rPr>
            <w:rStyle w:val="Hyperlink"/>
            <w:rFonts w:eastAsiaTheme="majorEastAsia"/>
            <w:noProof/>
          </w:rPr>
          <w:t>24.10</w:t>
        </w:r>
        <w:r w:rsidR="006A4B0F">
          <w:rPr>
            <w:rFonts w:eastAsiaTheme="minorEastAsia"/>
            <w:noProof/>
            <w:szCs w:val="22"/>
            <w:lang w:val="en-AU" w:eastAsia="zh-CN"/>
          </w:rPr>
          <w:tab/>
        </w:r>
        <w:r w:rsidR="006A4B0F" w:rsidRPr="00E533E7">
          <w:rPr>
            <w:rStyle w:val="Hyperlink"/>
            <w:rFonts w:eastAsiaTheme="majorEastAsia"/>
            <w:noProof/>
          </w:rPr>
          <w:t>Supporting Detail</w:t>
        </w:r>
        <w:r w:rsidR="006A4B0F">
          <w:rPr>
            <w:noProof/>
            <w:webHidden/>
          </w:rPr>
          <w:tab/>
        </w:r>
        <w:r w:rsidR="006A4B0F">
          <w:rPr>
            <w:noProof/>
            <w:webHidden/>
          </w:rPr>
          <w:fldChar w:fldCharType="begin"/>
        </w:r>
        <w:r w:rsidR="006A4B0F">
          <w:rPr>
            <w:noProof/>
            <w:webHidden/>
          </w:rPr>
          <w:instrText xml:space="preserve"> PAGEREF _Toc127262694 \h </w:instrText>
        </w:r>
        <w:r w:rsidR="006A4B0F">
          <w:rPr>
            <w:noProof/>
            <w:webHidden/>
          </w:rPr>
        </w:r>
        <w:r w:rsidR="006A4B0F">
          <w:rPr>
            <w:noProof/>
            <w:webHidden/>
          </w:rPr>
          <w:fldChar w:fldCharType="separate"/>
        </w:r>
        <w:r w:rsidR="002464FF">
          <w:rPr>
            <w:noProof/>
            <w:webHidden/>
          </w:rPr>
          <w:t>24-9</w:t>
        </w:r>
        <w:r w:rsidR="006A4B0F">
          <w:rPr>
            <w:noProof/>
            <w:webHidden/>
          </w:rPr>
          <w:fldChar w:fldCharType="end"/>
        </w:r>
      </w:hyperlink>
    </w:p>
    <w:p w14:paraId="4FB50417" w14:textId="6DFFAF50" w:rsidR="00927905" w:rsidRPr="008823E9" w:rsidRDefault="001F5E42" w:rsidP="00927905">
      <w:pPr>
        <w:rPr>
          <w:highlight w:val="darkGray"/>
        </w:rPr>
      </w:pPr>
      <w:r w:rsidRPr="008823E9">
        <w:rPr>
          <w:highlight w:val="darkGray"/>
        </w:rPr>
        <w:fldChar w:fldCharType="end"/>
      </w:r>
    </w:p>
    <w:p w14:paraId="4F12BF1E" w14:textId="4BF1112D" w:rsidR="00AC1319" w:rsidRPr="008823E9" w:rsidRDefault="00AC1319" w:rsidP="00AC1319">
      <w:pPr>
        <w:rPr>
          <w:b/>
          <w:highlight w:val="darkGray"/>
        </w:rPr>
      </w:pPr>
      <w:bookmarkStart w:id="0" w:name="_Hlk126613328"/>
      <w:r w:rsidRPr="007D492E">
        <w:rPr>
          <w:b/>
        </w:rPr>
        <w:t>TABLES</w:t>
      </w:r>
    </w:p>
    <w:p w14:paraId="255D3A73" w14:textId="74D7CBA8" w:rsidR="006A4B0F" w:rsidRDefault="00AB38BF">
      <w:pPr>
        <w:pStyle w:val="TableofFigures"/>
        <w:tabs>
          <w:tab w:val="right" w:leader="dot" w:pos="9402"/>
        </w:tabs>
        <w:rPr>
          <w:rFonts w:eastAsiaTheme="minorEastAsia"/>
          <w:noProof/>
          <w:szCs w:val="22"/>
          <w:lang w:val="en-AU" w:eastAsia="zh-CN"/>
        </w:rPr>
      </w:pPr>
      <w:r w:rsidRPr="005A250B">
        <w:rPr>
          <w:rStyle w:val="Hyperlink"/>
          <w:rFonts w:eastAsiaTheme="majorEastAsia"/>
          <w:noProof/>
          <w:w w:val="105"/>
        </w:rPr>
        <w:fldChar w:fldCharType="begin"/>
      </w:r>
      <w:r w:rsidRPr="005A250B">
        <w:rPr>
          <w:rStyle w:val="Hyperlink"/>
          <w:rFonts w:eastAsiaTheme="majorEastAsia"/>
          <w:noProof/>
          <w:w w:val="105"/>
        </w:rPr>
        <w:instrText xml:space="preserve"> TOC \h \z \c "Table" </w:instrText>
      </w:r>
      <w:r w:rsidRPr="005A250B">
        <w:rPr>
          <w:rStyle w:val="Hyperlink"/>
          <w:rFonts w:eastAsiaTheme="majorEastAsia"/>
          <w:noProof/>
          <w:w w:val="105"/>
        </w:rPr>
        <w:fldChar w:fldCharType="separate"/>
      </w:r>
      <w:hyperlink w:anchor="_Toc127262695" w:history="1">
        <w:r w:rsidR="006A4B0F" w:rsidRPr="001771B2">
          <w:rPr>
            <w:rStyle w:val="Hyperlink"/>
            <w:noProof/>
          </w:rPr>
          <w:t>Table 24</w:t>
        </w:r>
        <w:r w:rsidR="006A4B0F" w:rsidRPr="001771B2">
          <w:rPr>
            <w:rStyle w:val="Hyperlink"/>
            <w:noProof/>
          </w:rPr>
          <w:noBreakHyphen/>
          <w:t>1: Key Project approvals</w:t>
        </w:r>
        <w:r w:rsidR="006A4B0F">
          <w:rPr>
            <w:noProof/>
            <w:webHidden/>
          </w:rPr>
          <w:tab/>
        </w:r>
        <w:r w:rsidR="006A4B0F">
          <w:rPr>
            <w:noProof/>
            <w:webHidden/>
          </w:rPr>
          <w:fldChar w:fldCharType="begin"/>
        </w:r>
        <w:r w:rsidR="006A4B0F">
          <w:rPr>
            <w:noProof/>
            <w:webHidden/>
          </w:rPr>
          <w:instrText xml:space="preserve"> PAGEREF _Toc127262695 \h </w:instrText>
        </w:r>
        <w:r w:rsidR="006A4B0F">
          <w:rPr>
            <w:noProof/>
            <w:webHidden/>
          </w:rPr>
        </w:r>
        <w:r w:rsidR="006A4B0F">
          <w:rPr>
            <w:noProof/>
            <w:webHidden/>
          </w:rPr>
          <w:fldChar w:fldCharType="separate"/>
        </w:r>
        <w:r w:rsidR="002464FF">
          <w:rPr>
            <w:noProof/>
            <w:webHidden/>
          </w:rPr>
          <w:t>24-1</w:t>
        </w:r>
        <w:r w:rsidR="006A4B0F">
          <w:rPr>
            <w:noProof/>
            <w:webHidden/>
          </w:rPr>
          <w:fldChar w:fldCharType="end"/>
        </w:r>
      </w:hyperlink>
    </w:p>
    <w:p w14:paraId="0498114B" w14:textId="44819D88" w:rsidR="006A4B0F" w:rsidRPr="00DA243C" w:rsidRDefault="00867E30">
      <w:pPr>
        <w:pStyle w:val="TableofFigures"/>
        <w:tabs>
          <w:tab w:val="right" w:leader="dot" w:pos="9402"/>
        </w:tabs>
        <w:rPr>
          <w:rFonts w:eastAsiaTheme="minorEastAsia"/>
          <w:noProof/>
          <w:szCs w:val="22"/>
          <w:lang w:val="en-AU" w:eastAsia="zh-CN"/>
        </w:rPr>
      </w:pPr>
      <w:hyperlink w:anchor="_Toc127262696" w:history="1">
        <w:r w:rsidR="006A4B0F" w:rsidRPr="00DA243C">
          <w:rPr>
            <w:rStyle w:val="Hyperlink"/>
            <w:noProof/>
          </w:rPr>
          <w:t>Table 24</w:t>
        </w:r>
        <w:r w:rsidR="006A4B0F" w:rsidRPr="00DA243C">
          <w:rPr>
            <w:rStyle w:val="Hyperlink"/>
            <w:noProof/>
          </w:rPr>
          <w:noBreakHyphen/>
          <w:t>2: Key avoidance and mitigation measures</w:t>
        </w:r>
        <w:r w:rsidR="006A4B0F" w:rsidRPr="00DA243C">
          <w:rPr>
            <w:noProof/>
            <w:webHidden/>
          </w:rPr>
          <w:tab/>
        </w:r>
        <w:r w:rsidR="006A4B0F" w:rsidRPr="00DA243C">
          <w:rPr>
            <w:noProof/>
            <w:webHidden/>
          </w:rPr>
          <w:fldChar w:fldCharType="begin"/>
        </w:r>
        <w:r w:rsidR="006A4B0F" w:rsidRPr="00DA243C">
          <w:rPr>
            <w:noProof/>
            <w:webHidden/>
          </w:rPr>
          <w:instrText xml:space="preserve"> PAGEREF _Toc127262696 \h </w:instrText>
        </w:r>
        <w:r w:rsidR="006A4B0F" w:rsidRPr="00DA243C">
          <w:rPr>
            <w:noProof/>
            <w:webHidden/>
          </w:rPr>
        </w:r>
        <w:r w:rsidR="006A4B0F" w:rsidRPr="00DA243C">
          <w:rPr>
            <w:noProof/>
            <w:webHidden/>
          </w:rPr>
          <w:fldChar w:fldCharType="separate"/>
        </w:r>
        <w:r w:rsidR="002464FF">
          <w:rPr>
            <w:noProof/>
            <w:webHidden/>
          </w:rPr>
          <w:t>24-10</w:t>
        </w:r>
        <w:r w:rsidR="006A4B0F" w:rsidRPr="00DA243C">
          <w:rPr>
            <w:noProof/>
            <w:webHidden/>
          </w:rPr>
          <w:fldChar w:fldCharType="end"/>
        </w:r>
      </w:hyperlink>
    </w:p>
    <w:p w14:paraId="58DC109C" w14:textId="51D13967" w:rsidR="006A4B0F" w:rsidRPr="00DA243C" w:rsidRDefault="00867E30">
      <w:pPr>
        <w:pStyle w:val="TableofFigures"/>
        <w:tabs>
          <w:tab w:val="right" w:leader="dot" w:pos="9402"/>
        </w:tabs>
        <w:rPr>
          <w:rFonts w:eastAsiaTheme="minorEastAsia"/>
          <w:noProof/>
          <w:szCs w:val="22"/>
          <w:lang w:val="en-AU" w:eastAsia="zh-CN"/>
        </w:rPr>
      </w:pPr>
      <w:hyperlink w:anchor="_Toc127262697" w:history="1">
        <w:r w:rsidR="006A4B0F" w:rsidRPr="00DA243C">
          <w:rPr>
            <w:rStyle w:val="Hyperlink"/>
            <w:iCs/>
            <w:noProof/>
          </w:rPr>
          <w:t>Table 24</w:t>
        </w:r>
        <w:r w:rsidR="006A4B0F" w:rsidRPr="00DA243C">
          <w:rPr>
            <w:rStyle w:val="Hyperlink"/>
            <w:iCs/>
            <w:noProof/>
          </w:rPr>
          <w:noBreakHyphen/>
          <w:t>3: Key monitoring requirements</w:t>
        </w:r>
        <w:r w:rsidR="006A4B0F" w:rsidRPr="00DA243C">
          <w:rPr>
            <w:noProof/>
            <w:webHidden/>
          </w:rPr>
          <w:tab/>
        </w:r>
        <w:r w:rsidR="006A4B0F" w:rsidRPr="00DA243C">
          <w:rPr>
            <w:noProof/>
            <w:webHidden/>
          </w:rPr>
          <w:fldChar w:fldCharType="begin"/>
        </w:r>
        <w:r w:rsidR="006A4B0F" w:rsidRPr="00DA243C">
          <w:rPr>
            <w:noProof/>
            <w:webHidden/>
          </w:rPr>
          <w:instrText xml:space="preserve"> PAGEREF _Toc127262697 \h </w:instrText>
        </w:r>
        <w:r w:rsidR="006A4B0F" w:rsidRPr="00DA243C">
          <w:rPr>
            <w:noProof/>
            <w:webHidden/>
          </w:rPr>
        </w:r>
        <w:r w:rsidR="006A4B0F" w:rsidRPr="00DA243C">
          <w:rPr>
            <w:noProof/>
            <w:webHidden/>
          </w:rPr>
          <w:fldChar w:fldCharType="separate"/>
        </w:r>
        <w:r w:rsidR="002464FF">
          <w:rPr>
            <w:noProof/>
            <w:webHidden/>
          </w:rPr>
          <w:t>24-14</w:t>
        </w:r>
        <w:r w:rsidR="006A4B0F" w:rsidRPr="00DA243C">
          <w:rPr>
            <w:noProof/>
            <w:webHidden/>
          </w:rPr>
          <w:fldChar w:fldCharType="end"/>
        </w:r>
      </w:hyperlink>
    </w:p>
    <w:p w14:paraId="6BBBE765" w14:textId="327D2C77" w:rsidR="009F60E9" w:rsidRDefault="00AB38BF" w:rsidP="00BC5DDE">
      <w:pPr>
        <w:spacing w:after="0"/>
        <w:rPr>
          <w:rStyle w:val="Hyperlink"/>
          <w:rFonts w:eastAsiaTheme="majorEastAsia"/>
          <w:noProof/>
          <w:w w:val="105"/>
        </w:rPr>
      </w:pPr>
      <w:r w:rsidRPr="005A250B">
        <w:rPr>
          <w:rStyle w:val="Hyperlink"/>
          <w:rFonts w:eastAsiaTheme="majorEastAsia"/>
          <w:noProof/>
          <w:w w:val="105"/>
        </w:rPr>
        <w:fldChar w:fldCharType="end"/>
      </w:r>
      <w:bookmarkEnd w:id="0"/>
    </w:p>
    <w:p w14:paraId="45806B64" w14:textId="77777777" w:rsidR="001F5E42" w:rsidRPr="008823E9" w:rsidRDefault="001F5E42" w:rsidP="00073647">
      <w:pPr>
        <w:spacing w:after="0"/>
        <w:rPr>
          <w:highlight w:val="darkGray"/>
        </w:rPr>
        <w:sectPr w:rsidR="001F5E42" w:rsidRPr="008823E9" w:rsidSect="009F60E9">
          <w:headerReference w:type="even" r:id="rId9"/>
          <w:headerReference w:type="default" r:id="rId10"/>
          <w:footerReference w:type="even" r:id="rId11"/>
          <w:footerReference w:type="default" r:id="rId12"/>
          <w:headerReference w:type="first" r:id="rId13"/>
          <w:footerReference w:type="first" r:id="rId14"/>
          <w:pgSz w:w="11906" w:h="16838" w:code="9"/>
          <w:pgMar w:top="1372" w:right="1247" w:bottom="1247" w:left="1247" w:header="567" w:footer="454" w:gutter="0"/>
          <w:pgNumType w:fmt="lowerRoman" w:start="1"/>
          <w:cols w:space="708"/>
          <w:docGrid w:linePitch="360"/>
        </w:sectPr>
      </w:pPr>
    </w:p>
    <w:p w14:paraId="34A78A53" w14:textId="7C72D689" w:rsidR="001045A2" w:rsidRDefault="00FA169B" w:rsidP="00FA169B">
      <w:pPr>
        <w:pStyle w:val="Heading1"/>
      </w:pPr>
      <w:bookmarkStart w:id="1" w:name="_Toc127262666"/>
      <w:bookmarkStart w:id="2" w:name="_Ref78695736"/>
      <w:bookmarkStart w:id="3" w:name="_Hlk69201574"/>
      <w:r>
        <w:lastRenderedPageBreak/>
        <w:t>Environmental Management</w:t>
      </w:r>
      <w:bookmarkEnd w:id="1"/>
    </w:p>
    <w:p w14:paraId="6AA4A521" w14:textId="1340B68A" w:rsidR="00927905" w:rsidRPr="00B96A3E" w:rsidRDefault="007A764B" w:rsidP="001045A2">
      <w:pPr>
        <w:pStyle w:val="Heading2"/>
      </w:pPr>
      <w:bookmarkStart w:id="4" w:name="_Ref124421736"/>
      <w:bookmarkStart w:id="5" w:name="_Toc127262667"/>
      <w:r w:rsidRPr="00B96A3E">
        <w:t>Introduction</w:t>
      </w:r>
      <w:bookmarkEnd w:id="2"/>
      <w:bookmarkEnd w:id="4"/>
      <w:bookmarkEnd w:id="5"/>
    </w:p>
    <w:p w14:paraId="10ACF707" w14:textId="51512356" w:rsidR="00AC1292" w:rsidRPr="00B46D48" w:rsidRDefault="00AC1292" w:rsidP="00781F0B">
      <w:bookmarkStart w:id="6" w:name="_Ref69190297"/>
      <w:bookmarkEnd w:id="3"/>
      <w:r w:rsidRPr="008D071B">
        <w:t xml:space="preserve">This Chapter provides an overview of the </w:t>
      </w:r>
      <w:r w:rsidR="00A233D7" w:rsidRPr="008D071B">
        <w:t>e</w:t>
      </w:r>
      <w:r w:rsidR="00DA656C" w:rsidRPr="008D071B">
        <w:t xml:space="preserve">nvironmental </w:t>
      </w:r>
      <w:r w:rsidR="00A233D7" w:rsidRPr="008D071B">
        <w:t>m</w:t>
      </w:r>
      <w:r w:rsidR="00DA656C" w:rsidRPr="008D071B">
        <w:t xml:space="preserve">anagement </w:t>
      </w:r>
      <w:r w:rsidR="00A233D7" w:rsidRPr="008D071B">
        <w:t>f</w:t>
      </w:r>
      <w:r w:rsidR="00DA656C" w:rsidRPr="008D071B">
        <w:t>ramework</w:t>
      </w:r>
      <w:r w:rsidR="00A233D7" w:rsidRPr="008D071B">
        <w:t xml:space="preserve"> </w:t>
      </w:r>
      <w:r w:rsidRPr="008D071B">
        <w:t>for the Avonbank Mineral Sands Project (the Project). It has been prepared to address the Environment Effects Statement</w:t>
      </w:r>
      <w:r w:rsidR="00813A2B">
        <w:t xml:space="preserve"> (EES) </w:t>
      </w:r>
      <w:r w:rsidRPr="008D071B">
        <w:t>Scoping Requirements</w:t>
      </w:r>
      <w:r w:rsidR="00CC29D7" w:rsidRPr="008D071B">
        <w:t xml:space="preserve"> (DELWP, 2020) </w:t>
      </w:r>
      <w:r w:rsidR="008C294F" w:rsidRPr="008D071B">
        <w:t xml:space="preserve">and </w:t>
      </w:r>
      <w:r w:rsidR="00A74596" w:rsidRPr="008D071B">
        <w:t xml:space="preserve">reflects the </w:t>
      </w:r>
      <w:r w:rsidR="00500F20" w:rsidRPr="008D071B">
        <w:t xml:space="preserve">requirements set out in the </w:t>
      </w:r>
      <w:bookmarkStart w:id="7" w:name="_Hlk125030662"/>
      <w:r w:rsidR="0089420E" w:rsidRPr="008D071B">
        <w:t>AS/NZS</w:t>
      </w:r>
      <w:r w:rsidR="00E11EE4" w:rsidRPr="008D071B">
        <w:t> </w:t>
      </w:r>
      <w:r w:rsidR="0089420E" w:rsidRPr="008D071B">
        <w:t>ISO</w:t>
      </w:r>
      <w:r w:rsidR="00E11EE4" w:rsidRPr="008D071B">
        <w:t> </w:t>
      </w:r>
      <w:r w:rsidR="0089420E" w:rsidRPr="008D071B">
        <w:t>14001:2016</w:t>
      </w:r>
      <w:r w:rsidR="006D41D3" w:rsidRPr="006D41D3">
        <w:t xml:space="preserve"> </w:t>
      </w:r>
      <w:r w:rsidR="00B60E68" w:rsidRPr="006D41D3">
        <w:t>S</w:t>
      </w:r>
      <w:r w:rsidR="00C92139" w:rsidRPr="006D41D3">
        <w:t xml:space="preserve">tandard </w:t>
      </w:r>
      <w:r w:rsidR="006D41D3" w:rsidRPr="006D41D3">
        <w:t>‘Environmental management systems – Requirements with guidance for use’</w:t>
      </w:r>
      <w:bookmarkEnd w:id="7"/>
      <w:r w:rsidR="0089420E" w:rsidRPr="008D071B">
        <w:t>.</w:t>
      </w:r>
    </w:p>
    <w:p w14:paraId="5F9298D2" w14:textId="4E196F67" w:rsidR="00A233D7" w:rsidRPr="00211B7E" w:rsidRDefault="00AC1292" w:rsidP="00781F0B">
      <w:r>
        <w:t xml:space="preserve">The Scoping Requirements </w:t>
      </w:r>
      <w:r w:rsidR="00AD620D">
        <w:t xml:space="preserve">state </w:t>
      </w:r>
      <w:r>
        <w:t>that</w:t>
      </w:r>
      <w:r w:rsidR="00DF2738">
        <w:t xml:space="preserve"> </w:t>
      </w:r>
      <w:r w:rsidR="00E27E0D">
        <w:t>a</w:t>
      </w:r>
      <w:r w:rsidR="00DF2738">
        <w:t xml:space="preserve"> framework</w:t>
      </w:r>
      <w:r w:rsidR="00626303">
        <w:t xml:space="preserve"> must be</w:t>
      </w:r>
      <w:r w:rsidR="00DF2738">
        <w:t xml:space="preserve"> </w:t>
      </w:r>
      <w:r w:rsidR="000D1D7B">
        <w:t xml:space="preserve">developed </w:t>
      </w:r>
      <w:r w:rsidR="00DF2738">
        <w:t>to</w:t>
      </w:r>
      <w:r w:rsidR="00E32272">
        <w:t xml:space="preserve"> articulate how the</w:t>
      </w:r>
      <w:r w:rsidR="00C414FF">
        <w:t xml:space="preserve"> Project</w:t>
      </w:r>
      <w:r w:rsidR="00E32272">
        <w:t xml:space="preserve"> will</w:t>
      </w:r>
      <w:r w:rsidR="00DF2738">
        <w:t xml:space="preserve"> achieve</w:t>
      </w:r>
      <w:r w:rsidR="00190F4B">
        <w:t xml:space="preserve"> </w:t>
      </w:r>
      <w:r w:rsidR="00A279EB">
        <w:t>its</w:t>
      </w:r>
      <w:r w:rsidR="00DF2738">
        <w:t xml:space="preserve"> predicted environmental outcomes</w:t>
      </w:r>
      <w:r w:rsidR="00190F4B">
        <w:t>, meet</w:t>
      </w:r>
      <w:r w:rsidR="00DF2738">
        <w:t xml:space="preserve"> statutory </w:t>
      </w:r>
      <w:proofErr w:type="gramStart"/>
      <w:r w:rsidR="00190F4B">
        <w:t>requirements</w:t>
      </w:r>
      <w:proofErr w:type="gramEnd"/>
      <w:r w:rsidR="00C414FF">
        <w:t xml:space="preserve"> </w:t>
      </w:r>
      <w:r w:rsidR="00190F4B">
        <w:t>and maintain</w:t>
      </w:r>
      <w:r w:rsidR="00DF2738">
        <w:t xml:space="preserve"> stakeholder </w:t>
      </w:r>
      <w:r w:rsidR="003F7E10">
        <w:t>relations</w:t>
      </w:r>
      <w:r w:rsidR="00DF2738">
        <w:t>.</w:t>
      </w:r>
      <w:r w:rsidR="009C6B22">
        <w:t xml:space="preserve"> The specific </w:t>
      </w:r>
      <w:r w:rsidR="00223016">
        <w:t>S</w:t>
      </w:r>
      <w:r w:rsidR="009C6B22">
        <w:t xml:space="preserve">coping </w:t>
      </w:r>
      <w:r w:rsidR="00223016">
        <w:t>R</w:t>
      </w:r>
      <w:r w:rsidR="009C6B22">
        <w:t>equirements relevant to this Chapter are detailed</w:t>
      </w:r>
      <w:r w:rsidR="007B0CD6">
        <w:t xml:space="preserve"> in</w:t>
      </w:r>
      <w:r w:rsidR="009C6B22">
        <w:t xml:space="preserve"> Appendix</w:t>
      </w:r>
      <w:r w:rsidR="00ED7BFF">
        <w:t> </w:t>
      </w:r>
      <w:r w:rsidR="009C6B22">
        <w:t>A of th</w:t>
      </w:r>
      <w:r w:rsidR="00EA38D7">
        <w:t>e</w:t>
      </w:r>
      <w:r w:rsidR="009C6B22">
        <w:t xml:space="preserve"> </w:t>
      </w:r>
      <w:r w:rsidR="002C39C7">
        <w:t>EES</w:t>
      </w:r>
      <w:r w:rsidR="009C6B22">
        <w:t>.</w:t>
      </w:r>
    </w:p>
    <w:p w14:paraId="714678E4" w14:textId="2F2522AC" w:rsidR="00B85073" w:rsidRPr="00211B7E" w:rsidRDefault="00C96F30" w:rsidP="00781F0B">
      <w:r>
        <w:t>It is intended that</w:t>
      </w:r>
      <w:r w:rsidR="00AA15C0">
        <w:t xml:space="preserve"> </w:t>
      </w:r>
      <w:r w:rsidR="007B0CD6">
        <w:t>an</w:t>
      </w:r>
      <w:r w:rsidR="006D41D3">
        <w:t xml:space="preserve"> environmental management system (EMS)</w:t>
      </w:r>
      <w:r w:rsidR="007D481A">
        <w:t xml:space="preserve"> </w:t>
      </w:r>
      <w:r w:rsidR="007B0CD6">
        <w:t>will be</w:t>
      </w:r>
      <w:r>
        <w:t xml:space="preserve"> </w:t>
      </w:r>
      <w:r w:rsidR="00637105">
        <w:t xml:space="preserve">developed and </w:t>
      </w:r>
      <w:r w:rsidR="003412A0">
        <w:t>maintained</w:t>
      </w:r>
      <w:r>
        <w:t xml:space="preserve"> </w:t>
      </w:r>
      <w:r w:rsidR="002C1E94">
        <w:t>across the Project</w:t>
      </w:r>
      <w:r w:rsidR="00B40E10">
        <w:t>, the scope of which will cover</w:t>
      </w:r>
      <w:r w:rsidR="002C1E94">
        <w:t xml:space="preserve"> the mine site, </w:t>
      </w:r>
      <w:r w:rsidR="007E33DD">
        <w:t xml:space="preserve">secondary </w:t>
      </w:r>
      <w:r w:rsidR="002C1E94">
        <w:t>processing plan</w:t>
      </w:r>
      <w:r w:rsidR="001825E5">
        <w:t>t</w:t>
      </w:r>
      <w:r w:rsidR="002C1E94">
        <w:t xml:space="preserve">, road transport and </w:t>
      </w:r>
      <w:r w:rsidR="00AC1651">
        <w:t>activities at</w:t>
      </w:r>
      <w:r w:rsidR="002C1E94">
        <w:t xml:space="preserve"> </w:t>
      </w:r>
      <w:r w:rsidR="003D7DAB">
        <w:t xml:space="preserve">the </w:t>
      </w:r>
      <w:r w:rsidR="00B40E10">
        <w:t>P</w:t>
      </w:r>
      <w:r w:rsidR="002C1E94">
        <w:t>ort</w:t>
      </w:r>
      <w:r w:rsidR="00AC1651">
        <w:t xml:space="preserve"> o</w:t>
      </w:r>
      <w:r w:rsidR="003D7DAB">
        <w:t xml:space="preserve">f </w:t>
      </w:r>
      <w:r w:rsidR="00AC1651">
        <w:t>Portland (</w:t>
      </w:r>
      <w:proofErr w:type="spellStart"/>
      <w:r w:rsidR="00AC1651">
        <w:t>PoP</w:t>
      </w:r>
      <w:proofErr w:type="spellEnd"/>
      <w:r w:rsidR="00AC1651">
        <w:t>)</w:t>
      </w:r>
      <w:r w:rsidR="002C1E94">
        <w:t xml:space="preserve">. </w:t>
      </w:r>
      <w:r w:rsidR="00A32952">
        <w:t xml:space="preserve">The </w:t>
      </w:r>
      <w:r w:rsidR="00033A51">
        <w:t>EMS</w:t>
      </w:r>
      <w:r w:rsidR="00A32952">
        <w:t xml:space="preserve"> will provide a consistent management approach across the </w:t>
      </w:r>
      <w:proofErr w:type="gramStart"/>
      <w:r w:rsidR="00A32952">
        <w:t>Project</w:t>
      </w:r>
      <w:r w:rsidR="00CE38E5">
        <w:t>,</w:t>
      </w:r>
      <w:r w:rsidR="00A32952">
        <w:t xml:space="preserve"> and</w:t>
      </w:r>
      <w:proofErr w:type="gramEnd"/>
      <w:r w:rsidR="00A32952">
        <w:t xml:space="preserve"> will be integrated with other relevant business elements.</w:t>
      </w:r>
    </w:p>
    <w:p w14:paraId="3BB32536" w14:textId="3EAFF60E" w:rsidR="00141E46" w:rsidRDefault="002C1E94" w:rsidP="00781F0B">
      <w:r>
        <w:t xml:space="preserve">The overarching </w:t>
      </w:r>
      <w:r w:rsidR="00140F00">
        <w:t xml:space="preserve">requirements of the </w:t>
      </w:r>
      <w:r w:rsidR="00223016">
        <w:t>AS/NZS</w:t>
      </w:r>
      <w:r w:rsidR="00B076E2">
        <w:t> </w:t>
      </w:r>
      <w:r w:rsidR="00786802">
        <w:t>ISO</w:t>
      </w:r>
      <w:r w:rsidR="00B076E2">
        <w:t> </w:t>
      </w:r>
      <w:r w:rsidR="00223016">
        <w:t xml:space="preserve">14001:2016 </w:t>
      </w:r>
      <w:r w:rsidR="002D31B8">
        <w:t>S</w:t>
      </w:r>
      <w:r w:rsidR="00AA755A">
        <w:t>tandard, as</w:t>
      </w:r>
      <w:r w:rsidR="00140F00">
        <w:t xml:space="preserve"> they apply to the Project, </w:t>
      </w:r>
      <w:r w:rsidR="008C76D2">
        <w:t>are</w:t>
      </w:r>
      <w:r w:rsidR="00140F00">
        <w:t xml:space="preserve"> </w:t>
      </w:r>
      <w:proofErr w:type="spellStart"/>
      <w:r w:rsidR="00960890">
        <w:t>summarised</w:t>
      </w:r>
      <w:proofErr w:type="spellEnd"/>
      <w:r w:rsidR="00140F00">
        <w:t xml:space="preserve"> in th</w:t>
      </w:r>
      <w:r w:rsidR="00140F00" w:rsidRPr="00341497">
        <w:t>is Chapter</w:t>
      </w:r>
      <w:r w:rsidR="00B85073" w:rsidRPr="00341497">
        <w:t xml:space="preserve">. </w:t>
      </w:r>
      <w:r w:rsidR="009628B9" w:rsidRPr="00341497">
        <w:t>This Chapter communicates</w:t>
      </w:r>
      <w:r w:rsidR="00B56944" w:rsidRPr="00341497">
        <w:t xml:space="preserve"> the</w:t>
      </w:r>
      <w:r w:rsidR="009628B9" w:rsidRPr="00341497">
        <w:t xml:space="preserve"> framework </w:t>
      </w:r>
      <w:r w:rsidR="00B56944" w:rsidRPr="00341497">
        <w:t>that will be establish</w:t>
      </w:r>
      <w:r w:rsidR="00CF02B4">
        <w:t>ed</w:t>
      </w:r>
      <w:r w:rsidR="00B56944" w:rsidRPr="00341497">
        <w:t xml:space="preserve"> </w:t>
      </w:r>
      <w:r w:rsidR="00E00858" w:rsidRPr="00341497">
        <w:t xml:space="preserve">and </w:t>
      </w:r>
      <w:r w:rsidR="00B56944" w:rsidRPr="00341497">
        <w:t>maintain</w:t>
      </w:r>
      <w:r w:rsidR="00CF4E83" w:rsidRPr="00341497">
        <w:t>ed</w:t>
      </w:r>
      <w:r w:rsidR="00B56944" w:rsidRPr="00341497">
        <w:t xml:space="preserve"> </w:t>
      </w:r>
      <w:r w:rsidR="00E00858" w:rsidRPr="00341497">
        <w:t>for the life of the Project</w:t>
      </w:r>
      <w:r w:rsidR="009628B9" w:rsidRPr="00341497">
        <w:t xml:space="preserve">. </w:t>
      </w:r>
      <w:r w:rsidR="009E59C1" w:rsidRPr="00341497">
        <w:t xml:space="preserve">It is intended to </w:t>
      </w:r>
      <w:r w:rsidR="00EE6DF9" w:rsidRPr="00341497">
        <w:t xml:space="preserve">clearly </w:t>
      </w:r>
      <w:r w:rsidR="009E59C1" w:rsidRPr="00341497">
        <w:t xml:space="preserve">articulate </w:t>
      </w:r>
      <w:r w:rsidR="00EE6DF9" w:rsidRPr="00341497">
        <w:t>an</w:t>
      </w:r>
      <w:r w:rsidR="009E59C1" w:rsidRPr="00341497">
        <w:t xml:space="preserve"> auditable </w:t>
      </w:r>
      <w:r w:rsidR="003A04E6" w:rsidRPr="00341497">
        <w:t>set of requirements</w:t>
      </w:r>
      <w:r w:rsidR="009E59C1" w:rsidRPr="00341497">
        <w:t xml:space="preserve"> </w:t>
      </w:r>
      <w:r w:rsidR="00CF4E83" w:rsidRPr="00341497">
        <w:t xml:space="preserve">associated with the </w:t>
      </w:r>
      <w:r w:rsidR="00EE6DF9" w:rsidRPr="00341497">
        <w:t>proposed management system</w:t>
      </w:r>
      <w:r w:rsidR="000E0535" w:rsidRPr="00341497">
        <w:t>.</w:t>
      </w:r>
      <w:r w:rsidR="000E0535">
        <w:t xml:space="preserve"> </w:t>
      </w:r>
    </w:p>
    <w:p w14:paraId="46610F2A" w14:textId="19824EB4" w:rsidR="00A80B80" w:rsidRPr="000D70B3" w:rsidRDefault="002F2D85" w:rsidP="001045A2">
      <w:pPr>
        <w:pStyle w:val="Heading2"/>
      </w:pPr>
      <w:bookmarkStart w:id="8" w:name="_Toc119932325"/>
      <w:bookmarkStart w:id="9" w:name="_Toc127262668"/>
      <w:bookmarkEnd w:id="6"/>
      <w:bookmarkEnd w:id="8"/>
      <w:r w:rsidRPr="000D70B3">
        <w:t>Context</w:t>
      </w:r>
      <w:bookmarkEnd w:id="9"/>
      <w:r w:rsidR="00142A29" w:rsidRPr="000D70B3">
        <w:t xml:space="preserve"> </w:t>
      </w:r>
    </w:p>
    <w:p w14:paraId="7334AE66" w14:textId="2DD8C787" w:rsidR="00FC39F2" w:rsidRPr="00CF26EB" w:rsidRDefault="00FC39F2" w:rsidP="001045A2">
      <w:pPr>
        <w:pStyle w:val="Heading3"/>
      </w:pPr>
      <w:bookmarkStart w:id="10" w:name="_Toc127262669"/>
      <w:r w:rsidRPr="00CF26EB">
        <w:t>Key Approvals and Regulation</w:t>
      </w:r>
      <w:bookmarkEnd w:id="10"/>
      <w:r w:rsidRPr="00CF26EB">
        <w:t xml:space="preserve"> </w:t>
      </w:r>
    </w:p>
    <w:p w14:paraId="6ED15923" w14:textId="6A96CDEC" w:rsidR="00965DE1" w:rsidRPr="00D50CDA" w:rsidRDefault="00411FEE" w:rsidP="00781F0B">
      <w:bookmarkStart w:id="11" w:name="_Toc77928550"/>
      <w:bookmarkStart w:id="12" w:name="_Ref78698232"/>
      <w:bookmarkStart w:id="13" w:name="_Ref69372809"/>
      <w:bookmarkStart w:id="14" w:name="_Toc77928560"/>
      <w:r w:rsidRPr="00CF26EB">
        <w:t>The relevant Project a</w:t>
      </w:r>
      <w:r w:rsidR="00BA06F5" w:rsidRPr="00CF26EB">
        <w:t>pprovals</w:t>
      </w:r>
      <w:r w:rsidRPr="00CF26EB">
        <w:t xml:space="preserve"> that will be required</w:t>
      </w:r>
      <w:r w:rsidR="00D50CDA" w:rsidRPr="00CF26EB">
        <w:t xml:space="preserve"> prior to commencement are set out</w:t>
      </w:r>
      <w:r w:rsidR="00BA06F5" w:rsidRPr="00CF26EB">
        <w:t xml:space="preserve"> in </w:t>
      </w:r>
      <w:r w:rsidR="001A1003">
        <w:t>Chapter </w:t>
      </w:r>
      <w:r w:rsidR="00BA06F5" w:rsidRPr="00CF26EB">
        <w:t>4</w:t>
      </w:r>
      <w:r w:rsidR="00C526D6" w:rsidRPr="00CF26EB">
        <w:t xml:space="preserve"> (</w:t>
      </w:r>
      <w:r w:rsidR="000D0F85" w:rsidRPr="00CF26EB">
        <w:t>R</w:t>
      </w:r>
      <w:r w:rsidR="00C526D6" w:rsidRPr="00CF26EB">
        <w:t>egulatory Framework)</w:t>
      </w:r>
      <w:r w:rsidR="00951FE6" w:rsidRPr="00CF26EB">
        <w:t xml:space="preserve">. </w:t>
      </w:r>
      <w:r w:rsidR="00D50CDA" w:rsidRPr="00CF26EB">
        <w:t>For context in this Chapter, the</w:t>
      </w:r>
      <w:r w:rsidR="00951FE6" w:rsidRPr="00CF26EB">
        <w:t xml:space="preserve"> key approv</w:t>
      </w:r>
      <w:r w:rsidR="00D50CDA" w:rsidRPr="00CF26EB">
        <w:t>als</w:t>
      </w:r>
      <w:r w:rsidR="00951FE6" w:rsidRPr="00CF26EB">
        <w:t xml:space="preserve"> and regulator</w:t>
      </w:r>
      <w:r w:rsidR="000D70B3" w:rsidRPr="00CF26EB">
        <w:t>y</w:t>
      </w:r>
      <w:r w:rsidR="00951FE6" w:rsidRPr="00CF26EB">
        <w:t xml:space="preserve"> </w:t>
      </w:r>
      <w:r w:rsidR="00DC0C2E" w:rsidRPr="00CF26EB">
        <w:t>instrument</w:t>
      </w:r>
      <w:r w:rsidR="000D70B3" w:rsidRPr="00CF26EB">
        <w:t>s</w:t>
      </w:r>
      <w:r w:rsidR="00951FE6" w:rsidRPr="00CF26EB">
        <w:t xml:space="preserve"> </w:t>
      </w:r>
      <w:r w:rsidR="00D50CDA" w:rsidRPr="00CF26EB">
        <w:t>associated with</w:t>
      </w:r>
      <w:r w:rsidR="00951FE6" w:rsidRPr="00CF26EB">
        <w:t xml:space="preserve"> each </w:t>
      </w:r>
      <w:r w:rsidR="00DC0C2E" w:rsidRPr="00CF26EB">
        <w:t>work</w:t>
      </w:r>
      <w:r w:rsidR="00951FE6" w:rsidRPr="00CF26EB">
        <w:t xml:space="preserve"> area </w:t>
      </w:r>
      <w:r w:rsidR="000D70B3" w:rsidRPr="00CF26EB">
        <w:t>are</w:t>
      </w:r>
      <w:r w:rsidR="00DC0C2E" w:rsidRPr="00CF26EB">
        <w:t xml:space="preserve"> </w:t>
      </w:r>
      <w:proofErr w:type="spellStart"/>
      <w:r w:rsidR="00DC0C2E" w:rsidRPr="00CF26EB">
        <w:t>summarised</w:t>
      </w:r>
      <w:proofErr w:type="spellEnd"/>
      <w:r w:rsidR="00DC0C2E" w:rsidRPr="00CF26EB">
        <w:t xml:space="preserve"> below in </w:t>
      </w:r>
      <w:r w:rsidR="00C60DA6">
        <w:fldChar w:fldCharType="begin"/>
      </w:r>
      <w:r w:rsidR="00C60DA6">
        <w:instrText xml:space="preserve"> REF _Ref124327786 \h </w:instrText>
      </w:r>
      <w:r w:rsidR="00781F0B">
        <w:instrText xml:space="preserve"> \* MERGEFORMAT </w:instrText>
      </w:r>
      <w:r w:rsidR="00C60DA6">
        <w:fldChar w:fldCharType="separate"/>
      </w:r>
      <w:r w:rsidR="00073647">
        <w:t>Table 24</w:t>
      </w:r>
      <w:r w:rsidR="00073647">
        <w:noBreakHyphen/>
        <w:t>1</w:t>
      </w:r>
      <w:r w:rsidR="00C60DA6">
        <w:fldChar w:fldCharType="end"/>
      </w:r>
      <w:r w:rsidR="00965DE1" w:rsidRPr="00CF26EB">
        <w:t>.</w:t>
      </w:r>
    </w:p>
    <w:p w14:paraId="4CDC1C44" w14:textId="786026CA" w:rsidR="00B57A49" w:rsidRDefault="00B57A49" w:rsidP="00B57A49">
      <w:pPr>
        <w:pStyle w:val="Caption"/>
        <w:keepNext/>
        <w:spacing w:after="120"/>
      </w:pPr>
      <w:bookmarkStart w:id="15" w:name="_Ref124327786"/>
      <w:bookmarkStart w:id="16" w:name="_Toc127262695"/>
      <w:r>
        <w:t xml:space="preserve">Table </w:t>
      </w:r>
      <w:r>
        <w:fldChar w:fldCharType="begin"/>
      </w:r>
      <w:r>
        <w:instrText xml:space="preserve"> STYLEREF 1 \s </w:instrText>
      </w:r>
      <w:r>
        <w:fldChar w:fldCharType="separate"/>
      </w:r>
      <w:r w:rsidR="00073647">
        <w:rPr>
          <w:noProof/>
        </w:rPr>
        <w:t>24</w:t>
      </w:r>
      <w:r>
        <w:fldChar w:fldCharType="end"/>
      </w:r>
      <w:r>
        <w:noBreakHyphen/>
      </w:r>
      <w:r>
        <w:fldChar w:fldCharType="begin"/>
      </w:r>
      <w:r>
        <w:instrText xml:space="preserve"> SEQ Table \* ARABIC \s 1 </w:instrText>
      </w:r>
      <w:r>
        <w:fldChar w:fldCharType="separate"/>
      </w:r>
      <w:r w:rsidR="00073647">
        <w:rPr>
          <w:noProof/>
        </w:rPr>
        <w:t>1</w:t>
      </w:r>
      <w:r>
        <w:fldChar w:fldCharType="end"/>
      </w:r>
      <w:bookmarkEnd w:id="15"/>
      <w:r>
        <w:t xml:space="preserve">: </w:t>
      </w:r>
      <w:r w:rsidRPr="007B4E3E">
        <w:t>Key Project approvals</w:t>
      </w:r>
      <w:bookmarkEnd w:id="16"/>
    </w:p>
    <w:tbl>
      <w:tblPr>
        <w:tblStyle w:val="TableGrid"/>
        <w:tblW w:w="5000" w:type="pct"/>
        <w:shd w:val="clear" w:color="auto" w:fill="FFFFFF" w:themeFill="background1"/>
        <w:tblLook w:val="04A0" w:firstRow="1" w:lastRow="0" w:firstColumn="1" w:lastColumn="0" w:noHBand="0" w:noVBand="1"/>
      </w:tblPr>
      <w:tblGrid>
        <w:gridCol w:w="1980"/>
        <w:gridCol w:w="2836"/>
        <w:gridCol w:w="4586"/>
      </w:tblGrid>
      <w:tr w:rsidR="006F32AA" w:rsidRPr="00D50CDA" w14:paraId="0280F77A" w14:textId="77777777" w:rsidTr="00CB3745">
        <w:trPr>
          <w:cnfStyle w:val="100000000000" w:firstRow="1" w:lastRow="0" w:firstColumn="0" w:lastColumn="0" w:oddVBand="0" w:evenVBand="0" w:oddHBand="0" w:evenHBand="0" w:firstRowFirstColumn="0" w:firstRowLastColumn="0" w:lastRowFirstColumn="0" w:lastRowLastColumn="0"/>
          <w:trHeight w:val="170"/>
          <w:tblHeader/>
        </w:trPr>
        <w:tc>
          <w:tcPr>
            <w:tcW w:w="1053" w:type="pct"/>
            <w:shd w:val="clear" w:color="auto" w:fill="FFFFFF" w:themeFill="background1"/>
          </w:tcPr>
          <w:p w14:paraId="6B280A5F" w14:textId="300F144B" w:rsidR="003315BE" w:rsidRPr="00D50CDA" w:rsidRDefault="003315BE" w:rsidP="00CB3745">
            <w:pPr>
              <w:pStyle w:val="EESTabletextbody"/>
            </w:pPr>
            <w:r w:rsidRPr="00D50CDA">
              <w:t xml:space="preserve">Work </w:t>
            </w:r>
            <w:r w:rsidR="006A4B0F">
              <w:t>A</w:t>
            </w:r>
            <w:r w:rsidRPr="00D50CDA">
              <w:t>rea</w:t>
            </w:r>
          </w:p>
        </w:tc>
        <w:tc>
          <w:tcPr>
            <w:tcW w:w="1508" w:type="pct"/>
            <w:shd w:val="clear" w:color="auto" w:fill="FFFFFF" w:themeFill="background1"/>
          </w:tcPr>
          <w:p w14:paraId="7A22CB74" w14:textId="4D8A5DDB" w:rsidR="003315BE" w:rsidRPr="00D50CDA" w:rsidRDefault="003315BE" w:rsidP="00CB3745">
            <w:pPr>
              <w:pStyle w:val="EESTabletextbody"/>
            </w:pPr>
            <w:r w:rsidRPr="00D50CDA">
              <w:t xml:space="preserve">Key </w:t>
            </w:r>
            <w:r w:rsidR="006A4B0F">
              <w:t>L</w:t>
            </w:r>
            <w:r w:rsidRPr="00D50CDA">
              <w:t>egislation</w:t>
            </w:r>
          </w:p>
        </w:tc>
        <w:tc>
          <w:tcPr>
            <w:tcW w:w="2439" w:type="pct"/>
            <w:shd w:val="clear" w:color="auto" w:fill="FFFFFF" w:themeFill="background1"/>
          </w:tcPr>
          <w:p w14:paraId="23E4258A" w14:textId="0633CA89" w:rsidR="003315BE" w:rsidRPr="00D50CDA" w:rsidRDefault="003315BE" w:rsidP="00CB3745">
            <w:pPr>
              <w:pStyle w:val="EESTabletextbody"/>
            </w:pPr>
            <w:r w:rsidRPr="00D50CDA">
              <w:t xml:space="preserve">Key </w:t>
            </w:r>
            <w:r w:rsidR="006A4B0F">
              <w:t>R</w:t>
            </w:r>
            <w:r w:rsidRPr="00D50CDA">
              <w:t>equirements</w:t>
            </w:r>
            <w:r w:rsidR="007177E3">
              <w:t xml:space="preserve"> and </w:t>
            </w:r>
            <w:r w:rsidR="006A4B0F">
              <w:t>R</w:t>
            </w:r>
            <w:r w:rsidR="007177E3">
              <w:t xml:space="preserve">egulatory </w:t>
            </w:r>
            <w:r w:rsidR="006A4B0F">
              <w:t>I</w:t>
            </w:r>
            <w:r w:rsidR="007177E3">
              <w:t>nstruments</w:t>
            </w:r>
          </w:p>
        </w:tc>
      </w:tr>
      <w:tr w:rsidR="006F32AA" w:rsidRPr="00D50CDA" w14:paraId="024D65E7" w14:textId="77777777" w:rsidTr="00CB3745">
        <w:trPr>
          <w:trHeight w:val="170"/>
        </w:trPr>
        <w:tc>
          <w:tcPr>
            <w:tcW w:w="1053" w:type="pct"/>
            <w:shd w:val="clear" w:color="auto" w:fill="FFFFFF" w:themeFill="background1"/>
          </w:tcPr>
          <w:p w14:paraId="28A2BCB8" w14:textId="77777777" w:rsidR="003315BE" w:rsidRPr="00D50CDA" w:rsidRDefault="003315BE" w:rsidP="00CB3745">
            <w:pPr>
              <w:pStyle w:val="EESTabletextbody"/>
            </w:pPr>
            <w:r w:rsidRPr="00D50CDA">
              <w:t xml:space="preserve">Mining </w:t>
            </w:r>
            <w:proofErr w:type="spellStart"/>
            <w:r w:rsidRPr="00D50CDA">
              <w:t>licence</w:t>
            </w:r>
            <w:proofErr w:type="spellEnd"/>
            <w:r w:rsidRPr="00D50CDA">
              <w:t xml:space="preserve"> (MIN)</w:t>
            </w:r>
          </w:p>
        </w:tc>
        <w:tc>
          <w:tcPr>
            <w:tcW w:w="1508" w:type="pct"/>
            <w:shd w:val="clear" w:color="auto" w:fill="FFFFFF" w:themeFill="background1"/>
          </w:tcPr>
          <w:p w14:paraId="062E9792" w14:textId="77777777" w:rsidR="003315BE" w:rsidRPr="00D50CDA" w:rsidRDefault="003315BE" w:rsidP="00CB3745">
            <w:pPr>
              <w:pStyle w:val="EESTabletextbody"/>
            </w:pPr>
            <w:r w:rsidRPr="00D50CDA">
              <w:rPr>
                <w:i/>
              </w:rPr>
              <w:t>Mineral Resources (Sustainable Development) Act 1990</w:t>
            </w:r>
            <w:r w:rsidRPr="00D50CDA">
              <w:t xml:space="preserve"> (MRSD Act)</w:t>
            </w:r>
          </w:p>
        </w:tc>
        <w:tc>
          <w:tcPr>
            <w:tcW w:w="2439" w:type="pct"/>
            <w:shd w:val="clear" w:color="auto" w:fill="FFFFFF" w:themeFill="background1"/>
          </w:tcPr>
          <w:p w14:paraId="44797369" w14:textId="18098CF3" w:rsidR="003315BE" w:rsidRPr="00D50CDA" w:rsidRDefault="00E317C3" w:rsidP="00CB3745">
            <w:pPr>
              <w:pStyle w:val="EESTabletextbody"/>
            </w:pPr>
            <w:r w:rsidRPr="00D50CDA">
              <w:t xml:space="preserve">Work Plan including a Risk Management Plan, </w:t>
            </w:r>
            <w:r w:rsidR="00B06F9D" w:rsidRPr="00D50CDA">
              <w:t>Rehabilitation</w:t>
            </w:r>
            <w:r w:rsidRPr="00D50CDA">
              <w:t xml:space="preserve"> Plan and Community Engagement Plan. Various other </w:t>
            </w:r>
            <w:r w:rsidR="00B06F9D" w:rsidRPr="00D50CDA">
              <w:t>require</w:t>
            </w:r>
            <w:r w:rsidR="00CF26EB">
              <w:t>ments</w:t>
            </w:r>
            <w:r w:rsidR="00B06F9D" w:rsidRPr="00D50CDA">
              <w:t xml:space="preserve"> must be met prior to work commencing (</w:t>
            </w:r>
            <w:r w:rsidR="007114DA">
              <w:t>r</w:t>
            </w:r>
            <w:r w:rsidR="00B06F9D" w:rsidRPr="00D50CDA">
              <w:t>efer Chapter</w:t>
            </w:r>
            <w:r w:rsidR="00A80641">
              <w:t> </w:t>
            </w:r>
            <w:r w:rsidR="00B06F9D" w:rsidRPr="00D50CDA">
              <w:t xml:space="preserve">4, </w:t>
            </w:r>
            <w:r w:rsidR="00F72B46" w:rsidRPr="00D50CDA">
              <w:t>Section</w:t>
            </w:r>
            <w:r w:rsidR="00A80641">
              <w:t> </w:t>
            </w:r>
            <w:r w:rsidR="006E2ED2">
              <w:t>4.</w:t>
            </w:r>
            <w:r w:rsidR="00F72B46" w:rsidRPr="00D50CDA">
              <w:t>4.1</w:t>
            </w:r>
            <w:r w:rsidR="00812911" w:rsidRPr="00D50CDA">
              <w:t>).</w:t>
            </w:r>
          </w:p>
        </w:tc>
      </w:tr>
      <w:tr w:rsidR="006F32AA" w:rsidRPr="00D50CDA" w14:paraId="77A01182" w14:textId="77777777" w:rsidTr="00CB3745">
        <w:trPr>
          <w:trHeight w:val="170"/>
        </w:trPr>
        <w:tc>
          <w:tcPr>
            <w:tcW w:w="1053" w:type="pct"/>
            <w:shd w:val="clear" w:color="auto" w:fill="FFFFFF" w:themeFill="background1"/>
          </w:tcPr>
          <w:p w14:paraId="6E4B11D4" w14:textId="77777777" w:rsidR="003315BE" w:rsidRPr="00D50CDA" w:rsidRDefault="003315BE" w:rsidP="00CB3745">
            <w:pPr>
              <w:pStyle w:val="EESTabletextbody"/>
            </w:pPr>
            <w:r w:rsidRPr="00D50CDA">
              <w:t>WIM Base Area (WBA)</w:t>
            </w:r>
          </w:p>
        </w:tc>
        <w:tc>
          <w:tcPr>
            <w:tcW w:w="1508" w:type="pct"/>
            <w:shd w:val="clear" w:color="auto" w:fill="FFFFFF" w:themeFill="background1"/>
          </w:tcPr>
          <w:p w14:paraId="50F7D3B9" w14:textId="77777777" w:rsidR="003315BE" w:rsidRPr="00D50CDA" w:rsidRDefault="003315BE" w:rsidP="00CB3745">
            <w:pPr>
              <w:pStyle w:val="EESTabletextbody"/>
            </w:pPr>
            <w:r w:rsidRPr="00D50CDA">
              <w:t>Horsham Planning Scheme, Specific Control Overlay (SCO)</w:t>
            </w:r>
          </w:p>
        </w:tc>
        <w:tc>
          <w:tcPr>
            <w:tcW w:w="2439" w:type="pct"/>
            <w:shd w:val="clear" w:color="auto" w:fill="FFFFFF" w:themeFill="background1"/>
          </w:tcPr>
          <w:p w14:paraId="4E824BBB" w14:textId="3ACDC53F" w:rsidR="003315BE" w:rsidRPr="00D50CDA" w:rsidRDefault="003315BE" w:rsidP="00CB3745">
            <w:pPr>
              <w:pStyle w:val="EESTabletextbody"/>
            </w:pPr>
            <w:r w:rsidRPr="00D50CDA">
              <w:t>Relevant management plans in</w:t>
            </w:r>
            <w:r w:rsidR="00EA2712">
              <w:t xml:space="preserve"> </w:t>
            </w:r>
            <w:r w:rsidRPr="00D50CDA">
              <w:t xml:space="preserve">line with the incorporated document </w:t>
            </w:r>
            <w:r w:rsidR="00963275">
              <w:t xml:space="preserve">as detailed in the </w:t>
            </w:r>
            <w:r w:rsidR="00EA2712">
              <w:t>draft</w:t>
            </w:r>
            <w:r w:rsidRPr="00D50CDA">
              <w:t xml:space="preserve"> Planning Scheme Amendment</w:t>
            </w:r>
            <w:r w:rsidR="00812911" w:rsidRPr="00D50CDA">
              <w:t xml:space="preserve"> (refer Chapter</w:t>
            </w:r>
            <w:r w:rsidR="00807CD9">
              <w:t> </w:t>
            </w:r>
            <w:r w:rsidR="00FF5852" w:rsidRPr="00D50CDA">
              <w:t>4, Section</w:t>
            </w:r>
            <w:r w:rsidR="00807CD9">
              <w:t> </w:t>
            </w:r>
            <w:r w:rsidR="006E2ED2">
              <w:t>4.</w:t>
            </w:r>
            <w:r w:rsidR="00FF5852" w:rsidRPr="00D50CDA">
              <w:t>4.2)</w:t>
            </w:r>
            <w:r w:rsidR="00592799">
              <w:t>.</w:t>
            </w:r>
          </w:p>
        </w:tc>
      </w:tr>
      <w:tr w:rsidR="006F32AA" w:rsidRPr="00D50CDA" w14:paraId="5B4099EC" w14:textId="77777777" w:rsidTr="00CB3745">
        <w:trPr>
          <w:trHeight w:val="170"/>
        </w:trPr>
        <w:tc>
          <w:tcPr>
            <w:tcW w:w="1053" w:type="pct"/>
            <w:shd w:val="clear" w:color="auto" w:fill="FFFFFF" w:themeFill="background1"/>
          </w:tcPr>
          <w:p w14:paraId="52CC9A7E" w14:textId="4041D89F" w:rsidR="003315BE" w:rsidRPr="00D50CDA" w:rsidRDefault="00CF26EB" w:rsidP="00CB3745">
            <w:pPr>
              <w:pStyle w:val="EESTabletextbody"/>
            </w:pPr>
            <w:r>
              <w:t>Minor Utilities (Power and water)</w:t>
            </w:r>
          </w:p>
        </w:tc>
        <w:tc>
          <w:tcPr>
            <w:tcW w:w="1508" w:type="pct"/>
            <w:shd w:val="clear" w:color="auto" w:fill="FFFFFF" w:themeFill="background1"/>
          </w:tcPr>
          <w:p w14:paraId="0E4FADC4" w14:textId="77777777" w:rsidR="003315BE" w:rsidRPr="00D50CDA" w:rsidRDefault="003315BE" w:rsidP="00CB3745">
            <w:pPr>
              <w:pStyle w:val="EESTabletextbody"/>
            </w:pPr>
            <w:r w:rsidRPr="00D50CDA">
              <w:t>Horsham Planning Scheme (HPS)</w:t>
            </w:r>
          </w:p>
        </w:tc>
        <w:tc>
          <w:tcPr>
            <w:tcW w:w="2439" w:type="pct"/>
            <w:shd w:val="clear" w:color="auto" w:fill="FFFFFF" w:themeFill="background1"/>
          </w:tcPr>
          <w:p w14:paraId="21C9F173" w14:textId="41710C69" w:rsidR="003315BE" w:rsidRPr="00D50CDA" w:rsidRDefault="003315BE" w:rsidP="00CB3745">
            <w:pPr>
              <w:pStyle w:val="EESTabletextbody"/>
            </w:pPr>
            <w:r w:rsidRPr="00D50CDA">
              <w:t xml:space="preserve">In line with planning permissions/requirements in the HPS as they relate to </w:t>
            </w:r>
            <w:r w:rsidR="007E3079">
              <w:t>minor utilities</w:t>
            </w:r>
            <w:r w:rsidRPr="00D50CDA">
              <w:t xml:space="preserve"> installation.</w:t>
            </w:r>
          </w:p>
        </w:tc>
      </w:tr>
      <w:tr w:rsidR="006F32AA" w:rsidRPr="00D50CDA" w14:paraId="7EECE4AC" w14:textId="77777777" w:rsidTr="00CB3745">
        <w:trPr>
          <w:trHeight w:val="170"/>
        </w:trPr>
        <w:tc>
          <w:tcPr>
            <w:tcW w:w="1053" w:type="pct"/>
            <w:shd w:val="clear" w:color="auto" w:fill="FFFFFF" w:themeFill="background1"/>
          </w:tcPr>
          <w:p w14:paraId="26AC3822" w14:textId="77777777" w:rsidR="003315BE" w:rsidRPr="00D50CDA" w:rsidRDefault="003315BE" w:rsidP="00CB3745">
            <w:pPr>
              <w:pStyle w:val="EESTabletextbody"/>
            </w:pPr>
            <w:r w:rsidRPr="00D50CDA">
              <w:t>Port of Portland (</w:t>
            </w:r>
            <w:proofErr w:type="spellStart"/>
            <w:r w:rsidRPr="00D50CDA">
              <w:t>PoP</w:t>
            </w:r>
            <w:proofErr w:type="spellEnd"/>
            <w:r w:rsidRPr="00D50CDA">
              <w:t>)</w:t>
            </w:r>
          </w:p>
        </w:tc>
        <w:tc>
          <w:tcPr>
            <w:tcW w:w="1508" w:type="pct"/>
            <w:shd w:val="clear" w:color="auto" w:fill="FFFFFF" w:themeFill="background1"/>
          </w:tcPr>
          <w:p w14:paraId="37F237C2" w14:textId="77777777" w:rsidR="003315BE" w:rsidRPr="00D50CDA" w:rsidRDefault="003315BE" w:rsidP="00CB3745">
            <w:pPr>
              <w:pStyle w:val="EESTabletextbody"/>
              <w:rPr>
                <w:i/>
              </w:rPr>
            </w:pPr>
            <w:r w:rsidRPr="00D50CDA">
              <w:rPr>
                <w:i/>
              </w:rPr>
              <w:t>Port Management Act 1995</w:t>
            </w:r>
          </w:p>
          <w:p w14:paraId="6251EB49" w14:textId="77777777" w:rsidR="003315BE" w:rsidRPr="00D50CDA" w:rsidRDefault="003315BE" w:rsidP="00CB3745">
            <w:pPr>
              <w:pStyle w:val="EESTabletextbody"/>
            </w:pPr>
            <w:r w:rsidRPr="00D50CDA">
              <w:t>Glenelg Planning Scheme (GPS)</w:t>
            </w:r>
          </w:p>
        </w:tc>
        <w:tc>
          <w:tcPr>
            <w:tcW w:w="2439" w:type="pct"/>
            <w:shd w:val="clear" w:color="auto" w:fill="FFFFFF" w:themeFill="background1"/>
          </w:tcPr>
          <w:p w14:paraId="7BBC393D" w14:textId="6688896A" w:rsidR="003315BE" w:rsidRPr="00D50CDA" w:rsidRDefault="003315BE" w:rsidP="00CB3745">
            <w:pPr>
              <w:pStyle w:val="EESTabletextbody"/>
            </w:pPr>
            <w:r w:rsidRPr="00D50CDA">
              <w:t>Environmental Management Plan (including decommissioning commitments) in</w:t>
            </w:r>
            <w:r w:rsidR="00592799">
              <w:t xml:space="preserve"> </w:t>
            </w:r>
            <w:r w:rsidRPr="00D50CDA">
              <w:t xml:space="preserve">line with the </w:t>
            </w:r>
            <w:r w:rsidR="00FF5852" w:rsidRPr="00D50CDA">
              <w:t>P</w:t>
            </w:r>
            <w:r w:rsidRPr="00D50CDA">
              <w:t xml:space="preserve">ort </w:t>
            </w:r>
            <w:proofErr w:type="spellStart"/>
            <w:r w:rsidRPr="00D50CDA">
              <w:t>licence</w:t>
            </w:r>
            <w:proofErr w:type="spellEnd"/>
            <w:r w:rsidRPr="00D50CDA">
              <w:t xml:space="preserve"> conditions.</w:t>
            </w:r>
          </w:p>
        </w:tc>
      </w:tr>
    </w:tbl>
    <w:p w14:paraId="7B0E20FC" w14:textId="28F5F296" w:rsidR="001E39FF" w:rsidRPr="00971F87" w:rsidRDefault="007177E3" w:rsidP="00781F0B">
      <w:r w:rsidRPr="00971F87">
        <w:t>In addition to the</w:t>
      </w:r>
      <w:r w:rsidR="000B1EB4" w:rsidRPr="00971F87">
        <w:t xml:space="preserve"> above approvals and </w:t>
      </w:r>
      <w:r w:rsidR="001F6ABC" w:rsidRPr="00971F87">
        <w:t>associated regulatory instruments</w:t>
      </w:r>
      <w:r w:rsidRPr="00971F87">
        <w:t>,</w:t>
      </w:r>
      <w:r w:rsidR="001F6ABC" w:rsidRPr="00971F87">
        <w:t xml:space="preserve"> the Project must </w:t>
      </w:r>
      <w:r w:rsidR="00DC0C2E" w:rsidRPr="00971F87">
        <w:t>compl</w:t>
      </w:r>
      <w:r w:rsidR="00D4133F" w:rsidRPr="00971F87">
        <w:t>y with the relevant permission</w:t>
      </w:r>
      <w:r w:rsidR="004F565E" w:rsidRPr="00971F87">
        <w:t>s</w:t>
      </w:r>
      <w:r w:rsidR="00D4133F" w:rsidRPr="00971F87">
        <w:t xml:space="preserve"> granted under the </w:t>
      </w:r>
      <w:r w:rsidR="00D4133F" w:rsidRPr="009F5F3A">
        <w:rPr>
          <w:i/>
          <w:iCs/>
        </w:rPr>
        <w:t>Environmental Protection Act 2017</w:t>
      </w:r>
      <w:r w:rsidR="00D4133F" w:rsidRPr="00971F87">
        <w:t xml:space="preserve"> (EP Act) and </w:t>
      </w:r>
      <w:r w:rsidR="00D218DC" w:rsidRPr="00971F87">
        <w:t xml:space="preserve">comply with the requirements </w:t>
      </w:r>
      <w:r w:rsidR="00DA3BE7" w:rsidRPr="00971F87">
        <w:t xml:space="preserve">of the </w:t>
      </w:r>
      <w:r w:rsidR="00495032" w:rsidRPr="00971F87">
        <w:t>General Environmental Duty (GED)</w:t>
      </w:r>
      <w:r w:rsidR="004F565E" w:rsidRPr="00971F87">
        <w:t xml:space="preserve"> (</w:t>
      </w:r>
      <w:r w:rsidR="00412E07">
        <w:t>r</w:t>
      </w:r>
      <w:r w:rsidR="004F565E" w:rsidRPr="00971F87">
        <w:t xml:space="preserve">efer </w:t>
      </w:r>
      <w:r w:rsidR="001A1003">
        <w:t>Chapter </w:t>
      </w:r>
      <w:r w:rsidR="004F565E" w:rsidRPr="00971F87">
        <w:t xml:space="preserve">4, </w:t>
      </w:r>
      <w:r w:rsidR="001A1003">
        <w:t>Section </w:t>
      </w:r>
      <w:r w:rsidR="006E2ED2">
        <w:t>4.</w:t>
      </w:r>
      <w:r w:rsidR="007C4FB3" w:rsidRPr="00971F87">
        <w:t>5)</w:t>
      </w:r>
      <w:r w:rsidR="00D218DC" w:rsidRPr="00971F87">
        <w:t>.</w:t>
      </w:r>
    </w:p>
    <w:p w14:paraId="7552BD70" w14:textId="7E68212E" w:rsidR="008B4711" w:rsidRDefault="00D218DC" w:rsidP="00781F0B">
      <w:r w:rsidRPr="00971F87">
        <w:lastRenderedPageBreak/>
        <w:t>The</w:t>
      </w:r>
      <w:r w:rsidR="008B4711" w:rsidRPr="00971F87">
        <w:t xml:space="preserve"> </w:t>
      </w:r>
      <w:r w:rsidR="00DA3BE7" w:rsidRPr="00971F87">
        <w:t>GED</w:t>
      </w:r>
      <w:r w:rsidR="00957709" w:rsidRPr="00971F87">
        <w:t xml:space="preserve"> </w:t>
      </w:r>
      <w:r w:rsidR="008B4711" w:rsidRPr="00971F87">
        <w:t xml:space="preserve">applies to all entities engaging in activities that may give rise to risks of harm to human health or the environment from pollution or waste. The GED requires that a person who is engaging in an activity that may give rise to risks of harm </w:t>
      </w:r>
      <w:proofErr w:type="spellStart"/>
      <w:r w:rsidR="008B4711" w:rsidRPr="00971F87">
        <w:t>minimise</w:t>
      </w:r>
      <w:proofErr w:type="spellEnd"/>
      <w:r w:rsidR="008B4711" w:rsidRPr="00971F87">
        <w:t xml:space="preserve"> those risks so far as reasonably practicable. The GED will apply to all phases of the Project</w:t>
      </w:r>
      <w:r w:rsidR="00AC1184">
        <w:t>,</w:t>
      </w:r>
      <w:r w:rsidR="008B4711" w:rsidRPr="00971F87">
        <w:t xml:space="preserve"> from construction through to </w:t>
      </w:r>
      <w:r w:rsidR="00B0368B" w:rsidRPr="00971F87">
        <w:t>closure and</w:t>
      </w:r>
      <w:r w:rsidR="008B4711" w:rsidRPr="00971F87">
        <w:t xml:space="preserve"> is a legislative requirement that applies concurrently with all other legal obligations.</w:t>
      </w:r>
    </w:p>
    <w:p w14:paraId="36C07852" w14:textId="4AD57CFE" w:rsidR="00FC39F2" w:rsidRPr="00FC39F2" w:rsidRDefault="00FC39F2" w:rsidP="001045A2">
      <w:pPr>
        <w:pStyle w:val="Heading3"/>
      </w:pPr>
      <w:bookmarkStart w:id="17" w:name="_Toc127262670"/>
      <w:r>
        <w:t>Environmental Management System</w:t>
      </w:r>
      <w:bookmarkEnd w:id="17"/>
      <w:r>
        <w:t xml:space="preserve"> </w:t>
      </w:r>
    </w:p>
    <w:p w14:paraId="319FFE08" w14:textId="7BCDE6DB" w:rsidR="00512E71" w:rsidRDefault="00470AE8" w:rsidP="00512E71">
      <w:r w:rsidRPr="00341497">
        <w:t xml:space="preserve">An </w:t>
      </w:r>
      <w:r w:rsidR="00964B15" w:rsidRPr="00341497">
        <w:t>AS/NZS</w:t>
      </w:r>
      <w:r w:rsidR="00BE6655" w:rsidRPr="00341497">
        <w:t> </w:t>
      </w:r>
      <w:r w:rsidR="00A81A42" w:rsidRPr="00341497">
        <w:t>ISO</w:t>
      </w:r>
      <w:r w:rsidR="00BE6655" w:rsidRPr="00341497">
        <w:t> </w:t>
      </w:r>
      <w:r w:rsidR="00A81A42" w:rsidRPr="00341497">
        <w:t xml:space="preserve">14001:2016 </w:t>
      </w:r>
      <w:r w:rsidR="00461C01" w:rsidRPr="00341497">
        <w:t>EMS</w:t>
      </w:r>
      <w:r w:rsidRPr="00341497">
        <w:t xml:space="preserve"> is an interrelated </w:t>
      </w:r>
      <w:r w:rsidR="00F44B87" w:rsidRPr="00341497">
        <w:t xml:space="preserve">set of </w:t>
      </w:r>
      <w:r w:rsidRPr="00341497">
        <w:t>business elements established to avoid an</w:t>
      </w:r>
      <w:r w:rsidR="004D0D51" w:rsidRPr="00341497">
        <w:t>d</w:t>
      </w:r>
      <w:r w:rsidRPr="00341497">
        <w:t xml:space="preserve"> </w:t>
      </w:r>
      <w:proofErr w:type="spellStart"/>
      <w:r w:rsidRPr="00341497">
        <w:t>minimise</w:t>
      </w:r>
      <w:proofErr w:type="spellEnd"/>
      <w:r w:rsidRPr="00341497">
        <w:t xml:space="preserve"> effects </w:t>
      </w:r>
      <w:r w:rsidR="00AC1184">
        <w:t>on</w:t>
      </w:r>
      <w:r w:rsidR="00AC1184" w:rsidRPr="00341497">
        <w:t xml:space="preserve"> </w:t>
      </w:r>
      <w:r w:rsidRPr="00341497">
        <w:t xml:space="preserve">the environment, to fulfil </w:t>
      </w:r>
      <w:r w:rsidR="00D432C9" w:rsidRPr="00341497">
        <w:t xml:space="preserve">regulatory </w:t>
      </w:r>
      <w:r w:rsidRPr="00341497">
        <w:t>compliance obligations, enhance environmental performance and to maintain a process of continual improvement.</w:t>
      </w:r>
      <w:r w:rsidR="009648FA">
        <w:t xml:space="preserve"> </w:t>
      </w:r>
    </w:p>
    <w:p w14:paraId="685A3E6B" w14:textId="615EE47B" w:rsidR="00DD2BC9" w:rsidRPr="007500F5" w:rsidRDefault="00211B7E" w:rsidP="00512E71">
      <w:r>
        <w:t>The</w:t>
      </w:r>
      <w:r w:rsidR="006E2A44">
        <w:t xml:space="preserve"> underlying concept is based on a</w:t>
      </w:r>
      <w:r w:rsidR="008814AB" w:rsidRPr="009F5F3A">
        <w:t xml:space="preserve"> </w:t>
      </w:r>
      <w:r w:rsidR="00B81182" w:rsidRPr="009F5F3A">
        <w:t>Plan-Do</w:t>
      </w:r>
      <w:r w:rsidR="00EE0325" w:rsidRPr="009F5F3A">
        <w:t>-Check-Act</w:t>
      </w:r>
      <w:r w:rsidR="00B7738E" w:rsidRPr="009F5F3A">
        <w:t xml:space="preserve"> (PDCA)</w:t>
      </w:r>
      <w:r w:rsidR="00B23A4B" w:rsidRPr="009F5F3A">
        <w:t xml:space="preserve"> </w:t>
      </w:r>
      <w:r w:rsidR="006E2A44" w:rsidRPr="009F5F3A">
        <w:t>princip</w:t>
      </w:r>
      <w:r w:rsidR="007E56DD" w:rsidRPr="009F5F3A">
        <w:t>le</w:t>
      </w:r>
      <w:r w:rsidR="009648FA" w:rsidRPr="009F5F3A">
        <w:t xml:space="preserve"> </w:t>
      </w:r>
      <w:r w:rsidR="006E2A44" w:rsidRPr="009F5F3A">
        <w:t>comprising the</w:t>
      </w:r>
      <w:r w:rsidR="00E31415" w:rsidRPr="009F5F3A">
        <w:t xml:space="preserve"> following elements:</w:t>
      </w:r>
    </w:p>
    <w:p w14:paraId="69197D63" w14:textId="251E5739" w:rsidR="00DD2BC9" w:rsidRPr="007500F5" w:rsidRDefault="00DD2BC9" w:rsidP="007D0BF1">
      <w:pPr>
        <w:pStyle w:val="EESBullet1"/>
      </w:pPr>
      <w:r w:rsidRPr="007500F5">
        <w:t xml:space="preserve">Plan: establish </w:t>
      </w:r>
      <w:r w:rsidR="0011516A">
        <w:t>e</w:t>
      </w:r>
      <w:r w:rsidRPr="007500F5">
        <w:t xml:space="preserve">nvironmental </w:t>
      </w:r>
      <w:r w:rsidR="0011516A">
        <w:t>o</w:t>
      </w:r>
      <w:r w:rsidRPr="007500F5">
        <w:t xml:space="preserve">bjectives and processes necessary to deliver results in accordance with the </w:t>
      </w:r>
      <w:proofErr w:type="spellStart"/>
      <w:r w:rsidR="005A085D">
        <w:t>organisation’s</w:t>
      </w:r>
      <w:proofErr w:type="spellEnd"/>
      <w:r w:rsidR="005A085D">
        <w:t xml:space="preserve"> </w:t>
      </w:r>
      <w:r w:rsidRPr="007500F5">
        <w:t>environmental policy.</w:t>
      </w:r>
    </w:p>
    <w:p w14:paraId="11EC3C19" w14:textId="77777777" w:rsidR="00DD2BC9" w:rsidRPr="007500F5" w:rsidRDefault="00DD2BC9" w:rsidP="007D0BF1">
      <w:pPr>
        <w:pStyle w:val="EESBullet1"/>
      </w:pPr>
      <w:r w:rsidRPr="007500F5">
        <w:t>Do: implement the processes as planned.</w:t>
      </w:r>
    </w:p>
    <w:p w14:paraId="2ECA4B99" w14:textId="1804DC55" w:rsidR="00DD2BC9" w:rsidRPr="007500F5" w:rsidRDefault="00DD2BC9" w:rsidP="007D0BF1">
      <w:pPr>
        <w:pStyle w:val="EESBullet1"/>
      </w:pPr>
      <w:r w:rsidRPr="007500F5">
        <w:t xml:space="preserve">Check: monitor and measure </w:t>
      </w:r>
      <w:r w:rsidR="0011285B" w:rsidRPr="007500F5">
        <w:t>performance</w:t>
      </w:r>
      <w:r w:rsidRPr="007500F5">
        <w:t xml:space="preserve"> against the </w:t>
      </w:r>
      <w:proofErr w:type="spellStart"/>
      <w:r w:rsidR="00AC1184">
        <w:t>organisation’s</w:t>
      </w:r>
      <w:proofErr w:type="spellEnd"/>
      <w:r w:rsidR="00AC1184">
        <w:t xml:space="preserve"> </w:t>
      </w:r>
      <w:r w:rsidRPr="007500F5">
        <w:t>environmental policy</w:t>
      </w:r>
      <w:r w:rsidR="006E2A44">
        <w:t xml:space="preserve"> and</w:t>
      </w:r>
      <w:r w:rsidRPr="007500F5">
        <w:t xml:space="preserve"> </w:t>
      </w:r>
      <w:r w:rsidR="00960890">
        <w:t>e</w:t>
      </w:r>
      <w:r w:rsidRPr="007500F5">
        <w:t xml:space="preserve">nvironmental </w:t>
      </w:r>
      <w:r w:rsidR="00960890">
        <w:t>o</w:t>
      </w:r>
      <w:r w:rsidRPr="007500F5">
        <w:t>bjectives</w:t>
      </w:r>
      <w:r w:rsidR="006E2A44">
        <w:t>.</w:t>
      </w:r>
    </w:p>
    <w:p w14:paraId="27B1416E" w14:textId="7A3B56E6" w:rsidR="00A866BD" w:rsidRPr="00341497" w:rsidRDefault="00DD2BC9" w:rsidP="007D0BF1">
      <w:pPr>
        <w:pStyle w:val="EESBullet1"/>
      </w:pPr>
      <w:r w:rsidRPr="00341497">
        <w:t xml:space="preserve">Act: take action to </w:t>
      </w:r>
      <w:r w:rsidR="00B23A4B" w:rsidRPr="00341497">
        <w:t xml:space="preserve">meet </w:t>
      </w:r>
      <w:r w:rsidR="0011516A" w:rsidRPr="00341497">
        <w:t xml:space="preserve">environmental </w:t>
      </w:r>
      <w:r w:rsidR="00B23A4B" w:rsidRPr="00341497">
        <w:t>objective</w:t>
      </w:r>
      <w:r w:rsidR="003D7DAB" w:rsidRPr="00341497">
        <w:t>s</w:t>
      </w:r>
      <w:r w:rsidR="00B23A4B" w:rsidRPr="00341497">
        <w:t xml:space="preserve"> and to </w:t>
      </w:r>
      <w:r w:rsidRPr="00341497">
        <w:t>continually improve</w:t>
      </w:r>
      <w:r w:rsidR="0011285B" w:rsidRPr="00341497">
        <w:t xml:space="preserve"> performance</w:t>
      </w:r>
      <w:r w:rsidRPr="00341497">
        <w:t>.</w:t>
      </w:r>
    </w:p>
    <w:p w14:paraId="48E554A0" w14:textId="40625706" w:rsidR="00BC182E" w:rsidRPr="00341497" w:rsidRDefault="00BC182E" w:rsidP="00E00858">
      <w:r w:rsidRPr="00341497">
        <w:t xml:space="preserve">The </w:t>
      </w:r>
      <w:r w:rsidR="00C87ED2" w:rsidRPr="00341497">
        <w:t>AS/NZS</w:t>
      </w:r>
      <w:r w:rsidR="00403F59" w:rsidRPr="00341497">
        <w:t> </w:t>
      </w:r>
      <w:r w:rsidR="00C87ED2" w:rsidRPr="00341497">
        <w:t>ISO14001:2016</w:t>
      </w:r>
      <w:r w:rsidR="00341497" w:rsidRPr="00341497">
        <w:t xml:space="preserve"> Standard </w:t>
      </w:r>
      <w:r w:rsidR="00CD78B8" w:rsidRPr="00341497">
        <w:t>provide</w:t>
      </w:r>
      <w:r w:rsidR="00C87ED2" w:rsidRPr="00341497">
        <w:t>s</w:t>
      </w:r>
      <w:r w:rsidR="00CD78B8" w:rsidRPr="00341497">
        <w:t xml:space="preserve"> a clear set of requirement</w:t>
      </w:r>
      <w:r w:rsidR="007A494A" w:rsidRPr="00341497">
        <w:t>s</w:t>
      </w:r>
      <w:r w:rsidR="00CD78B8" w:rsidRPr="00341497">
        <w:t xml:space="preserve"> </w:t>
      </w:r>
      <w:r w:rsidR="00705175" w:rsidRPr="00341497">
        <w:t xml:space="preserve">against which an </w:t>
      </w:r>
      <w:proofErr w:type="spellStart"/>
      <w:r w:rsidR="00705175" w:rsidRPr="00341497">
        <w:t>organisation</w:t>
      </w:r>
      <w:proofErr w:type="spellEnd"/>
      <w:r w:rsidR="00705175" w:rsidRPr="00341497">
        <w:t xml:space="preserve"> can be audited over the life of the </w:t>
      </w:r>
      <w:r w:rsidR="0006595B" w:rsidRPr="00341497">
        <w:t>P</w:t>
      </w:r>
      <w:r w:rsidR="00705175" w:rsidRPr="00341497">
        <w:t xml:space="preserve">roject. </w:t>
      </w:r>
      <w:r w:rsidR="008854DA" w:rsidRPr="00341497">
        <w:t>The intent of th</w:t>
      </w:r>
      <w:r w:rsidR="00CF3A4A" w:rsidRPr="00341497">
        <w:t>e</w:t>
      </w:r>
      <w:r w:rsidR="008854DA" w:rsidRPr="00341497">
        <w:t xml:space="preserve"> </w:t>
      </w:r>
      <w:r w:rsidR="00C5066B" w:rsidRPr="00341497">
        <w:t xml:space="preserve">Standard is </w:t>
      </w:r>
      <w:r w:rsidR="002111EE" w:rsidRPr="00341497">
        <w:t>reflected in this Chapter</w:t>
      </w:r>
      <w:r w:rsidR="00BC56FD" w:rsidRPr="00341497">
        <w:t xml:space="preserve"> </w:t>
      </w:r>
      <w:r w:rsidR="008854DA" w:rsidRPr="00341497">
        <w:t>to</w:t>
      </w:r>
      <w:r w:rsidR="00BC56FD" w:rsidRPr="00341497">
        <w:t xml:space="preserve"> ensur</w:t>
      </w:r>
      <w:r w:rsidR="008854DA" w:rsidRPr="00341497">
        <w:t>e</w:t>
      </w:r>
      <w:r w:rsidR="00BC56FD" w:rsidRPr="00341497">
        <w:t xml:space="preserve"> the commitments made </w:t>
      </w:r>
      <w:r w:rsidR="002111EE" w:rsidRPr="00341497">
        <w:t xml:space="preserve">are clear, </w:t>
      </w:r>
      <w:r w:rsidR="00456B76" w:rsidRPr="00341497">
        <w:t>concise</w:t>
      </w:r>
      <w:r w:rsidR="00C5066B" w:rsidRPr="00341497">
        <w:t>,</w:t>
      </w:r>
      <w:r w:rsidR="002111EE" w:rsidRPr="00341497">
        <w:t xml:space="preserve"> </w:t>
      </w:r>
      <w:proofErr w:type="gramStart"/>
      <w:r w:rsidR="00456B76" w:rsidRPr="00341497">
        <w:t>auditable</w:t>
      </w:r>
      <w:proofErr w:type="gramEnd"/>
      <w:r w:rsidR="00456B76" w:rsidRPr="00341497">
        <w:t xml:space="preserve"> </w:t>
      </w:r>
      <w:r w:rsidR="00C81336" w:rsidRPr="00341497">
        <w:t xml:space="preserve">and relevant for the </w:t>
      </w:r>
      <w:r w:rsidR="00456B76" w:rsidRPr="00341497">
        <w:t>life of the Project.</w:t>
      </w:r>
      <w:r w:rsidR="007A494A" w:rsidRPr="00341497">
        <w:t xml:space="preserve"> </w:t>
      </w:r>
    </w:p>
    <w:p w14:paraId="6B0BEC51" w14:textId="58E6187C" w:rsidR="00BE0B21" w:rsidRDefault="007D4956" w:rsidP="007D0BF1">
      <w:r w:rsidRPr="00341497">
        <w:t>Several</w:t>
      </w:r>
      <w:r w:rsidR="004865ED" w:rsidRPr="00341497">
        <w:t xml:space="preserve"> element</w:t>
      </w:r>
      <w:r w:rsidR="000C0A14" w:rsidRPr="00341497">
        <w:t>s</w:t>
      </w:r>
      <w:r w:rsidR="004865ED" w:rsidRPr="00341497">
        <w:t xml:space="preserve"> of the EMS have </w:t>
      </w:r>
      <w:r w:rsidR="00C81336" w:rsidRPr="00341497">
        <w:t xml:space="preserve">been </w:t>
      </w:r>
      <w:r w:rsidR="009E0BDE" w:rsidRPr="00341497">
        <w:t xml:space="preserve">developed </w:t>
      </w:r>
      <w:r w:rsidRPr="00341497">
        <w:t>as part of</w:t>
      </w:r>
      <w:r w:rsidR="009E0BDE" w:rsidRPr="00341497">
        <w:t xml:space="preserve"> EES and associated </w:t>
      </w:r>
      <w:r w:rsidR="00C71CCB" w:rsidRPr="00341497">
        <w:t xml:space="preserve">Scoping </w:t>
      </w:r>
      <w:r w:rsidR="000C0A14" w:rsidRPr="00341497">
        <w:t>R</w:t>
      </w:r>
      <w:r w:rsidR="00C71CCB" w:rsidRPr="00341497">
        <w:t>equirements.</w:t>
      </w:r>
      <w:r w:rsidR="00C71CCB" w:rsidRPr="00E00858">
        <w:t xml:space="preserve"> Where relevant </w:t>
      </w:r>
      <w:r w:rsidR="00AC1184">
        <w:t>cross-references</w:t>
      </w:r>
      <w:r w:rsidR="00C81336" w:rsidRPr="00E00858">
        <w:t xml:space="preserve"> </w:t>
      </w:r>
      <w:r w:rsidR="00C71CCB" w:rsidRPr="00E00858">
        <w:t xml:space="preserve">are provided to </w:t>
      </w:r>
      <w:r w:rsidR="000F2DBA" w:rsidRPr="00E00858">
        <w:t>sections of t</w:t>
      </w:r>
      <w:r w:rsidR="00893B89">
        <w:t>his</w:t>
      </w:r>
      <w:r w:rsidR="000F2DBA" w:rsidRPr="00E00858">
        <w:t xml:space="preserve"> EES.</w:t>
      </w:r>
      <w:r w:rsidR="00C81336" w:rsidRPr="00E00858">
        <w:t xml:space="preserve"> </w:t>
      </w:r>
      <w:r w:rsidR="00986229" w:rsidRPr="00E00858">
        <w:t>Key related sections of th</w:t>
      </w:r>
      <w:r w:rsidR="00893B89">
        <w:t>is</w:t>
      </w:r>
      <w:r w:rsidR="00986229" w:rsidRPr="00E00858">
        <w:t xml:space="preserve"> EES include</w:t>
      </w:r>
      <w:r w:rsidR="00C81336" w:rsidRPr="00E00858">
        <w:t xml:space="preserve"> </w:t>
      </w:r>
      <w:r w:rsidR="001A1003">
        <w:t>Attachment </w:t>
      </w:r>
      <w:r w:rsidR="00C81336" w:rsidRPr="00E00858">
        <w:t>5 (Aspects and Risk</w:t>
      </w:r>
      <w:r w:rsidR="00B60E68">
        <w:t>s</w:t>
      </w:r>
      <w:r w:rsidR="00C81336" w:rsidRPr="00E00858">
        <w:t xml:space="preserve">), </w:t>
      </w:r>
      <w:r w:rsidR="001A1003">
        <w:t>Chapter </w:t>
      </w:r>
      <w:r w:rsidR="00C81336" w:rsidRPr="00E00858">
        <w:t>4 (</w:t>
      </w:r>
      <w:r w:rsidR="00011861" w:rsidRPr="00E00858">
        <w:t>R</w:t>
      </w:r>
      <w:r w:rsidR="00C81336" w:rsidRPr="00E00858">
        <w:t>egulatory Framework)</w:t>
      </w:r>
      <w:r w:rsidRPr="00E00858">
        <w:t xml:space="preserve"> and </w:t>
      </w:r>
      <w:r w:rsidR="001A1003">
        <w:t>Chapter </w:t>
      </w:r>
      <w:r w:rsidRPr="00E00858">
        <w:t>5 (</w:t>
      </w:r>
      <w:r w:rsidR="00986229" w:rsidRPr="00E00858">
        <w:t>C</w:t>
      </w:r>
      <w:r w:rsidRPr="00E00858">
        <w:t xml:space="preserve">ommunity </w:t>
      </w:r>
      <w:r w:rsidR="00986229" w:rsidRPr="00E00858">
        <w:t>E</w:t>
      </w:r>
      <w:r w:rsidRPr="00E00858">
        <w:t>ngagement)</w:t>
      </w:r>
      <w:r w:rsidR="00986229" w:rsidRPr="00E00858">
        <w:t>.</w:t>
      </w:r>
    </w:p>
    <w:p w14:paraId="17C6A430" w14:textId="5357B036" w:rsidR="00C56CEF" w:rsidRDefault="006324BC" w:rsidP="001045A2">
      <w:pPr>
        <w:pStyle w:val="Heading2"/>
      </w:pPr>
      <w:bookmarkStart w:id="18" w:name="_Toc119932329"/>
      <w:bookmarkStart w:id="19" w:name="_Toc83185172"/>
      <w:bookmarkStart w:id="20" w:name="_Toc83185173"/>
      <w:bookmarkStart w:id="21" w:name="_Toc83185174"/>
      <w:bookmarkStart w:id="22" w:name="_Toc83185175"/>
      <w:bookmarkStart w:id="23" w:name="_Toc83185176"/>
      <w:bookmarkStart w:id="24" w:name="_Toc83185177"/>
      <w:bookmarkStart w:id="25" w:name="_Toc83185178"/>
      <w:bookmarkStart w:id="26" w:name="_Toc83185179"/>
      <w:bookmarkStart w:id="27" w:name="_Toc83185180"/>
      <w:bookmarkStart w:id="28" w:name="_Toc83185181"/>
      <w:bookmarkStart w:id="29" w:name="_Toc83185182"/>
      <w:bookmarkStart w:id="30" w:name="_Toc83185183"/>
      <w:bookmarkStart w:id="31" w:name="_Toc83185184"/>
      <w:bookmarkStart w:id="32" w:name="_Toc83185185"/>
      <w:bookmarkStart w:id="33" w:name="_Toc83185186"/>
      <w:bookmarkStart w:id="34" w:name="_Toc83185187"/>
      <w:bookmarkStart w:id="35" w:name="_Toc83185188"/>
      <w:bookmarkStart w:id="36" w:name="_Toc83185189"/>
      <w:bookmarkStart w:id="37" w:name="_Toc83185190"/>
      <w:bookmarkStart w:id="38" w:name="_Toc83185191"/>
      <w:bookmarkStart w:id="39" w:name="_Toc83185192"/>
      <w:bookmarkStart w:id="40" w:name="_Toc83185193"/>
      <w:bookmarkStart w:id="41" w:name="_Toc83185194"/>
      <w:bookmarkStart w:id="42" w:name="_Toc83185195"/>
      <w:bookmarkStart w:id="43" w:name="_Toc83185196"/>
      <w:bookmarkStart w:id="44" w:name="_Toc83185197"/>
      <w:bookmarkStart w:id="45" w:name="_Toc83185198"/>
      <w:bookmarkStart w:id="46" w:name="_Toc83185199"/>
      <w:bookmarkStart w:id="47" w:name="_Toc83185200"/>
      <w:bookmarkStart w:id="48" w:name="_Toc83185201"/>
      <w:bookmarkStart w:id="49" w:name="_Toc83185202"/>
      <w:bookmarkStart w:id="50" w:name="_Toc83185203"/>
      <w:bookmarkStart w:id="51" w:name="_Toc83185204"/>
      <w:bookmarkStart w:id="52" w:name="_Toc83185205"/>
      <w:bookmarkStart w:id="53" w:name="_Toc83185206"/>
      <w:bookmarkStart w:id="54" w:name="_Toc83185207"/>
      <w:bookmarkStart w:id="55" w:name="_Toc83185208"/>
      <w:bookmarkStart w:id="56" w:name="_Toc127262671"/>
      <w:bookmarkEnd w:id="11"/>
      <w:bookmarkEnd w:id="12"/>
      <w:bookmarkEnd w:id="13"/>
      <w:bookmarkEnd w:id="14"/>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t>Scope</w:t>
      </w:r>
      <w:bookmarkEnd w:id="56"/>
    </w:p>
    <w:p w14:paraId="6C812D24" w14:textId="1A9BE3B5" w:rsidR="0075401F" w:rsidRPr="00341497" w:rsidRDefault="00CF1E34" w:rsidP="009F5F3A">
      <w:bookmarkStart w:id="57" w:name="_Ref69190350"/>
      <w:bookmarkStart w:id="58" w:name="_Ref69190538"/>
      <w:r w:rsidRPr="00A4737B">
        <w:t xml:space="preserve">The scope </w:t>
      </w:r>
      <w:r w:rsidR="000718F3" w:rsidRPr="00A4737B">
        <w:t xml:space="preserve">of the </w:t>
      </w:r>
      <w:r w:rsidR="001F67F8">
        <w:t xml:space="preserve">Avonbank </w:t>
      </w:r>
      <w:r w:rsidRPr="00A4737B">
        <w:t>EMS will</w:t>
      </w:r>
      <w:r w:rsidR="00CD1D07" w:rsidRPr="00A4737B">
        <w:t xml:space="preserve"> include </w:t>
      </w:r>
      <w:r w:rsidR="00BC578D" w:rsidRPr="00A4737B">
        <w:t>all</w:t>
      </w:r>
      <w:r w:rsidR="002E33E5" w:rsidRPr="00A4737B">
        <w:t xml:space="preserve"> </w:t>
      </w:r>
      <w:r w:rsidRPr="00A4737B">
        <w:t xml:space="preserve">activities, </w:t>
      </w:r>
      <w:r w:rsidR="00466A06">
        <w:t xml:space="preserve">related </w:t>
      </w:r>
      <w:proofErr w:type="gramStart"/>
      <w:r w:rsidRPr="00A4737B">
        <w:t>conditions</w:t>
      </w:r>
      <w:proofErr w:type="gramEnd"/>
      <w:r w:rsidRPr="00A4737B">
        <w:t xml:space="preserve"> </w:t>
      </w:r>
      <w:r w:rsidR="000718F3" w:rsidRPr="00A4737B">
        <w:t xml:space="preserve">and products </w:t>
      </w:r>
      <w:r w:rsidRPr="00A4737B">
        <w:t>that</w:t>
      </w:r>
      <w:r w:rsidR="00BC578D" w:rsidRPr="00A4737B">
        <w:t xml:space="preserve"> the </w:t>
      </w:r>
      <w:r w:rsidR="009B6E57">
        <w:t>Project</w:t>
      </w:r>
      <w:r w:rsidR="009B6E57" w:rsidRPr="00A4737B">
        <w:t xml:space="preserve"> </w:t>
      </w:r>
      <w:r w:rsidR="00743E85" w:rsidRPr="00A4737B">
        <w:t>has</w:t>
      </w:r>
      <w:r w:rsidRPr="00A4737B">
        <w:t xml:space="preserve"> influence over.</w:t>
      </w:r>
      <w:r w:rsidR="00743E85" w:rsidRPr="00A4737B">
        <w:t xml:space="preserve"> </w:t>
      </w:r>
      <w:r w:rsidR="0075401F" w:rsidRPr="00A4737B">
        <w:t xml:space="preserve">It will include </w:t>
      </w:r>
      <w:r w:rsidR="0075401F" w:rsidRPr="00341497">
        <w:t xml:space="preserve">the following </w:t>
      </w:r>
      <w:r w:rsidR="00744DE2" w:rsidRPr="00341497">
        <w:t xml:space="preserve">key </w:t>
      </w:r>
      <w:r w:rsidR="00923FAC" w:rsidRPr="00341497">
        <w:t xml:space="preserve">Project </w:t>
      </w:r>
      <w:r w:rsidR="00EF4C4C" w:rsidRPr="00341497">
        <w:t>elements:</w:t>
      </w:r>
    </w:p>
    <w:p w14:paraId="31AECDCF" w14:textId="60C898C0" w:rsidR="002F0CB0" w:rsidRPr="00341497" w:rsidRDefault="00244B31" w:rsidP="00DD3948">
      <w:pPr>
        <w:pStyle w:val="BodyText"/>
        <w:numPr>
          <w:ilvl w:val="0"/>
          <w:numId w:val="16"/>
        </w:numPr>
      </w:pPr>
      <w:r w:rsidRPr="00341497">
        <w:t>M</w:t>
      </w:r>
      <w:r w:rsidR="002F0CB0" w:rsidRPr="00341497">
        <w:t>inin</w:t>
      </w:r>
      <w:r w:rsidR="008A626F" w:rsidRPr="00341497">
        <w:t>g</w:t>
      </w:r>
      <w:r w:rsidR="00466A06" w:rsidRPr="00341497">
        <w:t xml:space="preserve">, </w:t>
      </w:r>
      <w:r w:rsidR="00D40253" w:rsidRPr="00341497">
        <w:t xml:space="preserve">primary processing </w:t>
      </w:r>
      <w:r w:rsidR="00466A06" w:rsidRPr="00341497">
        <w:t>an</w:t>
      </w:r>
      <w:r w:rsidR="006D6AE0" w:rsidRPr="00341497">
        <w:t>d</w:t>
      </w:r>
      <w:r w:rsidR="008A1123" w:rsidRPr="00341497">
        <w:t xml:space="preserve"> associated</w:t>
      </w:r>
      <w:r w:rsidR="00466A06" w:rsidRPr="00341497">
        <w:t xml:space="preserve"> </w:t>
      </w:r>
      <w:r w:rsidR="00F932D1" w:rsidRPr="00341497">
        <w:t xml:space="preserve">activities </w:t>
      </w:r>
      <w:r w:rsidR="00D64FC5" w:rsidRPr="00341497">
        <w:t>within</w:t>
      </w:r>
      <w:r w:rsidR="008A1123" w:rsidRPr="00341497">
        <w:t xml:space="preserve"> the mining</w:t>
      </w:r>
      <w:r w:rsidR="002F0CB0" w:rsidRPr="00341497">
        <w:t xml:space="preserve"> </w:t>
      </w:r>
      <w:proofErr w:type="spellStart"/>
      <w:r w:rsidR="002F0CB0" w:rsidRPr="00341497">
        <w:t>licence</w:t>
      </w:r>
      <w:proofErr w:type="spellEnd"/>
      <w:r w:rsidR="002F0CB0" w:rsidRPr="00341497">
        <w:t xml:space="preserve"> area</w:t>
      </w:r>
      <w:r w:rsidRPr="00341497">
        <w:t>.</w:t>
      </w:r>
    </w:p>
    <w:p w14:paraId="1FCE5CFD" w14:textId="3E84B4EE" w:rsidR="002F0CB0" w:rsidRPr="00341497" w:rsidRDefault="00244B31" w:rsidP="00DD3948">
      <w:pPr>
        <w:pStyle w:val="BodyText"/>
        <w:numPr>
          <w:ilvl w:val="0"/>
          <w:numId w:val="16"/>
        </w:numPr>
      </w:pPr>
      <w:r w:rsidRPr="00341497">
        <w:t>S</w:t>
      </w:r>
      <w:r w:rsidR="00D40253" w:rsidRPr="00341497">
        <w:t>econdary p</w:t>
      </w:r>
      <w:r w:rsidR="002F0CB0" w:rsidRPr="00341497">
        <w:t>rocessing</w:t>
      </w:r>
      <w:r w:rsidR="00357818" w:rsidRPr="00341497">
        <w:t>,</w:t>
      </w:r>
      <w:r w:rsidR="0016268C" w:rsidRPr="00341497">
        <w:t xml:space="preserve"> ancillary infrastructure,</w:t>
      </w:r>
      <w:r w:rsidR="00357818" w:rsidRPr="00341497">
        <w:t xml:space="preserve"> </w:t>
      </w:r>
      <w:r w:rsidR="00E8350F" w:rsidRPr="00341497">
        <w:t xml:space="preserve">production of </w:t>
      </w:r>
      <w:r w:rsidR="00D45545">
        <w:t>Heavy Mineral Concentrate</w:t>
      </w:r>
      <w:r w:rsidR="005D4042" w:rsidRPr="00341497">
        <w:t xml:space="preserve"> (HMC)</w:t>
      </w:r>
      <w:r w:rsidR="00F97664" w:rsidRPr="00341497">
        <w:t xml:space="preserve"> </w:t>
      </w:r>
      <w:r w:rsidR="00357818" w:rsidRPr="00341497">
        <w:t>and loading for transport</w:t>
      </w:r>
      <w:r w:rsidR="00D63B74" w:rsidRPr="00341497">
        <w:t xml:space="preserve"> </w:t>
      </w:r>
      <w:r w:rsidR="002F0CB0" w:rsidRPr="00341497">
        <w:t xml:space="preserve">at the </w:t>
      </w:r>
      <w:r w:rsidR="00E80FC5" w:rsidRPr="00341497">
        <w:t>W</w:t>
      </w:r>
      <w:r w:rsidR="00D63B74" w:rsidRPr="00341497">
        <w:t xml:space="preserve">IM </w:t>
      </w:r>
      <w:r w:rsidR="00E80FC5" w:rsidRPr="00341497">
        <w:t>B</w:t>
      </w:r>
      <w:r w:rsidR="00D63B74" w:rsidRPr="00341497">
        <w:t xml:space="preserve">ase </w:t>
      </w:r>
      <w:r w:rsidR="00E80FC5" w:rsidRPr="00341497">
        <w:t>A</w:t>
      </w:r>
      <w:r w:rsidR="00D63B74" w:rsidRPr="00341497">
        <w:t>rea</w:t>
      </w:r>
      <w:r w:rsidRPr="00341497">
        <w:t xml:space="preserve"> (WBA).</w:t>
      </w:r>
    </w:p>
    <w:p w14:paraId="50A08FA0" w14:textId="0A5FE3E8" w:rsidR="002F0CB0" w:rsidRPr="00341497" w:rsidRDefault="00244B31" w:rsidP="00DD3948">
      <w:pPr>
        <w:pStyle w:val="BodyText"/>
        <w:numPr>
          <w:ilvl w:val="0"/>
          <w:numId w:val="16"/>
        </w:numPr>
      </w:pPr>
      <w:r w:rsidRPr="00341497">
        <w:t>T</w:t>
      </w:r>
      <w:r w:rsidR="002F0CB0" w:rsidRPr="00341497">
        <w:t xml:space="preserve">ransport of </w:t>
      </w:r>
      <w:r w:rsidR="00D45545">
        <w:t>Heavy Mineral Concentrate</w:t>
      </w:r>
      <w:r w:rsidR="002F0CB0" w:rsidRPr="00341497">
        <w:t xml:space="preserve"> from the</w:t>
      </w:r>
      <w:r w:rsidR="00586209" w:rsidRPr="00341497">
        <w:t xml:space="preserve"> W</w:t>
      </w:r>
      <w:r w:rsidRPr="00341497">
        <w:t>BA</w:t>
      </w:r>
      <w:r w:rsidR="00586209" w:rsidRPr="00341497">
        <w:t xml:space="preserve"> to the </w:t>
      </w:r>
      <w:proofErr w:type="spellStart"/>
      <w:r w:rsidR="00586209" w:rsidRPr="00341497">
        <w:t>PoP</w:t>
      </w:r>
      <w:proofErr w:type="spellEnd"/>
      <w:r w:rsidRPr="00341497">
        <w:t>.</w:t>
      </w:r>
    </w:p>
    <w:p w14:paraId="2E539399" w14:textId="3D11A61E" w:rsidR="00EF4C4C" w:rsidRPr="00341497" w:rsidRDefault="002F0CB0" w:rsidP="00DD3948">
      <w:pPr>
        <w:pStyle w:val="BodyText"/>
        <w:numPr>
          <w:ilvl w:val="0"/>
          <w:numId w:val="16"/>
        </w:numPr>
      </w:pPr>
      <w:r w:rsidRPr="00341497">
        <w:t xml:space="preserve">Storage </w:t>
      </w:r>
      <w:r w:rsidR="00F65A40" w:rsidRPr="00341497">
        <w:t xml:space="preserve">of HMC </w:t>
      </w:r>
      <w:r w:rsidRPr="00341497">
        <w:t xml:space="preserve">and loading at the </w:t>
      </w:r>
      <w:proofErr w:type="spellStart"/>
      <w:r w:rsidRPr="00341497">
        <w:t>PoP</w:t>
      </w:r>
      <w:proofErr w:type="spellEnd"/>
      <w:r w:rsidR="00244B31" w:rsidRPr="00341497">
        <w:t>.</w:t>
      </w:r>
    </w:p>
    <w:p w14:paraId="03B8B90D" w14:textId="042E0A7B" w:rsidR="00AF4216" w:rsidRDefault="00692E92" w:rsidP="00C940E6">
      <w:r w:rsidRPr="0051147A">
        <w:t>These Project elements are further described in</w:t>
      </w:r>
      <w:r w:rsidR="004B50AE" w:rsidRPr="0051147A">
        <w:t xml:space="preserve"> </w:t>
      </w:r>
      <w:r w:rsidR="001A1003" w:rsidRPr="0051147A">
        <w:t>Chapter </w:t>
      </w:r>
      <w:r w:rsidR="004B50AE" w:rsidRPr="0051147A">
        <w:t xml:space="preserve">2 (Project Description). Shipping from the </w:t>
      </w:r>
      <w:proofErr w:type="spellStart"/>
      <w:r w:rsidR="004B50AE" w:rsidRPr="0051147A">
        <w:t>PoP</w:t>
      </w:r>
      <w:proofErr w:type="spellEnd"/>
      <w:r w:rsidR="004B50AE" w:rsidRPr="0051147A">
        <w:t xml:space="preserve"> to overseas</w:t>
      </w:r>
      <w:r w:rsidR="003A1259" w:rsidRPr="0051147A">
        <w:t xml:space="preserve"> markets will be excluded from the EMS as </w:t>
      </w:r>
      <w:r w:rsidR="00E3241C" w:rsidRPr="0051147A">
        <w:t xml:space="preserve">a third party will be </w:t>
      </w:r>
      <w:r w:rsidR="00757342" w:rsidRPr="0051147A">
        <w:t xml:space="preserve">primarily </w:t>
      </w:r>
      <w:r w:rsidR="00E3241C" w:rsidRPr="0051147A">
        <w:t>responsible for these activities</w:t>
      </w:r>
      <w:r w:rsidR="00AC1184">
        <w:t>,</w:t>
      </w:r>
      <w:r w:rsidR="00B71601" w:rsidRPr="0051147A">
        <w:t xml:space="preserve"> as described in Chapter</w:t>
      </w:r>
      <w:r w:rsidR="00B60E68">
        <w:t> </w:t>
      </w:r>
      <w:r w:rsidR="00B71601" w:rsidRPr="0051147A">
        <w:t>4</w:t>
      </w:r>
      <w:r w:rsidR="009A15DE" w:rsidRPr="0051147A">
        <w:t xml:space="preserve"> (Regulatory Framework</w:t>
      </w:r>
      <w:r w:rsidR="009F034B">
        <w:t xml:space="preserve">, </w:t>
      </w:r>
      <w:r w:rsidR="00A77617" w:rsidRPr="0051147A">
        <w:t>Section</w:t>
      </w:r>
      <w:r w:rsidR="009F034B">
        <w:t> </w:t>
      </w:r>
      <w:r w:rsidR="006E2ED2">
        <w:t>4.</w:t>
      </w:r>
      <w:r w:rsidR="00A77617" w:rsidRPr="0051147A">
        <w:t>5)</w:t>
      </w:r>
      <w:r w:rsidR="0051147A" w:rsidRPr="0051147A">
        <w:t>.</w:t>
      </w:r>
    </w:p>
    <w:p w14:paraId="645740A3" w14:textId="2CE8D70E" w:rsidR="00692E92" w:rsidRPr="00A4737B" w:rsidRDefault="00833AE7" w:rsidP="009F5F3A">
      <w:r>
        <w:t>The scope of the EMS will cover all p</w:t>
      </w:r>
      <w:r w:rsidR="00D47764">
        <w:t xml:space="preserve">hases of the </w:t>
      </w:r>
      <w:r w:rsidR="003A1595">
        <w:t>P</w:t>
      </w:r>
      <w:r w:rsidR="00D47764">
        <w:t>roject</w:t>
      </w:r>
      <w:r w:rsidR="00AC1184">
        <w:t>,</w:t>
      </w:r>
      <w:r w:rsidR="00D47764">
        <w:t xml:space="preserve"> from construction, </w:t>
      </w:r>
      <w:r w:rsidR="00B147AE">
        <w:t>operations,</w:t>
      </w:r>
      <w:r w:rsidR="00D47764">
        <w:t xml:space="preserve"> and decommissioning/closure.</w:t>
      </w:r>
    </w:p>
    <w:p w14:paraId="696EB048" w14:textId="0A605ACB" w:rsidR="001A1152" w:rsidRPr="00BE0B21" w:rsidRDefault="00750204" w:rsidP="009F5F3A">
      <w:r w:rsidRPr="00A4737B">
        <w:t>Th</w:t>
      </w:r>
      <w:r w:rsidR="002B4964">
        <w:t>e EMS</w:t>
      </w:r>
      <w:r w:rsidRPr="00A4737B">
        <w:t xml:space="preserve"> scope </w:t>
      </w:r>
      <w:r w:rsidR="001F67F8">
        <w:t xml:space="preserve">will be </w:t>
      </w:r>
      <w:r w:rsidRPr="00A4737B">
        <w:t xml:space="preserve">refined </w:t>
      </w:r>
      <w:r w:rsidR="00351022" w:rsidRPr="00A4737B">
        <w:t xml:space="preserve">prior to </w:t>
      </w:r>
      <w:r w:rsidR="00AC1184">
        <w:t xml:space="preserve">the </w:t>
      </w:r>
      <w:r w:rsidR="00351022" w:rsidRPr="00A4737B">
        <w:t>comme</w:t>
      </w:r>
      <w:r w:rsidR="00114849" w:rsidRPr="00A4737B">
        <w:t>ncement</w:t>
      </w:r>
      <w:r w:rsidR="00F91A60">
        <w:t xml:space="preserve"> of the Project</w:t>
      </w:r>
      <w:r w:rsidR="00F3648C" w:rsidRPr="00A4737B">
        <w:t xml:space="preserve"> </w:t>
      </w:r>
      <w:r w:rsidR="001F67F8">
        <w:t>and will</w:t>
      </w:r>
      <w:r w:rsidR="00F3648C" w:rsidRPr="00A4737B">
        <w:t xml:space="preserve"> consider the outcome of the EES assessment </w:t>
      </w:r>
      <w:r w:rsidR="00114849" w:rsidRPr="00A4737B">
        <w:t>and subsequent approval</w:t>
      </w:r>
      <w:r w:rsidR="001F67F8">
        <w:t>s</w:t>
      </w:r>
      <w:r w:rsidR="00114849" w:rsidRPr="00A4737B">
        <w:t xml:space="preserve">. </w:t>
      </w:r>
    </w:p>
    <w:p w14:paraId="6F697705" w14:textId="13B69B6C" w:rsidR="000975C2" w:rsidRPr="006824BD" w:rsidRDefault="008C77D7" w:rsidP="001045A2">
      <w:pPr>
        <w:pStyle w:val="Heading2"/>
      </w:pPr>
      <w:bookmarkStart w:id="59" w:name="_Toc127262672"/>
      <w:bookmarkEnd w:id="57"/>
      <w:bookmarkEnd w:id="58"/>
      <w:r w:rsidRPr="006824BD">
        <w:lastRenderedPageBreak/>
        <w:t>Environmental Policy and Leadership</w:t>
      </w:r>
      <w:bookmarkEnd w:id="59"/>
    </w:p>
    <w:p w14:paraId="0963F82E" w14:textId="422F3FBB" w:rsidR="00C27C35" w:rsidRDefault="00F9439B" w:rsidP="001045A2">
      <w:pPr>
        <w:pStyle w:val="Heading3"/>
      </w:pPr>
      <w:bookmarkStart w:id="60" w:name="_Toc127262673"/>
      <w:r>
        <w:t>Leadership</w:t>
      </w:r>
      <w:bookmarkEnd w:id="60"/>
    </w:p>
    <w:p w14:paraId="2AB0B044" w14:textId="33130DBD" w:rsidR="000271E6" w:rsidRDefault="00A71D08" w:rsidP="00B60E68">
      <w:r w:rsidRPr="009F5F3A">
        <w:t xml:space="preserve">The </w:t>
      </w:r>
      <w:r w:rsidR="00771FDA" w:rsidRPr="00B60E68">
        <w:t>M</w:t>
      </w:r>
      <w:r w:rsidR="000271E6" w:rsidRPr="00B60E68">
        <w:t xml:space="preserve">anagement team will be </w:t>
      </w:r>
      <w:r w:rsidR="00254666" w:rsidRPr="0018224E">
        <w:t xml:space="preserve">responsible </w:t>
      </w:r>
      <w:r w:rsidR="007B212C" w:rsidRPr="0018224E">
        <w:t xml:space="preserve">for </w:t>
      </w:r>
      <w:r w:rsidR="001E40BF" w:rsidRPr="0018224E">
        <w:t>the establishment of</w:t>
      </w:r>
      <w:r w:rsidR="00254666" w:rsidRPr="0018224E">
        <w:t xml:space="preserve"> </w:t>
      </w:r>
      <w:r w:rsidR="001E40BF" w:rsidRPr="0018224E">
        <w:t xml:space="preserve">an </w:t>
      </w:r>
      <w:r w:rsidR="00254666" w:rsidRPr="0018224E">
        <w:t xml:space="preserve">environmental policy </w:t>
      </w:r>
      <w:r w:rsidR="00DE3EFE" w:rsidRPr="0018224E">
        <w:t>that</w:t>
      </w:r>
      <w:r w:rsidR="00254666" w:rsidRPr="0018224E">
        <w:t xml:space="preserve"> </w:t>
      </w:r>
      <w:r w:rsidR="00073FB6" w:rsidRPr="0018224E">
        <w:t xml:space="preserve">is </w:t>
      </w:r>
      <w:r w:rsidR="00254666" w:rsidRPr="0018224E">
        <w:t xml:space="preserve">compatible with the strategic direction and context of the </w:t>
      </w:r>
      <w:r w:rsidR="009B6E57" w:rsidRPr="0018224E">
        <w:t>Project</w:t>
      </w:r>
      <w:r w:rsidR="00387E0F" w:rsidRPr="0018224E">
        <w:t>.</w:t>
      </w:r>
      <w:r w:rsidR="00533D32" w:rsidRPr="0018224E">
        <w:t xml:space="preserve"> </w:t>
      </w:r>
      <w:r w:rsidR="00DE3EFE" w:rsidRPr="0018224E">
        <w:t xml:space="preserve">The </w:t>
      </w:r>
      <w:r w:rsidR="00771FDA" w:rsidRPr="0018224E">
        <w:t>M</w:t>
      </w:r>
      <w:r w:rsidR="00DE3EFE" w:rsidRPr="0018224E">
        <w:t>anagement team</w:t>
      </w:r>
      <w:r w:rsidR="00533D32" w:rsidRPr="0018224E">
        <w:t xml:space="preserve"> will take accountability for the effectiveness of the</w:t>
      </w:r>
      <w:r w:rsidR="00533D32" w:rsidRPr="009F5F3A">
        <w:t xml:space="preserve"> EMS</w:t>
      </w:r>
      <w:r w:rsidR="00916A00" w:rsidRPr="009F5F3A">
        <w:t xml:space="preserve"> to ensure it achieves its intended outcomes.</w:t>
      </w:r>
    </w:p>
    <w:p w14:paraId="1CDE0438" w14:textId="47C044A7" w:rsidR="000110AE" w:rsidRPr="002702DC" w:rsidRDefault="002702DC" w:rsidP="001045A2">
      <w:pPr>
        <w:pStyle w:val="Heading3"/>
      </w:pPr>
      <w:bookmarkStart w:id="61" w:name="_Toc83185219"/>
      <w:bookmarkStart w:id="62" w:name="_Toc127262674"/>
      <w:bookmarkEnd w:id="61"/>
      <w:r w:rsidRPr="002702DC">
        <w:t>Environmental Policy</w:t>
      </w:r>
      <w:bookmarkEnd w:id="62"/>
    </w:p>
    <w:p w14:paraId="7655BE8D" w14:textId="1829A8B8" w:rsidR="008C7421" w:rsidRPr="009F5F3A" w:rsidRDefault="00C90106" w:rsidP="00B60E68">
      <w:r w:rsidRPr="009F5F3A">
        <w:t>The</w:t>
      </w:r>
      <w:r w:rsidR="005E1151" w:rsidRPr="009F5F3A">
        <w:t xml:space="preserve"> </w:t>
      </w:r>
      <w:r w:rsidR="00527109" w:rsidRPr="009F5F3A">
        <w:t>e</w:t>
      </w:r>
      <w:r w:rsidR="005E1151" w:rsidRPr="009F5F3A">
        <w:t xml:space="preserve">nvironmental </w:t>
      </w:r>
      <w:r w:rsidR="00527109" w:rsidRPr="009F5F3A">
        <w:t>p</w:t>
      </w:r>
      <w:r w:rsidR="005E1151" w:rsidRPr="009F5F3A">
        <w:t>olicy will be developed</w:t>
      </w:r>
      <w:r w:rsidRPr="009F5F3A">
        <w:t xml:space="preserve"> and</w:t>
      </w:r>
      <w:r w:rsidR="002F625B" w:rsidRPr="009F5F3A">
        <w:t xml:space="preserve"> </w:t>
      </w:r>
      <w:r w:rsidR="005E1151" w:rsidRPr="009F5F3A">
        <w:t>endorsed by</w:t>
      </w:r>
      <w:r w:rsidR="00897966" w:rsidRPr="009F5F3A">
        <w:t xml:space="preserve"> the </w:t>
      </w:r>
      <w:r w:rsidR="00771FDA" w:rsidRPr="009F5F3A">
        <w:t>M</w:t>
      </w:r>
      <w:r w:rsidR="00E32A6E" w:rsidRPr="009F5F3A">
        <w:t xml:space="preserve">anagement </w:t>
      </w:r>
      <w:r w:rsidR="00B3314D" w:rsidRPr="009F5F3A">
        <w:t>t</w:t>
      </w:r>
      <w:r w:rsidR="00E32A6E" w:rsidRPr="009F5F3A">
        <w:t>eam</w:t>
      </w:r>
      <w:r w:rsidR="002F625B" w:rsidRPr="009F5F3A">
        <w:t xml:space="preserve"> </w:t>
      </w:r>
      <w:r w:rsidR="00527109" w:rsidRPr="009F5F3A">
        <w:t xml:space="preserve">to </w:t>
      </w:r>
      <w:r w:rsidR="00A1236B" w:rsidRPr="009F5F3A">
        <w:t xml:space="preserve">provide the framework </w:t>
      </w:r>
      <w:r w:rsidR="00527109" w:rsidRPr="009F5F3A">
        <w:t xml:space="preserve">upon which the </w:t>
      </w:r>
      <w:r w:rsidR="009C293F" w:rsidRPr="009F5F3A">
        <w:t>e</w:t>
      </w:r>
      <w:r w:rsidR="002F625B" w:rsidRPr="009F5F3A">
        <w:t xml:space="preserve">nvironmental </w:t>
      </w:r>
      <w:r w:rsidR="009C293F" w:rsidRPr="009F5F3A">
        <w:t>o</w:t>
      </w:r>
      <w:r w:rsidR="002F625B" w:rsidRPr="009F5F3A">
        <w:t>bjectives</w:t>
      </w:r>
      <w:r w:rsidR="00527109" w:rsidRPr="009F5F3A">
        <w:t xml:space="preserve"> </w:t>
      </w:r>
      <w:r w:rsidR="005639A3" w:rsidRPr="009F5F3A">
        <w:t>will</w:t>
      </w:r>
      <w:r w:rsidR="00527109" w:rsidRPr="009F5F3A">
        <w:t xml:space="preserve"> be set</w:t>
      </w:r>
      <w:r w:rsidR="002F625B" w:rsidRPr="009F5F3A">
        <w:t>.</w:t>
      </w:r>
    </w:p>
    <w:p w14:paraId="676D18FB" w14:textId="730D93AD" w:rsidR="00A82684" w:rsidRPr="00C76D19" w:rsidRDefault="00A00487" w:rsidP="009F5F3A">
      <w:r w:rsidRPr="00153BE0">
        <w:t>The</w:t>
      </w:r>
      <w:r w:rsidR="007E2089">
        <w:t xml:space="preserve"> e</w:t>
      </w:r>
      <w:r w:rsidR="00230FF4" w:rsidRPr="00C76D19">
        <w:t xml:space="preserve">nvironmental </w:t>
      </w:r>
      <w:r w:rsidR="007E2089">
        <w:t>p</w:t>
      </w:r>
      <w:r w:rsidR="00230FF4" w:rsidRPr="00C76D19">
        <w:t xml:space="preserve">olicy </w:t>
      </w:r>
      <w:r w:rsidRPr="00C76D19">
        <w:t>will include</w:t>
      </w:r>
      <w:r w:rsidR="00230FF4" w:rsidRPr="00C76D19">
        <w:t xml:space="preserve"> commitments to:</w:t>
      </w:r>
    </w:p>
    <w:p w14:paraId="7EBF2B1A" w14:textId="5683F354" w:rsidR="00A82684" w:rsidRPr="00EE0746" w:rsidRDefault="00230FF4" w:rsidP="00EE0746">
      <w:pPr>
        <w:pStyle w:val="EESBullet1"/>
      </w:pPr>
      <w:r w:rsidRPr="00EE0746">
        <w:t xml:space="preserve">Comply with </w:t>
      </w:r>
      <w:r w:rsidR="005639A3" w:rsidRPr="00EE0746">
        <w:t>regulatory</w:t>
      </w:r>
      <w:r w:rsidRPr="00EE0746">
        <w:t xml:space="preserve"> requirements</w:t>
      </w:r>
      <w:r w:rsidR="00C76D19" w:rsidRPr="00EE0746">
        <w:t>.</w:t>
      </w:r>
    </w:p>
    <w:p w14:paraId="2B0549BF" w14:textId="36B2C2D5" w:rsidR="00A82684" w:rsidRPr="00EE0746" w:rsidRDefault="005639A3" w:rsidP="00EE0746">
      <w:pPr>
        <w:pStyle w:val="EESBullet1"/>
      </w:pPr>
      <w:r w:rsidRPr="00EE0746">
        <w:t xml:space="preserve">Avoid or </w:t>
      </w:r>
      <w:proofErr w:type="spellStart"/>
      <w:r w:rsidRPr="00EE0746">
        <w:t>m</w:t>
      </w:r>
      <w:r w:rsidR="00877FE0" w:rsidRPr="00EE0746">
        <w:t>inimise</w:t>
      </w:r>
      <w:proofErr w:type="spellEnd"/>
      <w:r w:rsidR="00230FF4" w:rsidRPr="00EE0746">
        <w:t xml:space="preserve"> </w:t>
      </w:r>
      <w:r w:rsidR="00877FE0" w:rsidRPr="00EE0746">
        <w:t>emissions to</w:t>
      </w:r>
      <w:r w:rsidR="00230FF4" w:rsidRPr="00EE0746">
        <w:t xml:space="preserve"> land</w:t>
      </w:r>
      <w:r w:rsidR="000E528D" w:rsidRPr="00EE0746">
        <w:t>,</w:t>
      </w:r>
      <w:r w:rsidR="00230FF4" w:rsidRPr="00EE0746">
        <w:t xml:space="preserve"> </w:t>
      </w:r>
      <w:proofErr w:type="gramStart"/>
      <w:r w:rsidR="00230FF4" w:rsidRPr="00EE0746">
        <w:t>water</w:t>
      </w:r>
      <w:proofErr w:type="gramEnd"/>
      <w:r w:rsidR="000E528D" w:rsidRPr="00EE0746">
        <w:t xml:space="preserve"> and air</w:t>
      </w:r>
      <w:r w:rsidR="00C76D19" w:rsidRPr="00EE0746">
        <w:t>.</w:t>
      </w:r>
    </w:p>
    <w:p w14:paraId="451C74C5" w14:textId="38F1ADE1" w:rsidR="00A82684" w:rsidRPr="00EE0746" w:rsidRDefault="00230FF4" w:rsidP="00EE0746">
      <w:pPr>
        <w:pStyle w:val="EESBullet1"/>
      </w:pPr>
      <w:r w:rsidRPr="00EE0746">
        <w:t>Protect sites of cultural heritag</w:t>
      </w:r>
      <w:r w:rsidR="000E528D" w:rsidRPr="00EE0746">
        <w:t>e</w:t>
      </w:r>
      <w:r w:rsidR="00C76D19" w:rsidRPr="00EE0746">
        <w:t>.</w:t>
      </w:r>
    </w:p>
    <w:p w14:paraId="14765FE1" w14:textId="1717FFD7" w:rsidR="00A82684" w:rsidRPr="00EE0746" w:rsidRDefault="00230FF4" w:rsidP="00EE0746">
      <w:pPr>
        <w:pStyle w:val="EESBullet1"/>
      </w:pPr>
      <w:r w:rsidRPr="00EE0746">
        <w:t>Protect flora and fauna</w:t>
      </w:r>
      <w:r w:rsidR="00C76D19" w:rsidRPr="00EE0746">
        <w:t>.</w:t>
      </w:r>
    </w:p>
    <w:p w14:paraId="35E47A46" w14:textId="41745C3C" w:rsidR="00A82684" w:rsidRPr="00EE0746" w:rsidRDefault="00230FF4" w:rsidP="00EE0746">
      <w:pPr>
        <w:pStyle w:val="EESBullet1"/>
      </w:pPr>
      <w:r w:rsidRPr="00EE0746">
        <w:t xml:space="preserve">Conserve resources and </w:t>
      </w:r>
      <w:proofErr w:type="spellStart"/>
      <w:r w:rsidRPr="00EE0746">
        <w:t>minimise</w:t>
      </w:r>
      <w:proofErr w:type="spellEnd"/>
      <w:r w:rsidRPr="00EE0746">
        <w:t xml:space="preserve"> waste</w:t>
      </w:r>
      <w:r w:rsidR="00C76D19" w:rsidRPr="00EE0746">
        <w:t>.</w:t>
      </w:r>
    </w:p>
    <w:p w14:paraId="6B456C84" w14:textId="75674D36" w:rsidR="00A82684" w:rsidRPr="00EE0746" w:rsidRDefault="00230FF4" w:rsidP="00EE0746">
      <w:pPr>
        <w:pStyle w:val="EESBullet1"/>
      </w:pPr>
      <w:r w:rsidRPr="00EE0746">
        <w:t xml:space="preserve">Undertake targeted research to improve </w:t>
      </w:r>
      <w:r w:rsidR="00C76D19" w:rsidRPr="00EE0746">
        <w:t xml:space="preserve">environmental </w:t>
      </w:r>
      <w:r w:rsidRPr="00EE0746">
        <w:t>performance</w:t>
      </w:r>
      <w:r w:rsidR="00C76D19" w:rsidRPr="00EE0746">
        <w:t>.</w:t>
      </w:r>
    </w:p>
    <w:p w14:paraId="5F59E1C3" w14:textId="55B7D1BF" w:rsidR="00A82684" w:rsidRPr="00EE0746" w:rsidRDefault="00230FF4" w:rsidP="00EE0746">
      <w:pPr>
        <w:pStyle w:val="EESBullet1"/>
      </w:pPr>
      <w:r w:rsidRPr="00EE0746">
        <w:t>Progressively rehabilitate disturbed areas</w:t>
      </w:r>
      <w:r w:rsidR="00C76D19" w:rsidRPr="00EE0746">
        <w:t>.</w:t>
      </w:r>
    </w:p>
    <w:p w14:paraId="53988C0A" w14:textId="18D48750" w:rsidR="00A82684" w:rsidRPr="00EE0746" w:rsidRDefault="00230FF4" w:rsidP="00EE0746">
      <w:pPr>
        <w:pStyle w:val="EESBullet1"/>
      </w:pPr>
      <w:r w:rsidRPr="00EE0746">
        <w:t>Respond quickly and effectively to stakeholder concerns</w:t>
      </w:r>
      <w:r w:rsidR="00C76D19" w:rsidRPr="00EE0746">
        <w:t>.</w:t>
      </w:r>
    </w:p>
    <w:p w14:paraId="67380E13" w14:textId="18FAACED" w:rsidR="00B903EB" w:rsidRPr="00EE0746" w:rsidRDefault="00A82684" w:rsidP="00EE0746">
      <w:pPr>
        <w:pStyle w:val="EESBullet1"/>
      </w:pPr>
      <w:r w:rsidRPr="00EE0746">
        <w:t>C</w:t>
      </w:r>
      <w:r w:rsidR="00230FF4" w:rsidRPr="00EE0746">
        <w:t xml:space="preserve">ommunicate openly with employees, the </w:t>
      </w:r>
      <w:proofErr w:type="gramStart"/>
      <w:r w:rsidR="00230FF4" w:rsidRPr="00EE0746">
        <w:t>community</w:t>
      </w:r>
      <w:proofErr w:type="gramEnd"/>
      <w:r w:rsidR="00230FF4" w:rsidRPr="00EE0746">
        <w:t xml:space="preserve"> and</w:t>
      </w:r>
      <w:r w:rsidR="00C76D19" w:rsidRPr="00EE0746">
        <w:t xml:space="preserve"> regulators.</w:t>
      </w:r>
    </w:p>
    <w:p w14:paraId="58F1895D" w14:textId="11F8DA0E" w:rsidR="00BE0B21" w:rsidRDefault="00424730" w:rsidP="008439D4">
      <w:r>
        <w:t xml:space="preserve">The </w:t>
      </w:r>
      <w:r w:rsidR="002B4B7B">
        <w:t>e</w:t>
      </w:r>
      <w:r>
        <w:t xml:space="preserve">nvironmental </w:t>
      </w:r>
      <w:r w:rsidR="002B4B7B">
        <w:t>p</w:t>
      </w:r>
      <w:r>
        <w:t xml:space="preserve">olicy will be </w:t>
      </w:r>
      <w:r w:rsidR="0000081C">
        <w:t>reviewed</w:t>
      </w:r>
      <w:r w:rsidR="00AB6428">
        <w:t xml:space="preserve">, </w:t>
      </w:r>
      <w:r w:rsidR="0000081C">
        <w:t>updated on</w:t>
      </w:r>
      <w:r w:rsidR="00D26A2D">
        <w:t xml:space="preserve"> a</w:t>
      </w:r>
      <w:r w:rsidR="0000081C">
        <w:t xml:space="preserve"> periodic </w:t>
      </w:r>
      <w:proofErr w:type="gramStart"/>
      <w:r w:rsidR="003F0433">
        <w:t>basis</w:t>
      </w:r>
      <w:proofErr w:type="gramEnd"/>
      <w:r w:rsidR="00AB6428">
        <w:t xml:space="preserve"> and communicated to all staff and contractors</w:t>
      </w:r>
      <w:r w:rsidR="0000081C">
        <w:t>.</w:t>
      </w:r>
      <w:bookmarkStart w:id="63" w:name="_Ref84914626"/>
    </w:p>
    <w:p w14:paraId="7D770C0B" w14:textId="236F9719" w:rsidR="00150AD5" w:rsidRDefault="00B231E6" w:rsidP="001045A2">
      <w:pPr>
        <w:pStyle w:val="Heading2"/>
      </w:pPr>
      <w:bookmarkStart w:id="64" w:name="_Toc83185222"/>
      <w:bookmarkStart w:id="65" w:name="_Toc83185223"/>
      <w:bookmarkStart w:id="66" w:name="_Toc83185224"/>
      <w:bookmarkStart w:id="67" w:name="_Toc83185225"/>
      <w:bookmarkStart w:id="68" w:name="_Toc83185227"/>
      <w:bookmarkStart w:id="69" w:name="_Toc83185228"/>
      <w:bookmarkStart w:id="70" w:name="_Toc83185229"/>
      <w:bookmarkStart w:id="71" w:name="_Toc83185230"/>
      <w:bookmarkStart w:id="72" w:name="_Toc83185231"/>
      <w:bookmarkStart w:id="73" w:name="_Toc80708730"/>
      <w:bookmarkStart w:id="74" w:name="_Toc80716786"/>
      <w:bookmarkStart w:id="75" w:name="_Toc80717284"/>
      <w:bookmarkStart w:id="76" w:name="_Toc80717446"/>
      <w:bookmarkStart w:id="77" w:name="_Toc80718789"/>
      <w:bookmarkStart w:id="78" w:name="_Toc127262675"/>
      <w:bookmarkStart w:id="79" w:name="_Ref84915227"/>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t>Ri</w:t>
      </w:r>
      <w:r w:rsidR="00D633D5">
        <w:t xml:space="preserve">sk Assessment and </w:t>
      </w:r>
      <w:r w:rsidR="00A5141C" w:rsidRPr="00A5141C">
        <w:t>Planning</w:t>
      </w:r>
      <w:bookmarkEnd w:id="78"/>
    </w:p>
    <w:p w14:paraId="644FFD59" w14:textId="48F3115A" w:rsidR="00DF16B3" w:rsidRPr="00DF16B3" w:rsidRDefault="00C519CA" w:rsidP="001045A2">
      <w:pPr>
        <w:pStyle w:val="Heading3"/>
      </w:pPr>
      <w:bookmarkStart w:id="80" w:name="_Toc127262676"/>
      <w:r>
        <w:t>Environmental Aspects</w:t>
      </w:r>
      <w:bookmarkEnd w:id="80"/>
    </w:p>
    <w:p w14:paraId="36A4088A" w14:textId="05157B0D" w:rsidR="00A3647C" w:rsidRPr="00F14B85" w:rsidRDefault="00CE0F73" w:rsidP="00B60E68">
      <w:r w:rsidRPr="008439D4">
        <w:t xml:space="preserve">A </w:t>
      </w:r>
      <w:r w:rsidRPr="00F14B85">
        <w:t>register of environmental a</w:t>
      </w:r>
      <w:r w:rsidR="00DB5784" w:rsidRPr="00F14B85">
        <w:t>spects will be maintain</w:t>
      </w:r>
      <w:r w:rsidR="00821D15" w:rsidRPr="00F14B85">
        <w:t>ed</w:t>
      </w:r>
      <w:r w:rsidR="00DB5784" w:rsidRPr="00F14B85">
        <w:t xml:space="preserve"> </w:t>
      </w:r>
      <w:r w:rsidR="00AC76AB" w:rsidRPr="00F14B85">
        <w:t>to identify</w:t>
      </w:r>
      <w:r w:rsidR="00DB5784" w:rsidRPr="00F14B85">
        <w:t xml:space="preserve"> the</w:t>
      </w:r>
      <w:r w:rsidR="00615DD1" w:rsidRPr="00F14B85">
        <w:t xml:space="preserve"> Project </w:t>
      </w:r>
      <w:r w:rsidR="00721BA3" w:rsidRPr="00F14B85">
        <w:t xml:space="preserve">related </w:t>
      </w:r>
      <w:r w:rsidR="000C71CB" w:rsidRPr="00F14B85">
        <w:t xml:space="preserve">activities, conditions </w:t>
      </w:r>
      <w:r w:rsidR="00F72CCB" w:rsidRPr="00F14B85">
        <w:t>and</w:t>
      </w:r>
      <w:r w:rsidR="000C71CB" w:rsidRPr="00F14B85">
        <w:t xml:space="preserve"> products that can interact with the environmen</w:t>
      </w:r>
      <w:r w:rsidR="005C765B" w:rsidRPr="00F14B85">
        <w:t>t</w:t>
      </w:r>
      <w:r w:rsidR="002E3CCF" w:rsidRPr="00F14B85">
        <w:t xml:space="preserve">. </w:t>
      </w:r>
      <w:r w:rsidR="001348BF" w:rsidRPr="00F14B85">
        <w:t xml:space="preserve">In determining the </w:t>
      </w:r>
      <w:r w:rsidR="005824B7" w:rsidRPr="00F14B85">
        <w:t xml:space="preserve">relevant </w:t>
      </w:r>
      <w:r w:rsidR="001348BF" w:rsidRPr="00F14B85">
        <w:t>environmental aspects</w:t>
      </w:r>
      <w:r w:rsidR="005824B7" w:rsidRPr="00F14B85">
        <w:t>,</w:t>
      </w:r>
      <w:r w:rsidR="00063E33" w:rsidRPr="00F14B85">
        <w:t xml:space="preserve"> consideration will be given to</w:t>
      </w:r>
      <w:r w:rsidR="005C765B" w:rsidRPr="00F14B85">
        <w:t>:</w:t>
      </w:r>
    </w:p>
    <w:p w14:paraId="11144181" w14:textId="504509A2" w:rsidR="001348BF" w:rsidRPr="00B57A49" w:rsidRDefault="00A56C89" w:rsidP="00B57A49">
      <w:pPr>
        <w:pStyle w:val="EESBullet1"/>
      </w:pPr>
      <w:r w:rsidRPr="00B57A49">
        <w:t>t</w:t>
      </w:r>
      <w:r w:rsidR="00C67D62" w:rsidRPr="00B57A49">
        <w:t xml:space="preserve">he </w:t>
      </w:r>
      <w:r w:rsidR="00406960" w:rsidRPr="00B57A49">
        <w:t>Project description in th</w:t>
      </w:r>
      <w:r w:rsidR="00AF1994" w:rsidRPr="00B57A49">
        <w:t>is</w:t>
      </w:r>
      <w:r w:rsidR="00406960" w:rsidRPr="00B57A49">
        <w:t xml:space="preserve"> EES and detaile</w:t>
      </w:r>
      <w:r w:rsidR="0016268C" w:rsidRPr="00B57A49">
        <w:t>d</w:t>
      </w:r>
      <w:r w:rsidR="00656F3C" w:rsidRPr="00B57A49">
        <w:t xml:space="preserve"> </w:t>
      </w:r>
      <w:r w:rsidR="00B36CDB" w:rsidRPr="00B57A49">
        <w:t xml:space="preserve">operating </w:t>
      </w:r>
      <w:proofErr w:type="gramStart"/>
      <w:r w:rsidR="00A938A9" w:rsidRPr="00B57A49">
        <w:t>plans</w:t>
      </w:r>
      <w:r w:rsidR="00406960" w:rsidRPr="00B57A49">
        <w:t>;</w:t>
      </w:r>
      <w:proofErr w:type="gramEnd"/>
    </w:p>
    <w:p w14:paraId="54D9E524" w14:textId="238DE902" w:rsidR="001348BF" w:rsidRPr="00B57A49" w:rsidRDefault="007735A6" w:rsidP="00B57A49">
      <w:pPr>
        <w:pStyle w:val="EESBullet1"/>
      </w:pPr>
      <w:r w:rsidRPr="00B57A49">
        <w:t>a</w:t>
      </w:r>
      <w:r w:rsidR="00491B74" w:rsidRPr="00B57A49">
        <w:t>n</w:t>
      </w:r>
      <w:r w:rsidRPr="00B57A49">
        <w:t xml:space="preserve">y </w:t>
      </w:r>
      <w:r w:rsidR="007C07F9" w:rsidRPr="00B57A49">
        <w:t xml:space="preserve">planned </w:t>
      </w:r>
      <w:r w:rsidR="001348BF" w:rsidRPr="00B57A49">
        <w:t>change</w:t>
      </w:r>
      <w:r w:rsidR="00A56C89" w:rsidRPr="00B57A49">
        <w:t>s</w:t>
      </w:r>
      <w:r w:rsidR="001348BF" w:rsidRPr="00B57A49">
        <w:t>, including</w:t>
      </w:r>
      <w:r w:rsidR="008447A0" w:rsidRPr="00B57A49">
        <w:t xml:space="preserve"> new</w:t>
      </w:r>
      <w:r w:rsidR="001348BF" w:rsidRPr="00B57A49">
        <w:t xml:space="preserve"> or modified</w:t>
      </w:r>
      <w:r w:rsidR="008447A0" w:rsidRPr="00B57A49">
        <w:t xml:space="preserve"> </w:t>
      </w:r>
      <w:r w:rsidR="003B3549" w:rsidRPr="00B57A49">
        <w:t>infrastructure</w:t>
      </w:r>
      <w:r w:rsidR="008447A0" w:rsidRPr="00B57A49">
        <w:t>,</w:t>
      </w:r>
      <w:r w:rsidR="001348BF" w:rsidRPr="00B57A49">
        <w:t xml:space="preserve"> activities</w:t>
      </w:r>
      <w:r w:rsidR="00491B74" w:rsidRPr="00B57A49">
        <w:t xml:space="preserve"> or products</w:t>
      </w:r>
      <w:r w:rsidR="00474FDB" w:rsidRPr="00B57A49">
        <w:t>,</w:t>
      </w:r>
      <w:r w:rsidR="00ED7257" w:rsidRPr="00B57A49">
        <w:t xml:space="preserve"> conditions</w:t>
      </w:r>
      <w:r w:rsidR="004311F1" w:rsidRPr="00B57A49">
        <w:t>; and</w:t>
      </w:r>
    </w:p>
    <w:p w14:paraId="3751791F" w14:textId="5D361546" w:rsidR="00BF0B2C" w:rsidRPr="00E056D4" w:rsidRDefault="007C07F9" w:rsidP="00B57A49">
      <w:pPr>
        <w:pStyle w:val="EESBullet1"/>
        <w:rPr>
          <w:w w:val="105"/>
        </w:rPr>
      </w:pPr>
      <w:r w:rsidRPr="00B57A49">
        <w:t>a</w:t>
      </w:r>
      <w:r w:rsidR="000B7284" w:rsidRPr="00B57A49">
        <w:t>ny</w:t>
      </w:r>
      <w:r w:rsidR="000B7284" w:rsidRPr="002240F2">
        <w:rPr>
          <w:w w:val="105"/>
        </w:rPr>
        <w:t xml:space="preserve"> </w:t>
      </w:r>
      <w:r w:rsidR="001348BF" w:rsidRPr="002240F2">
        <w:rPr>
          <w:w w:val="105"/>
        </w:rPr>
        <w:t xml:space="preserve">reasonably foreseeable emergency </w:t>
      </w:r>
      <w:r w:rsidR="00CC53A1" w:rsidRPr="002240F2">
        <w:rPr>
          <w:w w:val="105"/>
        </w:rPr>
        <w:t xml:space="preserve">or unplanned </w:t>
      </w:r>
      <w:r w:rsidR="001348BF" w:rsidRPr="002240F2">
        <w:rPr>
          <w:w w:val="105"/>
        </w:rPr>
        <w:t>situation.</w:t>
      </w:r>
    </w:p>
    <w:p w14:paraId="7983F8BE" w14:textId="00A56E1A" w:rsidR="00E056D4" w:rsidRPr="008439D4" w:rsidRDefault="00E056D4" w:rsidP="00B60E68">
      <w:r w:rsidRPr="008439D4">
        <w:t>The aspect</w:t>
      </w:r>
      <w:r w:rsidR="006839F3" w:rsidRPr="008439D4">
        <w:t>s</w:t>
      </w:r>
      <w:r w:rsidRPr="008439D4">
        <w:t xml:space="preserve"> register </w:t>
      </w:r>
      <w:r w:rsidR="003C7B33" w:rsidRPr="008439D4">
        <w:t>will include a description of the potential impacts and will for</w:t>
      </w:r>
      <w:r w:rsidR="005B075E" w:rsidRPr="008439D4">
        <w:t>m</w:t>
      </w:r>
      <w:r w:rsidR="003C7B33" w:rsidRPr="008439D4">
        <w:t xml:space="preserve"> the basis of the risk assessment described in Section</w:t>
      </w:r>
      <w:r w:rsidR="00B0368B" w:rsidRPr="008439D4">
        <w:t> </w:t>
      </w:r>
      <w:r w:rsidR="00D91C2B" w:rsidRPr="008439D4">
        <w:fldChar w:fldCharType="begin"/>
      </w:r>
      <w:r w:rsidR="00D91C2B" w:rsidRPr="008439D4">
        <w:instrText xml:space="preserve"> REF _Ref106093915 \r \h </w:instrText>
      </w:r>
      <w:r w:rsidR="00B60E68" w:rsidRPr="008439D4">
        <w:instrText xml:space="preserve"> \* MERGEFORMAT </w:instrText>
      </w:r>
      <w:r w:rsidR="00D91C2B" w:rsidRPr="008439D4">
        <w:fldChar w:fldCharType="separate"/>
      </w:r>
      <w:r w:rsidR="00073647" w:rsidRPr="008439D4">
        <w:t>24.5.3</w:t>
      </w:r>
      <w:r w:rsidR="00D91C2B" w:rsidRPr="008439D4">
        <w:fldChar w:fldCharType="end"/>
      </w:r>
      <w:r w:rsidR="00331D67" w:rsidRPr="008439D4">
        <w:t>.</w:t>
      </w:r>
    </w:p>
    <w:p w14:paraId="205D35AD" w14:textId="03E4BEFB" w:rsidR="00331D67" w:rsidRPr="008439D4" w:rsidRDefault="003934CA" w:rsidP="00B60E68">
      <w:r w:rsidRPr="008439D4">
        <w:t xml:space="preserve">A </w:t>
      </w:r>
      <w:r w:rsidR="00331D67" w:rsidRPr="008439D4">
        <w:t xml:space="preserve">preliminary </w:t>
      </w:r>
      <w:r w:rsidR="003F203E" w:rsidRPr="008439D4">
        <w:t>register of environmental aspects</w:t>
      </w:r>
      <w:r w:rsidRPr="008439D4">
        <w:t xml:space="preserve"> is included as</w:t>
      </w:r>
      <w:r w:rsidR="002A35AC" w:rsidRPr="008439D4">
        <w:t xml:space="preserve"> A</w:t>
      </w:r>
      <w:r w:rsidR="00724FFB" w:rsidRPr="008439D4">
        <w:t>ttachment</w:t>
      </w:r>
      <w:r w:rsidR="00B0368B" w:rsidRPr="008439D4">
        <w:t> </w:t>
      </w:r>
      <w:r w:rsidR="00510C47" w:rsidRPr="008439D4">
        <w:t>5</w:t>
      </w:r>
      <w:r w:rsidRPr="008439D4">
        <w:t xml:space="preserve"> </w:t>
      </w:r>
      <w:r w:rsidR="00692FA3" w:rsidRPr="008439D4">
        <w:t>(Aspects and Risk</w:t>
      </w:r>
      <w:r w:rsidR="00AA2CB4" w:rsidRPr="008439D4">
        <w:t>s</w:t>
      </w:r>
      <w:r w:rsidR="00692FA3" w:rsidRPr="008439D4">
        <w:t>)</w:t>
      </w:r>
      <w:r w:rsidR="003F203E" w:rsidRPr="008439D4">
        <w:t>.</w:t>
      </w:r>
      <w:r w:rsidR="004311F1" w:rsidRPr="008439D4">
        <w:t xml:space="preserve"> </w:t>
      </w:r>
      <w:r w:rsidR="00331D67" w:rsidRPr="008439D4">
        <w:t>This register will be further developed prior to commencement</w:t>
      </w:r>
      <w:r w:rsidR="00AF42E1" w:rsidRPr="008439D4">
        <w:t xml:space="preserve"> with consideration</w:t>
      </w:r>
      <w:r w:rsidR="005B075E" w:rsidRPr="008439D4">
        <w:t xml:space="preserve"> to</w:t>
      </w:r>
      <w:r w:rsidR="00AF42E1" w:rsidRPr="008439D4">
        <w:t xml:space="preserve"> the Minister’s assessment of the EES and the detailed </w:t>
      </w:r>
      <w:r w:rsidR="00656F3C" w:rsidRPr="008439D4">
        <w:t>mine operating</w:t>
      </w:r>
      <w:r w:rsidR="00AF42E1" w:rsidRPr="008439D4">
        <w:t xml:space="preserve"> plans.</w:t>
      </w:r>
    </w:p>
    <w:p w14:paraId="08DCFBDF" w14:textId="51AB9C32" w:rsidR="001865FD" w:rsidRPr="00DF16B3" w:rsidRDefault="001865FD" w:rsidP="001045A2">
      <w:pPr>
        <w:pStyle w:val="Heading3"/>
      </w:pPr>
      <w:bookmarkStart w:id="81" w:name="_Toc127262677"/>
      <w:r>
        <w:t>Compliance Obligations</w:t>
      </w:r>
      <w:bookmarkEnd w:id="81"/>
    </w:p>
    <w:p w14:paraId="19321633" w14:textId="3C29A8EE" w:rsidR="00B43375" w:rsidRPr="00510C47" w:rsidRDefault="00521ED1" w:rsidP="00240A04">
      <w:r>
        <w:t>A register of</w:t>
      </w:r>
      <w:r w:rsidR="007551B9">
        <w:t xml:space="preserve"> </w:t>
      </w:r>
      <w:r w:rsidR="004B220F">
        <w:t>c</w:t>
      </w:r>
      <w:r w:rsidR="003E7245">
        <w:t>ompliance obligations</w:t>
      </w:r>
      <w:r w:rsidR="008E136F">
        <w:t xml:space="preserve"> </w:t>
      </w:r>
      <w:r w:rsidR="00321738">
        <w:t>associated with</w:t>
      </w:r>
      <w:r w:rsidR="00A308EA">
        <w:t xml:space="preserve"> </w:t>
      </w:r>
      <w:r w:rsidR="006A095A">
        <w:t>the Project</w:t>
      </w:r>
      <w:r>
        <w:t xml:space="preserve">s environmental aspects </w:t>
      </w:r>
      <w:r w:rsidR="00357985">
        <w:t xml:space="preserve">will </w:t>
      </w:r>
      <w:r w:rsidR="00A308EA">
        <w:t>be</w:t>
      </w:r>
      <w:r w:rsidR="007551B9">
        <w:t xml:space="preserve"> </w:t>
      </w:r>
      <w:r w:rsidR="00212F81">
        <w:t xml:space="preserve">developed and </w:t>
      </w:r>
      <w:r w:rsidR="009D38C3">
        <w:t>maint</w:t>
      </w:r>
      <w:r w:rsidR="00A4780A">
        <w:t>ained</w:t>
      </w:r>
      <w:r w:rsidR="00C33BA9">
        <w:t xml:space="preserve"> as part of</w:t>
      </w:r>
      <w:r w:rsidR="00A4780A">
        <w:t xml:space="preserve"> the EMS</w:t>
      </w:r>
      <w:r w:rsidR="00451285">
        <w:t>.</w:t>
      </w:r>
      <w:r w:rsidR="0074406E">
        <w:t xml:space="preserve"> </w:t>
      </w:r>
      <w:r w:rsidR="002A1AC5">
        <w:t xml:space="preserve">Compliance obligations </w:t>
      </w:r>
      <w:r w:rsidR="00C714F1">
        <w:t xml:space="preserve">will </w:t>
      </w:r>
      <w:r w:rsidR="002A1AC5">
        <w:t xml:space="preserve">include </w:t>
      </w:r>
      <w:r w:rsidR="001330CD">
        <w:t>key legislative requirements,</w:t>
      </w:r>
      <w:r w:rsidR="008F6887">
        <w:t xml:space="preserve"> </w:t>
      </w:r>
      <w:r w:rsidR="00DE6D01">
        <w:lastRenderedPageBreak/>
        <w:t>conditions</w:t>
      </w:r>
      <w:r w:rsidR="00A849C9">
        <w:t xml:space="preserve"> </w:t>
      </w:r>
      <w:r w:rsidR="00DB4D19">
        <w:t xml:space="preserve">related to </w:t>
      </w:r>
      <w:r w:rsidR="009E4DBA">
        <w:t>P</w:t>
      </w:r>
      <w:r w:rsidR="00DB4D19">
        <w:t xml:space="preserve">roject approvals, orders or </w:t>
      </w:r>
      <w:r w:rsidR="007F0C38">
        <w:t>guidance</w:t>
      </w:r>
      <w:r w:rsidR="00DB4D19">
        <w:t xml:space="preserve"> f</w:t>
      </w:r>
      <w:r w:rsidR="00AD333F">
        <w:t>rom</w:t>
      </w:r>
      <w:r w:rsidR="00DB4D19">
        <w:t xml:space="preserve"> </w:t>
      </w:r>
      <w:r w:rsidR="007F0C38">
        <w:t>regulatory bodies and</w:t>
      </w:r>
      <w:r w:rsidR="00434D5A">
        <w:t xml:space="preserve"> </w:t>
      </w:r>
      <w:r w:rsidR="004C5C2D">
        <w:t xml:space="preserve">commitments </w:t>
      </w:r>
      <w:r w:rsidR="00434D5A">
        <w:t xml:space="preserve">made </w:t>
      </w:r>
      <w:r w:rsidR="00AA6868">
        <w:t xml:space="preserve">to </w:t>
      </w:r>
      <w:r w:rsidR="004C5C2D">
        <w:t>stakeholder</w:t>
      </w:r>
      <w:r w:rsidR="00BA76FD">
        <w:t>s</w:t>
      </w:r>
      <w:r w:rsidR="00434D5A">
        <w:t>.</w:t>
      </w:r>
    </w:p>
    <w:p w14:paraId="7D8BACF7" w14:textId="7D567D42" w:rsidR="00A8749D" w:rsidRPr="00AF4B2B" w:rsidRDefault="00C714F1" w:rsidP="00240A04">
      <w:r w:rsidRPr="00510C47">
        <w:t xml:space="preserve">The </w:t>
      </w:r>
      <w:r w:rsidR="00E95224">
        <w:t>document</w:t>
      </w:r>
      <w:r w:rsidR="002E52C3">
        <w:t xml:space="preserve">ation </w:t>
      </w:r>
      <w:r w:rsidR="009D38C3">
        <w:t xml:space="preserve">describing the </w:t>
      </w:r>
      <w:r w:rsidR="00E95224">
        <w:t>compliance obli</w:t>
      </w:r>
      <w:r w:rsidR="002E52C3">
        <w:t>gations</w:t>
      </w:r>
      <w:r w:rsidRPr="00510C47">
        <w:t xml:space="preserve"> </w:t>
      </w:r>
      <w:r w:rsidR="00C00D48" w:rsidRPr="00510C47">
        <w:t>will</w:t>
      </w:r>
      <w:r w:rsidR="00184B1C" w:rsidRPr="00510C47">
        <w:t xml:space="preserve"> </w:t>
      </w:r>
      <w:r w:rsidR="00B43375" w:rsidRPr="00510C47">
        <w:t xml:space="preserve">provide context as to how each obligation </w:t>
      </w:r>
      <w:r w:rsidR="006D78C6" w:rsidRPr="00510C47">
        <w:t>applies to the Project such that it can be readily communicated through the organisation</w:t>
      </w:r>
      <w:r w:rsidR="00E42230" w:rsidRPr="00510C47">
        <w:t>.</w:t>
      </w:r>
      <w:r w:rsidR="00680112" w:rsidRPr="00510C47">
        <w:t xml:space="preserve"> A period</w:t>
      </w:r>
      <w:r w:rsidR="00A703E1" w:rsidRPr="00510C47">
        <w:t>ic</w:t>
      </w:r>
      <w:r w:rsidR="00680112" w:rsidRPr="00510C47">
        <w:t xml:space="preserve"> review will be undertaken to ensure the </w:t>
      </w:r>
      <w:r w:rsidR="00A703E1" w:rsidRPr="00510C47">
        <w:t xml:space="preserve">compliance </w:t>
      </w:r>
      <w:r w:rsidR="00652B57" w:rsidRPr="00510C47">
        <w:t>obligations</w:t>
      </w:r>
      <w:r w:rsidR="00A703E1" w:rsidRPr="00510C47">
        <w:t xml:space="preserve"> remain current and in line with the</w:t>
      </w:r>
      <w:r w:rsidR="00E17E31">
        <w:t xml:space="preserve"> relevant</w:t>
      </w:r>
      <w:r w:rsidR="00A703E1" w:rsidRPr="00510C47">
        <w:t xml:space="preserve"> legislative requirements.</w:t>
      </w:r>
      <w:r w:rsidR="001A7871">
        <w:t xml:space="preserve"> </w:t>
      </w:r>
      <w:r w:rsidR="00BC54B3">
        <w:t xml:space="preserve">Required </w:t>
      </w:r>
      <w:r w:rsidR="00846B3A">
        <w:t xml:space="preserve">approvals for the Project </w:t>
      </w:r>
      <w:r w:rsidR="00F66052">
        <w:t xml:space="preserve">prior to </w:t>
      </w:r>
      <w:r w:rsidR="00CF1459">
        <w:t xml:space="preserve">commencement are described in </w:t>
      </w:r>
      <w:r w:rsidR="001A1003">
        <w:t>Chapter </w:t>
      </w:r>
      <w:r w:rsidR="001A7871">
        <w:t>4</w:t>
      </w:r>
      <w:r w:rsidR="001A3C49">
        <w:t xml:space="preserve"> (Regulatory Framework)</w:t>
      </w:r>
      <w:r w:rsidR="001A7871">
        <w:t>.</w:t>
      </w:r>
      <w:r w:rsidR="00A8749D">
        <w:t xml:space="preserve"> </w:t>
      </w:r>
    </w:p>
    <w:p w14:paraId="4296B4A3" w14:textId="01E6D482" w:rsidR="0003462B" w:rsidRPr="003D0920" w:rsidRDefault="005D4C9C" w:rsidP="001045A2">
      <w:pPr>
        <w:pStyle w:val="Heading3"/>
      </w:pPr>
      <w:bookmarkStart w:id="82" w:name="_Ref106093915"/>
      <w:bookmarkStart w:id="83" w:name="_Toc127262678"/>
      <w:r w:rsidRPr="003D0920">
        <w:t>Risk</w:t>
      </w:r>
      <w:r w:rsidR="0003462B" w:rsidRPr="003D0920">
        <w:t xml:space="preserve">s </w:t>
      </w:r>
      <w:r w:rsidR="00B65914" w:rsidRPr="003D0920">
        <w:t xml:space="preserve">and </w:t>
      </w:r>
      <w:r w:rsidR="00945B74" w:rsidRPr="003D0920">
        <w:t>Opportunit</w:t>
      </w:r>
      <w:r w:rsidR="00FC44E4">
        <w:t>y</w:t>
      </w:r>
      <w:bookmarkEnd w:id="82"/>
      <w:bookmarkEnd w:id="83"/>
    </w:p>
    <w:p w14:paraId="15108DD0" w14:textId="1FDFF5EF" w:rsidR="00681952" w:rsidRPr="007C24AD" w:rsidRDefault="000F27FD" w:rsidP="00B60E68">
      <w:r>
        <w:t>The EMS</w:t>
      </w:r>
      <w:r w:rsidR="008547D9">
        <w:t xml:space="preserve"> will</w:t>
      </w:r>
      <w:r>
        <w:t xml:space="preserve"> require </w:t>
      </w:r>
      <w:r w:rsidR="008547D9">
        <w:t xml:space="preserve">that </w:t>
      </w:r>
      <w:r>
        <w:t>an assessment of the r</w:t>
      </w:r>
      <w:r w:rsidR="000C6926">
        <w:t xml:space="preserve">isks </w:t>
      </w:r>
      <w:r w:rsidR="008B1CD6">
        <w:t>an</w:t>
      </w:r>
      <w:r w:rsidR="00746DD9">
        <w:t>d</w:t>
      </w:r>
      <w:r w:rsidR="008B1CD6">
        <w:t xml:space="preserve"> opportunit</w:t>
      </w:r>
      <w:r w:rsidR="00F349F2">
        <w:t>ies</w:t>
      </w:r>
      <w:r w:rsidR="008B1CD6">
        <w:t xml:space="preserve"> </w:t>
      </w:r>
      <w:r w:rsidR="000C6926">
        <w:t>associated with the</w:t>
      </w:r>
      <w:r w:rsidR="005F6693">
        <w:t xml:space="preserve"> </w:t>
      </w:r>
      <w:r w:rsidR="00073822">
        <w:t>Project</w:t>
      </w:r>
      <w:r w:rsidR="00BA67EE">
        <w:t xml:space="preserve"> related</w:t>
      </w:r>
      <w:r w:rsidR="00073822">
        <w:t xml:space="preserve"> </w:t>
      </w:r>
      <w:r w:rsidR="000C6926">
        <w:t>environmental aspects</w:t>
      </w:r>
      <w:r w:rsidR="00393A45">
        <w:t>, potential impacts and compliance obligations be</w:t>
      </w:r>
      <w:r w:rsidR="00E773E4">
        <w:t xml:space="preserve"> periodically</w:t>
      </w:r>
      <w:r w:rsidR="00393A45">
        <w:t xml:space="preserve"> undertaken.</w:t>
      </w:r>
      <w:r w:rsidR="005F6693">
        <w:t xml:space="preserve"> </w:t>
      </w:r>
      <w:r w:rsidR="00905B31">
        <w:t xml:space="preserve">The assessment will be </w:t>
      </w:r>
      <w:r w:rsidR="00A17806">
        <w:t>conducted</w:t>
      </w:r>
      <w:r w:rsidR="00905B31">
        <w:t xml:space="preserve"> in accordance with documented procedures </w:t>
      </w:r>
      <w:r w:rsidR="00B32114">
        <w:t>that reflect the</w:t>
      </w:r>
      <w:r w:rsidR="00905B31">
        <w:t xml:space="preserve"> </w:t>
      </w:r>
      <w:r w:rsidR="00BA355F">
        <w:t xml:space="preserve">requirements </w:t>
      </w:r>
      <w:r w:rsidR="00B32114">
        <w:t>of</w:t>
      </w:r>
      <w:r w:rsidR="00BA355F">
        <w:t xml:space="preserve"> </w:t>
      </w:r>
      <w:r w:rsidR="00F349F2">
        <w:t xml:space="preserve">the </w:t>
      </w:r>
      <w:r w:rsidR="00BA355F" w:rsidRPr="001A232B">
        <w:t>AS/NZS</w:t>
      </w:r>
      <w:r w:rsidR="004E09E3" w:rsidRPr="001A232B">
        <w:t> </w:t>
      </w:r>
      <w:r w:rsidR="00BA355F" w:rsidRPr="001A232B">
        <w:t>ISO</w:t>
      </w:r>
      <w:r w:rsidR="004E09E3" w:rsidRPr="001A232B">
        <w:t> </w:t>
      </w:r>
      <w:r w:rsidR="00BA355F" w:rsidRPr="001A232B">
        <w:t>14001</w:t>
      </w:r>
      <w:r w:rsidR="00D621D3" w:rsidRPr="001A232B">
        <w:t>:2016</w:t>
      </w:r>
      <w:r w:rsidR="00B60E68">
        <w:t>, ‘S</w:t>
      </w:r>
      <w:r w:rsidR="00BA355F" w:rsidRPr="001A232B">
        <w:t xml:space="preserve">tandard </w:t>
      </w:r>
      <w:r w:rsidR="00F349F2" w:rsidRPr="001A232B">
        <w:t xml:space="preserve">for </w:t>
      </w:r>
      <w:r w:rsidR="00B60E68">
        <w:t>E</w:t>
      </w:r>
      <w:r w:rsidR="00C75344" w:rsidRPr="001A232B">
        <w:t xml:space="preserve">nvironmental </w:t>
      </w:r>
      <w:r w:rsidR="00B60E68">
        <w:t>M</w:t>
      </w:r>
      <w:r w:rsidR="00C75344" w:rsidRPr="001A232B">
        <w:t xml:space="preserve">anagement </w:t>
      </w:r>
      <w:r w:rsidR="00B60E68">
        <w:t>S</w:t>
      </w:r>
      <w:r w:rsidR="00C75344" w:rsidRPr="001A232B">
        <w:t>ystems</w:t>
      </w:r>
      <w:r w:rsidR="00B60E68">
        <w:t>’</w:t>
      </w:r>
      <w:r w:rsidR="00F349F2">
        <w:t xml:space="preserve"> </w:t>
      </w:r>
      <w:r w:rsidR="00BA355F">
        <w:t>and with consideration to the</w:t>
      </w:r>
      <w:r w:rsidR="00905B31">
        <w:t xml:space="preserve"> </w:t>
      </w:r>
      <w:bookmarkStart w:id="84" w:name="_Hlk125030735"/>
      <w:r w:rsidR="00905B31">
        <w:t>AS</w:t>
      </w:r>
      <w:r w:rsidR="004E09E3">
        <w:t> </w:t>
      </w:r>
      <w:r w:rsidR="00905B31">
        <w:t>ISO 31000:2018</w:t>
      </w:r>
      <w:r w:rsidR="00B60E68">
        <w:t>, ‘S</w:t>
      </w:r>
      <w:r w:rsidR="00905B31">
        <w:t xml:space="preserve">tandard for </w:t>
      </w:r>
      <w:r w:rsidR="00B60E68">
        <w:t>R</w:t>
      </w:r>
      <w:r w:rsidR="00905B31">
        <w:t xml:space="preserve">isk </w:t>
      </w:r>
      <w:r w:rsidR="00B60E68">
        <w:t>M</w:t>
      </w:r>
      <w:r w:rsidR="00905B31">
        <w:t>anagement</w:t>
      </w:r>
      <w:r w:rsidR="00B60E68">
        <w:t>’</w:t>
      </w:r>
      <w:r w:rsidR="00F349F2">
        <w:t>.</w:t>
      </w:r>
      <w:r w:rsidR="00851DFA">
        <w:t xml:space="preserve"> </w:t>
      </w:r>
      <w:bookmarkEnd w:id="84"/>
      <w:r w:rsidR="00851DFA">
        <w:t>This will include</w:t>
      </w:r>
      <w:r w:rsidR="000F488D">
        <w:t xml:space="preserve"> processes for</w:t>
      </w:r>
      <w:r w:rsidR="00851DFA">
        <w:t>:</w:t>
      </w:r>
    </w:p>
    <w:p w14:paraId="55FEEA24" w14:textId="192AD82F" w:rsidR="00F61834" w:rsidRPr="007C24AD" w:rsidRDefault="00604191" w:rsidP="004E73EF">
      <w:pPr>
        <w:pStyle w:val="EESBullet1"/>
      </w:pPr>
      <w:r w:rsidRPr="007C24AD">
        <w:t>i</w:t>
      </w:r>
      <w:r w:rsidR="000F488D" w:rsidRPr="007C24AD">
        <w:t>dentifying</w:t>
      </w:r>
      <w:r w:rsidR="005F4074" w:rsidRPr="007C24AD">
        <w:t xml:space="preserve"> </w:t>
      </w:r>
      <w:r w:rsidR="00331AE1" w:rsidRPr="007C24AD">
        <w:t>hazards</w:t>
      </w:r>
      <w:r w:rsidR="00A23704" w:rsidRPr="007C24AD">
        <w:t xml:space="preserve">, </w:t>
      </w:r>
      <w:r w:rsidR="00331AE1" w:rsidRPr="007C24AD">
        <w:t>potential impacts</w:t>
      </w:r>
      <w:r w:rsidR="00A23704" w:rsidRPr="007C24AD">
        <w:t xml:space="preserve"> or opportunities</w:t>
      </w:r>
      <w:r w:rsidR="00073822" w:rsidRPr="007C24AD">
        <w:t xml:space="preserve"> associated with the </w:t>
      </w:r>
      <w:proofErr w:type="gramStart"/>
      <w:r w:rsidR="00073822" w:rsidRPr="007C24AD">
        <w:t>Project;</w:t>
      </w:r>
      <w:proofErr w:type="gramEnd"/>
    </w:p>
    <w:p w14:paraId="56EC8C5C" w14:textId="22CDC034" w:rsidR="0032664F" w:rsidRPr="007C24AD" w:rsidRDefault="00A23704" w:rsidP="004E73EF">
      <w:pPr>
        <w:pStyle w:val="EESBullet1"/>
      </w:pPr>
      <w:r w:rsidRPr="007C24AD">
        <w:t>a</w:t>
      </w:r>
      <w:r w:rsidR="002F62A0" w:rsidRPr="007C24AD">
        <w:t>ssess</w:t>
      </w:r>
      <w:r w:rsidR="000F488D" w:rsidRPr="007C24AD">
        <w:t>ing</w:t>
      </w:r>
      <w:r w:rsidR="002F62A0" w:rsidRPr="007C24AD">
        <w:t xml:space="preserve"> the risk</w:t>
      </w:r>
      <w:r w:rsidR="000F488D" w:rsidRPr="007C24AD">
        <w:t>s</w:t>
      </w:r>
      <w:r w:rsidRPr="007C24AD">
        <w:t xml:space="preserve"> or opportunities</w:t>
      </w:r>
      <w:r w:rsidR="002F62A0" w:rsidRPr="007C24AD">
        <w:t xml:space="preserve"> </w:t>
      </w:r>
      <w:r w:rsidR="00ED0C9D" w:rsidRPr="007C24AD">
        <w:t>in terms</w:t>
      </w:r>
      <w:r w:rsidR="002F62A0" w:rsidRPr="007C24AD">
        <w:t xml:space="preserve"> of </w:t>
      </w:r>
      <w:r w:rsidR="00ED0C9D" w:rsidRPr="007C24AD">
        <w:t>likelihood</w:t>
      </w:r>
      <w:r w:rsidR="002F62A0" w:rsidRPr="007C24AD">
        <w:t xml:space="preserve"> and </w:t>
      </w:r>
      <w:r w:rsidR="00ED0C9D" w:rsidRPr="007C24AD">
        <w:t>consequence</w:t>
      </w:r>
      <w:r w:rsidR="00073822" w:rsidRPr="007C24AD">
        <w:t>; and</w:t>
      </w:r>
    </w:p>
    <w:p w14:paraId="1A109B1D" w14:textId="5961C8A2" w:rsidR="005E6326" w:rsidRPr="007C24AD" w:rsidRDefault="00073822" w:rsidP="004E73EF">
      <w:pPr>
        <w:pStyle w:val="EESBullet1"/>
      </w:pPr>
      <w:r w:rsidRPr="007C24AD">
        <w:t>i</w:t>
      </w:r>
      <w:r w:rsidR="000F488D" w:rsidRPr="007C24AD">
        <w:t>dentifying</w:t>
      </w:r>
      <w:r w:rsidR="00E24AAA" w:rsidRPr="007C24AD">
        <w:t xml:space="preserve"> the controls</w:t>
      </w:r>
      <w:r w:rsidR="00D445F1" w:rsidRPr="007C24AD">
        <w:t xml:space="preserve"> to </w:t>
      </w:r>
      <w:r w:rsidR="00212F81">
        <w:t xml:space="preserve">avoid or </w:t>
      </w:r>
      <w:r w:rsidR="00AC1184">
        <w:t>minimise</w:t>
      </w:r>
      <w:r w:rsidR="00AC1184" w:rsidRPr="007C24AD">
        <w:t xml:space="preserve"> </w:t>
      </w:r>
      <w:r w:rsidR="00D445F1" w:rsidRPr="007C24AD">
        <w:t xml:space="preserve">the risks </w:t>
      </w:r>
      <w:r w:rsidR="00FC44E4">
        <w:t>so</w:t>
      </w:r>
      <w:r w:rsidR="00D445F1" w:rsidRPr="007C24AD">
        <w:t xml:space="preserve"> far as reasonably practicable</w:t>
      </w:r>
      <w:r w:rsidR="007D104C">
        <w:t>.</w:t>
      </w:r>
    </w:p>
    <w:p w14:paraId="1D450C6D" w14:textId="4768060D" w:rsidR="00905B31" w:rsidRPr="00E856B1" w:rsidRDefault="00681952" w:rsidP="008439D4">
      <w:r w:rsidRPr="00B60E68">
        <w:t>The assessment will be scheduled to</w:t>
      </w:r>
      <w:r w:rsidR="0039438A" w:rsidRPr="00B60E68">
        <w:t xml:space="preserve"> </w:t>
      </w:r>
      <w:r w:rsidR="00B938FE" w:rsidRPr="00B60E68">
        <w:t xml:space="preserve">occur </w:t>
      </w:r>
      <w:r w:rsidR="00BB0EFE" w:rsidRPr="00B60E68">
        <w:t>periodically</w:t>
      </w:r>
      <w:r w:rsidR="00C348F6" w:rsidRPr="00B60E68">
        <w:t xml:space="preserve"> </w:t>
      </w:r>
      <w:r w:rsidR="000232EA" w:rsidRPr="00B60E68">
        <w:t>and</w:t>
      </w:r>
      <w:r w:rsidR="009F0521" w:rsidRPr="00B60E68">
        <w:t xml:space="preserve"> in response</w:t>
      </w:r>
      <w:r w:rsidR="0039438A" w:rsidRPr="00B60E68">
        <w:t xml:space="preserve"> to</w:t>
      </w:r>
      <w:r w:rsidR="004814D2" w:rsidRPr="00B60E68">
        <w:t xml:space="preserve"> significant</w:t>
      </w:r>
      <w:r w:rsidR="00815D5B" w:rsidRPr="00B60E68">
        <w:t xml:space="preserve"> non-conformities</w:t>
      </w:r>
      <w:r w:rsidR="00DB208E" w:rsidRPr="00B60E68">
        <w:t xml:space="preserve"> </w:t>
      </w:r>
      <w:r w:rsidR="004814D2" w:rsidRPr="00B60E68">
        <w:t>associated with</w:t>
      </w:r>
      <w:r w:rsidR="00D66279" w:rsidRPr="00B60E68">
        <w:t xml:space="preserve"> results from</w:t>
      </w:r>
      <w:r w:rsidR="00DB208E" w:rsidRPr="00B60E68">
        <w:t xml:space="preserve"> monitoring, inspections</w:t>
      </w:r>
      <w:r w:rsidR="005C19A6" w:rsidRPr="00B60E68">
        <w:t xml:space="preserve">, </w:t>
      </w:r>
      <w:proofErr w:type="gramStart"/>
      <w:r w:rsidR="00DB208E" w:rsidRPr="00B60E68">
        <w:t>audit</w:t>
      </w:r>
      <w:r w:rsidR="005C19A6" w:rsidRPr="00B60E68">
        <w:t>s</w:t>
      </w:r>
      <w:proofErr w:type="gramEnd"/>
      <w:r w:rsidR="00903427" w:rsidRPr="00B60E68">
        <w:t xml:space="preserve"> and</w:t>
      </w:r>
      <w:r w:rsidR="00406FBA" w:rsidRPr="00B60E68">
        <w:t xml:space="preserve"> community complaints</w:t>
      </w:r>
      <w:r w:rsidR="00D66279" w:rsidRPr="00B60E68">
        <w:t>.</w:t>
      </w:r>
      <w:r w:rsidR="009F0521" w:rsidRPr="00B60E68">
        <w:t xml:space="preserve"> A change management process will be established whereby any material change to the </w:t>
      </w:r>
      <w:r w:rsidR="00EB6012" w:rsidRPr="00B60E68">
        <w:t>operating</w:t>
      </w:r>
      <w:r w:rsidR="00BB0EFE" w:rsidRPr="00B60E68">
        <w:t xml:space="preserve"> conditions or environmental setting </w:t>
      </w:r>
      <w:r w:rsidR="00EB6012" w:rsidRPr="00B60E68">
        <w:t>will require an assessment of the risk</w:t>
      </w:r>
      <w:r w:rsidR="00B32114" w:rsidRPr="00B60E68">
        <w:t>s</w:t>
      </w:r>
      <w:r w:rsidR="00EB6012" w:rsidRPr="00B60E68">
        <w:t xml:space="preserve"> and opportunities</w:t>
      </w:r>
      <w:r w:rsidR="00EB6012" w:rsidRPr="00E856B1">
        <w:t>.</w:t>
      </w:r>
    </w:p>
    <w:p w14:paraId="6A393012" w14:textId="14A63143" w:rsidR="0003462B" w:rsidRPr="00E856B1" w:rsidRDefault="004E630A" w:rsidP="008439D4">
      <w:r w:rsidRPr="00E856B1">
        <w:t xml:space="preserve">The </w:t>
      </w:r>
      <w:r w:rsidR="00C1715F" w:rsidRPr="00E856B1">
        <w:t xml:space="preserve">scope of the </w:t>
      </w:r>
      <w:r w:rsidRPr="00E856B1">
        <w:t>periodic</w:t>
      </w:r>
      <w:r w:rsidR="00EB6012" w:rsidRPr="00E856B1">
        <w:t xml:space="preserve"> </w:t>
      </w:r>
      <w:r w:rsidR="00096561" w:rsidRPr="00E856B1">
        <w:t>assessment will consider:</w:t>
      </w:r>
    </w:p>
    <w:p w14:paraId="0DA2E11C" w14:textId="32C21E8E" w:rsidR="00100C55" w:rsidRPr="00B57A49" w:rsidRDefault="00F834C3" w:rsidP="00B57A49">
      <w:pPr>
        <w:pStyle w:val="EESBullet1"/>
      </w:pPr>
      <w:r>
        <w:t>t</w:t>
      </w:r>
      <w:r w:rsidR="00110FAD">
        <w:t xml:space="preserve">he </w:t>
      </w:r>
      <w:r w:rsidR="0003462B">
        <w:t>relevant environmental aspect</w:t>
      </w:r>
      <w:r w:rsidR="004E630A">
        <w:t>s,</w:t>
      </w:r>
      <w:r w:rsidR="00110FAD">
        <w:t xml:space="preserve"> </w:t>
      </w:r>
      <w:r w:rsidR="002F6D4F">
        <w:t>including an</w:t>
      </w:r>
      <w:r w:rsidR="004E630A">
        <w:t>y</w:t>
      </w:r>
      <w:r w:rsidR="002F6D4F">
        <w:t xml:space="preserve"> </w:t>
      </w:r>
      <w:r w:rsidR="00100C55">
        <w:t xml:space="preserve">new </w:t>
      </w:r>
      <w:r w:rsidR="00830DE9">
        <w:t>or proposed</w:t>
      </w:r>
      <w:r w:rsidR="002F6D4F">
        <w:t xml:space="preserve"> </w:t>
      </w:r>
      <w:r w:rsidR="006E75A2">
        <w:t>operational changes,</w:t>
      </w:r>
      <w:r w:rsidR="00EE75EB">
        <w:t xml:space="preserve"> </w:t>
      </w:r>
      <w:r w:rsidR="00830DE9">
        <w:t xml:space="preserve">changed </w:t>
      </w:r>
      <w:r w:rsidR="00EE75EB">
        <w:t xml:space="preserve">environmental </w:t>
      </w:r>
      <w:r w:rsidR="00830DE9" w:rsidRPr="00B57A49">
        <w:t xml:space="preserve">conditions, changes to technology and/or changes to </w:t>
      </w:r>
      <w:r w:rsidR="00AC1184">
        <w:t xml:space="preserve">the </w:t>
      </w:r>
      <w:r w:rsidR="00830DE9" w:rsidRPr="00B57A49">
        <w:t xml:space="preserve">state of </w:t>
      </w:r>
      <w:proofErr w:type="gramStart"/>
      <w:r w:rsidR="00830DE9" w:rsidRPr="00B57A49">
        <w:t>knowledge</w:t>
      </w:r>
      <w:r w:rsidR="00105EFC" w:rsidRPr="00B57A49">
        <w:t>;</w:t>
      </w:r>
      <w:proofErr w:type="gramEnd"/>
    </w:p>
    <w:p w14:paraId="4DADB013" w14:textId="1F5CFBC1" w:rsidR="00302425" w:rsidRPr="00B57A49" w:rsidRDefault="0003462B" w:rsidP="00B57A49">
      <w:pPr>
        <w:pStyle w:val="EESBullet1"/>
      </w:pPr>
      <w:r w:rsidRPr="00B57A49">
        <w:t xml:space="preserve">current compliance obligations, including any new or changed legislative or </w:t>
      </w:r>
      <w:r w:rsidR="009E4DBA" w:rsidRPr="00B57A49">
        <w:t>P</w:t>
      </w:r>
      <w:r w:rsidRPr="00B57A49">
        <w:t xml:space="preserve">roject specific </w:t>
      </w:r>
      <w:proofErr w:type="gramStart"/>
      <w:r w:rsidRPr="00B57A49">
        <w:t>obligations</w:t>
      </w:r>
      <w:r w:rsidR="00105EFC" w:rsidRPr="00B57A49">
        <w:t>;</w:t>
      </w:r>
      <w:proofErr w:type="gramEnd"/>
    </w:p>
    <w:p w14:paraId="106A10FB" w14:textId="787B68EF" w:rsidR="000B6C76" w:rsidRPr="00B57A49" w:rsidRDefault="000B6C76" w:rsidP="00B57A49">
      <w:pPr>
        <w:pStyle w:val="EESBullet1"/>
      </w:pPr>
      <w:r w:rsidRPr="00B57A49">
        <w:t xml:space="preserve">emerging organisational issues or </w:t>
      </w:r>
      <w:proofErr w:type="gramStart"/>
      <w:r w:rsidRPr="00B57A49">
        <w:t>opportunities</w:t>
      </w:r>
      <w:r w:rsidR="00105EFC" w:rsidRPr="00B57A49">
        <w:t>;</w:t>
      </w:r>
      <w:proofErr w:type="gramEnd"/>
    </w:p>
    <w:p w14:paraId="138F6A0E" w14:textId="03FF4513" w:rsidR="000B6C76" w:rsidRPr="00E856B1" w:rsidRDefault="0003462B" w:rsidP="00B57A49">
      <w:pPr>
        <w:pStyle w:val="EESBullet1"/>
      </w:pPr>
      <w:r w:rsidRPr="00B57A49">
        <w:t xml:space="preserve">reported </w:t>
      </w:r>
      <w:r w:rsidR="0006713A" w:rsidRPr="00B57A49">
        <w:t>non</w:t>
      </w:r>
      <w:r w:rsidR="00E86F4A" w:rsidRPr="00B57A49">
        <w:t>-</w:t>
      </w:r>
      <w:r w:rsidR="0006713A" w:rsidRPr="00B57A49">
        <w:t>conformities</w:t>
      </w:r>
      <w:r w:rsidRPr="00B57A49">
        <w:t>,</w:t>
      </w:r>
      <w:r w:rsidR="00047E92" w:rsidRPr="00B57A49">
        <w:t xml:space="preserve"> </w:t>
      </w:r>
      <w:r w:rsidR="00CE2884" w:rsidRPr="00B57A49">
        <w:t xml:space="preserve">stakeholder </w:t>
      </w:r>
      <w:r w:rsidR="00047E92" w:rsidRPr="00B57A49">
        <w:t>issues</w:t>
      </w:r>
      <w:r w:rsidR="00D90A75" w:rsidRPr="00B57A49">
        <w:t xml:space="preserve">, </w:t>
      </w:r>
      <w:r w:rsidRPr="00B57A49">
        <w:t>incidents and outcomes from monitoring programs, inspections</w:t>
      </w:r>
      <w:r>
        <w:t xml:space="preserve"> and </w:t>
      </w:r>
      <w:proofErr w:type="gramStart"/>
      <w:r w:rsidR="115388DD">
        <w:t>audits;</w:t>
      </w:r>
      <w:proofErr w:type="gramEnd"/>
      <w:r w:rsidR="115388DD">
        <w:t xml:space="preserve"> </w:t>
      </w:r>
    </w:p>
    <w:p w14:paraId="793F19B3" w14:textId="5C1AF72A" w:rsidR="000B6C76" w:rsidRPr="00E856B1" w:rsidRDefault="115388DD" w:rsidP="004E73EF">
      <w:pPr>
        <w:pStyle w:val="EESBullet1"/>
      </w:pPr>
      <w:r>
        <w:t>outcomes from community/stakeholder engagement; and</w:t>
      </w:r>
    </w:p>
    <w:p w14:paraId="686F1ACB" w14:textId="6600B46D" w:rsidR="00284064" w:rsidRPr="007210EA" w:rsidRDefault="000B6C76" w:rsidP="004E73EF">
      <w:pPr>
        <w:pStyle w:val="EESBullet1"/>
      </w:pPr>
      <w:r w:rsidRPr="00E856B1">
        <w:t>e</w:t>
      </w:r>
      <w:r w:rsidRPr="007210EA">
        <w:t>mergency or unplanned situations</w:t>
      </w:r>
      <w:r w:rsidR="0055521B" w:rsidRPr="007210EA">
        <w:t xml:space="preserve"> and contingencies</w:t>
      </w:r>
      <w:r w:rsidRPr="007210EA">
        <w:t>.</w:t>
      </w:r>
    </w:p>
    <w:p w14:paraId="49D9E9DF" w14:textId="509FF1C1" w:rsidR="00C519EF" w:rsidRPr="007210EA" w:rsidRDefault="00EE75EB" w:rsidP="008439D4">
      <w:r>
        <w:t xml:space="preserve">The EMS </w:t>
      </w:r>
      <w:r w:rsidR="00D83361">
        <w:t>will iden</w:t>
      </w:r>
      <w:r w:rsidR="000206AF">
        <w:t>tify</w:t>
      </w:r>
      <w:r w:rsidR="00D83361">
        <w:t xml:space="preserve"> and establish controls to</w:t>
      </w:r>
      <w:r w:rsidR="00E026E3">
        <w:t xml:space="preserve"> </w:t>
      </w:r>
      <w:r w:rsidR="00A42366">
        <w:t>avoid</w:t>
      </w:r>
      <w:r w:rsidR="00E026E3">
        <w:t xml:space="preserve"> or</w:t>
      </w:r>
      <w:r w:rsidR="00D83361">
        <w:t xml:space="preserve"> </w:t>
      </w:r>
      <w:r w:rsidR="00CF1AF7">
        <w:t xml:space="preserve">minimise </w:t>
      </w:r>
      <w:r w:rsidR="003D0446">
        <w:t>residual risk to human health and the environment</w:t>
      </w:r>
      <w:r w:rsidR="00CF1AF7">
        <w:t xml:space="preserve"> </w:t>
      </w:r>
      <w:r w:rsidR="004E630A">
        <w:t>so</w:t>
      </w:r>
      <w:r w:rsidR="00CF1AF7">
        <w:t xml:space="preserve"> far as reasonably practicable</w:t>
      </w:r>
      <w:r w:rsidR="00212F81">
        <w:t>. A</w:t>
      </w:r>
      <w:r w:rsidR="0014051A">
        <w:t xml:space="preserve"> </w:t>
      </w:r>
      <w:r w:rsidR="003B5358">
        <w:t>hierarchy of controls</w:t>
      </w:r>
      <w:r w:rsidR="00183D3B">
        <w:t xml:space="preserve"> will be applied to</w:t>
      </w:r>
      <w:r w:rsidR="0014051A">
        <w:t>:</w:t>
      </w:r>
    </w:p>
    <w:p w14:paraId="11B46212" w14:textId="0201C2CA" w:rsidR="00B95F2E" w:rsidRPr="007210EA" w:rsidRDefault="00183D3B" w:rsidP="004E73EF">
      <w:pPr>
        <w:pStyle w:val="EESBullet1"/>
      </w:pPr>
      <w:r w:rsidRPr="007210EA">
        <w:t>a</w:t>
      </w:r>
      <w:r w:rsidR="00572C71" w:rsidRPr="007210EA">
        <w:t>void</w:t>
      </w:r>
      <w:r w:rsidR="00DF7C6C" w:rsidRPr="007210EA">
        <w:t xml:space="preserve"> or </w:t>
      </w:r>
      <w:r w:rsidR="00A3297E" w:rsidRPr="007210EA">
        <w:t>eliminate</w:t>
      </w:r>
      <w:r w:rsidR="00863567" w:rsidRPr="007210EA">
        <w:t xml:space="preserve"> the </w:t>
      </w:r>
      <w:r w:rsidR="00EE7A46" w:rsidRPr="007210EA">
        <w:t>hazard</w:t>
      </w:r>
      <w:r w:rsidRPr="007210EA">
        <w:t>; or</w:t>
      </w:r>
    </w:p>
    <w:p w14:paraId="5BDE98D2" w14:textId="0AFD3D93" w:rsidR="00863567" w:rsidRPr="007210EA" w:rsidRDefault="00183D3B" w:rsidP="004E73EF">
      <w:pPr>
        <w:pStyle w:val="EESBullet1"/>
      </w:pPr>
      <w:r>
        <w:t>m</w:t>
      </w:r>
      <w:r w:rsidR="00696CF4">
        <w:t>inimis</w:t>
      </w:r>
      <w:r w:rsidR="00C61C80">
        <w:t>e</w:t>
      </w:r>
      <w:r w:rsidR="00696CF4">
        <w:t xml:space="preserve"> the risk</w:t>
      </w:r>
      <w:r w:rsidR="00EE7A46">
        <w:t xml:space="preserve"> associated with</w:t>
      </w:r>
      <w:r w:rsidR="00607D05">
        <w:t xml:space="preserve"> the</w:t>
      </w:r>
      <w:r w:rsidR="00EE7A46">
        <w:t xml:space="preserve"> hazard through</w:t>
      </w:r>
      <w:r w:rsidR="00E026E3">
        <w:t>:</w:t>
      </w:r>
      <w:r w:rsidR="00696CF4">
        <w:t xml:space="preserve"> </w:t>
      </w:r>
    </w:p>
    <w:p w14:paraId="6E431A7D" w14:textId="4BEB61C0" w:rsidR="009E1B80" w:rsidRPr="007210EA" w:rsidRDefault="009E1B80" w:rsidP="004E73EF">
      <w:pPr>
        <w:pStyle w:val="EESBullet2"/>
      </w:pPr>
      <w:r>
        <w:t xml:space="preserve">engineering controls to minimise </w:t>
      </w:r>
      <w:r w:rsidR="00CB76F7">
        <w:t xml:space="preserve">the </w:t>
      </w:r>
      <w:proofErr w:type="gramStart"/>
      <w:r>
        <w:t>risk</w:t>
      </w:r>
      <w:r w:rsidR="00A02FAA">
        <w:t>;</w:t>
      </w:r>
      <w:proofErr w:type="gramEnd"/>
    </w:p>
    <w:p w14:paraId="2DC46A21" w14:textId="48625398" w:rsidR="00696CF4" w:rsidRPr="007210EA" w:rsidRDefault="00AE36CC" w:rsidP="004E73EF">
      <w:pPr>
        <w:pStyle w:val="EESBullet2"/>
      </w:pPr>
      <w:r>
        <w:t>s</w:t>
      </w:r>
      <w:r w:rsidR="00696CF4">
        <w:t>u</w:t>
      </w:r>
      <w:r w:rsidR="00D77E7C">
        <w:t>bstit</w:t>
      </w:r>
      <w:r w:rsidR="0009304A">
        <w:t xml:space="preserve">uting </w:t>
      </w:r>
      <w:r w:rsidR="00AC1184">
        <w:t>higher-risk</w:t>
      </w:r>
      <w:r w:rsidR="0079244B">
        <w:t xml:space="preserve"> </w:t>
      </w:r>
      <w:r w:rsidR="00FF5B5E">
        <w:t>activities</w:t>
      </w:r>
      <w:r w:rsidR="0079244B">
        <w:t xml:space="preserve"> with </w:t>
      </w:r>
      <w:r w:rsidR="00AC1184">
        <w:t>lower-risk</w:t>
      </w:r>
      <w:r w:rsidR="0079244B">
        <w:t xml:space="preserve"> </w:t>
      </w:r>
      <w:proofErr w:type="gramStart"/>
      <w:r w:rsidR="0079244B">
        <w:t>ones</w:t>
      </w:r>
      <w:r>
        <w:t>;</w:t>
      </w:r>
      <w:proofErr w:type="gramEnd"/>
    </w:p>
    <w:p w14:paraId="682ACDFE" w14:textId="5AC6746D" w:rsidR="00D77E7C" w:rsidRPr="007210EA" w:rsidRDefault="00AE36CC" w:rsidP="004E73EF">
      <w:pPr>
        <w:pStyle w:val="EESBullet2"/>
      </w:pPr>
      <w:r>
        <w:t>i</w:t>
      </w:r>
      <w:r w:rsidR="00D77E7C">
        <w:t>solating</w:t>
      </w:r>
      <w:r>
        <w:t xml:space="preserve"> the hazard/source or receptor;</w:t>
      </w:r>
      <w:r w:rsidR="00A02FAA">
        <w:t xml:space="preserve"> </w:t>
      </w:r>
      <w:r w:rsidR="0009304A">
        <w:t>or</w:t>
      </w:r>
    </w:p>
    <w:p w14:paraId="1A4B3B56" w14:textId="3A22CF61" w:rsidR="00D952D8" w:rsidRPr="007210EA" w:rsidRDefault="0009304A" w:rsidP="004E73EF">
      <w:pPr>
        <w:pStyle w:val="EESBullet2"/>
      </w:pPr>
      <w:r>
        <w:t xml:space="preserve">implementing </w:t>
      </w:r>
      <w:r w:rsidR="00B95F2E">
        <w:t>a</w:t>
      </w:r>
      <w:r w:rsidR="00414B97">
        <w:t>dministrative controls</w:t>
      </w:r>
      <w:r w:rsidR="00A02FAA">
        <w:t>.</w:t>
      </w:r>
    </w:p>
    <w:p w14:paraId="5E41D51F" w14:textId="7F2DB912" w:rsidR="00DD5328" w:rsidRPr="008344AB" w:rsidRDefault="00CD315C" w:rsidP="00B50C53">
      <w:r w:rsidRPr="007210EA">
        <w:t xml:space="preserve">The controls will </w:t>
      </w:r>
      <w:r w:rsidR="00EE75EB" w:rsidRPr="007210EA">
        <w:t>consider</w:t>
      </w:r>
      <w:r w:rsidRPr="007210EA">
        <w:t xml:space="preserve"> all </w:t>
      </w:r>
      <w:r w:rsidR="009D7AA4">
        <w:t>avoidance and mitigation</w:t>
      </w:r>
      <w:r w:rsidR="009D7AA4" w:rsidRPr="007210EA">
        <w:t xml:space="preserve"> </w:t>
      </w:r>
      <w:r w:rsidRPr="007210EA">
        <w:t xml:space="preserve">measures </w:t>
      </w:r>
      <w:r w:rsidR="004C0774" w:rsidRPr="007210EA">
        <w:t>communicat</w:t>
      </w:r>
      <w:r w:rsidR="004C0774" w:rsidRPr="006B70B3">
        <w:t>ed</w:t>
      </w:r>
      <w:r w:rsidRPr="006B70B3">
        <w:t xml:space="preserve"> in th</w:t>
      </w:r>
      <w:r w:rsidR="00C4387F">
        <w:t>is</w:t>
      </w:r>
      <w:r w:rsidRPr="006B70B3">
        <w:t xml:space="preserve"> EES</w:t>
      </w:r>
      <w:r w:rsidR="004727A1" w:rsidRPr="006B70B3">
        <w:t xml:space="preserve"> </w:t>
      </w:r>
      <w:r w:rsidR="00EE75EB" w:rsidRPr="006B70B3">
        <w:t>and any</w:t>
      </w:r>
      <w:r w:rsidR="00A21C9D" w:rsidRPr="006B70B3">
        <w:t xml:space="preserve"> </w:t>
      </w:r>
      <w:r w:rsidR="00EE75EB" w:rsidRPr="008344AB">
        <w:t xml:space="preserve">additional </w:t>
      </w:r>
      <w:r w:rsidR="00A21C9D" w:rsidRPr="008344AB">
        <w:t xml:space="preserve">controls </w:t>
      </w:r>
      <w:r w:rsidR="00EE75EB" w:rsidRPr="008344AB">
        <w:t xml:space="preserve">that </w:t>
      </w:r>
      <w:r w:rsidR="00A21C9D" w:rsidRPr="008344AB">
        <w:t>may be required to ensure the risk</w:t>
      </w:r>
      <w:r w:rsidR="00DD5328" w:rsidRPr="008344AB">
        <w:t>s are</w:t>
      </w:r>
      <w:r w:rsidR="00A21C9D" w:rsidRPr="008344AB">
        <w:t xml:space="preserve"> </w:t>
      </w:r>
      <w:r w:rsidR="00DD5328" w:rsidRPr="008344AB">
        <w:t>avoided or minimised</w:t>
      </w:r>
      <w:r w:rsidR="00183D3B">
        <w:t xml:space="preserve"> during operation</w:t>
      </w:r>
      <w:r w:rsidR="00F0712D">
        <w:t>s</w:t>
      </w:r>
      <w:r w:rsidR="00845AFD" w:rsidRPr="008344AB">
        <w:t>.</w:t>
      </w:r>
      <w:r w:rsidR="00DD5328" w:rsidRPr="008344AB">
        <w:t xml:space="preserve"> </w:t>
      </w:r>
    </w:p>
    <w:p w14:paraId="7CBA2216" w14:textId="609A00FD" w:rsidR="00B50C53" w:rsidRPr="00E026E3" w:rsidRDefault="00D016FA" w:rsidP="00B50C53">
      <w:r w:rsidRPr="00E026E3">
        <w:t xml:space="preserve">In identifying and selecting appropriate </w:t>
      </w:r>
      <w:r w:rsidR="00070A97" w:rsidRPr="00E026E3">
        <w:t>controls</w:t>
      </w:r>
      <w:r w:rsidR="008344AB" w:rsidRPr="00E026E3">
        <w:t>,</w:t>
      </w:r>
      <w:r w:rsidR="00070A97" w:rsidRPr="00E026E3">
        <w:t xml:space="preserve"> </w:t>
      </w:r>
      <w:r w:rsidRPr="00E026E3">
        <w:t xml:space="preserve">consideration </w:t>
      </w:r>
      <w:r w:rsidR="0083712B" w:rsidRPr="00E026E3">
        <w:t>will be given to</w:t>
      </w:r>
      <w:r w:rsidR="00F0712D">
        <w:t>:</w:t>
      </w:r>
    </w:p>
    <w:p w14:paraId="7989EAD6" w14:textId="64A7F9AB" w:rsidR="00650719" w:rsidRPr="00E026E3" w:rsidRDefault="00650719" w:rsidP="004E73EF">
      <w:pPr>
        <w:pStyle w:val="EESBullet1"/>
      </w:pPr>
      <w:r w:rsidRPr="00E026E3">
        <w:t xml:space="preserve">the availability and suitability of ways to </w:t>
      </w:r>
      <w:r w:rsidR="00EE75EB" w:rsidRPr="00E026E3">
        <w:t>avoid</w:t>
      </w:r>
      <w:r w:rsidRPr="00E026E3">
        <w:t xml:space="preserve"> or </w:t>
      </w:r>
      <w:r w:rsidR="00AC1184">
        <w:t>minimise</w:t>
      </w:r>
      <w:r w:rsidR="00AC1184" w:rsidRPr="00E026E3">
        <w:t xml:space="preserve"> </w:t>
      </w:r>
      <w:r w:rsidRPr="00E026E3">
        <w:t>th</w:t>
      </w:r>
      <w:r w:rsidR="00CC149C" w:rsidRPr="00E026E3">
        <w:t>e</w:t>
      </w:r>
      <w:r w:rsidRPr="00E026E3">
        <w:t xml:space="preserve"> </w:t>
      </w:r>
      <w:r w:rsidR="00CC149C" w:rsidRPr="00E026E3">
        <w:t xml:space="preserve">hazards and </w:t>
      </w:r>
      <w:proofErr w:type="gramStart"/>
      <w:r w:rsidRPr="00E026E3">
        <w:t>risks;</w:t>
      </w:r>
      <w:proofErr w:type="gramEnd"/>
    </w:p>
    <w:p w14:paraId="3AB777F3" w14:textId="04257E9D" w:rsidR="00650719" w:rsidRPr="00E026E3" w:rsidRDefault="00650719" w:rsidP="004E73EF">
      <w:pPr>
        <w:pStyle w:val="EESBullet1"/>
      </w:pPr>
      <w:r w:rsidRPr="00E026E3">
        <w:t>the likelihood of th</w:t>
      </w:r>
      <w:r w:rsidR="00CC149C" w:rsidRPr="00E026E3">
        <w:t>e</w:t>
      </w:r>
      <w:r w:rsidRPr="00E026E3">
        <w:t xml:space="preserve"> risks </w:t>
      </w:r>
      <w:proofErr w:type="gramStart"/>
      <w:r w:rsidRPr="00E026E3">
        <w:t>eventuating</w:t>
      </w:r>
      <w:r w:rsidR="00AD148D" w:rsidRPr="00E026E3">
        <w:t>;</w:t>
      </w:r>
      <w:proofErr w:type="gramEnd"/>
    </w:p>
    <w:p w14:paraId="1F2AD440" w14:textId="2D770096" w:rsidR="00CC149C" w:rsidRPr="00E026E3" w:rsidRDefault="00CC149C" w:rsidP="004E73EF">
      <w:pPr>
        <w:pStyle w:val="EESBullet1"/>
      </w:pPr>
      <w:r w:rsidRPr="00E026E3">
        <w:lastRenderedPageBreak/>
        <w:t xml:space="preserve">the degree of harm (consequence) that would result if the risks </w:t>
      </w:r>
      <w:proofErr w:type="gramStart"/>
      <w:r w:rsidRPr="00E026E3">
        <w:t>eventuated</w:t>
      </w:r>
      <w:r w:rsidR="00AD148D" w:rsidRPr="00E026E3">
        <w:t>;</w:t>
      </w:r>
      <w:proofErr w:type="gramEnd"/>
    </w:p>
    <w:p w14:paraId="130B90AE" w14:textId="77777777" w:rsidR="00F0712D" w:rsidRPr="00627F11" w:rsidRDefault="00650719" w:rsidP="004E73EF">
      <w:pPr>
        <w:pStyle w:val="EESBullet1"/>
      </w:pPr>
      <w:r w:rsidRPr="00E026E3">
        <w:t>t</w:t>
      </w:r>
      <w:r w:rsidRPr="00627F11">
        <w:t xml:space="preserve">he cost of </w:t>
      </w:r>
      <w:r w:rsidR="00CC149C" w:rsidRPr="00627F11">
        <w:t>avoiding</w:t>
      </w:r>
      <w:r w:rsidRPr="00627F11">
        <w:t xml:space="preserve"> or </w:t>
      </w:r>
      <w:r w:rsidR="00CC1CF0" w:rsidRPr="00627F11">
        <w:t>minimising</w:t>
      </w:r>
      <w:r w:rsidRPr="00627F11">
        <w:t xml:space="preserve"> th</w:t>
      </w:r>
      <w:r w:rsidR="00CC149C" w:rsidRPr="00627F11">
        <w:t>e</w:t>
      </w:r>
      <w:r w:rsidRPr="00627F11">
        <w:t xml:space="preserve"> </w:t>
      </w:r>
      <w:proofErr w:type="gramStart"/>
      <w:r w:rsidRPr="00627F11">
        <w:t>risks</w:t>
      </w:r>
      <w:r w:rsidR="00AD148D" w:rsidRPr="00627F11">
        <w:t>;</w:t>
      </w:r>
      <w:proofErr w:type="gramEnd"/>
      <w:r w:rsidR="00AD148D" w:rsidRPr="00627F11">
        <w:t xml:space="preserve"> </w:t>
      </w:r>
    </w:p>
    <w:p w14:paraId="3217565E" w14:textId="6D9D9813" w:rsidR="00D31471" w:rsidRPr="00627F11" w:rsidRDefault="00F0712D" w:rsidP="004E73EF">
      <w:pPr>
        <w:pStyle w:val="EESBullet1"/>
      </w:pPr>
      <w:r w:rsidRPr="00627F11">
        <w:t xml:space="preserve">current </w:t>
      </w:r>
      <w:r w:rsidR="00973018">
        <w:t xml:space="preserve">technology and </w:t>
      </w:r>
      <w:r w:rsidRPr="00627F11">
        <w:t>state of knowledge regarding the hazard or risk</w:t>
      </w:r>
      <w:r w:rsidR="00F227F1" w:rsidRPr="00627F11">
        <w:t xml:space="preserve">; </w:t>
      </w:r>
      <w:r w:rsidR="00AD148D" w:rsidRPr="00627F11">
        <w:t>and</w:t>
      </w:r>
    </w:p>
    <w:p w14:paraId="65C57D91" w14:textId="5EE752F6" w:rsidR="0083712B" w:rsidRPr="00627F11" w:rsidRDefault="0083712B" w:rsidP="004E73EF">
      <w:pPr>
        <w:pStyle w:val="EESBullet1"/>
      </w:pPr>
      <w:r w:rsidRPr="00627F11">
        <w:t xml:space="preserve">leading practice </w:t>
      </w:r>
      <w:r w:rsidR="00843BE4" w:rsidRPr="00627F11">
        <w:t>controls applie</w:t>
      </w:r>
      <w:r w:rsidR="008344AB" w:rsidRPr="00627F11">
        <w:t>d</w:t>
      </w:r>
      <w:r w:rsidR="00843BE4" w:rsidRPr="00627F11">
        <w:t xml:space="preserve"> within the mineral sands industry.</w:t>
      </w:r>
    </w:p>
    <w:p w14:paraId="743793D0" w14:textId="1B21F315" w:rsidR="009260F0" w:rsidRPr="00E026E3" w:rsidRDefault="009260F0" w:rsidP="00BA79D7">
      <w:r w:rsidRPr="00627F11">
        <w:t>The risk</w:t>
      </w:r>
      <w:r w:rsidR="00BF1F7D" w:rsidRPr="00627F11">
        <w:t xml:space="preserve"> and opportunity</w:t>
      </w:r>
      <w:r w:rsidRPr="00627F11">
        <w:t xml:space="preserve"> assessment will address certain requirements </w:t>
      </w:r>
      <w:r w:rsidR="001C7D3C" w:rsidRPr="00627F11">
        <w:t>u</w:t>
      </w:r>
      <w:r w:rsidR="001C7D3C" w:rsidRPr="00E026E3">
        <w:t>nder both</w:t>
      </w:r>
      <w:r w:rsidRPr="00E026E3">
        <w:t xml:space="preserve"> </w:t>
      </w:r>
      <w:r w:rsidR="00AD148D" w:rsidRPr="00E026E3">
        <w:t xml:space="preserve">the </w:t>
      </w:r>
      <w:r w:rsidRPr="006B1EE9">
        <w:rPr>
          <w:i/>
          <w:iCs/>
        </w:rPr>
        <w:t>E</w:t>
      </w:r>
      <w:r w:rsidR="00627F11" w:rsidRPr="006B1EE9">
        <w:rPr>
          <w:i/>
          <w:iCs/>
        </w:rPr>
        <w:t xml:space="preserve">nvironmental </w:t>
      </w:r>
      <w:r w:rsidRPr="006B1EE9">
        <w:rPr>
          <w:i/>
          <w:iCs/>
        </w:rPr>
        <w:t>P</w:t>
      </w:r>
      <w:r w:rsidR="00627F11" w:rsidRPr="006B1EE9">
        <w:rPr>
          <w:i/>
          <w:iCs/>
        </w:rPr>
        <w:t>rotection</w:t>
      </w:r>
      <w:r w:rsidR="002B7C16" w:rsidRPr="006B1EE9">
        <w:rPr>
          <w:i/>
          <w:iCs/>
        </w:rPr>
        <w:t xml:space="preserve"> </w:t>
      </w:r>
      <w:r w:rsidRPr="006B1EE9">
        <w:rPr>
          <w:i/>
          <w:iCs/>
        </w:rPr>
        <w:t>Act</w:t>
      </w:r>
      <w:r w:rsidR="00627F11" w:rsidRPr="006B1EE9">
        <w:rPr>
          <w:i/>
          <w:iCs/>
        </w:rPr>
        <w:t xml:space="preserve"> 2017</w:t>
      </w:r>
      <w:r w:rsidRPr="00E026E3">
        <w:t xml:space="preserve"> and</w:t>
      </w:r>
      <w:r w:rsidR="00D03AAB" w:rsidRPr="00E026E3">
        <w:t xml:space="preserve"> the</w:t>
      </w:r>
      <w:r w:rsidR="00D03AAB" w:rsidRPr="006B1EE9">
        <w:rPr>
          <w:i/>
          <w:iCs/>
        </w:rPr>
        <w:t xml:space="preserve"> M</w:t>
      </w:r>
      <w:r w:rsidR="00627F11" w:rsidRPr="006B1EE9">
        <w:rPr>
          <w:i/>
          <w:iCs/>
        </w:rPr>
        <w:t>ineral Resources Sustainable Development</w:t>
      </w:r>
      <w:r w:rsidR="00D03AAB" w:rsidRPr="006B1EE9">
        <w:rPr>
          <w:i/>
          <w:iCs/>
        </w:rPr>
        <w:t xml:space="preserve"> Act</w:t>
      </w:r>
      <w:r w:rsidR="00627F11" w:rsidRPr="006B1EE9">
        <w:rPr>
          <w:i/>
          <w:iCs/>
        </w:rPr>
        <w:t xml:space="preserve"> 1990</w:t>
      </w:r>
      <w:r w:rsidR="00627F11" w:rsidRPr="008439D4">
        <w:t xml:space="preserve"> </w:t>
      </w:r>
      <w:proofErr w:type="gramStart"/>
      <w:r w:rsidR="001C7D3C" w:rsidRPr="00E026E3">
        <w:t>with regard to</w:t>
      </w:r>
      <w:proofErr w:type="gramEnd"/>
      <w:r w:rsidR="001C7D3C" w:rsidRPr="00E026E3">
        <w:t xml:space="preserve"> avoiding or minimising risk</w:t>
      </w:r>
      <w:r w:rsidR="00D06D30" w:rsidRPr="00E026E3">
        <w:t>s to human health</w:t>
      </w:r>
      <w:r w:rsidR="00D30249" w:rsidRPr="00E026E3">
        <w:t xml:space="preserve"> and the environment</w:t>
      </w:r>
      <w:r w:rsidR="001C7D3C" w:rsidRPr="00E026E3">
        <w:t xml:space="preserve"> so far as reasonably practicable</w:t>
      </w:r>
      <w:r w:rsidR="00D03AAB" w:rsidRPr="00E026E3">
        <w:t>.</w:t>
      </w:r>
      <w:r w:rsidR="00444427" w:rsidRPr="00E026E3">
        <w:t xml:space="preserve"> </w:t>
      </w:r>
    </w:p>
    <w:p w14:paraId="3CEFECA7" w14:textId="75A2CF37" w:rsidR="001A0A18" w:rsidRDefault="00453D98" w:rsidP="00BA79D7">
      <w:r>
        <w:t xml:space="preserve">A </w:t>
      </w:r>
      <w:r w:rsidR="000C78BA">
        <w:t xml:space="preserve">preliminary </w:t>
      </w:r>
      <w:r w:rsidR="009357CC">
        <w:t>A</w:t>
      </w:r>
      <w:r w:rsidR="00DA69AE">
        <w:t xml:space="preserve">spects </w:t>
      </w:r>
      <w:r w:rsidR="00B1334C">
        <w:t xml:space="preserve">and </w:t>
      </w:r>
      <w:r w:rsidR="009357CC">
        <w:t>R</w:t>
      </w:r>
      <w:r w:rsidR="00B1334C">
        <w:t xml:space="preserve">isk </w:t>
      </w:r>
      <w:r w:rsidR="00DA69AE">
        <w:t>register</w:t>
      </w:r>
      <w:r w:rsidR="003E3D58">
        <w:t xml:space="preserve"> is included as </w:t>
      </w:r>
      <w:r w:rsidR="001A1003">
        <w:t>Attachment </w:t>
      </w:r>
      <w:r w:rsidR="00C23973">
        <w:t>5</w:t>
      </w:r>
      <w:r w:rsidR="009074CE">
        <w:t xml:space="preserve"> </w:t>
      </w:r>
      <w:r w:rsidR="00692FA3">
        <w:t>(Aspects and Risk</w:t>
      </w:r>
      <w:r w:rsidR="009357CC">
        <w:t>s</w:t>
      </w:r>
      <w:r w:rsidR="00692FA3">
        <w:t>)</w:t>
      </w:r>
      <w:r w:rsidR="00E773E4">
        <w:t xml:space="preserve">. This </w:t>
      </w:r>
      <w:r w:rsidR="006D41D3">
        <w:t>provide</w:t>
      </w:r>
      <w:r w:rsidR="00343CF9">
        <w:t>s</w:t>
      </w:r>
      <w:r w:rsidR="006D41D3">
        <w:t xml:space="preserve"> an overview of the</w:t>
      </w:r>
      <w:r w:rsidR="00420256">
        <w:t xml:space="preserve"> environmental aspects </w:t>
      </w:r>
      <w:r w:rsidR="000C0E9A">
        <w:t xml:space="preserve">and risks </w:t>
      </w:r>
      <w:r w:rsidR="00DA69AE">
        <w:t>associated with the Project</w:t>
      </w:r>
      <w:r w:rsidR="004117E3">
        <w:t xml:space="preserve"> and</w:t>
      </w:r>
      <w:r w:rsidR="00BA79D7" w:rsidRPr="7A2075C7">
        <w:t xml:space="preserve"> will be further </w:t>
      </w:r>
      <w:r w:rsidR="009074CE" w:rsidRPr="7A2075C7">
        <w:t>developed</w:t>
      </w:r>
      <w:r w:rsidR="00BA79D7" w:rsidRPr="7A2075C7">
        <w:t xml:space="preserve"> prior to commencement </w:t>
      </w:r>
      <w:r w:rsidR="00E026E3" w:rsidRPr="7A2075C7">
        <w:t>wit</w:t>
      </w:r>
      <w:r w:rsidR="004117E3" w:rsidRPr="7A2075C7">
        <w:t>h</w:t>
      </w:r>
      <w:r w:rsidR="00E026E3" w:rsidRPr="7A2075C7">
        <w:t xml:space="preserve"> consideration to the Minister’s assessment of the EES and detailed operating plans. </w:t>
      </w:r>
    </w:p>
    <w:p w14:paraId="7927A64A" w14:textId="0AC06CE5" w:rsidR="00C047D9" w:rsidRDefault="00C047D9" w:rsidP="001045A2">
      <w:pPr>
        <w:pStyle w:val="Heading3"/>
      </w:pPr>
      <w:bookmarkStart w:id="85" w:name="_Toc127262679"/>
      <w:r w:rsidRPr="00C047D9">
        <w:t>Environmental Objectives</w:t>
      </w:r>
      <w:bookmarkEnd w:id="85"/>
    </w:p>
    <w:p w14:paraId="7BBEA245" w14:textId="01F45FF4" w:rsidR="00672FFF" w:rsidRPr="00314D68" w:rsidRDefault="009B6E57" w:rsidP="00240A04">
      <w:r>
        <w:t xml:space="preserve">Environmental objectives will be </w:t>
      </w:r>
      <w:r w:rsidR="00F06C8C" w:rsidRPr="004F24BA">
        <w:t>establish</w:t>
      </w:r>
      <w:r w:rsidR="00C97192">
        <w:t>ed</w:t>
      </w:r>
      <w:r w:rsidR="00F06C8C" w:rsidRPr="004F24BA">
        <w:t xml:space="preserve"> and maintain</w:t>
      </w:r>
      <w:r>
        <w:t>ed</w:t>
      </w:r>
      <w:r w:rsidR="00F06C8C" w:rsidRPr="004F24BA">
        <w:t xml:space="preserve"> </w:t>
      </w:r>
      <w:r w:rsidR="00554FBE" w:rsidRPr="004F24BA">
        <w:t>that aim</w:t>
      </w:r>
      <w:r w:rsidR="004117E3" w:rsidRPr="004F24BA">
        <w:t xml:space="preserve"> </w:t>
      </w:r>
      <w:r w:rsidR="006D502F" w:rsidRPr="004F24BA">
        <w:t xml:space="preserve">to </w:t>
      </w:r>
      <w:r w:rsidR="00AC1184">
        <w:t>fulfil</w:t>
      </w:r>
      <w:r w:rsidR="00AC1184" w:rsidRPr="004F24BA">
        <w:t xml:space="preserve"> </w:t>
      </w:r>
      <w:r w:rsidR="00E97D49" w:rsidRPr="004F24BA">
        <w:t>the</w:t>
      </w:r>
      <w:r w:rsidR="00B25824" w:rsidRPr="004F24BA">
        <w:t xml:space="preserve"> </w:t>
      </w:r>
      <w:r w:rsidR="00061466" w:rsidRPr="004F24BA">
        <w:t xml:space="preserve">commitments in the </w:t>
      </w:r>
      <w:r w:rsidR="00B25824" w:rsidRPr="004F24BA">
        <w:t xml:space="preserve">environmental policy and </w:t>
      </w:r>
      <w:r w:rsidR="00C70E4A" w:rsidRPr="004F24BA">
        <w:t xml:space="preserve">meet the required </w:t>
      </w:r>
      <w:r w:rsidR="00B25824" w:rsidRPr="004F24BA">
        <w:t xml:space="preserve">compliance obligations. </w:t>
      </w:r>
      <w:r w:rsidR="0064432E" w:rsidRPr="004F24BA">
        <w:t xml:space="preserve">The </w:t>
      </w:r>
      <w:r w:rsidR="001E44E4" w:rsidRPr="004F24BA">
        <w:t>environmental objective</w:t>
      </w:r>
      <w:r w:rsidR="00302EE0" w:rsidRPr="004F24BA">
        <w:t>s</w:t>
      </w:r>
      <w:r w:rsidR="001E44E4" w:rsidRPr="004F24BA">
        <w:t xml:space="preserve"> </w:t>
      </w:r>
      <w:r w:rsidR="004042DE" w:rsidRPr="004F24BA">
        <w:t xml:space="preserve">associated with this </w:t>
      </w:r>
      <w:r w:rsidR="001E44E4" w:rsidRPr="004F24BA">
        <w:t>EES are provide</w:t>
      </w:r>
      <w:r w:rsidR="001E44E4" w:rsidRPr="003E519A">
        <w:t>d in Chapters</w:t>
      </w:r>
      <w:r w:rsidR="00B60E68">
        <w:t> </w:t>
      </w:r>
      <w:r w:rsidR="009A6C83" w:rsidRPr="003E519A">
        <w:t>8</w:t>
      </w:r>
      <w:r w:rsidR="001E44E4" w:rsidRPr="003E519A">
        <w:t xml:space="preserve"> to </w:t>
      </w:r>
      <w:r w:rsidR="009A6C83" w:rsidRPr="003E519A">
        <w:t>23</w:t>
      </w:r>
      <w:r w:rsidR="006D41D3">
        <w:t>.</w:t>
      </w:r>
    </w:p>
    <w:p w14:paraId="7152E54E" w14:textId="4830A3D1" w:rsidR="00AA4E9A" w:rsidRPr="009A6C83" w:rsidRDefault="009A6C83" w:rsidP="00240A04">
      <w:r w:rsidRPr="00314D68">
        <w:t>P</w:t>
      </w:r>
      <w:r w:rsidR="00D32567" w:rsidRPr="00314D68">
        <w:t xml:space="preserve">erformance standards </w:t>
      </w:r>
      <w:r w:rsidRPr="00314D68">
        <w:t xml:space="preserve">will be developed and maintained </w:t>
      </w:r>
      <w:r w:rsidR="00E60BB1" w:rsidRPr="00314D68">
        <w:t xml:space="preserve">to </w:t>
      </w:r>
      <w:r w:rsidRPr="00314D68">
        <w:t>pro</w:t>
      </w:r>
      <w:r w:rsidR="00C70E4A" w:rsidRPr="00314D68">
        <w:t>vide</w:t>
      </w:r>
      <w:r w:rsidRPr="00314D68">
        <w:t xml:space="preserve"> a measurable benchmark against which </w:t>
      </w:r>
      <w:r w:rsidR="00E60BB1" w:rsidRPr="00314D68">
        <w:t>an associated</w:t>
      </w:r>
      <w:r w:rsidR="00A971CE" w:rsidRPr="00314D68">
        <w:t xml:space="preserve"> </w:t>
      </w:r>
      <w:r w:rsidR="00E60BB1" w:rsidRPr="00314D68">
        <w:t xml:space="preserve">environmental </w:t>
      </w:r>
      <w:r w:rsidR="00A971CE" w:rsidRPr="00314D68">
        <w:t xml:space="preserve">objective can be </w:t>
      </w:r>
      <w:r w:rsidR="006D75D7" w:rsidRPr="00314D68">
        <w:t>assessed</w:t>
      </w:r>
      <w:r w:rsidR="00AE7B9C" w:rsidRPr="00314D68">
        <w:t xml:space="preserve">. </w:t>
      </w:r>
      <w:r w:rsidR="00F06988" w:rsidRPr="00314D68">
        <w:t xml:space="preserve">The </w:t>
      </w:r>
      <w:r w:rsidR="007C712F" w:rsidRPr="00314D68">
        <w:t xml:space="preserve">performance </w:t>
      </w:r>
      <w:r w:rsidR="00F06988" w:rsidRPr="00314D68">
        <w:t>s</w:t>
      </w:r>
      <w:r w:rsidR="00817B28" w:rsidRPr="00314D68">
        <w:t xml:space="preserve">tandards </w:t>
      </w:r>
      <w:r w:rsidR="002676BB" w:rsidRPr="00314D68">
        <w:t>will</w:t>
      </w:r>
      <w:r w:rsidR="00817B28" w:rsidRPr="00314D68">
        <w:t xml:space="preserve"> </w:t>
      </w:r>
      <w:r w:rsidR="002676BB" w:rsidRPr="00314D68">
        <w:t xml:space="preserve">be </w:t>
      </w:r>
      <w:r w:rsidR="00CD3C2B" w:rsidRPr="00314D68">
        <w:t xml:space="preserve">specific, </w:t>
      </w:r>
      <w:r w:rsidR="00817B28" w:rsidRPr="00314D68">
        <w:t>measurable</w:t>
      </w:r>
      <w:r w:rsidR="00CD3C2B" w:rsidRPr="00314D68">
        <w:t xml:space="preserve">, </w:t>
      </w:r>
      <w:r w:rsidR="0057791F" w:rsidRPr="00314D68">
        <w:t>achievable, realistic an</w:t>
      </w:r>
      <w:r w:rsidR="0057791F" w:rsidRPr="004A2072">
        <w:t xml:space="preserve">d </w:t>
      </w:r>
      <w:proofErr w:type="gramStart"/>
      <w:r w:rsidR="007E3079">
        <w:t>time-bound</w:t>
      </w:r>
      <w:proofErr w:type="gramEnd"/>
      <w:r w:rsidR="00E72F51" w:rsidRPr="009A6C83">
        <w:t>. Each performance standard will have a</w:t>
      </w:r>
      <w:r w:rsidR="00AA4E9A" w:rsidRPr="009A6C83">
        <w:t xml:space="preserve">n associated monitoring, </w:t>
      </w:r>
      <w:proofErr w:type="gramStart"/>
      <w:r w:rsidR="00AA4E9A" w:rsidRPr="009A6C83">
        <w:t>inspection</w:t>
      </w:r>
      <w:proofErr w:type="gramEnd"/>
      <w:r w:rsidR="00AA4E9A" w:rsidRPr="009A6C83">
        <w:t xml:space="preserve"> or auditing program. </w:t>
      </w:r>
      <w:r w:rsidR="00817B28" w:rsidRPr="009A6C83">
        <w:t xml:space="preserve"> </w:t>
      </w:r>
    </w:p>
    <w:p w14:paraId="7FE1E9AB" w14:textId="2B8FD731" w:rsidR="00776AC3" w:rsidRPr="00FE6775" w:rsidRDefault="00776AC3" w:rsidP="00240A04">
      <w:r w:rsidRPr="00061466">
        <w:t>T</w:t>
      </w:r>
      <w:r w:rsidR="00DB4DA2" w:rsidRPr="00061466">
        <w:t xml:space="preserve">he relevant </w:t>
      </w:r>
      <w:r w:rsidR="00E60BB1">
        <w:t xml:space="preserve">environmental </w:t>
      </w:r>
      <w:r w:rsidR="00967636" w:rsidRPr="00061466">
        <w:t>objectives</w:t>
      </w:r>
      <w:r w:rsidR="00DB4DA2" w:rsidRPr="00061466">
        <w:t xml:space="preserve"> and performance standards will be incor</w:t>
      </w:r>
      <w:r w:rsidR="007E3BD3" w:rsidRPr="00061466">
        <w:t>porated into the mining work plan and other relevant Project approvals.</w:t>
      </w:r>
      <w:bookmarkEnd w:id="79"/>
      <w:r w:rsidR="008113A9" w:rsidRPr="00061466">
        <w:t xml:space="preserve"> Objectives and standards</w:t>
      </w:r>
      <w:r w:rsidRPr="00061466">
        <w:t xml:space="preserve"> will be appropriately communicated, regularly </w:t>
      </w:r>
      <w:proofErr w:type="gramStart"/>
      <w:r w:rsidRPr="00061466">
        <w:t>reviewed</w:t>
      </w:r>
      <w:proofErr w:type="gramEnd"/>
      <w:r w:rsidRPr="00061466">
        <w:t xml:space="preserve"> and updated as required </w:t>
      </w:r>
      <w:r w:rsidR="00E60BB1" w:rsidRPr="00061466">
        <w:t>in line</w:t>
      </w:r>
      <w:r w:rsidRPr="00061466">
        <w:t xml:space="preserve"> </w:t>
      </w:r>
      <w:r w:rsidR="00E60BB1">
        <w:t xml:space="preserve">with </w:t>
      </w:r>
      <w:r w:rsidRPr="00061466">
        <w:t xml:space="preserve">the </w:t>
      </w:r>
      <w:r w:rsidR="00BA67EE">
        <w:t>organisation’s</w:t>
      </w:r>
      <w:r w:rsidRPr="00061466">
        <w:t xml:space="preserve"> commitment to continuous improvement.</w:t>
      </w:r>
      <w:r w:rsidR="00235F89">
        <w:t xml:space="preserve"> A summary of the environmental objectives </w:t>
      </w:r>
      <w:r w:rsidR="001171B7">
        <w:t xml:space="preserve">defined </w:t>
      </w:r>
      <w:r w:rsidR="00DC13F9">
        <w:t xml:space="preserve">are </w:t>
      </w:r>
      <w:r w:rsidR="001171B7">
        <w:t xml:space="preserve">provided in </w:t>
      </w:r>
      <w:r w:rsidR="001A1003">
        <w:t>Attachment </w:t>
      </w:r>
      <w:r w:rsidR="001171B7">
        <w:t>5 (Aspects and Risk</w:t>
      </w:r>
      <w:r w:rsidR="00B26D9F">
        <w:t>s</w:t>
      </w:r>
      <w:r w:rsidR="001171B7">
        <w:t>)</w:t>
      </w:r>
      <w:r w:rsidR="00813F12">
        <w:t>.</w:t>
      </w:r>
    </w:p>
    <w:p w14:paraId="0EBE119F" w14:textId="26A1E3FC" w:rsidR="009C6CC3" w:rsidRPr="00322C20" w:rsidRDefault="00A50E8E" w:rsidP="001045A2">
      <w:pPr>
        <w:pStyle w:val="Heading3"/>
      </w:pPr>
      <w:bookmarkStart w:id="86" w:name="_Toc91228830"/>
      <w:bookmarkStart w:id="87" w:name="_Toc91228927"/>
      <w:bookmarkStart w:id="88" w:name="_Toc91248350"/>
      <w:bookmarkStart w:id="89" w:name="_Toc91669050"/>
      <w:bookmarkStart w:id="90" w:name="_Toc91679423"/>
      <w:bookmarkStart w:id="91" w:name="_Toc91745091"/>
      <w:bookmarkStart w:id="92" w:name="_Toc93327469"/>
      <w:bookmarkStart w:id="93" w:name="_Toc80708732"/>
      <w:bookmarkStart w:id="94" w:name="_Toc80716788"/>
      <w:bookmarkStart w:id="95" w:name="_Toc80717286"/>
      <w:bookmarkStart w:id="96" w:name="_Toc80717448"/>
      <w:bookmarkStart w:id="97" w:name="_Toc80718791"/>
      <w:bookmarkStart w:id="98" w:name="_Toc80708733"/>
      <w:bookmarkStart w:id="99" w:name="_Toc80716789"/>
      <w:bookmarkStart w:id="100" w:name="_Toc80717287"/>
      <w:bookmarkStart w:id="101" w:name="_Toc80717449"/>
      <w:bookmarkStart w:id="102" w:name="_Toc80718792"/>
      <w:bookmarkStart w:id="103" w:name="_Toc80708734"/>
      <w:bookmarkStart w:id="104" w:name="_Toc80716790"/>
      <w:bookmarkStart w:id="105" w:name="_Toc80717288"/>
      <w:bookmarkStart w:id="106" w:name="_Toc80717450"/>
      <w:bookmarkStart w:id="107" w:name="_Toc80718793"/>
      <w:bookmarkStart w:id="108" w:name="_Toc80708735"/>
      <w:bookmarkStart w:id="109" w:name="_Toc80716791"/>
      <w:bookmarkStart w:id="110" w:name="_Toc80717289"/>
      <w:bookmarkStart w:id="111" w:name="_Toc80717451"/>
      <w:bookmarkStart w:id="112" w:name="_Toc80718794"/>
      <w:bookmarkStart w:id="113" w:name="_Toc80708736"/>
      <w:bookmarkStart w:id="114" w:name="_Toc80716792"/>
      <w:bookmarkStart w:id="115" w:name="_Toc80717290"/>
      <w:bookmarkStart w:id="116" w:name="_Toc80717452"/>
      <w:bookmarkStart w:id="117" w:name="_Toc80718795"/>
      <w:bookmarkStart w:id="118" w:name="_Toc80708737"/>
      <w:bookmarkStart w:id="119" w:name="_Toc80716793"/>
      <w:bookmarkStart w:id="120" w:name="_Toc80717291"/>
      <w:bookmarkStart w:id="121" w:name="_Toc80717453"/>
      <w:bookmarkStart w:id="122" w:name="_Toc80718796"/>
      <w:bookmarkStart w:id="123" w:name="_Toc80708738"/>
      <w:bookmarkStart w:id="124" w:name="_Toc80716794"/>
      <w:bookmarkStart w:id="125" w:name="_Toc80717292"/>
      <w:bookmarkStart w:id="126" w:name="_Toc80717454"/>
      <w:bookmarkStart w:id="127" w:name="_Toc80718797"/>
      <w:bookmarkStart w:id="128" w:name="_Toc80708739"/>
      <w:bookmarkStart w:id="129" w:name="_Toc80716795"/>
      <w:bookmarkStart w:id="130" w:name="_Toc80717293"/>
      <w:bookmarkStart w:id="131" w:name="_Toc80717455"/>
      <w:bookmarkStart w:id="132" w:name="_Toc80718798"/>
      <w:bookmarkStart w:id="133" w:name="_Toc80708740"/>
      <w:bookmarkStart w:id="134" w:name="_Toc80716796"/>
      <w:bookmarkStart w:id="135" w:name="_Toc80717294"/>
      <w:bookmarkStart w:id="136" w:name="_Toc80717456"/>
      <w:bookmarkStart w:id="137" w:name="_Toc80718799"/>
      <w:bookmarkStart w:id="138" w:name="_Toc80708741"/>
      <w:bookmarkStart w:id="139" w:name="_Toc80716797"/>
      <w:bookmarkStart w:id="140" w:name="_Toc80717295"/>
      <w:bookmarkStart w:id="141" w:name="_Toc80717457"/>
      <w:bookmarkStart w:id="142" w:name="_Toc80718800"/>
      <w:bookmarkStart w:id="143" w:name="_Toc80708742"/>
      <w:bookmarkStart w:id="144" w:name="_Toc80716798"/>
      <w:bookmarkStart w:id="145" w:name="_Toc80717296"/>
      <w:bookmarkStart w:id="146" w:name="_Toc80717458"/>
      <w:bookmarkStart w:id="147" w:name="_Toc80718801"/>
      <w:bookmarkStart w:id="148" w:name="_Toc80708743"/>
      <w:bookmarkStart w:id="149" w:name="_Toc80716799"/>
      <w:bookmarkStart w:id="150" w:name="_Toc80717297"/>
      <w:bookmarkStart w:id="151" w:name="_Toc80717459"/>
      <w:bookmarkStart w:id="152" w:name="_Toc80718802"/>
      <w:bookmarkStart w:id="153" w:name="_Toc80708744"/>
      <w:bookmarkStart w:id="154" w:name="_Toc80716800"/>
      <w:bookmarkStart w:id="155" w:name="_Toc80717298"/>
      <w:bookmarkStart w:id="156" w:name="_Toc80717460"/>
      <w:bookmarkStart w:id="157" w:name="_Toc80718803"/>
      <w:bookmarkStart w:id="158" w:name="_Toc80708745"/>
      <w:bookmarkStart w:id="159" w:name="_Toc80716801"/>
      <w:bookmarkStart w:id="160" w:name="_Toc80717299"/>
      <w:bookmarkStart w:id="161" w:name="_Toc80717461"/>
      <w:bookmarkStart w:id="162" w:name="_Toc80718804"/>
      <w:bookmarkStart w:id="163" w:name="_Toc80708746"/>
      <w:bookmarkStart w:id="164" w:name="_Toc80716802"/>
      <w:bookmarkStart w:id="165" w:name="_Toc80717300"/>
      <w:bookmarkStart w:id="166" w:name="_Toc80717462"/>
      <w:bookmarkStart w:id="167" w:name="_Toc80718805"/>
      <w:bookmarkStart w:id="168" w:name="_Toc80708747"/>
      <w:bookmarkStart w:id="169" w:name="_Toc80716803"/>
      <w:bookmarkStart w:id="170" w:name="_Toc80717301"/>
      <w:bookmarkStart w:id="171" w:name="_Toc80717463"/>
      <w:bookmarkStart w:id="172" w:name="_Toc80718806"/>
      <w:bookmarkStart w:id="173" w:name="_Toc80708748"/>
      <w:bookmarkStart w:id="174" w:name="_Toc80716804"/>
      <w:bookmarkStart w:id="175" w:name="_Toc80717302"/>
      <w:bookmarkStart w:id="176" w:name="_Toc80717464"/>
      <w:bookmarkStart w:id="177" w:name="_Toc80718807"/>
      <w:bookmarkStart w:id="178" w:name="_Toc80708749"/>
      <w:bookmarkStart w:id="179" w:name="_Toc80716805"/>
      <w:bookmarkStart w:id="180" w:name="_Toc80717303"/>
      <w:bookmarkStart w:id="181" w:name="_Toc80717465"/>
      <w:bookmarkStart w:id="182" w:name="_Toc80718808"/>
      <w:bookmarkStart w:id="183" w:name="_Toc80708750"/>
      <w:bookmarkStart w:id="184" w:name="_Toc80716806"/>
      <w:bookmarkStart w:id="185" w:name="_Toc80717304"/>
      <w:bookmarkStart w:id="186" w:name="_Toc80717466"/>
      <w:bookmarkStart w:id="187" w:name="_Toc80718809"/>
      <w:bookmarkStart w:id="188" w:name="_Toc80708751"/>
      <w:bookmarkStart w:id="189" w:name="_Toc80716807"/>
      <w:bookmarkStart w:id="190" w:name="_Toc80717305"/>
      <w:bookmarkStart w:id="191" w:name="_Toc80717467"/>
      <w:bookmarkStart w:id="192" w:name="_Toc80718810"/>
      <w:bookmarkStart w:id="193" w:name="_Toc80708752"/>
      <w:bookmarkStart w:id="194" w:name="_Toc80716808"/>
      <w:bookmarkStart w:id="195" w:name="_Toc80717306"/>
      <w:bookmarkStart w:id="196" w:name="_Toc80717468"/>
      <w:bookmarkStart w:id="197" w:name="_Toc80718811"/>
      <w:bookmarkStart w:id="198" w:name="_Toc80708753"/>
      <w:bookmarkStart w:id="199" w:name="_Toc80716809"/>
      <w:bookmarkStart w:id="200" w:name="_Toc80717307"/>
      <w:bookmarkStart w:id="201" w:name="_Toc80717469"/>
      <w:bookmarkStart w:id="202" w:name="_Toc80718812"/>
      <w:bookmarkStart w:id="203" w:name="_Toc80708754"/>
      <w:bookmarkStart w:id="204" w:name="_Toc80716810"/>
      <w:bookmarkStart w:id="205" w:name="_Toc80717308"/>
      <w:bookmarkStart w:id="206" w:name="_Toc80717470"/>
      <w:bookmarkStart w:id="207" w:name="_Toc80718813"/>
      <w:bookmarkStart w:id="208" w:name="_Toc80708755"/>
      <w:bookmarkStart w:id="209" w:name="_Toc80716811"/>
      <w:bookmarkStart w:id="210" w:name="_Toc80717309"/>
      <w:bookmarkStart w:id="211" w:name="_Toc80717471"/>
      <w:bookmarkStart w:id="212" w:name="_Toc80718814"/>
      <w:bookmarkStart w:id="213" w:name="_Toc80708756"/>
      <w:bookmarkStart w:id="214" w:name="_Toc80716812"/>
      <w:bookmarkStart w:id="215" w:name="_Toc80717310"/>
      <w:bookmarkStart w:id="216" w:name="_Toc80717472"/>
      <w:bookmarkStart w:id="217" w:name="_Toc80718815"/>
      <w:bookmarkStart w:id="218" w:name="_Toc80708757"/>
      <w:bookmarkStart w:id="219" w:name="_Toc80716813"/>
      <w:bookmarkStart w:id="220" w:name="_Toc80717311"/>
      <w:bookmarkStart w:id="221" w:name="_Toc80717473"/>
      <w:bookmarkStart w:id="222" w:name="_Toc80718816"/>
      <w:bookmarkStart w:id="223" w:name="_Toc91228831"/>
      <w:bookmarkStart w:id="224" w:name="_Toc91228928"/>
      <w:bookmarkStart w:id="225" w:name="_Toc91248351"/>
      <w:bookmarkStart w:id="226" w:name="_Toc91669051"/>
      <w:bookmarkStart w:id="227" w:name="_Toc91679424"/>
      <w:bookmarkStart w:id="228" w:name="_Toc91745092"/>
      <w:bookmarkStart w:id="229" w:name="_Toc93327470"/>
      <w:bookmarkStart w:id="230" w:name="_Toc91228832"/>
      <w:bookmarkStart w:id="231" w:name="_Toc91228929"/>
      <w:bookmarkStart w:id="232" w:name="_Toc91248352"/>
      <w:bookmarkStart w:id="233" w:name="_Toc91669052"/>
      <w:bookmarkStart w:id="234" w:name="_Toc91679425"/>
      <w:bookmarkStart w:id="235" w:name="_Toc91745093"/>
      <w:bookmarkStart w:id="236" w:name="_Toc93327471"/>
      <w:bookmarkStart w:id="237" w:name="_Toc91228833"/>
      <w:bookmarkStart w:id="238" w:name="_Toc91228930"/>
      <w:bookmarkStart w:id="239" w:name="_Toc91248353"/>
      <w:bookmarkStart w:id="240" w:name="_Toc91669053"/>
      <w:bookmarkStart w:id="241" w:name="_Toc91679426"/>
      <w:bookmarkStart w:id="242" w:name="_Toc91745094"/>
      <w:bookmarkStart w:id="243" w:name="_Toc93327472"/>
      <w:bookmarkStart w:id="244" w:name="_Toc127262680"/>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322C20">
        <w:t xml:space="preserve">Business </w:t>
      </w:r>
      <w:r w:rsidR="0059230A" w:rsidRPr="00322C20">
        <w:t>Planning</w:t>
      </w:r>
      <w:bookmarkEnd w:id="244"/>
    </w:p>
    <w:p w14:paraId="257F7D2F" w14:textId="764A723A" w:rsidR="00DB027C" w:rsidRPr="004A204C" w:rsidRDefault="00DD3042" w:rsidP="00666D42">
      <w:r w:rsidRPr="004A204C">
        <w:t xml:space="preserve">An integrated business plan will be </w:t>
      </w:r>
      <w:r w:rsidR="005325BA" w:rsidRPr="004A204C">
        <w:t>mai</w:t>
      </w:r>
      <w:r w:rsidR="00F65A14" w:rsidRPr="004A204C">
        <w:t>ntained</w:t>
      </w:r>
      <w:r w:rsidR="005325BA" w:rsidRPr="004A204C">
        <w:t xml:space="preserve"> </w:t>
      </w:r>
      <w:r w:rsidR="00214C4F" w:rsidRPr="004A204C">
        <w:t xml:space="preserve">to </w:t>
      </w:r>
      <w:r w:rsidR="00F65A14" w:rsidRPr="004A204C">
        <w:t xml:space="preserve">describe how the </w:t>
      </w:r>
      <w:r w:rsidR="009B6E57" w:rsidRPr="004A204C">
        <w:t xml:space="preserve">Project </w:t>
      </w:r>
      <w:r w:rsidR="00F65A14" w:rsidRPr="004A204C">
        <w:t>aim</w:t>
      </w:r>
      <w:r w:rsidR="000917A5" w:rsidRPr="004A204C">
        <w:t>s</w:t>
      </w:r>
      <w:r w:rsidR="00F65A14" w:rsidRPr="004A204C">
        <w:t xml:space="preserve"> to achieve </w:t>
      </w:r>
      <w:r w:rsidR="00096CD0" w:rsidRPr="004A204C">
        <w:t>its operational and</w:t>
      </w:r>
      <w:r w:rsidR="00F65A14" w:rsidRPr="004A204C">
        <w:t xml:space="preserve"> environmental objective</w:t>
      </w:r>
      <w:r w:rsidR="00214C4F" w:rsidRPr="004A204C">
        <w:t xml:space="preserve">s. </w:t>
      </w:r>
      <w:r w:rsidR="00C742AC" w:rsidRPr="004A204C">
        <w:t xml:space="preserve">The planning process will occur periodically </w:t>
      </w:r>
      <w:r w:rsidR="001D6CA1" w:rsidRPr="004A204C">
        <w:t xml:space="preserve">to establish </w:t>
      </w:r>
      <w:r w:rsidR="00C742AC" w:rsidRPr="004A204C">
        <w:t xml:space="preserve">the forward work plan for the </w:t>
      </w:r>
      <w:r w:rsidR="009B6E57" w:rsidRPr="004A204C">
        <w:t>Project</w:t>
      </w:r>
      <w:r w:rsidR="00C742AC" w:rsidRPr="004A204C">
        <w:t xml:space="preserve">. </w:t>
      </w:r>
      <w:r w:rsidR="00214C4F" w:rsidRPr="004A204C">
        <w:t xml:space="preserve">It </w:t>
      </w:r>
      <w:r w:rsidR="00615AA1" w:rsidRPr="004A204C">
        <w:t xml:space="preserve">will </w:t>
      </w:r>
      <w:r w:rsidR="00EA5DA5" w:rsidRPr="004A204C">
        <w:t>define</w:t>
      </w:r>
      <w:r w:rsidR="00F228FC" w:rsidRPr="004A204C">
        <w:t xml:space="preserve"> specific actions</w:t>
      </w:r>
      <w:r w:rsidR="00B300E1" w:rsidRPr="004A204C">
        <w:t xml:space="preserve"> </w:t>
      </w:r>
      <w:r w:rsidR="00733B47" w:rsidRPr="004A204C">
        <w:t xml:space="preserve">and </w:t>
      </w:r>
      <w:r w:rsidR="00B300E1" w:rsidRPr="004A204C">
        <w:t xml:space="preserve">will </w:t>
      </w:r>
      <w:r w:rsidR="001F6D02" w:rsidRPr="004A204C">
        <w:t>detail</w:t>
      </w:r>
      <w:r w:rsidR="00466DA1" w:rsidRPr="004A204C">
        <w:t xml:space="preserve"> how </w:t>
      </w:r>
      <w:r w:rsidR="00314D68" w:rsidRPr="004A204C">
        <w:t xml:space="preserve">they </w:t>
      </w:r>
      <w:r w:rsidR="00466DA1" w:rsidRPr="004A204C">
        <w:t>are to be resource</w:t>
      </w:r>
      <w:r w:rsidR="001F6D02" w:rsidRPr="004A204C">
        <w:t>d</w:t>
      </w:r>
      <w:r w:rsidR="00466DA1" w:rsidRPr="004A204C">
        <w:t xml:space="preserve">, </w:t>
      </w:r>
      <w:r w:rsidR="00CC12F0" w:rsidRPr="004A204C">
        <w:t>the</w:t>
      </w:r>
      <w:r w:rsidR="00466DA1" w:rsidRPr="004A204C">
        <w:t xml:space="preserve"> timeframes for completion</w:t>
      </w:r>
      <w:r w:rsidR="00CC12F0" w:rsidRPr="004A204C">
        <w:t xml:space="preserve"> and the </w:t>
      </w:r>
      <w:r w:rsidR="00C742AC" w:rsidRPr="004A204C">
        <w:t>associated</w:t>
      </w:r>
      <w:r w:rsidR="00CC12F0" w:rsidRPr="004A204C">
        <w:t xml:space="preserve"> measure</w:t>
      </w:r>
      <w:r w:rsidR="00C742AC" w:rsidRPr="004A204C">
        <w:t>s</w:t>
      </w:r>
      <w:r w:rsidR="00CC12F0" w:rsidRPr="004A204C">
        <w:t xml:space="preserve"> of success. </w:t>
      </w:r>
    </w:p>
    <w:p w14:paraId="279C2C80" w14:textId="1B22FAAE" w:rsidR="00FD5E08" w:rsidRDefault="00AE438F" w:rsidP="001045A2">
      <w:pPr>
        <w:pStyle w:val="Heading2"/>
      </w:pPr>
      <w:bookmarkStart w:id="245" w:name="_Toc127262681"/>
      <w:r>
        <w:t xml:space="preserve">Resources, Training and </w:t>
      </w:r>
      <w:r w:rsidR="00395D3E">
        <w:t>Communication</w:t>
      </w:r>
      <w:bookmarkEnd w:id="245"/>
    </w:p>
    <w:p w14:paraId="4AC4975F" w14:textId="210D24B7" w:rsidR="00383F98" w:rsidRPr="0021765B" w:rsidRDefault="00383F98" w:rsidP="00666D42">
      <w:r w:rsidRPr="0021765B">
        <w:t xml:space="preserve">The Project will be appropriately resourced with competent personnel to maintain the </w:t>
      </w:r>
      <w:r w:rsidR="005653CB">
        <w:t>EMS</w:t>
      </w:r>
      <w:r w:rsidRPr="0021765B">
        <w:t xml:space="preserve"> and associated environmental policy commitments.</w:t>
      </w:r>
    </w:p>
    <w:p w14:paraId="660C6969" w14:textId="5B35C837" w:rsidR="00265E26" w:rsidRDefault="00730AD0" w:rsidP="00666D42">
      <w:r w:rsidRPr="0021765B">
        <w:t xml:space="preserve">The </w:t>
      </w:r>
      <w:r w:rsidR="00321534" w:rsidRPr="0021765B">
        <w:t>P</w:t>
      </w:r>
      <w:r w:rsidRPr="0021765B">
        <w:t xml:space="preserve">roject </w:t>
      </w:r>
      <w:r w:rsidR="005E75DF">
        <w:t>Management</w:t>
      </w:r>
      <w:r w:rsidRPr="0021765B">
        <w:t xml:space="preserve"> team will</w:t>
      </w:r>
      <w:r w:rsidR="00192DD6" w:rsidRPr="0021765B">
        <w:t xml:space="preserve"> report to the</w:t>
      </w:r>
      <w:r w:rsidR="00D21C04" w:rsidRPr="0021765B">
        <w:t xml:space="preserve"> Chief Executive Officer </w:t>
      </w:r>
      <w:r w:rsidR="00914E41" w:rsidRPr="0021765B">
        <w:t>and indirectly to</w:t>
      </w:r>
      <w:r w:rsidR="00D21C04" w:rsidRPr="0021765B">
        <w:t xml:space="preserve"> board member</w:t>
      </w:r>
      <w:r w:rsidR="002F5CC5" w:rsidRPr="0021765B">
        <w:t>s</w:t>
      </w:r>
      <w:r w:rsidR="00307436" w:rsidRPr="0021765B">
        <w:t xml:space="preserve">. </w:t>
      </w:r>
      <w:r w:rsidR="002F5CC5" w:rsidRPr="0021765B">
        <w:t>Th</w:t>
      </w:r>
      <w:r w:rsidR="00307436" w:rsidRPr="0021765B">
        <w:t>e</w:t>
      </w:r>
      <w:r w:rsidR="002F5CC5" w:rsidRPr="0021765B">
        <w:t xml:space="preserve"> </w:t>
      </w:r>
      <w:r w:rsidR="005E75DF">
        <w:t>Management</w:t>
      </w:r>
      <w:r w:rsidR="002F5CC5" w:rsidRPr="0021765B">
        <w:t xml:space="preserve"> team will take accountability </w:t>
      </w:r>
      <w:r w:rsidR="003E519A" w:rsidRPr="0021765B">
        <w:t>for</w:t>
      </w:r>
      <w:r w:rsidR="002F5CC5" w:rsidRPr="0021765B">
        <w:t xml:space="preserve"> the implementation of the </w:t>
      </w:r>
      <w:r w:rsidR="003E519A" w:rsidRPr="0021765B">
        <w:t>EMS</w:t>
      </w:r>
      <w:r w:rsidR="002F5CC5" w:rsidRPr="0021765B">
        <w:t xml:space="preserve"> </w:t>
      </w:r>
      <w:r w:rsidR="00CF4D7A" w:rsidRPr="0021765B">
        <w:t>and will be supported b</w:t>
      </w:r>
      <w:r w:rsidR="003E519A" w:rsidRPr="0021765B">
        <w:t>y</w:t>
      </w:r>
      <w:r w:rsidR="00CF4D7A" w:rsidRPr="0021765B">
        <w:t xml:space="preserve"> line managers and operational staff </w:t>
      </w:r>
      <w:r w:rsidR="00B06C01" w:rsidRPr="0021765B">
        <w:t>based in Horsham.</w:t>
      </w:r>
      <w:r w:rsidR="00D21C04">
        <w:t xml:space="preserve"> </w:t>
      </w:r>
    </w:p>
    <w:p w14:paraId="7BCB46B9" w14:textId="544CDC2B" w:rsidR="00617B1F" w:rsidRDefault="00BA3BBA" w:rsidP="00EF6255">
      <w:r>
        <w:t>P</w:t>
      </w:r>
      <w:r w:rsidR="002270D5">
        <w:t>rocedures will be established to</w:t>
      </w:r>
      <w:r w:rsidR="00C3369B">
        <w:t>:</w:t>
      </w:r>
    </w:p>
    <w:p w14:paraId="42500066" w14:textId="08F3E9BE" w:rsidR="00C3369B" w:rsidRDefault="00884865" w:rsidP="004E73EF">
      <w:pPr>
        <w:pStyle w:val="EESBullet1"/>
      </w:pPr>
      <w:r>
        <w:t>d</w:t>
      </w:r>
      <w:r w:rsidR="00C3369B">
        <w:t xml:space="preserve">etermine the </w:t>
      </w:r>
      <w:r w:rsidR="001123C9">
        <w:t>competencies</w:t>
      </w:r>
      <w:r w:rsidR="00BA3BBA">
        <w:t xml:space="preserve"> required</w:t>
      </w:r>
      <w:r w:rsidR="0079141A">
        <w:t xml:space="preserve"> </w:t>
      </w:r>
      <w:r w:rsidR="00046AD1">
        <w:t xml:space="preserve">to </w:t>
      </w:r>
      <w:r w:rsidR="00903BB9">
        <w:t xml:space="preserve">undertake work </w:t>
      </w:r>
      <w:r w:rsidR="00BA3BBA">
        <w:t>and</w:t>
      </w:r>
      <w:r w:rsidR="00770C10">
        <w:t xml:space="preserve"> fulfil</w:t>
      </w:r>
      <w:r w:rsidR="004C4889">
        <w:t xml:space="preserve"> the </w:t>
      </w:r>
      <w:r w:rsidR="009B6E57">
        <w:t xml:space="preserve">Projects </w:t>
      </w:r>
      <w:r w:rsidR="00E93552">
        <w:t xml:space="preserve">policy commitments and compliance </w:t>
      </w:r>
      <w:proofErr w:type="gramStart"/>
      <w:r w:rsidR="00770C10">
        <w:t>obligations</w:t>
      </w:r>
      <w:r w:rsidR="004929E0">
        <w:t>;</w:t>
      </w:r>
      <w:proofErr w:type="gramEnd"/>
    </w:p>
    <w:p w14:paraId="6981978C" w14:textId="3F2CA7D9" w:rsidR="00B510FF" w:rsidRDefault="00B510FF" w:rsidP="004E73EF">
      <w:pPr>
        <w:pStyle w:val="EESBullet1"/>
      </w:pPr>
      <w:r>
        <w:t xml:space="preserve">ensure personnel are competent </w:t>
      </w:r>
      <w:proofErr w:type="gramStart"/>
      <w:r>
        <w:t>on the basis of</w:t>
      </w:r>
      <w:proofErr w:type="gramEnd"/>
      <w:r>
        <w:t xml:space="preserve"> appropriate experience, training or education</w:t>
      </w:r>
      <w:r w:rsidR="004929E0">
        <w:t>; and</w:t>
      </w:r>
    </w:p>
    <w:p w14:paraId="2E4E0216" w14:textId="105AD387" w:rsidR="00105C7F" w:rsidRDefault="00105C7F" w:rsidP="004E73EF">
      <w:pPr>
        <w:pStyle w:val="EESBullet1"/>
      </w:pPr>
      <w:r>
        <w:t xml:space="preserve">assess the training needs for the </w:t>
      </w:r>
      <w:r w:rsidR="009B6E57">
        <w:t>Project</w:t>
      </w:r>
      <w:r>
        <w:t>.</w:t>
      </w:r>
    </w:p>
    <w:p w14:paraId="742636FE" w14:textId="7DB62DB0" w:rsidR="00EF222A" w:rsidRPr="007B2340" w:rsidRDefault="00885FA6" w:rsidP="00EF6255">
      <w:r>
        <w:lastRenderedPageBreak/>
        <w:t xml:space="preserve">Programs will be established </w:t>
      </w:r>
      <w:r w:rsidR="00410670">
        <w:t xml:space="preserve">to </w:t>
      </w:r>
      <w:r w:rsidR="00F83566">
        <w:t>ensure all personnel are made aware of the</w:t>
      </w:r>
      <w:r w:rsidR="005653CB">
        <w:t xml:space="preserve"> </w:t>
      </w:r>
      <w:r w:rsidR="009B6E57">
        <w:t>Project</w:t>
      </w:r>
      <w:r w:rsidR="00C515A0">
        <w:t>’</w:t>
      </w:r>
      <w:r w:rsidR="009B6E57">
        <w:t>s</w:t>
      </w:r>
      <w:r w:rsidR="00F83566">
        <w:t xml:space="preserve"> </w:t>
      </w:r>
      <w:r w:rsidR="00F7336E">
        <w:t>environmental policy commitments</w:t>
      </w:r>
      <w:r w:rsidR="00EF222A">
        <w:t xml:space="preserve"> </w:t>
      </w:r>
      <w:r w:rsidR="003D5547">
        <w:t>as well as</w:t>
      </w:r>
      <w:r w:rsidR="00EF222A">
        <w:t>:</w:t>
      </w:r>
    </w:p>
    <w:p w14:paraId="00822ECE" w14:textId="47D0980D" w:rsidR="00884865" w:rsidRPr="00314D68" w:rsidRDefault="00884865" w:rsidP="004E73EF">
      <w:pPr>
        <w:pStyle w:val="EESBullet1"/>
        <w:rPr>
          <w:w w:val="105"/>
          <w:lang w:eastAsia="en-US"/>
        </w:rPr>
      </w:pPr>
      <w:r w:rsidRPr="00314D68">
        <w:rPr>
          <w:w w:val="105"/>
          <w:lang w:eastAsia="en-US"/>
        </w:rPr>
        <w:t xml:space="preserve">the significant environmental aspects and </w:t>
      </w:r>
      <w:r w:rsidR="00835B6C" w:rsidRPr="00314D68">
        <w:rPr>
          <w:w w:val="105"/>
          <w:lang w:eastAsia="en-US"/>
        </w:rPr>
        <w:t>the</w:t>
      </w:r>
      <w:r w:rsidRPr="00314D68">
        <w:rPr>
          <w:w w:val="105"/>
          <w:lang w:eastAsia="en-US"/>
        </w:rPr>
        <w:t xml:space="preserve"> potential impacts</w:t>
      </w:r>
      <w:r w:rsidR="00835B6C" w:rsidRPr="00314D68">
        <w:rPr>
          <w:w w:val="105"/>
          <w:lang w:eastAsia="en-US"/>
        </w:rPr>
        <w:t xml:space="preserve"> and risks</w:t>
      </w:r>
      <w:r w:rsidRPr="00314D68">
        <w:rPr>
          <w:w w:val="105"/>
          <w:lang w:eastAsia="en-US"/>
        </w:rPr>
        <w:t xml:space="preserve"> associated with their </w:t>
      </w:r>
      <w:proofErr w:type="gramStart"/>
      <w:r w:rsidRPr="00314D68">
        <w:rPr>
          <w:w w:val="105"/>
          <w:lang w:eastAsia="en-US"/>
        </w:rPr>
        <w:t>work;</w:t>
      </w:r>
      <w:proofErr w:type="gramEnd"/>
    </w:p>
    <w:p w14:paraId="164CC897" w14:textId="3B12F6FB" w:rsidR="007E560F" w:rsidRPr="00314D68" w:rsidRDefault="007E560F" w:rsidP="004E73EF">
      <w:pPr>
        <w:pStyle w:val="EESBullet1"/>
        <w:rPr>
          <w:w w:val="105"/>
          <w:lang w:eastAsia="en-US"/>
        </w:rPr>
      </w:pPr>
      <w:r w:rsidRPr="7A2075C7">
        <w:rPr>
          <w:w w:val="105"/>
          <w:lang w:eastAsia="en-US"/>
        </w:rPr>
        <w:t>their contribution to the effectiveness of the EMS, including the benefits of enhanced environmental performance</w:t>
      </w:r>
      <w:r w:rsidR="00884865" w:rsidRPr="7A2075C7">
        <w:rPr>
          <w:w w:val="105"/>
          <w:lang w:eastAsia="en-US"/>
        </w:rPr>
        <w:t>;</w:t>
      </w:r>
      <w:r w:rsidR="00BD4A18" w:rsidRPr="7A2075C7">
        <w:rPr>
          <w:w w:val="105"/>
          <w:lang w:eastAsia="en-US"/>
        </w:rPr>
        <w:t xml:space="preserve"> and</w:t>
      </w:r>
    </w:p>
    <w:p w14:paraId="7500632D" w14:textId="5BEB0795" w:rsidR="001B3597" w:rsidRPr="001D4160" w:rsidRDefault="007E560F" w:rsidP="004E73EF">
      <w:pPr>
        <w:pStyle w:val="EESBullet1"/>
        <w:rPr>
          <w:w w:val="105"/>
          <w:lang w:eastAsia="en-US"/>
        </w:rPr>
      </w:pPr>
      <w:r w:rsidRPr="7A2075C7">
        <w:rPr>
          <w:w w:val="105"/>
          <w:lang w:eastAsia="en-US"/>
        </w:rPr>
        <w:t xml:space="preserve">the implications of not conforming with the EMS requirements, including not fulfilling the </w:t>
      </w:r>
      <w:r w:rsidR="009B6E57">
        <w:rPr>
          <w:w w:val="105"/>
          <w:lang w:eastAsia="en-US"/>
        </w:rPr>
        <w:t>Project</w:t>
      </w:r>
      <w:r w:rsidR="000D0C42">
        <w:rPr>
          <w:w w:val="105"/>
          <w:lang w:eastAsia="en-US"/>
        </w:rPr>
        <w:t>’</w:t>
      </w:r>
      <w:r w:rsidR="009B6E57">
        <w:rPr>
          <w:w w:val="105"/>
          <w:lang w:eastAsia="en-US"/>
        </w:rPr>
        <w:t>s</w:t>
      </w:r>
      <w:r w:rsidR="009B6E57" w:rsidRPr="7A2075C7">
        <w:rPr>
          <w:w w:val="105"/>
          <w:lang w:eastAsia="en-US"/>
        </w:rPr>
        <w:t xml:space="preserve"> </w:t>
      </w:r>
      <w:r w:rsidRPr="7A2075C7">
        <w:rPr>
          <w:w w:val="105"/>
          <w:lang w:eastAsia="en-US"/>
        </w:rPr>
        <w:t>compliance obligations.</w:t>
      </w:r>
    </w:p>
    <w:p w14:paraId="5C235700" w14:textId="7426A2ED" w:rsidR="004D6426" w:rsidRPr="00C70E4A" w:rsidRDefault="008A4373" w:rsidP="00942609">
      <w:r w:rsidRPr="00C70E4A">
        <w:t xml:space="preserve">Internal communication processes will be established </w:t>
      </w:r>
      <w:r w:rsidR="00942609">
        <w:t>between</w:t>
      </w:r>
      <w:r w:rsidR="00942609" w:rsidRPr="00C70E4A">
        <w:t xml:space="preserve"> </w:t>
      </w:r>
      <w:r w:rsidRPr="00C70E4A">
        <w:t>various levels</w:t>
      </w:r>
      <w:r w:rsidR="005B6D1A" w:rsidRPr="00C70E4A">
        <w:t xml:space="preserve"> of</w:t>
      </w:r>
      <w:r w:rsidRPr="00C70E4A">
        <w:t xml:space="preserve"> the </w:t>
      </w:r>
      <w:r w:rsidR="00AC1184">
        <w:t>organisation</w:t>
      </w:r>
      <w:r w:rsidR="00AC1184" w:rsidRPr="00C70E4A">
        <w:t xml:space="preserve"> </w:t>
      </w:r>
      <w:r w:rsidR="00C81151" w:rsidRPr="00C70E4A">
        <w:t>to ensure change</w:t>
      </w:r>
      <w:r w:rsidR="005B6D1A" w:rsidRPr="00C70E4A">
        <w:t>s to</w:t>
      </w:r>
      <w:r w:rsidR="00C81151" w:rsidRPr="00C70E4A">
        <w:t xml:space="preserve"> the </w:t>
      </w:r>
      <w:r w:rsidR="005B6D1A" w:rsidRPr="00C70E4A">
        <w:t>EMS</w:t>
      </w:r>
      <w:r w:rsidR="00C81151" w:rsidRPr="00C70E4A">
        <w:t xml:space="preserve"> and associated proc</w:t>
      </w:r>
      <w:r w:rsidR="00D07493" w:rsidRPr="00C70E4A">
        <w:t>edures</w:t>
      </w:r>
      <w:r w:rsidR="00C81151" w:rsidRPr="00C70E4A">
        <w:t xml:space="preserve"> are </w:t>
      </w:r>
      <w:r w:rsidR="008033F0" w:rsidRPr="00C70E4A">
        <w:t>effectively communicated.</w:t>
      </w:r>
    </w:p>
    <w:p w14:paraId="5B2E5D20" w14:textId="648630D0" w:rsidR="00DB027C" w:rsidRDefault="003A2FD8" w:rsidP="001961C9">
      <w:r w:rsidRPr="00714BFC">
        <w:t xml:space="preserve">External communication </w:t>
      </w:r>
      <w:r w:rsidR="006A2EDB" w:rsidRPr="00714BFC">
        <w:t>procedure</w:t>
      </w:r>
      <w:r w:rsidR="006A2EDB" w:rsidRPr="0021765B">
        <w:t>s</w:t>
      </w:r>
      <w:r w:rsidRPr="0021765B">
        <w:t xml:space="preserve"> will be established</w:t>
      </w:r>
      <w:r w:rsidR="004D6426" w:rsidRPr="0021765B">
        <w:t xml:space="preserve"> to ensure the triggers</w:t>
      </w:r>
      <w:r w:rsidR="00410670" w:rsidRPr="0021765B">
        <w:t xml:space="preserve"> for</w:t>
      </w:r>
      <w:r w:rsidR="004D6426" w:rsidRPr="0021765B">
        <w:t xml:space="preserve"> </w:t>
      </w:r>
      <w:r w:rsidR="006A2EDB" w:rsidRPr="0021765B">
        <w:t>report</w:t>
      </w:r>
      <w:r w:rsidR="00410670" w:rsidRPr="0021765B">
        <w:t>ing to regulatory bodies or other stak</w:t>
      </w:r>
      <w:r w:rsidR="00091469" w:rsidRPr="0021765B">
        <w:t>e</w:t>
      </w:r>
      <w:r w:rsidR="00410670" w:rsidRPr="0021765B">
        <w:t>holder</w:t>
      </w:r>
      <w:r w:rsidR="00091469" w:rsidRPr="0021765B">
        <w:t>s</w:t>
      </w:r>
      <w:r w:rsidR="006A2EDB" w:rsidRPr="0021765B">
        <w:t xml:space="preserve"> are documented and communicated.</w:t>
      </w:r>
      <w:r w:rsidR="00B24636" w:rsidRPr="0021765B">
        <w:t xml:space="preserve"> </w:t>
      </w:r>
      <w:r w:rsidR="00127958" w:rsidRPr="0021765B">
        <w:t>A commun</w:t>
      </w:r>
      <w:r w:rsidR="00C77ED2" w:rsidRPr="0021765B">
        <w:t xml:space="preserve">ity </w:t>
      </w:r>
      <w:r w:rsidR="00250086" w:rsidRPr="0021765B">
        <w:t>engagement</w:t>
      </w:r>
      <w:r w:rsidR="00C77ED2" w:rsidRPr="0021765B">
        <w:t xml:space="preserve"> </w:t>
      </w:r>
      <w:r w:rsidR="00C56164" w:rsidRPr="0021765B">
        <w:t>strategy</w:t>
      </w:r>
      <w:r w:rsidR="00C77ED2" w:rsidRPr="0021765B">
        <w:t xml:space="preserve"> is included </w:t>
      </w:r>
      <w:r w:rsidR="00AC1184">
        <w:t>in</w:t>
      </w:r>
      <w:r w:rsidR="00AC1184" w:rsidRPr="0021765B">
        <w:t xml:space="preserve"> </w:t>
      </w:r>
      <w:r w:rsidR="001A1003">
        <w:t>Chapter </w:t>
      </w:r>
      <w:r w:rsidR="009E165B" w:rsidRPr="0021765B">
        <w:t>5</w:t>
      </w:r>
      <w:r w:rsidR="00C77ED2" w:rsidRPr="0021765B">
        <w:t xml:space="preserve"> </w:t>
      </w:r>
      <w:r w:rsidR="0021765B" w:rsidRPr="0021765B">
        <w:t>(Community Engagement)</w:t>
      </w:r>
      <w:r w:rsidR="00C77ED2" w:rsidRPr="0021765B">
        <w:t>.</w:t>
      </w:r>
    </w:p>
    <w:p w14:paraId="3546C993" w14:textId="75F0E617" w:rsidR="00B43852" w:rsidRPr="0021765B" w:rsidRDefault="009B673F" w:rsidP="001045A2">
      <w:pPr>
        <w:pStyle w:val="Heading2"/>
      </w:pPr>
      <w:bookmarkStart w:id="246" w:name="_Toc127262682"/>
      <w:r w:rsidRPr="0021765B">
        <w:t xml:space="preserve">Operational </w:t>
      </w:r>
      <w:r w:rsidR="00AE438F" w:rsidRPr="0021765B">
        <w:t>Control</w:t>
      </w:r>
      <w:bookmarkEnd w:id="246"/>
    </w:p>
    <w:p w14:paraId="1CCC72A7" w14:textId="3B6BE690" w:rsidR="00803BBA" w:rsidRDefault="009B673F" w:rsidP="001045A2">
      <w:pPr>
        <w:pStyle w:val="Heading3"/>
      </w:pPr>
      <w:bookmarkStart w:id="247" w:name="_Toc127262683"/>
      <w:r>
        <w:t xml:space="preserve">Operational Planning and </w:t>
      </w:r>
      <w:r w:rsidR="004A5A4F">
        <w:t>C</w:t>
      </w:r>
      <w:r>
        <w:t>ontrol</w:t>
      </w:r>
      <w:bookmarkEnd w:id="247"/>
    </w:p>
    <w:p w14:paraId="0F8EBF7A" w14:textId="2001DEC5" w:rsidR="007D4F73" w:rsidRPr="00B60E68" w:rsidRDefault="00EC7E04" w:rsidP="00240A04">
      <w:r w:rsidRPr="00B60E68">
        <w:t>A range of environmental m</w:t>
      </w:r>
      <w:r w:rsidR="006845BB" w:rsidRPr="00B60E68">
        <w:t xml:space="preserve">anagement plans will </w:t>
      </w:r>
      <w:r w:rsidR="00F538CA" w:rsidRPr="00B60E68">
        <w:t>be</w:t>
      </w:r>
      <w:r w:rsidRPr="00B60E68">
        <w:t xml:space="preserve"> developed and </w:t>
      </w:r>
      <w:r w:rsidR="00CE0F87" w:rsidRPr="00B60E68">
        <w:t>maintained</w:t>
      </w:r>
      <w:r w:rsidR="006845BB" w:rsidRPr="00B60E68">
        <w:t xml:space="preserve"> </w:t>
      </w:r>
      <w:r w:rsidR="00D05690" w:rsidRPr="00B60E68">
        <w:t xml:space="preserve">through all phases of the Project </w:t>
      </w:r>
      <w:r w:rsidR="006845BB" w:rsidRPr="00B60E68">
        <w:t xml:space="preserve">as described in this EES and </w:t>
      </w:r>
      <w:r w:rsidR="00A32A57" w:rsidRPr="00B60E68">
        <w:t xml:space="preserve">updated as required to address emerging </w:t>
      </w:r>
      <w:r w:rsidR="008677B0" w:rsidRPr="00B60E68">
        <w:t xml:space="preserve">issues, </w:t>
      </w:r>
      <w:proofErr w:type="gramStart"/>
      <w:r w:rsidR="008677B0" w:rsidRPr="00B60E68">
        <w:t>risks</w:t>
      </w:r>
      <w:proofErr w:type="gramEnd"/>
      <w:r w:rsidR="008677B0" w:rsidRPr="00B60E68">
        <w:t xml:space="preserve"> or</w:t>
      </w:r>
      <w:r w:rsidR="00A32A57" w:rsidRPr="00B60E68">
        <w:t xml:space="preserve"> regulatory requirements. </w:t>
      </w:r>
      <w:r w:rsidR="0039796D" w:rsidRPr="00B60E68">
        <w:t>Each management plan will</w:t>
      </w:r>
      <w:r w:rsidR="007D4F73" w:rsidRPr="00B60E68">
        <w:t>:</w:t>
      </w:r>
    </w:p>
    <w:p w14:paraId="6F65B74B" w14:textId="77777777" w:rsidR="007A455D" w:rsidRDefault="007A455D" w:rsidP="004E73EF">
      <w:pPr>
        <w:pStyle w:val="EESBullet1"/>
      </w:pPr>
      <w:r>
        <w:t>Summarise the</w:t>
      </w:r>
      <w:r w:rsidRPr="002B08A9">
        <w:t xml:space="preserve"> baseline data</w:t>
      </w:r>
      <w:r>
        <w:t xml:space="preserve"> and existing environment.</w:t>
      </w:r>
    </w:p>
    <w:p w14:paraId="2C35A1AC" w14:textId="77777777" w:rsidR="007A455D" w:rsidRDefault="007A455D" w:rsidP="004E73EF">
      <w:pPr>
        <w:pStyle w:val="EESBullet1"/>
      </w:pPr>
      <w:r>
        <w:t>Explain the r</w:t>
      </w:r>
      <w:r w:rsidRPr="002B08A9">
        <w:t>elevant statutory requirements</w:t>
      </w:r>
      <w:r>
        <w:t xml:space="preserve"> and context</w:t>
      </w:r>
      <w:r w:rsidRPr="002B08A9">
        <w:t xml:space="preserve"> (including any relevant approval</w:t>
      </w:r>
      <w:r>
        <w:t>s</w:t>
      </w:r>
      <w:r w:rsidRPr="002B08A9">
        <w:t>)</w:t>
      </w:r>
      <w:r>
        <w:t>.</w:t>
      </w:r>
    </w:p>
    <w:p w14:paraId="20880CD7" w14:textId="62591377" w:rsidR="007A455D" w:rsidRPr="00C70E4A" w:rsidRDefault="007A455D" w:rsidP="004E73EF">
      <w:pPr>
        <w:pStyle w:val="EESBullet1"/>
      </w:pPr>
      <w:r w:rsidRPr="00853B8C">
        <w:t>Descri</w:t>
      </w:r>
      <w:r w:rsidRPr="00C70E4A">
        <w:t xml:space="preserve">be the </w:t>
      </w:r>
      <w:r w:rsidR="00F82CA7">
        <w:t>controls</w:t>
      </w:r>
      <w:r w:rsidRPr="00C70E4A">
        <w:t xml:space="preserve"> to be implemented to minimise residual risks/impacts </w:t>
      </w:r>
      <w:r w:rsidR="006D41D3">
        <w:t>so</w:t>
      </w:r>
      <w:r w:rsidRPr="00C70E4A">
        <w:t xml:space="preserve"> far as reasonably practicable.</w:t>
      </w:r>
    </w:p>
    <w:p w14:paraId="1E616747" w14:textId="0E819189" w:rsidR="007A455D" w:rsidRPr="00C70E4A" w:rsidRDefault="007A455D" w:rsidP="004E73EF">
      <w:pPr>
        <w:pStyle w:val="EESBullet1"/>
      </w:pPr>
      <w:r w:rsidRPr="00C70E4A">
        <w:t xml:space="preserve">Identify specific </w:t>
      </w:r>
      <w:r w:rsidR="00091469" w:rsidRPr="00C70E4A">
        <w:t>e</w:t>
      </w:r>
      <w:r w:rsidRPr="00C70E4A">
        <w:t>nvironmental</w:t>
      </w:r>
      <w:r w:rsidR="00091469" w:rsidRPr="00C70E4A">
        <w:t xml:space="preserve"> o</w:t>
      </w:r>
      <w:r w:rsidRPr="00C70E4A">
        <w:t xml:space="preserve">bjectives and performance standards to be achieved with </w:t>
      </w:r>
      <w:r w:rsidR="00F82CA7">
        <w:t>controls</w:t>
      </w:r>
      <w:r w:rsidRPr="00C70E4A">
        <w:t xml:space="preserve"> in place.</w:t>
      </w:r>
    </w:p>
    <w:p w14:paraId="19C3DA19" w14:textId="39F3656D" w:rsidR="007A455D" w:rsidRPr="00C70E4A" w:rsidRDefault="007A455D" w:rsidP="004E73EF">
      <w:pPr>
        <w:pStyle w:val="EESBullet1"/>
      </w:pPr>
      <w:r w:rsidRPr="00C70E4A">
        <w:t xml:space="preserve">Detail monitoring to be undertaken to verify the effectiveness of the </w:t>
      </w:r>
      <w:r w:rsidR="00F82CA7">
        <w:t>controls</w:t>
      </w:r>
      <w:r w:rsidR="00184045" w:rsidRPr="00C70E4A">
        <w:t>.</w:t>
      </w:r>
    </w:p>
    <w:p w14:paraId="3A708F6E" w14:textId="02AE851F" w:rsidR="007A455D" w:rsidRPr="00C70E4A" w:rsidRDefault="007A455D" w:rsidP="004E73EF">
      <w:pPr>
        <w:pStyle w:val="EESBullet1"/>
      </w:pPr>
      <w:r w:rsidRPr="00C70E4A">
        <w:t>Describe mechanisms to determine when/if corrective actions and contingency measures are required</w:t>
      </w:r>
      <w:r w:rsidR="00091469" w:rsidRPr="00C70E4A">
        <w:t>.</w:t>
      </w:r>
    </w:p>
    <w:p w14:paraId="0B3B3360" w14:textId="77777777" w:rsidR="007A455D" w:rsidRDefault="007A455D" w:rsidP="004E73EF">
      <w:pPr>
        <w:pStyle w:val="EESBullet1"/>
      </w:pPr>
      <w:r>
        <w:t>Detail a</w:t>
      </w:r>
      <w:r w:rsidRPr="002B08A9">
        <w:t xml:space="preserve"> program to investigate and implement ways to improve the environmental performance of the Project over time</w:t>
      </w:r>
      <w:r>
        <w:t>.</w:t>
      </w:r>
    </w:p>
    <w:p w14:paraId="792E9721" w14:textId="77777777" w:rsidR="007A455D" w:rsidRPr="002B08A9" w:rsidRDefault="007A455D" w:rsidP="004E73EF">
      <w:pPr>
        <w:pStyle w:val="EESBullet1"/>
      </w:pPr>
      <w:r>
        <w:t xml:space="preserve">Detail appropriate review periods and/or triggers to ensure the plan remains fit for purpose. </w:t>
      </w:r>
    </w:p>
    <w:p w14:paraId="0B68C21B" w14:textId="77777777" w:rsidR="007A455D" w:rsidRPr="002B08A9" w:rsidRDefault="007A455D" w:rsidP="004E73EF">
      <w:pPr>
        <w:pStyle w:val="EESBullet1"/>
      </w:pPr>
      <w:r>
        <w:t>Establish procedures to manage</w:t>
      </w:r>
      <w:r w:rsidRPr="002B08A9">
        <w:t>:</w:t>
      </w:r>
    </w:p>
    <w:p w14:paraId="4CEB35B0" w14:textId="2A9B74B0" w:rsidR="007A455D" w:rsidRPr="002B08A9" w:rsidRDefault="007A455D" w:rsidP="004E73EF">
      <w:pPr>
        <w:pStyle w:val="EESBullet2"/>
      </w:pPr>
      <w:r w:rsidRPr="002B08A9">
        <w:t>incident</w:t>
      </w:r>
      <w:r>
        <w:t>s</w:t>
      </w:r>
      <w:r w:rsidRPr="002B08A9">
        <w:t xml:space="preserve"> and any non-co</w:t>
      </w:r>
      <w:r w:rsidR="00554FBE">
        <w:t>nformity</w:t>
      </w:r>
      <w:r>
        <w:t>.</w:t>
      </w:r>
    </w:p>
    <w:p w14:paraId="76777D65" w14:textId="77777777" w:rsidR="007A455D" w:rsidRPr="002B08A9" w:rsidRDefault="007A455D" w:rsidP="004E73EF">
      <w:pPr>
        <w:pStyle w:val="EESBullet2"/>
      </w:pPr>
      <w:r>
        <w:t xml:space="preserve">stakeholder and community </w:t>
      </w:r>
      <w:r w:rsidRPr="002B08A9">
        <w:t>complaint</w:t>
      </w:r>
      <w:r>
        <w:t>s.</w:t>
      </w:r>
    </w:p>
    <w:p w14:paraId="61129170" w14:textId="77777777" w:rsidR="007A455D" w:rsidRPr="002B08A9" w:rsidRDefault="007A455D" w:rsidP="004E73EF">
      <w:pPr>
        <w:pStyle w:val="EESBullet2"/>
      </w:pPr>
      <w:r w:rsidRPr="002B08A9">
        <w:t>failure to comply with statutory requirements</w:t>
      </w:r>
      <w:r>
        <w:t xml:space="preserve"> and/or environmental performance standards.</w:t>
      </w:r>
    </w:p>
    <w:p w14:paraId="2062585F" w14:textId="77777777" w:rsidR="007A455D" w:rsidRPr="002B08A9" w:rsidRDefault="007A455D" w:rsidP="004E73EF">
      <w:pPr>
        <w:pStyle w:val="EESBullet2"/>
      </w:pPr>
      <w:r w:rsidRPr="002B08A9">
        <w:t>roles and responsibilities for implementing the plan</w:t>
      </w:r>
      <w:r>
        <w:t>.</w:t>
      </w:r>
    </w:p>
    <w:p w14:paraId="77E4F074" w14:textId="77777777" w:rsidR="007A455D" w:rsidRDefault="007A455D" w:rsidP="004E73EF">
      <w:pPr>
        <w:pStyle w:val="EESBullet2"/>
      </w:pPr>
      <w:r w:rsidRPr="002B08A9">
        <w:t>a protocol for periodic review of the plan.</w:t>
      </w:r>
    </w:p>
    <w:p w14:paraId="24E977F8" w14:textId="53E53186" w:rsidR="007A455D" w:rsidRDefault="007A455D" w:rsidP="004E73EF">
      <w:pPr>
        <w:pStyle w:val="EESBullet1"/>
      </w:pPr>
      <w:r>
        <w:t xml:space="preserve">Include a community engagement strategy which will include a </w:t>
      </w:r>
      <w:proofErr w:type="gramStart"/>
      <w:r>
        <w:t>complaint</w:t>
      </w:r>
      <w:r w:rsidR="004F7A29">
        <w:t>s</w:t>
      </w:r>
      <w:proofErr w:type="gramEnd"/>
      <w:r>
        <w:t xml:space="preserve"> handling system.</w:t>
      </w:r>
    </w:p>
    <w:p w14:paraId="2F37A212" w14:textId="32A4D774" w:rsidR="004F6356" w:rsidRPr="006505A2" w:rsidRDefault="0089484C" w:rsidP="00240A04">
      <w:r w:rsidRPr="006505A2">
        <w:t xml:space="preserve">The </w:t>
      </w:r>
      <w:r w:rsidR="009D7AA4" w:rsidRPr="006505A2">
        <w:t xml:space="preserve">avoidance and mitigation </w:t>
      </w:r>
      <w:r w:rsidRPr="006505A2">
        <w:t>measures</w:t>
      </w:r>
      <w:r w:rsidR="00EA37F3" w:rsidRPr="006505A2">
        <w:t>/controls</w:t>
      </w:r>
      <w:r w:rsidRPr="006505A2">
        <w:t xml:space="preserve"> and monitoring commitments described in th</w:t>
      </w:r>
      <w:r w:rsidR="00C4387F" w:rsidRPr="006505A2">
        <w:t>is</w:t>
      </w:r>
      <w:r w:rsidRPr="006505A2">
        <w:t xml:space="preserve"> EES will be </w:t>
      </w:r>
      <w:r w:rsidR="004D503A" w:rsidRPr="006505A2">
        <w:t xml:space="preserve">incorporated into the </w:t>
      </w:r>
      <w:r w:rsidR="00287996" w:rsidRPr="006505A2">
        <w:t xml:space="preserve">relevant </w:t>
      </w:r>
      <w:r w:rsidR="004D503A" w:rsidRPr="006505A2">
        <w:t>management plans.</w:t>
      </w:r>
      <w:r w:rsidR="00606794" w:rsidRPr="006505A2">
        <w:t xml:space="preserve"> </w:t>
      </w:r>
      <w:r w:rsidR="007E5DF7" w:rsidRPr="006505A2">
        <w:t xml:space="preserve">The key management plans that will be required prior to commencement are </w:t>
      </w:r>
      <w:r w:rsidR="00290106" w:rsidRPr="006505A2">
        <w:t>summarised in Section</w:t>
      </w:r>
      <w:r w:rsidR="00B60E68" w:rsidRPr="006505A2">
        <w:t> </w:t>
      </w:r>
      <w:r w:rsidR="00FC7635" w:rsidRPr="006505A2">
        <w:fldChar w:fldCharType="begin"/>
      </w:r>
      <w:r w:rsidR="00FC7635" w:rsidRPr="006505A2">
        <w:instrText xml:space="preserve"> REF _Ref121893030 \r \h </w:instrText>
      </w:r>
      <w:r w:rsidR="00B60E68" w:rsidRPr="006505A2">
        <w:instrText xml:space="preserve"> \* MERGEFORMAT </w:instrText>
      </w:r>
      <w:r w:rsidR="00FC7635" w:rsidRPr="006505A2">
        <w:fldChar w:fldCharType="separate"/>
      </w:r>
      <w:r w:rsidR="00073647" w:rsidRPr="006505A2">
        <w:t>24.10</w:t>
      </w:r>
      <w:r w:rsidR="00FC7635" w:rsidRPr="006505A2">
        <w:fldChar w:fldCharType="end"/>
      </w:r>
      <w:r w:rsidR="004F6356" w:rsidRPr="006505A2">
        <w:t xml:space="preserve"> and elaborated upon in </w:t>
      </w:r>
      <w:r w:rsidR="004C167F" w:rsidRPr="006505A2">
        <w:t>each EES Chapter</w:t>
      </w:r>
      <w:r w:rsidR="004F6356" w:rsidRPr="006505A2">
        <w:t>.</w:t>
      </w:r>
    </w:p>
    <w:p w14:paraId="42ABD1A4" w14:textId="38235340" w:rsidR="0051156C" w:rsidRPr="006505A2" w:rsidRDefault="006C7315" w:rsidP="00240A04">
      <w:r w:rsidRPr="006505A2">
        <w:t>P</w:t>
      </w:r>
      <w:r w:rsidR="00867091" w:rsidRPr="006505A2">
        <w:t xml:space="preserve">rocedures will be developed and </w:t>
      </w:r>
      <w:r w:rsidR="00D46F5C" w:rsidRPr="006505A2">
        <w:t>maintained</w:t>
      </w:r>
      <w:r w:rsidR="00867091" w:rsidRPr="006505A2">
        <w:t xml:space="preserve"> to</w:t>
      </w:r>
      <w:r w:rsidR="002C2B49" w:rsidRPr="006505A2">
        <w:t xml:space="preserve"> provide further </w:t>
      </w:r>
      <w:r w:rsidR="00006C36" w:rsidRPr="006505A2">
        <w:t>task specific detail</w:t>
      </w:r>
      <w:r w:rsidR="002C2B49" w:rsidRPr="006505A2">
        <w:t xml:space="preserve"> </w:t>
      </w:r>
      <w:r w:rsidR="0051156C" w:rsidRPr="006505A2">
        <w:t xml:space="preserve">where required. </w:t>
      </w:r>
      <w:r w:rsidR="0099646A" w:rsidRPr="006505A2">
        <w:t>O</w:t>
      </w:r>
      <w:r w:rsidR="0051156C" w:rsidRPr="006505A2">
        <w:t xml:space="preserve">perational procedures will </w:t>
      </w:r>
      <w:r w:rsidR="00025AC3" w:rsidRPr="006505A2">
        <w:t xml:space="preserve">provide work instructions and </w:t>
      </w:r>
      <w:r w:rsidR="0051156C" w:rsidRPr="006505A2">
        <w:t xml:space="preserve">detail the criteria </w:t>
      </w:r>
      <w:r w:rsidR="00B35748" w:rsidRPr="006505A2">
        <w:t xml:space="preserve">or operating parameters within which work </w:t>
      </w:r>
      <w:r w:rsidR="007B5E9B" w:rsidRPr="006505A2">
        <w:t>will</w:t>
      </w:r>
      <w:r w:rsidR="00B35748" w:rsidRPr="006505A2">
        <w:t xml:space="preserve"> be undertaken</w:t>
      </w:r>
      <w:r w:rsidR="00287996" w:rsidRPr="006505A2">
        <w:t>.</w:t>
      </w:r>
    </w:p>
    <w:p w14:paraId="53FFC856" w14:textId="552BFBD3" w:rsidR="00723186" w:rsidRDefault="00723186" w:rsidP="001045A2">
      <w:pPr>
        <w:pStyle w:val="Heading3"/>
        <w:rPr>
          <w:w w:val="105"/>
        </w:rPr>
      </w:pPr>
      <w:bookmarkStart w:id="248" w:name="_Toc127262684"/>
      <w:r>
        <w:rPr>
          <w:w w:val="105"/>
        </w:rPr>
        <w:lastRenderedPageBreak/>
        <w:t xml:space="preserve">Emergency </w:t>
      </w:r>
      <w:r w:rsidR="00EE155A">
        <w:rPr>
          <w:w w:val="105"/>
        </w:rPr>
        <w:t>P</w:t>
      </w:r>
      <w:r>
        <w:rPr>
          <w:w w:val="105"/>
        </w:rPr>
        <w:t xml:space="preserve">reparedness and </w:t>
      </w:r>
      <w:r w:rsidR="00EE155A">
        <w:rPr>
          <w:w w:val="105"/>
        </w:rPr>
        <w:t>R</w:t>
      </w:r>
      <w:r>
        <w:rPr>
          <w:w w:val="105"/>
        </w:rPr>
        <w:t>esponse</w:t>
      </w:r>
      <w:bookmarkEnd w:id="248"/>
    </w:p>
    <w:p w14:paraId="3BD219BF" w14:textId="7B8D5F6E" w:rsidR="007A26B3" w:rsidRPr="008439D4" w:rsidRDefault="009D67AA" w:rsidP="00B60E68">
      <w:r w:rsidRPr="00B60E68">
        <w:t xml:space="preserve">The </w:t>
      </w:r>
      <w:r w:rsidR="009B6E57" w:rsidRPr="00B60E68">
        <w:t xml:space="preserve">Project </w:t>
      </w:r>
      <w:r w:rsidR="00AA0048" w:rsidRPr="00B60E68">
        <w:t>will</w:t>
      </w:r>
      <w:r w:rsidRPr="00B60E68">
        <w:t xml:space="preserve"> implement and maintain </w:t>
      </w:r>
      <w:r w:rsidR="001A0B01" w:rsidRPr="00B60E68">
        <w:t>procedures</w:t>
      </w:r>
      <w:r w:rsidR="00923732" w:rsidRPr="00B60E68">
        <w:t xml:space="preserve"> and processes</w:t>
      </w:r>
      <w:r w:rsidRPr="00B60E68">
        <w:t xml:space="preserve"> to prepare for and respond to potential emergency situations</w:t>
      </w:r>
      <w:r w:rsidR="003B1ACD" w:rsidRPr="008439D4">
        <w:t>. The procedures and plans will</w:t>
      </w:r>
      <w:r w:rsidR="007A26B3" w:rsidRPr="008439D4">
        <w:t>:</w:t>
      </w:r>
    </w:p>
    <w:p w14:paraId="189C45D2" w14:textId="03E9006B" w:rsidR="00AA0D52" w:rsidRPr="00EB6DA6" w:rsidRDefault="003B1ACD" w:rsidP="00EB6DA6">
      <w:pPr>
        <w:pStyle w:val="EESBullet1"/>
      </w:pPr>
      <w:r w:rsidRPr="00EB6DA6">
        <w:t xml:space="preserve">aim </w:t>
      </w:r>
      <w:r w:rsidR="007226DB" w:rsidRPr="00EB6DA6">
        <w:t xml:space="preserve">to </w:t>
      </w:r>
      <w:r w:rsidR="00452EC6" w:rsidRPr="00EB6DA6">
        <w:t>prevent</w:t>
      </w:r>
      <w:r w:rsidR="007226DB" w:rsidRPr="00EB6DA6">
        <w:t xml:space="preserve"> or mitigate adverse environmental impacts from emergency </w:t>
      </w:r>
      <w:proofErr w:type="gramStart"/>
      <w:r w:rsidR="007226DB" w:rsidRPr="00EB6DA6">
        <w:t>situations</w:t>
      </w:r>
      <w:r w:rsidR="00B24636" w:rsidRPr="00EB6DA6">
        <w:t>;</w:t>
      </w:r>
      <w:proofErr w:type="gramEnd"/>
    </w:p>
    <w:p w14:paraId="7DDE93A7" w14:textId="06698257" w:rsidR="00AA0D52" w:rsidRPr="00EB6DA6" w:rsidRDefault="003B1ACD" w:rsidP="00EB6DA6">
      <w:pPr>
        <w:pStyle w:val="EESBullet1"/>
      </w:pPr>
      <w:r w:rsidRPr="00EB6DA6">
        <w:t>define</w:t>
      </w:r>
      <w:r w:rsidR="00AA0D52" w:rsidRPr="00EB6DA6">
        <w:t xml:space="preserve"> </w:t>
      </w:r>
      <w:r w:rsidRPr="00EB6DA6">
        <w:t xml:space="preserve">response </w:t>
      </w:r>
      <w:r w:rsidR="00AA0D52" w:rsidRPr="00EB6DA6">
        <w:t>action</w:t>
      </w:r>
      <w:r w:rsidRPr="00EB6DA6">
        <w:t>s</w:t>
      </w:r>
      <w:r w:rsidR="00AA0D52" w:rsidRPr="00EB6DA6">
        <w:t xml:space="preserve"> to prevent or mitigate the consequences of emergency situations appropriate to the magnitude of the emergency and the potential environmental </w:t>
      </w:r>
      <w:proofErr w:type="gramStart"/>
      <w:r w:rsidR="00AA0D52" w:rsidRPr="00EB6DA6">
        <w:t>impact</w:t>
      </w:r>
      <w:r w:rsidR="00B24636" w:rsidRPr="00EB6DA6">
        <w:t>;</w:t>
      </w:r>
      <w:proofErr w:type="gramEnd"/>
    </w:p>
    <w:p w14:paraId="2EE8C9A5" w14:textId="4FCF704A" w:rsidR="00AA0D52" w:rsidRPr="00EB6DA6" w:rsidRDefault="003B1ACD" w:rsidP="00EB6DA6">
      <w:pPr>
        <w:pStyle w:val="EESBullet1"/>
      </w:pPr>
      <w:r w:rsidRPr="00EB6DA6">
        <w:t xml:space="preserve">include a periodic </w:t>
      </w:r>
      <w:r w:rsidR="00AA0D52" w:rsidRPr="00EB6DA6">
        <w:t>test</w:t>
      </w:r>
      <w:r w:rsidR="00B378A1" w:rsidRPr="00EB6DA6">
        <w:t>ing</w:t>
      </w:r>
      <w:r w:rsidR="00AA0D52" w:rsidRPr="00EB6DA6">
        <w:t xml:space="preserve"> </w:t>
      </w:r>
      <w:r w:rsidR="00856356" w:rsidRPr="00EB6DA6">
        <w:t>regime for</w:t>
      </w:r>
      <w:r w:rsidRPr="00EB6DA6">
        <w:t xml:space="preserve"> the</w:t>
      </w:r>
      <w:r w:rsidR="00AA0D52" w:rsidRPr="00EB6DA6">
        <w:t xml:space="preserve"> planned response actions, where </w:t>
      </w:r>
      <w:proofErr w:type="gramStart"/>
      <w:r w:rsidR="00AA0D52" w:rsidRPr="00EB6DA6">
        <w:t>practicable</w:t>
      </w:r>
      <w:r w:rsidR="00B24636" w:rsidRPr="00EB6DA6">
        <w:t>;</w:t>
      </w:r>
      <w:proofErr w:type="gramEnd"/>
    </w:p>
    <w:p w14:paraId="05B095CF" w14:textId="21C6F862" w:rsidR="00AA0D52" w:rsidRPr="00EB6DA6" w:rsidRDefault="00A70D1F" w:rsidP="00EB6DA6">
      <w:pPr>
        <w:pStyle w:val="EESBullet1"/>
      </w:pPr>
      <w:r w:rsidRPr="00EB6DA6">
        <w:t>have requirements to review</w:t>
      </w:r>
      <w:r w:rsidR="00AA0D52" w:rsidRPr="00EB6DA6">
        <w:t xml:space="preserve"> </w:t>
      </w:r>
      <w:r w:rsidR="00B378A1" w:rsidRPr="00EB6DA6">
        <w:t xml:space="preserve">procedures and </w:t>
      </w:r>
      <w:r w:rsidR="00AA0D52" w:rsidRPr="00EB6DA6">
        <w:t xml:space="preserve">processes </w:t>
      </w:r>
      <w:r w:rsidR="00B378A1" w:rsidRPr="00EB6DA6">
        <w:t>periodically,</w:t>
      </w:r>
      <w:r w:rsidR="00AA0D52" w:rsidRPr="00EB6DA6">
        <w:t xml:space="preserve"> particular</w:t>
      </w:r>
      <w:r w:rsidR="00CA287A" w:rsidRPr="00EB6DA6">
        <w:t>ly</w:t>
      </w:r>
      <w:r w:rsidR="00AA0D52" w:rsidRPr="00EB6DA6">
        <w:t xml:space="preserve"> after the occurrence of</w:t>
      </w:r>
      <w:r w:rsidR="00261EBB" w:rsidRPr="00EB6DA6">
        <w:t xml:space="preserve"> </w:t>
      </w:r>
      <w:proofErr w:type="gramStart"/>
      <w:r w:rsidR="00261EBB" w:rsidRPr="00EB6DA6">
        <w:t>an</w:t>
      </w:r>
      <w:r w:rsidR="00AA0D52" w:rsidRPr="00EB6DA6">
        <w:t xml:space="preserve"> emergency situation</w:t>
      </w:r>
      <w:proofErr w:type="gramEnd"/>
      <w:r w:rsidR="00B24636" w:rsidRPr="00EB6DA6">
        <w:t>; and</w:t>
      </w:r>
    </w:p>
    <w:p w14:paraId="3B514B47" w14:textId="0767A318" w:rsidR="00AA0D52" w:rsidRPr="00EB6DA6" w:rsidRDefault="00AA0D52" w:rsidP="00EB6DA6">
      <w:pPr>
        <w:pStyle w:val="EESBullet1"/>
      </w:pPr>
      <w:r w:rsidRPr="00EB6DA6">
        <w:t>provide relevant information and training related to emergency preparedness and response, as appropriate, to relevant parties</w:t>
      </w:r>
      <w:r w:rsidR="00580E1A" w:rsidRPr="00EB6DA6">
        <w:t>.</w:t>
      </w:r>
    </w:p>
    <w:p w14:paraId="6B2EB25A" w14:textId="1C2B54FC" w:rsidR="00DB027C" w:rsidRDefault="008A5230" w:rsidP="008439D4">
      <w:r w:rsidRPr="00B24636">
        <w:t xml:space="preserve">Plans, </w:t>
      </w:r>
      <w:proofErr w:type="gramStart"/>
      <w:r w:rsidR="005469DE" w:rsidRPr="00B24636">
        <w:t>procedures</w:t>
      </w:r>
      <w:proofErr w:type="gramEnd"/>
      <w:r w:rsidRPr="00B24636">
        <w:t xml:space="preserve"> and processes will be </w:t>
      </w:r>
      <w:r w:rsidR="00AA0048" w:rsidRPr="00B24636">
        <w:t xml:space="preserve">reviewed and </w:t>
      </w:r>
      <w:r w:rsidRPr="00B24636">
        <w:t>maintained to ensure the</w:t>
      </w:r>
      <w:r w:rsidR="00261EBB" w:rsidRPr="00B24636">
        <w:t>y remain</w:t>
      </w:r>
      <w:r w:rsidRPr="00B24636">
        <w:t xml:space="preserve"> current and fit for purpose.</w:t>
      </w:r>
      <w:r w:rsidRPr="00DC4C3E">
        <w:t xml:space="preserve"> </w:t>
      </w:r>
    </w:p>
    <w:p w14:paraId="23C5944D" w14:textId="7275DD8B" w:rsidR="000C3748" w:rsidRDefault="00395D3E" w:rsidP="001045A2">
      <w:pPr>
        <w:pStyle w:val="Heading2"/>
        <w:rPr>
          <w:w w:val="105"/>
        </w:rPr>
      </w:pPr>
      <w:bookmarkStart w:id="249" w:name="_Toc127262685"/>
      <w:r>
        <w:rPr>
          <w:w w:val="105"/>
        </w:rPr>
        <w:t xml:space="preserve">Monitoring and </w:t>
      </w:r>
      <w:r w:rsidR="00825454">
        <w:rPr>
          <w:w w:val="105"/>
        </w:rPr>
        <w:t>Performance Evaluation</w:t>
      </w:r>
      <w:bookmarkEnd w:id="249"/>
    </w:p>
    <w:p w14:paraId="3D75854B" w14:textId="11BD5E29" w:rsidR="00D7348A" w:rsidRPr="00C2676D" w:rsidRDefault="0006468B" w:rsidP="001045A2">
      <w:pPr>
        <w:pStyle w:val="Heading3"/>
      </w:pPr>
      <w:bookmarkStart w:id="250" w:name="_Toc127262686"/>
      <w:r w:rsidRPr="00C2676D">
        <w:t xml:space="preserve">Monitoring, </w:t>
      </w:r>
      <w:r w:rsidR="00EE155A">
        <w:t>M</w:t>
      </w:r>
      <w:r w:rsidRPr="00C2676D">
        <w:t xml:space="preserve">easurement, </w:t>
      </w:r>
      <w:r w:rsidR="00EE155A">
        <w:t>A</w:t>
      </w:r>
      <w:r w:rsidRPr="00C2676D">
        <w:t xml:space="preserve">nalysis and </w:t>
      </w:r>
      <w:r w:rsidR="00EE155A">
        <w:t>E</w:t>
      </w:r>
      <w:r w:rsidRPr="00C2676D">
        <w:t>valuation</w:t>
      </w:r>
      <w:bookmarkEnd w:id="250"/>
    </w:p>
    <w:p w14:paraId="0841253D" w14:textId="1CF00F32" w:rsidR="00A73B2F" w:rsidRPr="00C2676D" w:rsidRDefault="00AA0048" w:rsidP="008439D4">
      <w:r>
        <w:t>P</w:t>
      </w:r>
      <w:r w:rsidR="00003ED2">
        <w:t>rograms will be established to</w:t>
      </w:r>
      <w:r w:rsidR="00442696">
        <w:t xml:space="preserve"> proactively</w:t>
      </w:r>
      <w:r w:rsidR="00003ED2">
        <w:t xml:space="preserve"> </w:t>
      </w:r>
      <w:r w:rsidR="00196302">
        <w:t xml:space="preserve">monitor, measure, analyse and evaluate </w:t>
      </w:r>
      <w:r w:rsidR="00037A2C">
        <w:t>the Project’s</w:t>
      </w:r>
      <w:r w:rsidR="00196302">
        <w:t xml:space="preserve"> environmental performance.</w:t>
      </w:r>
      <w:r w:rsidR="00665326">
        <w:t xml:space="preserve"> </w:t>
      </w:r>
      <w:r w:rsidR="00A73B2F">
        <w:t xml:space="preserve">A monitoring program will be </w:t>
      </w:r>
      <w:r w:rsidR="00666144">
        <w:t xml:space="preserve">maintained over the life of the Project </w:t>
      </w:r>
      <w:r w:rsidR="00A73B2F">
        <w:t>that outlines</w:t>
      </w:r>
      <w:r w:rsidR="005C5050">
        <w:t>:</w:t>
      </w:r>
    </w:p>
    <w:p w14:paraId="5EE124DE" w14:textId="35688011" w:rsidR="00A73B2F" w:rsidRPr="00C2676D" w:rsidRDefault="00A73B2F" w:rsidP="004E73EF">
      <w:pPr>
        <w:pStyle w:val="EESBullet1"/>
      </w:pPr>
      <w:r w:rsidRPr="00C2676D">
        <w:t xml:space="preserve">what needs to be monitored and </w:t>
      </w:r>
      <w:proofErr w:type="gramStart"/>
      <w:r w:rsidRPr="00C2676D">
        <w:t>measured</w:t>
      </w:r>
      <w:r w:rsidR="005C5050">
        <w:t>;</w:t>
      </w:r>
      <w:proofErr w:type="gramEnd"/>
    </w:p>
    <w:p w14:paraId="7E503EB3" w14:textId="0A720707" w:rsidR="00A73B2F" w:rsidRPr="00C2676D" w:rsidRDefault="00A73B2F" w:rsidP="004E73EF">
      <w:pPr>
        <w:pStyle w:val="EESBullet1"/>
      </w:pPr>
      <w:r w:rsidRPr="00C2676D">
        <w:t xml:space="preserve">the methods for monitoring, measurement, analysis and evaluation, as applicable, to ensure valid </w:t>
      </w:r>
      <w:proofErr w:type="gramStart"/>
      <w:r w:rsidRPr="00C2676D">
        <w:t>results</w:t>
      </w:r>
      <w:r w:rsidR="005C5050">
        <w:t>;</w:t>
      </w:r>
      <w:proofErr w:type="gramEnd"/>
    </w:p>
    <w:p w14:paraId="05D38F99" w14:textId="03897074" w:rsidR="00C81B4E" w:rsidRPr="00C2676D" w:rsidRDefault="00A73B2F" w:rsidP="004E73EF">
      <w:pPr>
        <w:pStyle w:val="EESBullet1"/>
      </w:pPr>
      <w:r w:rsidRPr="00C2676D">
        <w:t>the standar</w:t>
      </w:r>
      <w:r w:rsidR="0037437D" w:rsidRPr="00C2676D">
        <w:t>ds</w:t>
      </w:r>
      <w:r w:rsidRPr="00C2676D">
        <w:t xml:space="preserve"> against which the </w:t>
      </w:r>
      <w:r w:rsidR="009B6E57">
        <w:t>Project</w:t>
      </w:r>
      <w:r w:rsidR="009B6E57" w:rsidRPr="00C2676D">
        <w:t xml:space="preserve"> </w:t>
      </w:r>
      <w:r w:rsidRPr="00C2676D">
        <w:t xml:space="preserve">will evaluate its environmental </w:t>
      </w:r>
      <w:r w:rsidR="005C5050" w:rsidRPr="00C2676D">
        <w:t>performance</w:t>
      </w:r>
      <w:r w:rsidR="005C5050">
        <w:t xml:space="preserve">; </w:t>
      </w:r>
      <w:r w:rsidR="005C5050" w:rsidRPr="00C2676D">
        <w:t>and</w:t>
      </w:r>
    </w:p>
    <w:p w14:paraId="07D0D0F8" w14:textId="4403085D" w:rsidR="00A73B2F" w:rsidRPr="0021765B" w:rsidRDefault="00CD0395" w:rsidP="004E73EF">
      <w:pPr>
        <w:pStyle w:val="EESBullet1"/>
      </w:pPr>
      <w:r>
        <w:t xml:space="preserve">a </w:t>
      </w:r>
      <w:r w:rsidR="00EC6BFF" w:rsidRPr="0021765B">
        <w:t xml:space="preserve">schedule to </w:t>
      </w:r>
      <w:r w:rsidR="00B827BD" w:rsidRPr="0021765B">
        <w:t xml:space="preserve">identify when monitoring will be undertaken, </w:t>
      </w:r>
      <w:proofErr w:type="gramStart"/>
      <w:r w:rsidR="00A73B2F" w:rsidRPr="0021765B">
        <w:t>analysed</w:t>
      </w:r>
      <w:proofErr w:type="gramEnd"/>
      <w:r w:rsidR="00A73B2F" w:rsidRPr="0021765B">
        <w:t xml:space="preserve"> and evaluated.</w:t>
      </w:r>
    </w:p>
    <w:p w14:paraId="1C54BDA7" w14:textId="4F711FDE" w:rsidR="0037437D" w:rsidRPr="0021765B" w:rsidRDefault="00415DE9" w:rsidP="00B60E68">
      <w:r w:rsidRPr="0021765B">
        <w:t>T</w:t>
      </w:r>
      <w:r w:rsidR="0037437D" w:rsidRPr="0021765B">
        <w:t xml:space="preserve">he </w:t>
      </w:r>
      <w:r w:rsidR="00BA02F3" w:rsidRPr="0021765B">
        <w:t>monitoring program</w:t>
      </w:r>
      <w:r w:rsidR="00DE35F0" w:rsidRPr="0021765B">
        <w:t xml:space="preserve"> will</w:t>
      </w:r>
      <w:r w:rsidR="00D54205" w:rsidRPr="0021765B">
        <w:t xml:space="preserve"> </w:t>
      </w:r>
      <w:r w:rsidR="00B75D4A" w:rsidRPr="0021765B">
        <w:t xml:space="preserve">address </w:t>
      </w:r>
      <w:r w:rsidR="002C4573" w:rsidRPr="0021765B">
        <w:t>the</w:t>
      </w:r>
      <w:r w:rsidR="00A06306" w:rsidRPr="0021765B">
        <w:t xml:space="preserve"> </w:t>
      </w:r>
      <w:r w:rsidR="00B75D4A" w:rsidRPr="0021765B">
        <w:t>commitments in th</w:t>
      </w:r>
      <w:r w:rsidR="00A06306" w:rsidRPr="0021765B">
        <w:t>is</w:t>
      </w:r>
      <w:r w:rsidR="00B75D4A" w:rsidRPr="0021765B">
        <w:t xml:space="preserve"> EE</w:t>
      </w:r>
      <w:r w:rsidRPr="0021765B">
        <w:t>S</w:t>
      </w:r>
      <w:r w:rsidR="00B75D4A" w:rsidRPr="0021765B">
        <w:t xml:space="preserve">, </w:t>
      </w:r>
      <w:r w:rsidR="005C38F8">
        <w:t xml:space="preserve">relevant </w:t>
      </w:r>
      <w:r w:rsidR="00124491" w:rsidRPr="0021765B">
        <w:t>compliance obligation</w:t>
      </w:r>
      <w:r w:rsidR="002C4573" w:rsidRPr="0021765B">
        <w:t>s and w</w:t>
      </w:r>
      <w:r w:rsidR="002C4573" w:rsidRPr="005C38F8">
        <w:t xml:space="preserve">ill consider </w:t>
      </w:r>
      <w:r w:rsidR="007030EF" w:rsidRPr="005C38F8">
        <w:t xml:space="preserve">any emerging risks and opportunities associated with the </w:t>
      </w:r>
      <w:r w:rsidR="00494F9C" w:rsidRPr="005C38F8">
        <w:t>Project</w:t>
      </w:r>
      <w:r w:rsidR="688063D9" w:rsidRPr="005C38F8">
        <w:t>’</w:t>
      </w:r>
      <w:r w:rsidR="00494F9C" w:rsidRPr="005C38F8">
        <w:t>s</w:t>
      </w:r>
      <w:r w:rsidRPr="005C38F8">
        <w:t xml:space="preserve"> environmental</w:t>
      </w:r>
      <w:r w:rsidR="007030EF" w:rsidRPr="005C38F8">
        <w:t xml:space="preserve"> aspects.</w:t>
      </w:r>
      <w:r w:rsidR="00FA5A48" w:rsidRPr="005C38F8">
        <w:t xml:space="preserve"> </w:t>
      </w:r>
      <w:r w:rsidR="0076078C" w:rsidRPr="005C38F8">
        <w:t xml:space="preserve">The key </w:t>
      </w:r>
      <w:r w:rsidR="0010007E" w:rsidRPr="005C38F8">
        <w:t xml:space="preserve">Project monitoring requirements are described in </w:t>
      </w:r>
      <w:r w:rsidR="007E3079">
        <w:t>Chapters</w:t>
      </w:r>
      <w:r w:rsidR="00B60E68">
        <w:t> </w:t>
      </w:r>
      <w:r w:rsidR="005B049C" w:rsidRPr="005C38F8">
        <w:t>8</w:t>
      </w:r>
      <w:r w:rsidR="0010007E" w:rsidRPr="005C38F8">
        <w:t xml:space="preserve"> to 23 and are summarised in</w:t>
      </w:r>
      <w:r w:rsidR="005B049C" w:rsidRPr="005C38F8">
        <w:t xml:space="preserve"> Section</w:t>
      </w:r>
      <w:r w:rsidR="00B60E68">
        <w:t> </w:t>
      </w:r>
      <w:r w:rsidR="005B049C" w:rsidRPr="005C38F8">
        <w:fldChar w:fldCharType="begin"/>
      </w:r>
      <w:r w:rsidR="005B049C" w:rsidRPr="005C38F8">
        <w:instrText xml:space="preserve"> REF _Ref121884649 \r \h </w:instrText>
      </w:r>
      <w:r w:rsidR="0067571E" w:rsidRPr="005C38F8">
        <w:instrText xml:space="preserve"> \* MERGEFORMAT </w:instrText>
      </w:r>
      <w:r w:rsidR="005B049C" w:rsidRPr="005C38F8">
        <w:fldChar w:fldCharType="separate"/>
      </w:r>
      <w:r w:rsidR="00073647">
        <w:t>24.10</w:t>
      </w:r>
      <w:r w:rsidR="005B049C" w:rsidRPr="005C38F8">
        <w:fldChar w:fldCharType="end"/>
      </w:r>
      <w:r w:rsidR="00420F4D" w:rsidRPr="005C38F8">
        <w:t xml:space="preserve"> </w:t>
      </w:r>
      <w:r w:rsidR="006C53B1" w:rsidRPr="005C38F8">
        <w:t>and</w:t>
      </w:r>
      <w:r w:rsidR="00865BDD" w:rsidRPr="005C38F8">
        <w:t xml:space="preserve"> in </w:t>
      </w:r>
      <w:r w:rsidR="001A1003" w:rsidRPr="005C38F8">
        <w:t>Attachment </w:t>
      </w:r>
      <w:r w:rsidR="00865BDD" w:rsidRPr="005C38F8">
        <w:t>5 (Aspects and Risk</w:t>
      </w:r>
      <w:r w:rsidR="00EB6DA6">
        <w:t>s</w:t>
      </w:r>
      <w:r w:rsidR="00865BDD" w:rsidRPr="005C38F8">
        <w:t>).</w:t>
      </w:r>
    </w:p>
    <w:p w14:paraId="611AEA1D" w14:textId="6A85306E" w:rsidR="00A73B2F" w:rsidRPr="0021765B" w:rsidRDefault="006F6924" w:rsidP="00B60E68">
      <w:r w:rsidRPr="0021765B">
        <w:t xml:space="preserve">Periodic </w:t>
      </w:r>
      <w:r w:rsidR="00700631" w:rsidRPr="0021765B">
        <w:t xml:space="preserve">assessment of </w:t>
      </w:r>
      <w:r w:rsidR="00C70E4A" w:rsidRPr="0021765B">
        <w:t xml:space="preserve">the </w:t>
      </w:r>
      <w:r w:rsidR="00700631" w:rsidRPr="0021765B">
        <w:t xml:space="preserve">monitoring outcomes against the performance standards and </w:t>
      </w:r>
      <w:r w:rsidR="00A20460" w:rsidRPr="0021765B">
        <w:t>compliance obligation</w:t>
      </w:r>
      <w:r w:rsidR="00C56B70" w:rsidRPr="0021765B">
        <w:t>s will be undertaken.</w:t>
      </w:r>
      <w:r w:rsidR="00415DE9" w:rsidRPr="0021765B">
        <w:t xml:space="preserve"> </w:t>
      </w:r>
      <w:r w:rsidR="0066015A" w:rsidRPr="0021765B">
        <w:t>Monitoring outcomes and associated environmental perfor</w:t>
      </w:r>
      <w:r w:rsidR="0066015A" w:rsidRPr="00C70E4A">
        <w:t xml:space="preserve">mance will be communicated both internally and externally, as identified in </w:t>
      </w:r>
      <w:r w:rsidR="002E1EA7" w:rsidRPr="00C70E4A">
        <w:t xml:space="preserve">the </w:t>
      </w:r>
      <w:r w:rsidR="009B6E57">
        <w:t>Project’s</w:t>
      </w:r>
      <w:r w:rsidR="009B6E57" w:rsidRPr="00C70E4A">
        <w:t xml:space="preserve"> </w:t>
      </w:r>
      <w:r w:rsidR="0066015A" w:rsidRPr="00C70E4A">
        <w:t>communication</w:t>
      </w:r>
      <w:r w:rsidR="005C38F8">
        <w:t>s</w:t>
      </w:r>
      <w:r w:rsidR="0066015A" w:rsidRPr="00C70E4A">
        <w:t xml:space="preserve"> </w:t>
      </w:r>
      <w:r w:rsidR="005C5050" w:rsidRPr="00C70E4A">
        <w:t>procedures</w:t>
      </w:r>
      <w:r w:rsidR="0066015A" w:rsidRPr="00C70E4A">
        <w:t xml:space="preserve"> and </w:t>
      </w:r>
      <w:r w:rsidR="002E1EA7" w:rsidRPr="00C70E4A">
        <w:t>in line wit</w:t>
      </w:r>
      <w:r w:rsidR="002E1EA7" w:rsidRPr="0021765B">
        <w:t>h the identified</w:t>
      </w:r>
      <w:r w:rsidR="0066015A" w:rsidRPr="0021765B">
        <w:t xml:space="preserve"> compliance obligations.</w:t>
      </w:r>
    </w:p>
    <w:p w14:paraId="73D34494" w14:textId="62A83F2D" w:rsidR="007A6017" w:rsidRPr="0021765B" w:rsidRDefault="007A6017" w:rsidP="001045A2">
      <w:pPr>
        <w:pStyle w:val="Heading3"/>
      </w:pPr>
      <w:bookmarkStart w:id="251" w:name="_Toc127262687"/>
      <w:r w:rsidRPr="0021765B">
        <w:t>Audit</w:t>
      </w:r>
      <w:r w:rsidR="00D2480D" w:rsidRPr="0021765B">
        <w:t xml:space="preserve"> Requirements</w:t>
      </w:r>
      <w:bookmarkEnd w:id="251"/>
    </w:p>
    <w:p w14:paraId="0AD5E14D" w14:textId="372B1625" w:rsidR="0092092C" w:rsidRPr="00D3651E" w:rsidRDefault="006F29B0" w:rsidP="00B60E68">
      <w:r w:rsidRPr="0021765B">
        <w:t>I</w:t>
      </w:r>
      <w:r w:rsidR="00FE2799" w:rsidRPr="0021765B">
        <w:t xml:space="preserve">nternal audits </w:t>
      </w:r>
      <w:r w:rsidRPr="0021765B">
        <w:t xml:space="preserve">will be undertaken </w:t>
      </w:r>
      <w:r w:rsidR="00FE2799" w:rsidRPr="0021765B">
        <w:t xml:space="preserve">at planned intervals to </w:t>
      </w:r>
      <w:r w:rsidRPr="0021765B">
        <w:t>assess</w:t>
      </w:r>
      <w:r w:rsidR="00FE2799" w:rsidRPr="0021765B">
        <w:t xml:space="preserve"> whether the </w:t>
      </w:r>
      <w:r w:rsidR="174C68CB" w:rsidRPr="0021765B">
        <w:t>EMS</w:t>
      </w:r>
      <w:r w:rsidR="000131BA" w:rsidRPr="0021765B">
        <w:t xml:space="preserve"> </w:t>
      </w:r>
      <w:r w:rsidR="0092092C" w:rsidRPr="0021765B">
        <w:t>conforms to</w:t>
      </w:r>
      <w:r w:rsidR="000131BA" w:rsidRPr="0021765B">
        <w:t xml:space="preserve"> </w:t>
      </w:r>
      <w:r w:rsidR="0092092C" w:rsidRPr="0021765B">
        <w:t xml:space="preserve">the </w:t>
      </w:r>
      <w:r w:rsidR="004A56E3" w:rsidRPr="00D3651E">
        <w:t>requirement</w:t>
      </w:r>
      <w:r w:rsidR="0092092C" w:rsidRPr="00D3651E">
        <w:t xml:space="preserve"> of </w:t>
      </w:r>
      <w:r w:rsidR="00321A1A" w:rsidRPr="00D3651E">
        <w:t>AS/NZS</w:t>
      </w:r>
      <w:r w:rsidR="0021765B" w:rsidRPr="00D3651E">
        <w:t> </w:t>
      </w:r>
      <w:r w:rsidR="00B84AED" w:rsidRPr="00D3651E">
        <w:t>ISO</w:t>
      </w:r>
      <w:r w:rsidR="0021765B" w:rsidRPr="00D3651E">
        <w:t> </w:t>
      </w:r>
      <w:r w:rsidR="00321A1A" w:rsidRPr="00D3651E">
        <w:t>14001</w:t>
      </w:r>
      <w:r w:rsidR="00065D9F" w:rsidRPr="00D3651E">
        <w:t>:2016</w:t>
      </w:r>
      <w:r w:rsidR="00E74BEF" w:rsidRPr="00D3651E">
        <w:t xml:space="preserve"> and i</w:t>
      </w:r>
      <w:r w:rsidR="0092092C" w:rsidRPr="00D3651E">
        <w:t>s effectively implemented and maintained.</w:t>
      </w:r>
    </w:p>
    <w:p w14:paraId="6336E791" w14:textId="4AABB7E7" w:rsidR="00B57282" w:rsidRPr="00D3651E" w:rsidRDefault="005C558C" w:rsidP="00B60E68">
      <w:r w:rsidRPr="00D3651E">
        <w:t xml:space="preserve">An internal </w:t>
      </w:r>
      <w:r w:rsidR="0087607A" w:rsidRPr="00D3651E">
        <w:t xml:space="preserve">and external </w:t>
      </w:r>
      <w:r w:rsidRPr="00D3651E">
        <w:t>audit</w:t>
      </w:r>
      <w:r w:rsidR="00246410" w:rsidRPr="00D3651E">
        <w:t xml:space="preserve"> program</w:t>
      </w:r>
      <w:r w:rsidRPr="00D3651E">
        <w:t xml:space="preserve"> will be maintained</w:t>
      </w:r>
      <w:r w:rsidR="00712BB9" w:rsidRPr="00D3651E">
        <w:t xml:space="preserve"> detailing</w:t>
      </w:r>
      <w:r w:rsidR="00246410" w:rsidRPr="00D3651E">
        <w:t xml:space="preserve"> the frequency, methods, responsibilities, planning requirements and reporting </w:t>
      </w:r>
      <w:r w:rsidR="00253DF7" w:rsidRPr="00D3651E">
        <w:t>requirements.</w:t>
      </w:r>
      <w:r w:rsidR="00635154" w:rsidRPr="00D3651E">
        <w:t xml:space="preserve"> </w:t>
      </w:r>
      <w:r w:rsidR="0022530B" w:rsidRPr="00D3651E">
        <w:t xml:space="preserve">The frequency </w:t>
      </w:r>
      <w:r w:rsidR="001B65AE" w:rsidRPr="00D3651E">
        <w:t>and scope of the audit program will be</w:t>
      </w:r>
      <w:r w:rsidR="00622546" w:rsidRPr="00D3651E">
        <w:t xml:space="preserve"> </w:t>
      </w:r>
      <w:r w:rsidR="00F96BDB" w:rsidRPr="00D3651E">
        <w:t xml:space="preserve">determined </w:t>
      </w:r>
      <w:r w:rsidR="008171D7" w:rsidRPr="00D3651E">
        <w:t>with consideration to</w:t>
      </w:r>
      <w:r w:rsidR="00974759" w:rsidRPr="00D3651E">
        <w:t xml:space="preserve"> risks and issues </w:t>
      </w:r>
      <w:r w:rsidR="00AE08B3" w:rsidRPr="00D3651E">
        <w:t xml:space="preserve">pertinent </w:t>
      </w:r>
      <w:r w:rsidR="008171D7" w:rsidRPr="00D3651E">
        <w:t xml:space="preserve">at any point in time over </w:t>
      </w:r>
      <w:r w:rsidR="00AC1184">
        <w:t xml:space="preserve">the </w:t>
      </w:r>
      <w:r w:rsidR="008171D7" w:rsidRPr="00D3651E">
        <w:t>life of the Project</w:t>
      </w:r>
      <w:r w:rsidR="00903C64" w:rsidRPr="00D3651E">
        <w:t>, i</w:t>
      </w:r>
      <w:r w:rsidR="0005653F" w:rsidRPr="00D3651E">
        <w:t xml:space="preserve">n line with the </w:t>
      </w:r>
      <w:bookmarkStart w:id="252" w:name="_Hlk125030873"/>
      <w:r w:rsidR="00EB6DA6">
        <w:t>AS </w:t>
      </w:r>
      <w:r w:rsidR="0005653F" w:rsidRPr="00D3651E">
        <w:t>ISO</w:t>
      </w:r>
      <w:r w:rsidR="00102BD2" w:rsidRPr="00D3651E">
        <w:t> </w:t>
      </w:r>
      <w:r w:rsidR="0005653F" w:rsidRPr="00D3651E">
        <w:t>90</w:t>
      </w:r>
      <w:r w:rsidR="00903C64" w:rsidRPr="00D3651E">
        <w:t>11</w:t>
      </w:r>
      <w:r w:rsidR="000A6140" w:rsidRPr="00D3651E">
        <w:t>:2018</w:t>
      </w:r>
      <w:r w:rsidR="00EB6DA6">
        <w:t>, ‘G</w:t>
      </w:r>
      <w:r w:rsidR="000A6140" w:rsidRPr="00D3651E">
        <w:t xml:space="preserve">uideline </w:t>
      </w:r>
      <w:r w:rsidR="00903C64" w:rsidRPr="00D3651E">
        <w:t xml:space="preserve">for </w:t>
      </w:r>
      <w:r w:rsidR="00EB6DA6">
        <w:t>A</w:t>
      </w:r>
      <w:r w:rsidR="00903C64" w:rsidRPr="00D3651E">
        <w:t xml:space="preserve">uditing </w:t>
      </w:r>
      <w:r w:rsidR="00EB6DA6">
        <w:t>M</w:t>
      </w:r>
      <w:r w:rsidR="00903C64" w:rsidRPr="00D3651E">
        <w:t xml:space="preserve">anagement </w:t>
      </w:r>
      <w:r w:rsidR="00EB6DA6">
        <w:t>S</w:t>
      </w:r>
      <w:r w:rsidR="00903C64" w:rsidRPr="00D3651E">
        <w:t>ystems</w:t>
      </w:r>
      <w:bookmarkEnd w:id="252"/>
      <w:r w:rsidR="00EB6DA6">
        <w:t>’</w:t>
      </w:r>
      <w:r w:rsidR="00903C64" w:rsidRPr="00D3651E">
        <w:t>.</w:t>
      </w:r>
    </w:p>
    <w:p w14:paraId="2C02B910" w14:textId="38BB07BD" w:rsidR="00246410" w:rsidRPr="0038382C" w:rsidRDefault="00FE4C28" w:rsidP="00B60E68">
      <w:r w:rsidRPr="00D3651E">
        <w:t xml:space="preserve">It is anticipated that </w:t>
      </w:r>
      <w:r w:rsidR="006C7047" w:rsidRPr="00D3651E">
        <w:t xml:space="preserve">regulators will </w:t>
      </w:r>
      <w:r w:rsidR="006C755C" w:rsidRPr="00D3651E">
        <w:t xml:space="preserve">establish </w:t>
      </w:r>
      <w:r w:rsidR="007F233D" w:rsidRPr="00D3651E">
        <w:t>their own</w:t>
      </w:r>
      <w:r w:rsidR="006C7047" w:rsidRPr="00D3651E">
        <w:t xml:space="preserve"> audit programs </w:t>
      </w:r>
      <w:r w:rsidR="007F233D" w:rsidRPr="00D3651E">
        <w:t xml:space="preserve">independent to the EMS requirements. </w:t>
      </w:r>
      <w:r w:rsidR="0051372A" w:rsidRPr="00D3651E">
        <w:t>Relevant documentatio</w:t>
      </w:r>
      <w:r w:rsidR="00BE7F05" w:rsidRPr="00D3651E">
        <w:t>n associated with</w:t>
      </w:r>
      <w:r w:rsidR="000655AE" w:rsidRPr="00D3651E">
        <w:t xml:space="preserve"> the</w:t>
      </w:r>
      <w:r w:rsidR="00B57282" w:rsidRPr="00D3651E">
        <w:t xml:space="preserve"> audit program </w:t>
      </w:r>
      <w:r w:rsidR="00BE7F05" w:rsidRPr="00D3651E">
        <w:t>will be ret</w:t>
      </w:r>
      <w:r w:rsidR="00BE7F05" w:rsidRPr="0038382C">
        <w:t>ained.</w:t>
      </w:r>
    </w:p>
    <w:p w14:paraId="434151EC" w14:textId="6FB71C40" w:rsidR="001B25B8" w:rsidRPr="0038382C" w:rsidRDefault="001B25B8" w:rsidP="001045A2">
      <w:pPr>
        <w:pStyle w:val="Heading3"/>
        <w:rPr>
          <w:w w:val="105"/>
        </w:rPr>
      </w:pPr>
      <w:bookmarkStart w:id="253" w:name="_Toc127262688"/>
      <w:r w:rsidRPr="0038382C">
        <w:rPr>
          <w:w w:val="105"/>
        </w:rPr>
        <w:lastRenderedPageBreak/>
        <w:t>Management Review</w:t>
      </w:r>
      <w:bookmarkEnd w:id="253"/>
    </w:p>
    <w:p w14:paraId="13CEC677" w14:textId="04DAF5FF" w:rsidR="00DD3901" w:rsidRPr="00177841" w:rsidRDefault="00320FEF" w:rsidP="0021765B">
      <w:r>
        <w:t xml:space="preserve">The </w:t>
      </w:r>
      <w:r w:rsidRPr="00B60E68">
        <w:t>Management team will</w:t>
      </w:r>
      <w:r w:rsidR="00DD3901" w:rsidRPr="00B60E68">
        <w:t xml:space="preserve"> review the EMS at planned intervals to ensure its continuing suitability, </w:t>
      </w:r>
      <w:proofErr w:type="gramStart"/>
      <w:r w:rsidR="00DD3901" w:rsidRPr="00B60E68">
        <w:t>adequacy</w:t>
      </w:r>
      <w:proofErr w:type="gramEnd"/>
      <w:r w:rsidR="00DD3901" w:rsidRPr="00B60E68">
        <w:t xml:space="preserve"> and</w:t>
      </w:r>
      <w:r w:rsidR="00DD3901">
        <w:t xml:space="preserve"> effectiveness.</w:t>
      </w:r>
    </w:p>
    <w:p w14:paraId="1B5FEC62" w14:textId="33930E69" w:rsidR="00BE712C" w:rsidRPr="00177841" w:rsidRDefault="00A12E4A" w:rsidP="0021765B">
      <w:r w:rsidRPr="00177841">
        <w:t xml:space="preserve">The management review </w:t>
      </w:r>
      <w:r w:rsidR="005B2093">
        <w:t>will</w:t>
      </w:r>
      <w:r w:rsidRPr="00177841">
        <w:t xml:space="preserve"> include consideration of:</w:t>
      </w:r>
    </w:p>
    <w:p w14:paraId="1943D074" w14:textId="4A4BFF2D" w:rsidR="00BE712C" w:rsidRPr="00177841" w:rsidRDefault="00B01C32" w:rsidP="001A2216">
      <w:pPr>
        <w:pStyle w:val="EESBullet1"/>
      </w:pPr>
      <w:r w:rsidRPr="001A2216">
        <w:t>C</w:t>
      </w:r>
      <w:r w:rsidR="00BE712C" w:rsidRPr="001A2216">
        <w:t>hanges</w:t>
      </w:r>
      <w:r w:rsidR="00BE712C" w:rsidRPr="00177841">
        <w:t xml:space="preserve"> in:</w:t>
      </w:r>
    </w:p>
    <w:p w14:paraId="17F503D8" w14:textId="16005B0D" w:rsidR="00BE712C" w:rsidRPr="00177841" w:rsidRDefault="00BE712C" w:rsidP="004E73EF">
      <w:pPr>
        <w:pStyle w:val="EESBullet2"/>
      </w:pPr>
      <w:r>
        <w:t xml:space="preserve">external and internal issues that are relevant to the </w:t>
      </w:r>
      <w:proofErr w:type="gramStart"/>
      <w:r>
        <w:t>EMS</w:t>
      </w:r>
      <w:r w:rsidR="00E20543">
        <w:t>;</w:t>
      </w:r>
      <w:proofErr w:type="gramEnd"/>
    </w:p>
    <w:p w14:paraId="1ADACB60" w14:textId="3306555E" w:rsidR="0021425D" w:rsidRPr="00177841" w:rsidRDefault="00BE712C" w:rsidP="004E73EF">
      <w:pPr>
        <w:pStyle w:val="EESBullet2"/>
      </w:pPr>
      <w:r w:rsidRPr="00177841">
        <w:t xml:space="preserve">the needs and expectations of interested parties, including compliance </w:t>
      </w:r>
      <w:proofErr w:type="gramStart"/>
      <w:r w:rsidRPr="00177841">
        <w:t>obligations</w:t>
      </w:r>
      <w:r w:rsidR="00E20543">
        <w:t>;</w:t>
      </w:r>
      <w:proofErr w:type="gramEnd"/>
    </w:p>
    <w:p w14:paraId="0C40C1E6" w14:textId="26B1AD55" w:rsidR="0021425D" w:rsidRPr="00177841" w:rsidRDefault="00BE712C" w:rsidP="004E73EF">
      <w:pPr>
        <w:pStyle w:val="EESBullet2"/>
      </w:pPr>
      <w:r w:rsidRPr="00177841">
        <w:t>significant environmental aspects</w:t>
      </w:r>
      <w:r w:rsidR="00E20543">
        <w:t>; and</w:t>
      </w:r>
    </w:p>
    <w:p w14:paraId="156655E7" w14:textId="6A4F0737" w:rsidR="0021425D" w:rsidRPr="00177841" w:rsidRDefault="00BE712C" w:rsidP="004E73EF">
      <w:pPr>
        <w:pStyle w:val="EESBullet2"/>
      </w:pPr>
      <w:r w:rsidRPr="00177841">
        <w:t>risks and opportunities</w:t>
      </w:r>
      <w:r w:rsidR="006326DA">
        <w:t>.</w:t>
      </w:r>
    </w:p>
    <w:p w14:paraId="64E396F8" w14:textId="09C2085B" w:rsidR="004B0BFA" w:rsidRPr="00177841" w:rsidRDefault="00B01C32" w:rsidP="004E73EF">
      <w:pPr>
        <w:pStyle w:val="EESBullet1"/>
      </w:pPr>
      <w:r>
        <w:t>T</w:t>
      </w:r>
      <w:r w:rsidR="00BE712C" w:rsidRPr="00177841">
        <w:t>he extent to which environmental objectives have been achieved</w:t>
      </w:r>
      <w:r w:rsidR="004B0BFA" w:rsidRPr="00177841">
        <w:t>.</w:t>
      </w:r>
    </w:p>
    <w:p w14:paraId="56917004" w14:textId="07386C98" w:rsidR="007F6A38" w:rsidRPr="00177841" w:rsidRDefault="00B01C32" w:rsidP="004E73EF">
      <w:pPr>
        <w:pStyle w:val="EESBullet1"/>
      </w:pPr>
      <w:r>
        <w:t>I</w:t>
      </w:r>
      <w:r w:rsidR="007F6A38">
        <w:t xml:space="preserve">nformation on the </w:t>
      </w:r>
      <w:r w:rsidR="00D26579">
        <w:t>Projects</w:t>
      </w:r>
      <w:r w:rsidR="007F6A38">
        <w:t xml:space="preserve"> environmental performance, including trends in:</w:t>
      </w:r>
    </w:p>
    <w:p w14:paraId="12148308" w14:textId="5B4F866A" w:rsidR="004B0BFA" w:rsidRPr="00177841" w:rsidRDefault="00854874" w:rsidP="004E73EF">
      <w:pPr>
        <w:pStyle w:val="EESBullet2"/>
      </w:pPr>
      <w:r>
        <w:t>n</w:t>
      </w:r>
      <w:r w:rsidR="007F6A38" w:rsidRPr="00177841">
        <w:t>on</w:t>
      </w:r>
      <w:r w:rsidR="006326DA">
        <w:t>-</w:t>
      </w:r>
      <w:r w:rsidR="007F6A38" w:rsidRPr="00177841">
        <w:t xml:space="preserve">conformities and corrective </w:t>
      </w:r>
      <w:proofErr w:type="gramStart"/>
      <w:r w:rsidR="007F6A38" w:rsidRPr="00177841">
        <w:t>actions</w:t>
      </w:r>
      <w:r w:rsidR="00E20543">
        <w:t>;</w:t>
      </w:r>
      <w:proofErr w:type="gramEnd"/>
    </w:p>
    <w:p w14:paraId="2A878AC7" w14:textId="52F64440" w:rsidR="004B0BFA" w:rsidRPr="00177841" w:rsidRDefault="007F6A38" w:rsidP="004E73EF">
      <w:pPr>
        <w:pStyle w:val="EESBullet2"/>
      </w:pPr>
      <w:r w:rsidRPr="00177841">
        <w:t xml:space="preserve">monitoring and measurement </w:t>
      </w:r>
      <w:proofErr w:type="gramStart"/>
      <w:r w:rsidRPr="00177841">
        <w:t>results</w:t>
      </w:r>
      <w:r w:rsidR="00E20543">
        <w:t>;</w:t>
      </w:r>
      <w:proofErr w:type="gramEnd"/>
    </w:p>
    <w:p w14:paraId="7EB2F38A" w14:textId="6DC43D34" w:rsidR="004B0BFA" w:rsidRPr="00177841" w:rsidRDefault="007F6A38" w:rsidP="004E73EF">
      <w:pPr>
        <w:pStyle w:val="EESBullet2"/>
      </w:pPr>
      <w:r w:rsidRPr="00177841">
        <w:t>fulfilment of its compliance obligations</w:t>
      </w:r>
      <w:r w:rsidR="00E20543">
        <w:t>; and</w:t>
      </w:r>
    </w:p>
    <w:p w14:paraId="4DD9A6EC" w14:textId="14E4895F" w:rsidR="007F6A38" w:rsidRPr="00177841" w:rsidRDefault="007F6A38" w:rsidP="004E73EF">
      <w:pPr>
        <w:pStyle w:val="EESBullet2"/>
      </w:pPr>
      <w:r w:rsidRPr="00177841">
        <w:t>audit results</w:t>
      </w:r>
      <w:r w:rsidR="00854874">
        <w:t>.</w:t>
      </w:r>
    </w:p>
    <w:p w14:paraId="4DCF03BD" w14:textId="407FC930" w:rsidR="007F6A38" w:rsidRPr="00177841" w:rsidRDefault="00B01C32" w:rsidP="004E73EF">
      <w:pPr>
        <w:pStyle w:val="EESBullet1"/>
      </w:pPr>
      <w:r>
        <w:t>R</w:t>
      </w:r>
      <w:r w:rsidR="007F6A38" w:rsidRPr="00177841">
        <w:t>elevant communication</w:t>
      </w:r>
      <w:r w:rsidR="00721D8B">
        <w:t>s</w:t>
      </w:r>
      <w:r w:rsidR="007F6A38" w:rsidRPr="00177841">
        <w:t xml:space="preserve"> from interested parties, including complaints</w:t>
      </w:r>
      <w:r w:rsidR="00721D8B">
        <w:t>.</w:t>
      </w:r>
    </w:p>
    <w:p w14:paraId="493FDF4C" w14:textId="5880DAAA" w:rsidR="00D26579" w:rsidRPr="00177841" w:rsidRDefault="00B01C32" w:rsidP="004E73EF">
      <w:pPr>
        <w:pStyle w:val="EESBullet1"/>
      </w:pPr>
      <w:r>
        <w:t>O</w:t>
      </w:r>
      <w:r w:rsidR="007F6A38" w:rsidRPr="00177841">
        <w:t>pportunities for continual improvement.</w:t>
      </w:r>
    </w:p>
    <w:p w14:paraId="1FABF512" w14:textId="2F2FF3CB" w:rsidR="00B83D83" w:rsidRDefault="00726736" w:rsidP="008439D4">
      <w:r w:rsidRPr="00F51012">
        <w:t xml:space="preserve">The </w:t>
      </w:r>
      <w:r w:rsidR="00C70E4A" w:rsidRPr="00F51012">
        <w:t>re</w:t>
      </w:r>
      <w:r w:rsidR="00B83D83" w:rsidRPr="00F51012">
        <w:t>levant documentation</w:t>
      </w:r>
      <w:r w:rsidR="00C70E4A" w:rsidRPr="00F51012">
        <w:t xml:space="preserve"> </w:t>
      </w:r>
      <w:r w:rsidRPr="00F51012">
        <w:t>and</w:t>
      </w:r>
      <w:r w:rsidR="00C70E4A" w:rsidRPr="00F51012">
        <w:t xml:space="preserve"> </w:t>
      </w:r>
      <w:r w:rsidR="002E1EA7" w:rsidRPr="00F51012">
        <w:t>outputs</w:t>
      </w:r>
      <w:r w:rsidR="00B83D83" w:rsidRPr="00F51012">
        <w:t xml:space="preserve"> </w:t>
      </w:r>
      <w:r w:rsidR="00101313">
        <w:t>from the</w:t>
      </w:r>
      <w:r w:rsidRPr="00F51012">
        <w:t xml:space="preserve"> management review meeting</w:t>
      </w:r>
      <w:r w:rsidR="00101313">
        <w:t>s</w:t>
      </w:r>
      <w:r w:rsidRPr="00F51012">
        <w:t xml:space="preserve"> </w:t>
      </w:r>
      <w:r w:rsidR="00B83D83" w:rsidRPr="00F51012">
        <w:t>will be retained.</w:t>
      </w:r>
    </w:p>
    <w:p w14:paraId="1D4D268F" w14:textId="57232641" w:rsidR="00114E1D" w:rsidRDefault="00114E1D" w:rsidP="001045A2">
      <w:pPr>
        <w:pStyle w:val="Heading3"/>
      </w:pPr>
      <w:bookmarkStart w:id="254" w:name="_Toc127262689"/>
      <w:r>
        <w:t>Documentation</w:t>
      </w:r>
      <w:bookmarkEnd w:id="254"/>
    </w:p>
    <w:p w14:paraId="78BCA957" w14:textId="6C870D89" w:rsidR="00114E1D" w:rsidRPr="00B25852" w:rsidRDefault="00114E1D" w:rsidP="00114E1D">
      <w:pPr>
        <w:spacing w:after="160" w:line="259" w:lineRule="auto"/>
      </w:pPr>
      <w:r w:rsidRPr="00B25852">
        <w:t xml:space="preserve">Documented information </w:t>
      </w:r>
      <w:r w:rsidR="00802BB8">
        <w:t>and record</w:t>
      </w:r>
      <w:r w:rsidR="00DC1A9A">
        <w:t>s</w:t>
      </w:r>
      <w:r w:rsidR="00802BB8">
        <w:t xml:space="preserve"> </w:t>
      </w:r>
      <w:r w:rsidRPr="00B25852">
        <w:t xml:space="preserve">required by the </w:t>
      </w:r>
      <w:r w:rsidR="00D26579">
        <w:t>EMS</w:t>
      </w:r>
      <w:r w:rsidRPr="00B25852">
        <w:t xml:space="preserve"> will be controlled to ensure:</w:t>
      </w:r>
    </w:p>
    <w:p w14:paraId="78B96ECE" w14:textId="7A24A9EF" w:rsidR="00114E1D" w:rsidRPr="00EB6DA6" w:rsidRDefault="000D289F" w:rsidP="00EB6DA6">
      <w:pPr>
        <w:pStyle w:val="EESBullet1"/>
      </w:pPr>
      <w:r>
        <w:t>t</w:t>
      </w:r>
      <w:r w:rsidR="0027724F">
        <w:t>hey are</w:t>
      </w:r>
      <w:r w:rsidR="00114E1D" w:rsidRPr="00B25852">
        <w:t xml:space="preserve"> </w:t>
      </w:r>
      <w:r w:rsidR="00114E1D" w:rsidRPr="00EB6DA6">
        <w:t xml:space="preserve">available and suitable for use, where and when </w:t>
      </w:r>
      <w:r w:rsidR="00574CEA" w:rsidRPr="00EB6DA6">
        <w:t>required</w:t>
      </w:r>
      <w:r w:rsidR="00114E1D" w:rsidRPr="00EB6DA6">
        <w:t>;</w:t>
      </w:r>
      <w:r w:rsidR="0027724F" w:rsidRPr="00EB6DA6">
        <w:t xml:space="preserve"> and</w:t>
      </w:r>
      <w:r w:rsidR="00574CEA" w:rsidRPr="00EB6DA6">
        <w:t xml:space="preserve"> </w:t>
      </w:r>
    </w:p>
    <w:p w14:paraId="7CDCCCF1" w14:textId="2DD3F6B7" w:rsidR="00114E1D" w:rsidRPr="00B25852" w:rsidRDefault="00CD0395" w:rsidP="00EB6DA6">
      <w:pPr>
        <w:pStyle w:val="EESBullet1"/>
      </w:pPr>
      <w:r>
        <w:t xml:space="preserve">are </w:t>
      </w:r>
      <w:r w:rsidR="00114E1D" w:rsidRPr="00EB6DA6">
        <w:t>adequately prot</w:t>
      </w:r>
      <w:r w:rsidR="00114E1D" w:rsidRPr="00B25852">
        <w:t>ected (</w:t>
      </w:r>
      <w:proofErr w:type="gramStart"/>
      <w:r w:rsidR="00114E1D" w:rsidRPr="00B25852">
        <w:t>e.g.</w:t>
      </w:r>
      <w:proofErr w:type="gramEnd"/>
      <w:r w:rsidR="00114E1D" w:rsidRPr="00B25852">
        <w:t xml:space="preserve"> from loss of confidentiality, improper use, or loss of integrity).</w:t>
      </w:r>
    </w:p>
    <w:p w14:paraId="2A851014" w14:textId="5F1BD8E7" w:rsidR="00780872" w:rsidRDefault="00114E1D" w:rsidP="00B60E68">
      <w:r w:rsidRPr="00B25852">
        <w:t>For the control of documented information</w:t>
      </w:r>
      <w:r w:rsidR="00780872">
        <w:t xml:space="preserve"> and records</w:t>
      </w:r>
      <w:r w:rsidRPr="00B25852">
        <w:t xml:space="preserve">, appropriate processes </w:t>
      </w:r>
      <w:r w:rsidR="0027724F">
        <w:t>will be put</w:t>
      </w:r>
      <w:r w:rsidRPr="00B25852">
        <w:t xml:space="preserve"> in place for </w:t>
      </w:r>
      <w:r w:rsidR="00574CEA">
        <w:t xml:space="preserve">document </w:t>
      </w:r>
      <w:r w:rsidRPr="00B25852">
        <w:t>storage and preservation, including preservation of legibility</w:t>
      </w:r>
      <w:r w:rsidR="00AC1184">
        <w:t>,</w:t>
      </w:r>
      <w:r w:rsidR="00AC1184" w:rsidRPr="00B25852">
        <w:t xml:space="preserve"> </w:t>
      </w:r>
      <w:r w:rsidRPr="00B25852">
        <w:t>control of changes (</w:t>
      </w:r>
      <w:proofErr w:type="gramStart"/>
      <w:r w:rsidRPr="00B25852">
        <w:t>e.g.</w:t>
      </w:r>
      <w:proofErr w:type="gramEnd"/>
      <w:r w:rsidRPr="00B25852">
        <w:t xml:space="preserve"> version control), retention and disposition.</w:t>
      </w:r>
      <w:r w:rsidR="00780872">
        <w:t xml:space="preserve"> </w:t>
      </w:r>
    </w:p>
    <w:p w14:paraId="2C1DFC91" w14:textId="612B7DC8" w:rsidR="00DB027C" w:rsidRDefault="00802BB8" w:rsidP="00B60E68">
      <w:r>
        <w:t xml:space="preserve">Key records </w:t>
      </w:r>
      <w:r w:rsidR="00E36955">
        <w:t>will include, but not limited to monitoring data, stakeholder correspondence, baseline environmental information, minutes from management meetings</w:t>
      </w:r>
      <w:r w:rsidR="003334FB">
        <w:t xml:space="preserve"> and </w:t>
      </w:r>
      <w:r w:rsidR="00C93F4C">
        <w:t xml:space="preserve">regulator </w:t>
      </w:r>
      <w:r w:rsidR="00710B30">
        <w:t>correspondence.</w:t>
      </w:r>
      <w:r w:rsidR="008E13FF">
        <w:t xml:space="preserve"> </w:t>
      </w:r>
    </w:p>
    <w:p w14:paraId="168794DC" w14:textId="41CF8D27" w:rsidR="007D31FE" w:rsidRDefault="007D31FE" w:rsidP="001045A2">
      <w:pPr>
        <w:pStyle w:val="Heading2"/>
      </w:pPr>
      <w:bookmarkStart w:id="255" w:name="_Ref121887976"/>
      <w:bookmarkStart w:id="256" w:name="_Toc127262690"/>
      <w:r>
        <w:t>Improvement</w:t>
      </w:r>
      <w:bookmarkEnd w:id="255"/>
      <w:bookmarkEnd w:id="256"/>
    </w:p>
    <w:p w14:paraId="193D3263" w14:textId="38CAB149" w:rsidR="00FD2979" w:rsidRPr="00574CEA" w:rsidRDefault="00FD2979" w:rsidP="001045A2">
      <w:pPr>
        <w:pStyle w:val="Heading3"/>
      </w:pPr>
      <w:bookmarkStart w:id="257" w:name="_Toc127262691"/>
      <w:r w:rsidRPr="00574CEA">
        <w:t>Community Engagement and Complaint</w:t>
      </w:r>
      <w:r w:rsidR="001F57E2" w:rsidRPr="00574CEA">
        <w:t>s</w:t>
      </w:r>
      <w:r w:rsidRPr="00574CEA">
        <w:t xml:space="preserve"> Management</w:t>
      </w:r>
      <w:bookmarkEnd w:id="257"/>
    </w:p>
    <w:p w14:paraId="4E8E803F" w14:textId="3E22C955" w:rsidR="007436D3" w:rsidRPr="00574CEA" w:rsidRDefault="00061EE7" w:rsidP="008439D4">
      <w:r w:rsidRPr="00574CEA">
        <w:t>A</w:t>
      </w:r>
      <w:r w:rsidR="007436D3" w:rsidRPr="00574CEA">
        <w:t xml:space="preserve"> </w:t>
      </w:r>
      <w:r w:rsidRPr="00574CEA">
        <w:t>c</w:t>
      </w:r>
      <w:r w:rsidR="007436D3" w:rsidRPr="00574CEA">
        <w:t xml:space="preserve">ommunity </w:t>
      </w:r>
      <w:r w:rsidRPr="00574CEA">
        <w:t>engagement strategy will be maintained</w:t>
      </w:r>
      <w:r w:rsidR="00D734E3" w:rsidRPr="00574CEA">
        <w:t xml:space="preserve"> to ensure:</w:t>
      </w:r>
    </w:p>
    <w:p w14:paraId="3303E112" w14:textId="00399270" w:rsidR="0033350A" w:rsidRPr="00EB6DA6" w:rsidRDefault="00736AE4" w:rsidP="00EB6DA6">
      <w:pPr>
        <w:pStyle w:val="EESBullet1"/>
      </w:pPr>
      <w:r>
        <w:t>C</w:t>
      </w:r>
      <w:r w:rsidR="0033350A" w:rsidRPr="00574CEA">
        <w:t xml:space="preserve">ontact options </w:t>
      </w:r>
      <w:r w:rsidR="00D734E3" w:rsidRPr="00EB6DA6">
        <w:t xml:space="preserve">are </w:t>
      </w:r>
      <w:r w:rsidR="007E3079" w:rsidRPr="00EB6DA6">
        <w:t xml:space="preserve">established </w:t>
      </w:r>
      <w:r w:rsidR="00982E7C" w:rsidRPr="00EB6DA6">
        <w:t xml:space="preserve">such that all community members </w:t>
      </w:r>
      <w:r w:rsidR="00DC6B0C" w:rsidRPr="00EB6DA6">
        <w:t xml:space="preserve">can provide feedback on the Project or lodge a complaint. </w:t>
      </w:r>
    </w:p>
    <w:p w14:paraId="6D8F4779" w14:textId="4B2F4A93" w:rsidR="0033350A" w:rsidRPr="00EB6DA6" w:rsidRDefault="00736AE4" w:rsidP="00EB6DA6">
      <w:pPr>
        <w:pStyle w:val="EESBullet1"/>
      </w:pPr>
      <w:r w:rsidRPr="00EB6DA6">
        <w:t>A</w:t>
      </w:r>
      <w:r w:rsidR="0033350A" w:rsidRPr="00EB6DA6">
        <w:t xml:space="preserve"> complaints mechanism </w:t>
      </w:r>
      <w:r w:rsidR="00F91F2D" w:rsidRPr="00EB6DA6">
        <w:t>is</w:t>
      </w:r>
      <w:r w:rsidR="0033350A" w:rsidRPr="00EB6DA6">
        <w:t xml:space="preserve"> established so that community issues can be resolved so far as reasonably practicable. </w:t>
      </w:r>
    </w:p>
    <w:p w14:paraId="32B5C7B0" w14:textId="4ACE6000" w:rsidR="003A6DE3" w:rsidRPr="00EB6DA6" w:rsidRDefault="00736AE4" w:rsidP="00EB6DA6">
      <w:pPr>
        <w:pStyle w:val="EESBullet1"/>
      </w:pPr>
      <w:r w:rsidRPr="00EB6DA6">
        <w:t>M</w:t>
      </w:r>
      <w:r w:rsidR="00D734E3" w:rsidRPr="00EB6DA6">
        <w:t xml:space="preserve">aterial community complaints </w:t>
      </w:r>
      <w:r w:rsidR="00F91F2D" w:rsidRPr="00EB6DA6">
        <w:t>are</w:t>
      </w:r>
      <w:r w:rsidR="003A6DE3" w:rsidRPr="00EB6DA6">
        <w:t xml:space="preserve"> raised as a non-conformity </w:t>
      </w:r>
      <w:r w:rsidR="0033350A" w:rsidRPr="00EB6DA6">
        <w:t>and investigated</w:t>
      </w:r>
      <w:r w:rsidR="003A6DE3" w:rsidRPr="00EB6DA6">
        <w:t>.</w:t>
      </w:r>
    </w:p>
    <w:p w14:paraId="7F9A63EB" w14:textId="3BB395AD" w:rsidR="0033350A" w:rsidRPr="00574CEA" w:rsidRDefault="003A6DE3" w:rsidP="00EB6DA6">
      <w:pPr>
        <w:pStyle w:val="EESBullet1"/>
      </w:pPr>
      <w:r w:rsidRPr="00EB6DA6">
        <w:t>Outcomes from</w:t>
      </w:r>
      <w:r w:rsidR="0033350A" w:rsidRPr="00EB6DA6">
        <w:t xml:space="preserve"> investigations are incorporated into </w:t>
      </w:r>
      <w:r w:rsidR="007E3079" w:rsidRPr="00EB6DA6">
        <w:t>decision-making</w:t>
      </w:r>
      <w:r w:rsidR="0033350A" w:rsidRPr="00EB6DA6">
        <w:t xml:space="preserve"> processes related to the avoidance and mitigation</w:t>
      </w:r>
      <w:r w:rsidR="0033350A" w:rsidRPr="00574CEA">
        <w:t xml:space="preserve"> of impacts and general improvement of environmental performance</w:t>
      </w:r>
      <w:r w:rsidR="006F4FD1" w:rsidRPr="00574CEA">
        <w:t>.</w:t>
      </w:r>
    </w:p>
    <w:p w14:paraId="6F5F8B24" w14:textId="561B939A" w:rsidR="00B955C6" w:rsidRPr="00574CEA" w:rsidRDefault="0033350A" w:rsidP="008439D4">
      <w:r w:rsidRPr="00574CEA">
        <w:t xml:space="preserve">The complaints or grievances will be documented in a register and the complainants will be kept informed during the consideration of the issue and notified of any corrective actions that occur </w:t>
      </w:r>
      <w:proofErr w:type="gramStart"/>
      <w:r w:rsidRPr="00574CEA">
        <w:t>as a result of</w:t>
      </w:r>
      <w:proofErr w:type="gramEnd"/>
      <w:r w:rsidRPr="00574CEA">
        <w:t xml:space="preserve"> the complaint or incident investigation.</w:t>
      </w:r>
    </w:p>
    <w:p w14:paraId="656A4AAF" w14:textId="77777777" w:rsidR="00B40A70" w:rsidRDefault="007436D3" w:rsidP="008439D4">
      <w:r w:rsidRPr="00574CEA">
        <w:lastRenderedPageBreak/>
        <w:t xml:space="preserve">Feedback will be documented and acknowledged as soon as practical. Where required, progress updates and/or a formal response will be provided to address the feedback received. </w:t>
      </w:r>
    </w:p>
    <w:p w14:paraId="003AB0E3" w14:textId="2CD80EAF" w:rsidR="00FD2979" w:rsidRPr="00FD2979" w:rsidRDefault="00B955C6" w:rsidP="008439D4">
      <w:r w:rsidRPr="00574CEA">
        <w:t xml:space="preserve">A community engagement framework is provided </w:t>
      </w:r>
      <w:r w:rsidR="007E3079">
        <w:t>in</w:t>
      </w:r>
      <w:r w:rsidR="007E3079" w:rsidRPr="00574CEA">
        <w:t xml:space="preserve"> </w:t>
      </w:r>
      <w:r w:rsidR="001A1003">
        <w:t>Chapter </w:t>
      </w:r>
      <w:r w:rsidRPr="00574CEA">
        <w:t xml:space="preserve">5 </w:t>
      </w:r>
      <w:r w:rsidR="00574CEA" w:rsidRPr="00574CEA">
        <w:t>(Community Engagement).</w:t>
      </w:r>
      <w:r w:rsidR="00B40A70">
        <w:t xml:space="preserve"> This framework </w:t>
      </w:r>
      <w:r w:rsidR="004C7A9F">
        <w:t xml:space="preserve">outlines the consultation </w:t>
      </w:r>
      <w:r w:rsidR="007D5E9D">
        <w:t>activities</w:t>
      </w:r>
      <w:r w:rsidR="004C7A9F">
        <w:t xml:space="preserve"> that will be undertaken through the life of the </w:t>
      </w:r>
      <w:r w:rsidR="007D5E9D">
        <w:t>P</w:t>
      </w:r>
      <w:r w:rsidR="004C7A9F">
        <w:t>roject</w:t>
      </w:r>
      <w:r w:rsidR="007D5E9D">
        <w:t>,</w:t>
      </w:r>
      <w:r w:rsidR="004A3883">
        <w:t xml:space="preserve"> including </w:t>
      </w:r>
      <w:r w:rsidR="00F032E1">
        <w:t xml:space="preserve">direct engagement activities, sources of Project information and </w:t>
      </w:r>
      <w:r w:rsidR="00D168E3">
        <w:t>ways in which</w:t>
      </w:r>
      <w:r w:rsidR="00F032E1">
        <w:t xml:space="preserve"> the Project will </w:t>
      </w:r>
      <w:r w:rsidR="00D168E3">
        <w:t>contribute to the local comm</w:t>
      </w:r>
      <w:r w:rsidR="0060478E">
        <w:t xml:space="preserve">unity and wider </w:t>
      </w:r>
      <w:r w:rsidR="006D41D3">
        <w:t>region.</w:t>
      </w:r>
    </w:p>
    <w:p w14:paraId="307D1142" w14:textId="33312BB5" w:rsidR="00427D40" w:rsidRPr="0050060D" w:rsidRDefault="00427D40" w:rsidP="001045A2">
      <w:pPr>
        <w:pStyle w:val="Heading3"/>
      </w:pPr>
      <w:bookmarkStart w:id="258" w:name="_Toc127262692"/>
      <w:r w:rsidRPr="0050060D">
        <w:t>Non</w:t>
      </w:r>
      <w:r w:rsidR="00432FEB">
        <w:t>-</w:t>
      </w:r>
      <w:r w:rsidRPr="0050060D">
        <w:t xml:space="preserve">conformity and </w:t>
      </w:r>
      <w:r w:rsidR="00B83869">
        <w:t>C</w:t>
      </w:r>
      <w:r w:rsidRPr="0050060D">
        <w:t xml:space="preserve">orrective </w:t>
      </w:r>
      <w:r w:rsidR="00B83869">
        <w:t>A</w:t>
      </w:r>
      <w:r w:rsidRPr="0050060D">
        <w:t>ction</w:t>
      </w:r>
      <w:bookmarkEnd w:id="258"/>
    </w:p>
    <w:p w14:paraId="61114D4E" w14:textId="73FD4D60" w:rsidR="005974D7" w:rsidRPr="0050060D" w:rsidRDefault="00036CF3" w:rsidP="005C3BC9">
      <w:r w:rsidRPr="00EE2D75">
        <w:t>Material d</w:t>
      </w:r>
      <w:r w:rsidR="00E3137E" w:rsidRPr="00EE2D75">
        <w:t>eviations from the</w:t>
      </w:r>
      <w:r w:rsidRPr="00EE2D75">
        <w:t xml:space="preserve"> </w:t>
      </w:r>
      <w:r w:rsidR="00E3137E" w:rsidRPr="00EE2D75">
        <w:t>plans</w:t>
      </w:r>
      <w:r w:rsidR="00D26EC6" w:rsidRPr="00EE2D75">
        <w:t xml:space="preserve">, </w:t>
      </w:r>
      <w:r w:rsidR="00E3137E" w:rsidRPr="00EE2D75">
        <w:t>process</w:t>
      </w:r>
      <w:r w:rsidR="004A5A72" w:rsidRPr="00EE2D75">
        <w:t>es</w:t>
      </w:r>
      <w:r w:rsidRPr="00EE2D75">
        <w:t xml:space="preserve"> </w:t>
      </w:r>
      <w:r w:rsidR="00D26EC6" w:rsidRPr="00EE2D75">
        <w:t xml:space="preserve">and procedures </w:t>
      </w:r>
      <w:r w:rsidRPr="00EE2D75">
        <w:t xml:space="preserve">that </w:t>
      </w:r>
      <w:r w:rsidR="004C6C86" w:rsidRPr="00EE2D75">
        <w:t>comprise</w:t>
      </w:r>
      <w:r w:rsidRPr="00EE2D75">
        <w:t xml:space="preserve"> the </w:t>
      </w:r>
      <w:r w:rsidR="00177841" w:rsidRPr="00EE2D75">
        <w:t>EMS</w:t>
      </w:r>
      <w:r w:rsidRPr="00EE2D75">
        <w:t xml:space="preserve"> </w:t>
      </w:r>
      <w:r w:rsidR="00E3137E" w:rsidRPr="00EE2D75">
        <w:t>will be identified as n</w:t>
      </w:r>
      <w:r w:rsidR="006A3934" w:rsidRPr="00EE2D75">
        <w:t>on</w:t>
      </w:r>
      <w:r w:rsidR="00101313" w:rsidRPr="00EE2D75">
        <w:t>-</w:t>
      </w:r>
      <w:r w:rsidR="006A3934" w:rsidRPr="00EE2D75">
        <w:t>conformities</w:t>
      </w:r>
      <w:r w:rsidRPr="00EE2D75">
        <w:t xml:space="preserve"> and reported as </w:t>
      </w:r>
      <w:r w:rsidR="004C6C86" w:rsidRPr="00EE2D75">
        <w:t>incidents</w:t>
      </w:r>
      <w:r w:rsidRPr="00EE2D75">
        <w:t xml:space="preserve">. </w:t>
      </w:r>
      <w:r w:rsidR="00CF2E35" w:rsidRPr="00EE2D75">
        <w:t>Incidents</w:t>
      </w:r>
      <w:r w:rsidR="004C6C86" w:rsidRPr="00EE2D75">
        <w:t xml:space="preserve"> will be investig</w:t>
      </w:r>
      <w:r w:rsidR="002F1724" w:rsidRPr="00EE2D75">
        <w:t>ated</w:t>
      </w:r>
      <w:r w:rsidR="004C6C86" w:rsidRPr="00EE2D75">
        <w:t xml:space="preserve"> to determine the root cause and </w:t>
      </w:r>
      <w:r w:rsidR="00CF2E35" w:rsidRPr="00EE2D75">
        <w:t xml:space="preserve">to develop </w:t>
      </w:r>
      <w:r w:rsidR="005974D7" w:rsidRPr="00EE2D75">
        <w:t xml:space="preserve">corrective </w:t>
      </w:r>
      <w:r w:rsidR="00BC61C1" w:rsidRPr="00EE2D75">
        <w:t>action</w:t>
      </w:r>
      <w:r w:rsidR="009744C2" w:rsidRPr="00E84BA5">
        <w:t>s</w:t>
      </w:r>
      <w:r w:rsidR="00CF2E35" w:rsidRPr="00E84BA5">
        <w:t xml:space="preserve"> with the aim of</w:t>
      </w:r>
      <w:r w:rsidR="00B217BE" w:rsidRPr="00E84BA5">
        <w:t xml:space="preserve"> </w:t>
      </w:r>
      <w:r w:rsidR="00CF2E35" w:rsidRPr="00E84BA5">
        <w:t xml:space="preserve">preventing </w:t>
      </w:r>
      <w:r w:rsidR="00F13C53" w:rsidRPr="00E84BA5">
        <w:t xml:space="preserve">reoccurrence </w:t>
      </w:r>
      <w:r w:rsidR="009744C2" w:rsidRPr="00E84BA5">
        <w:t xml:space="preserve">and </w:t>
      </w:r>
      <w:r w:rsidR="007E3079">
        <w:t>addressing</w:t>
      </w:r>
      <w:r w:rsidR="009744C2" w:rsidRPr="00E84BA5">
        <w:t xml:space="preserve"> any associated consequences, including mitigating adverse environmental impacts</w:t>
      </w:r>
      <w:r w:rsidR="0050060D" w:rsidRPr="00EE2D75">
        <w:t xml:space="preserve">. </w:t>
      </w:r>
      <w:r w:rsidR="00C77F32" w:rsidRPr="00EE2D75">
        <w:t>Documentation will be retained to show</w:t>
      </w:r>
      <w:r w:rsidR="005974D7" w:rsidRPr="00EE2D75">
        <w:t xml:space="preserve"> the nature of the </w:t>
      </w:r>
      <w:r w:rsidR="00F13C53" w:rsidRPr="00EE2D75">
        <w:t>incidents</w:t>
      </w:r>
      <w:r w:rsidR="005974D7" w:rsidRPr="00EE2D75">
        <w:t xml:space="preserve"> and any</w:t>
      </w:r>
      <w:r w:rsidR="00721D8B" w:rsidRPr="00EE2D75">
        <w:t xml:space="preserve"> immediate</w:t>
      </w:r>
      <w:r w:rsidR="00D26EC6" w:rsidRPr="00EE2D75">
        <w:t xml:space="preserve"> contingencies applied</w:t>
      </w:r>
      <w:r w:rsidR="00721D8B" w:rsidRPr="00EE2D75">
        <w:t xml:space="preserve"> or</w:t>
      </w:r>
      <w:r w:rsidR="005974D7" w:rsidRPr="00EE2D75">
        <w:t xml:space="preserve"> subsequent actions taken</w:t>
      </w:r>
      <w:r w:rsidR="00B01C32" w:rsidRPr="00EE2D75">
        <w:t>.</w:t>
      </w:r>
    </w:p>
    <w:p w14:paraId="6FCF94DB" w14:textId="71B6B91C" w:rsidR="005974D7" w:rsidRPr="0050060D" w:rsidRDefault="005974D7" w:rsidP="001045A2">
      <w:pPr>
        <w:pStyle w:val="Heading3"/>
        <w:rPr>
          <w:rStyle w:val="Emphasis"/>
          <w:i w:val="0"/>
          <w:iCs w:val="0"/>
          <w:color w:val="2A2626"/>
          <w:w w:val="105"/>
          <w:lang w:val="en-AU"/>
        </w:rPr>
      </w:pPr>
      <w:bookmarkStart w:id="259" w:name="_Toc127262693"/>
      <w:r w:rsidRPr="0050060D">
        <w:rPr>
          <w:rStyle w:val="Emphasis"/>
          <w:i w:val="0"/>
          <w:iCs w:val="0"/>
          <w:color w:val="2A2626"/>
          <w:w w:val="105"/>
          <w:lang w:val="en-AU"/>
        </w:rPr>
        <w:t xml:space="preserve">Continual </w:t>
      </w:r>
      <w:r w:rsidR="00B83869">
        <w:rPr>
          <w:rStyle w:val="Emphasis"/>
          <w:i w:val="0"/>
          <w:iCs w:val="0"/>
          <w:color w:val="2A2626"/>
          <w:w w:val="105"/>
          <w:lang w:val="en-AU"/>
        </w:rPr>
        <w:t>I</w:t>
      </w:r>
      <w:r w:rsidRPr="0050060D">
        <w:rPr>
          <w:rStyle w:val="Emphasis"/>
          <w:i w:val="0"/>
          <w:iCs w:val="0"/>
          <w:color w:val="2A2626"/>
          <w:w w:val="105"/>
          <w:lang w:val="en-AU"/>
        </w:rPr>
        <w:t>mprovement</w:t>
      </w:r>
      <w:bookmarkEnd w:id="259"/>
    </w:p>
    <w:p w14:paraId="2CC627AD" w14:textId="77777777" w:rsidR="00197D40" w:rsidRPr="00565DB3" w:rsidRDefault="00727C2B" w:rsidP="005C3BC9">
      <w:r w:rsidRPr="00565DB3">
        <w:t>A process of</w:t>
      </w:r>
      <w:r w:rsidR="005974D7" w:rsidRPr="00565DB3">
        <w:t xml:space="preserve"> continual </w:t>
      </w:r>
      <w:r w:rsidR="002B5A98" w:rsidRPr="00565DB3">
        <w:t>improvement will be established</w:t>
      </w:r>
      <w:r w:rsidR="005974D7" w:rsidRPr="00565DB3">
        <w:t xml:space="preserve"> to enhance environmental performance</w:t>
      </w:r>
      <w:r w:rsidR="00B01C32" w:rsidRPr="00565DB3">
        <w:t xml:space="preserve"> over the life of the Project</w:t>
      </w:r>
      <w:r w:rsidR="002B5A98" w:rsidRPr="00565DB3">
        <w:t>. This will be</w:t>
      </w:r>
      <w:r w:rsidR="00380053" w:rsidRPr="00565DB3">
        <w:t xml:space="preserve"> primarily</w:t>
      </w:r>
      <w:r w:rsidR="002B5A98" w:rsidRPr="00565DB3">
        <w:t xml:space="preserve"> achieve</w:t>
      </w:r>
      <w:r w:rsidR="002E1EA7" w:rsidRPr="00565DB3">
        <w:t>d</w:t>
      </w:r>
      <w:r w:rsidR="002B5A98" w:rsidRPr="00565DB3">
        <w:t xml:space="preserve"> through the successful implementation of the EMS</w:t>
      </w:r>
      <w:r w:rsidR="00DA5661" w:rsidRPr="00565DB3">
        <w:t xml:space="preserve"> described in this Chapter</w:t>
      </w:r>
      <w:r w:rsidR="002B5A98" w:rsidRPr="00565DB3">
        <w:t xml:space="preserve">. </w:t>
      </w:r>
    </w:p>
    <w:p w14:paraId="3DF641AC" w14:textId="7F91877C" w:rsidR="00805930" w:rsidRPr="00565DB3" w:rsidRDefault="00CF752A" w:rsidP="005C3BC9">
      <w:r w:rsidRPr="00565DB3">
        <w:t>Over the life of the Project</w:t>
      </w:r>
      <w:r w:rsidR="007E3079">
        <w:t>,</w:t>
      </w:r>
      <w:r w:rsidRPr="00565DB3">
        <w:t xml:space="preserve"> it</w:t>
      </w:r>
      <w:r w:rsidR="002B5A98" w:rsidRPr="00565DB3">
        <w:t xml:space="preserve"> is recognised </w:t>
      </w:r>
      <w:r w:rsidR="00AC2CBD" w:rsidRPr="00565DB3">
        <w:t xml:space="preserve">technologies </w:t>
      </w:r>
      <w:r w:rsidR="00E345D5" w:rsidRPr="00565DB3">
        <w:t>will advance</w:t>
      </w:r>
      <w:r w:rsidR="002A665B" w:rsidRPr="00565DB3">
        <w:t xml:space="preserve"> and leading practice </w:t>
      </w:r>
      <w:r w:rsidR="00B81C35" w:rsidRPr="00565DB3">
        <w:t xml:space="preserve">standards across the industry </w:t>
      </w:r>
      <w:r w:rsidR="004F568C" w:rsidRPr="00565DB3">
        <w:t>will evolve</w:t>
      </w:r>
      <w:r w:rsidR="002B5A98" w:rsidRPr="00565DB3">
        <w:t xml:space="preserve">. </w:t>
      </w:r>
      <w:r w:rsidR="00D03F8E" w:rsidRPr="00565DB3">
        <w:t xml:space="preserve">Processes will be established to identify, evaluate and </w:t>
      </w:r>
      <w:r w:rsidR="004B29C2" w:rsidRPr="00565DB3">
        <w:t>implement such improvement</w:t>
      </w:r>
      <w:r w:rsidR="00197D40" w:rsidRPr="00565DB3">
        <w:t>s</w:t>
      </w:r>
      <w:r w:rsidR="004B29C2" w:rsidRPr="00565DB3">
        <w:t xml:space="preserve"> over the life of the Project.</w:t>
      </w:r>
    </w:p>
    <w:p w14:paraId="465814CD" w14:textId="12477C6F" w:rsidR="00805930" w:rsidRDefault="00E345D5" w:rsidP="005C3BC9">
      <w:r w:rsidRPr="00565DB3">
        <w:t>A</w:t>
      </w:r>
      <w:r w:rsidR="002B5A98" w:rsidRPr="00565DB3">
        <w:t xml:space="preserve"> research and development program will be maintained </w:t>
      </w:r>
      <w:r w:rsidR="002E1EA7" w:rsidRPr="00565DB3">
        <w:t xml:space="preserve">and funded </w:t>
      </w:r>
      <w:r w:rsidR="002B5A98" w:rsidRPr="00565DB3">
        <w:t xml:space="preserve">to </w:t>
      </w:r>
      <w:r w:rsidR="009E393D" w:rsidRPr="00565DB3">
        <w:t xml:space="preserve">further develop and improve </w:t>
      </w:r>
      <w:r w:rsidR="00DA5661" w:rsidRPr="00565DB3">
        <w:t>environmental performance</w:t>
      </w:r>
      <w:r w:rsidRPr="00565DB3">
        <w:t>.</w:t>
      </w:r>
      <w:r w:rsidR="00731890" w:rsidRPr="00565DB3">
        <w:t xml:space="preserve"> Aspects of this program are further described in </w:t>
      </w:r>
      <w:r w:rsidR="001A1003">
        <w:t>Attachment </w:t>
      </w:r>
      <w:r w:rsidR="004B576E" w:rsidRPr="00565DB3">
        <w:t>3 (Rehabilitation Plan).</w:t>
      </w:r>
    </w:p>
    <w:p w14:paraId="4F8FA5F8" w14:textId="40F56F89" w:rsidR="00BB59E6" w:rsidRPr="00653513" w:rsidRDefault="00BB59E6" w:rsidP="00653513">
      <w:pPr>
        <w:pStyle w:val="Heading2"/>
        <w:rPr>
          <w:rStyle w:val="Emphasis"/>
          <w:i w:val="0"/>
          <w:iCs w:val="0"/>
        </w:rPr>
      </w:pPr>
      <w:bookmarkStart w:id="260" w:name="_Ref121884649"/>
      <w:bookmarkStart w:id="261" w:name="_Ref121893030"/>
      <w:bookmarkStart w:id="262" w:name="_Toc127262694"/>
      <w:r w:rsidRPr="00653513">
        <w:rPr>
          <w:rStyle w:val="Emphasis"/>
          <w:i w:val="0"/>
          <w:iCs w:val="0"/>
        </w:rPr>
        <w:t>Supporting Detai</w:t>
      </w:r>
      <w:r w:rsidR="002D5EB9" w:rsidRPr="00653513">
        <w:rPr>
          <w:rStyle w:val="Emphasis"/>
          <w:i w:val="0"/>
          <w:iCs w:val="0"/>
        </w:rPr>
        <w:t>l</w:t>
      </w:r>
      <w:bookmarkEnd w:id="260"/>
      <w:bookmarkEnd w:id="261"/>
      <w:bookmarkEnd w:id="262"/>
    </w:p>
    <w:p w14:paraId="53ACBF12" w14:textId="1A31E963" w:rsidR="007B3133" w:rsidRDefault="004F0947" w:rsidP="008439D4">
      <w:r>
        <w:t>Sections</w:t>
      </w:r>
      <w:r w:rsidR="00EB6DA6">
        <w:t> </w:t>
      </w:r>
      <w:r>
        <w:fldChar w:fldCharType="begin"/>
      </w:r>
      <w:r>
        <w:instrText xml:space="preserve"> REF _Ref124421736 \r \h </w:instrText>
      </w:r>
      <w:r w:rsidR="008439D4">
        <w:instrText xml:space="preserve"> \* MERGEFORMAT </w:instrText>
      </w:r>
      <w:r>
        <w:fldChar w:fldCharType="separate"/>
      </w:r>
      <w:r w:rsidR="00073647">
        <w:t>24.1</w:t>
      </w:r>
      <w:r>
        <w:fldChar w:fldCharType="end"/>
      </w:r>
      <w:r w:rsidR="007024E2">
        <w:t xml:space="preserve"> to </w:t>
      </w:r>
      <w:r w:rsidR="007024E2">
        <w:fldChar w:fldCharType="begin"/>
      </w:r>
      <w:r w:rsidR="007024E2">
        <w:instrText xml:space="preserve"> REF _Ref121887976 \r \h </w:instrText>
      </w:r>
      <w:r w:rsidR="008439D4">
        <w:instrText xml:space="preserve"> \* MERGEFORMAT </w:instrText>
      </w:r>
      <w:r w:rsidR="007024E2">
        <w:fldChar w:fldCharType="separate"/>
      </w:r>
      <w:r w:rsidR="00073647">
        <w:t>24.9</w:t>
      </w:r>
      <w:r w:rsidR="007024E2">
        <w:fldChar w:fldCharType="end"/>
      </w:r>
      <w:r w:rsidR="00683D82">
        <w:t xml:space="preserve"> </w:t>
      </w:r>
      <w:r w:rsidR="007024E2">
        <w:t>of this Chapter</w:t>
      </w:r>
      <w:r w:rsidR="00EE7327">
        <w:t xml:space="preserve"> set out the </w:t>
      </w:r>
      <w:r w:rsidR="00010647">
        <w:t>EMS</w:t>
      </w:r>
      <w:r w:rsidR="00EE7327">
        <w:t xml:space="preserve"> requirements in line with AS/NZS ISO</w:t>
      </w:r>
      <w:r w:rsidR="00813765">
        <w:t> </w:t>
      </w:r>
      <w:r w:rsidR="00EE7327">
        <w:t>14001</w:t>
      </w:r>
      <w:r w:rsidR="00813765">
        <w:t>:2016</w:t>
      </w:r>
      <w:r w:rsidR="005C38F8">
        <w:t xml:space="preserve"> standard</w:t>
      </w:r>
      <w:r w:rsidR="00EE7327">
        <w:t>.</w:t>
      </w:r>
      <w:r w:rsidR="008200BE">
        <w:t xml:space="preserve"> </w:t>
      </w:r>
      <w:r w:rsidR="00141E46">
        <w:t xml:space="preserve">This describes </w:t>
      </w:r>
      <w:r w:rsidR="00DB027C">
        <w:t>the</w:t>
      </w:r>
      <w:r w:rsidR="007B3133">
        <w:t xml:space="preserve"> adaptive management strategy</w:t>
      </w:r>
      <w:r w:rsidR="008200BE">
        <w:t xml:space="preserve"> </w:t>
      </w:r>
      <w:r w:rsidR="007B3133">
        <w:t xml:space="preserve">that </w:t>
      </w:r>
      <w:r w:rsidR="007E3079">
        <w:t>is designed</w:t>
      </w:r>
      <w:r w:rsidR="007B3133">
        <w:t xml:space="preserve"> to respond </w:t>
      </w:r>
      <w:r w:rsidR="00010046">
        <w:t xml:space="preserve">to </w:t>
      </w:r>
      <w:r w:rsidR="007B3133" w:rsidRPr="008439D4">
        <w:t xml:space="preserve">emerging issues or risks, new technologies, community feedback and to ensure </w:t>
      </w:r>
      <w:r w:rsidR="007B3133">
        <w:t>compliance with</w:t>
      </w:r>
      <w:r w:rsidR="007B3133" w:rsidRPr="002F021A">
        <w:t xml:space="preserve"> policy commitments</w:t>
      </w:r>
      <w:r w:rsidR="00C040DE">
        <w:t xml:space="preserve"> and </w:t>
      </w:r>
      <w:r w:rsidR="007B3133" w:rsidRPr="002F021A">
        <w:t>regulatory requirements</w:t>
      </w:r>
      <w:r w:rsidR="00C040DE">
        <w:t>.</w:t>
      </w:r>
    </w:p>
    <w:p w14:paraId="18CB8C5C" w14:textId="07D340BA" w:rsidR="00C60DA6" w:rsidRDefault="00A049E5" w:rsidP="008439D4">
      <w:r>
        <w:t xml:space="preserve">The </w:t>
      </w:r>
      <w:r w:rsidR="009F4CEC">
        <w:t xml:space="preserve">measures to avoid and minimise the </w:t>
      </w:r>
      <w:r w:rsidR="009C074E">
        <w:t>impacts and risks to the environment</w:t>
      </w:r>
      <w:r w:rsidR="00395E2F">
        <w:t>,</w:t>
      </w:r>
      <w:r w:rsidR="009C074E">
        <w:t xml:space="preserve"> so far as reasonably practicable</w:t>
      </w:r>
      <w:r w:rsidR="00077268">
        <w:t xml:space="preserve"> are set out in Chapter</w:t>
      </w:r>
      <w:r w:rsidR="005C38F8">
        <w:t>s</w:t>
      </w:r>
      <w:r w:rsidR="00D672D2">
        <w:t> </w:t>
      </w:r>
      <w:r w:rsidR="00077268">
        <w:t xml:space="preserve">8 to 23 and have been summarised below in </w:t>
      </w:r>
      <w:r w:rsidR="00077268">
        <w:fldChar w:fldCharType="begin"/>
      </w:r>
      <w:r w:rsidR="00077268">
        <w:instrText xml:space="preserve"> REF _Ref113954415 \h </w:instrText>
      </w:r>
      <w:r w:rsidR="008439D4">
        <w:instrText xml:space="preserve"> \* MERGEFORMAT </w:instrText>
      </w:r>
      <w:r w:rsidR="00077268">
        <w:fldChar w:fldCharType="separate"/>
      </w:r>
      <w:r w:rsidR="00073647">
        <w:t>Table 24</w:t>
      </w:r>
      <w:r w:rsidR="00073647">
        <w:noBreakHyphen/>
        <w:t>2</w:t>
      </w:r>
      <w:r w:rsidR="00077268">
        <w:fldChar w:fldCharType="end"/>
      </w:r>
      <w:r w:rsidR="00077268">
        <w:t xml:space="preserve"> and </w:t>
      </w:r>
      <w:r w:rsidR="00C60DA6">
        <w:fldChar w:fldCharType="begin"/>
      </w:r>
      <w:r w:rsidR="00C60DA6">
        <w:instrText xml:space="preserve"> REF _Ref124328014 \h </w:instrText>
      </w:r>
      <w:r w:rsidR="00CD0395">
        <w:instrText xml:space="preserve"> \* MERGEFORMAT </w:instrText>
      </w:r>
      <w:r w:rsidR="00C60DA6">
        <w:fldChar w:fldCharType="separate"/>
      </w:r>
      <w:r w:rsidR="00073647" w:rsidRPr="00CD0395">
        <w:t>Table 24</w:t>
      </w:r>
      <w:r w:rsidR="00073647" w:rsidRPr="00CD0395">
        <w:noBreakHyphen/>
        <w:t>3</w:t>
      </w:r>
      <w:r w:rsidR="00C60DA6">
        <w:fldChar w:fldCharType="end"/>
      </w:r>
      <w:r w:rsidR="00077268">
        <w:t>.</w:t>
      </w:r>
    </w:p>
    <w:p w14:paraId="39575DB0" w14:textId="796C80E8" w:rsidR="00A049E5" w:rsidRDefault="00927911" w:rsidP="008439D4">
      <w:r>
        <w:t xml:space="preserve">In line with the </w:t>
      </w:r>
      <w:r w:rsidR="005F5E06">
        <w:t xml:space="preserve">intent of </w:t>
      </w:r>
      <w:r w:rsidR="00DB027C">
        <w:t xml:space="preserve">the </w:t>
      </w:r>
      <w:r w:rsidR="005F5E06">
        <w:t>EMS</w:t>
      </w:r>
      <w:r w:rsidR="007E3079">
        <w:t>,</w:t>
      </w:r>
      <w:r w:rsidR="005F5E06">
        <w:t xml:space="preserve"> </w:t>
      </w:r>
      <w:r w:rsidR="00EF179A">
        <w:t xml:space="preserve">it is acknowledged that these requirements will evolve </w:t>
      </w:r>
      <w:r w:rsidR="007E3079">
        <w:t xml:space="preserve">over time </w:t>
      </w:r>
      <w:r w:rsidR="00EF179A">
        <w:t>to ensure the Project relate</w:t>
      </w:r>
      <w:r w:rsidR="00163C43">
        <w:t>d</w:t>
      </w:r>
      <w:r w:rsidR="00EF179A">
        <w:t xml:space="preserve"> risks a</w:t>
      </w:r>
      <w:r w:rsidR="00163C43">
        <w:t>re</w:t>
      </w:r>
      <w:r w:rsidR="00EF179A">
        <w:t xml:space="preserve"> minimised so far as reasonably practicable</w:t>
      </w:r>
      <w:r w:rsidR="00903BA1">
        <w:t xml:space="preserve"> </w:t>
      </w:r>
      <w:r w:rsidR="00DD5CB9">
        <w:t xml:space="preserve">in line with the </w:t>
      </w:r>
      <w:r w:rsidR="004A43A5">
        <w:t>intent</w:t>
      </w:r>
      <w:r w:rsidR="00DD5CB9">
        <w:t xml:space="preserve"> of the EMS</w:t>
      </w:r>
      <w:r w:rsidR="0015052B">
        <w:t xml:space="preserve"> and the requirements of the GED.</w:t>
      </w:r>
    </w:p>
    <w:p w14:paraId="338A1E53" w14:textId="653B5318" w:rsidR="00FC6D28" w:rsidRDefault="009A52A4" w:rsidP="008439D4">
      <w:bookmarkStart w:id="263" w:name="_Ref84914707"/>
      <w:r>
        <w:t>T</w:t>
      </w:r>
      <w:r w:rsidRPr="009A52A4">
        <w:t xml:space="preserve">he GED is a concurrent </w:t>
      </w:r>
      <w:r w:rsidR="001C1C42">
        <w:t>regulatory</w:t>
      </w:r>
      <w:r w:rsidRPr="009A52A4">
        <w:t xml:space="preserve"> obligation in relation to the proposed </w:t>
      </w:r>
      <w:r w:rsidR="00B43605">
        <w:t>avoidance and mitigation</w:t>
      </w:r>
      <w:r w:rsidR="00B43605" w:rsidRPr="009A52A4">
        <w:t xml:space="preserve"> </w:t>
      </w:r>
      <w:r w:rsidRPr="009A52A4">
        <w:t xml:space="preserve">measures. Additional measures may be required to minimise the risk of harm to human health or the environment so far as reasonably practicable under the GED. These additional measures may </w:t>
      </w:r>
      <w:r w:rsidR="001C1C42">
        <w:t>develop</w:t>
      </w:r>
      <w:r w:rsidRPr="009A52A4">
        <w:t xml:space="preserve"> </w:t>
      </w:r>
      <w:r w:rsidR="007E3079">
        <w:t>over time</w:t>
      </w:r>
      <w:r w:rsidR="007E3079" w:rsidRPr="009A52A4">
        <w:t xml:space="preserve"> </w:t>
      </w:r>
      <w:r w:rsidRPr="009A52A4">
        <w:t xml:space="preserve">as the ‘state of knowledge’ </w:t>
      </w:r>
      <w:r w:rsidR="001C1C42">
        <w:t>evolves</w:t>
      </w:r>
      <w:r w:rsidR="00B57A49">
        <w:t>.</w:t>
      </w:r>
    </w:p>
    <w:p w14:paraId="1EB93186" w14:textId="7A64BBE8" w:rsidR="00363928" w:rsidRDefault="00FC6D28" w:rsidP="001153D7">
      <w:pPr>
        <w:pStyle w:val="Caption"/>
      </w:pPr>
      <w:r>
        <w:br w:type="page"/>
      </w:r>
      <w:bookmarkStart w:id="264" w:name="_Ref113954415"/>
      <w:bookmarkStart w:id="265" w:name="_Toc127262696"/>
      <w:r w:rsidR="001153D7">
        <w:lastRenderedPageBreak/>
        <w:t xml:space="preserve">Table </w:t>
      </w:r>
      <w:r w:rsidR="00B57A49">
        <w:fldChar w:fldCharType="begin"/>
      </w:r>
      <w:r w:rsidR="00B57A49">
        <w:instrText xml:space="preserve"> STYLEREF 1 \s </w:instrText>
      </w:r>
      <w:r w:rsidR="00B57A49">
        <w:fldChar w:fldCharType="separate"/>
      </w:r>
      <w:r w:rsidR="00073647">
        <w:rPr>
          <w:noProof/>
        </w:rPr>
        <w:t>24</w:t>
      </w:r>
      <w:r w:rsidR="00B57A49">
        <w:fldChar w:fldCharType="end"/>
      </w:r>
      <w:r w:rsidR="00B57A49">
        <w:noBreakHyphen/>
      </w:r>
      <w:r w:rsidR="00B57A49">
        <w:fldChar w:fldCharType="begin"/>
      </w:r>
      <w:r w:rsidR="00B57A49">
        <w:instrText xml:space="preserve"> SEQ Table \* ARABIC \s 1 </w:instrText>
      </w:r>
      <w:r w:rsidR="00B57A49">
        <w:fldChar w:fldCharType="separate"/>
      </w:r>
      <w:r w:rsidR="00073647">
        <w:rPr>
          <w:noProof/>
        </w:rPr>
        <w:t>2</w:t>
      </w:r>
      <w:r w:rsidR="00B57A49">
        <w:fldChar w:fldCharType="end"/>
      </w:r>
      <w:bookmarkEnd w:id="264"/>
      <w:r w:rsidR="001153D7">
        <w:t xml:space="preserve">: </w:t>
      </w:r>
      <w:r w:rsidR="00467E8A">
        <w:t xml:space="preserve">Key </w:t>
      </w:r>
      <w:r w:rsidR="008C5788">
        <w:t>avoidance and mitigation</w:t>
      </w:r>
      <w:r w:rsidR="002310D7">
        <w:t xml:space="preserve"> </w:t>
      </w:r>
      <w:r w:rsidR="00467E8A">
        <w:t>measures</w:t>
      </w:r>
      <w:bookmarkEnd w:id="265"/>
    </w:p>
    <w:tbl>
      <w:tblPr>
        <w:tblStyle w:val="TableGrid"/>
        <w:tblW w:w="9402" w:type="dxa"/>
        <w:tblLook w:val="04A0" w:firstRow="1" w:lastRow="0" w:firstColumn="1" w:lastColumn="0" w:noHBand="0" w:noVBand="1"/>
      </w:tblPr>
      <w:tblGrid>
        <w:gridCol w:w="1517"/>
        <w:gridCol w:w="746"/>
        <w:gridCol w:w="7139"/>
      </w:tblGrid>
      <w:tr w:rsidR="00282675" w:rsidRPr="006A557F" w14:paraId="605DCC36" w14:textId="77777777" w:rsidTr="00EE20D1">
        <w:trPr>
          <w:cnfStyle w:val="100000000000" w:firstRow="1" w:lastRow="0" w:firstColumn="0" w:lastColumn="0" w:oddVBand="0" w:evenVBand="0" w:oddHBand="0" w:evenHBand="0" w:firstRowFirstColumn="0" w:firstRowLastColumn="0" w:lastRowFirstColumn="0" w:lastRowLastColumn="0"/>
          <w:trHeight w:val="20"/>
          <w:tblHeader/>
        </w:trPr>
        <w:tc>
          <w:tcPr>
            <w:tcW w:w="1517" w:type="dxa"/>
            <w:noWrap/>
            <w:hideMark/>
          </w:tcPr>
          <w:p w14:paraId="6C194D2D" w14:textId="48D9423D" w:rsidR="00282675" w:rsidRPr="00D35C82" w:rsidRDefault="00D35C82" w:rsidP="00CB3745">
            <w:pPr>
              <w:pStyle w:val="EESTabletextbody"/>
            </w:pPr>
            <w:bookmarkStart w:id="266" w:name="_Toc114137415"/>
            <w:r w:rsidRPr="00D35C82">
              <w:t xml:space="preserve">Environmental </w:t>
            </w:r>
            <w:r w:rsidR="00CD0395">
              <w:t>E</w:t>
            </w:r>
            <w:r w:rsidR="00CD0395" w:rsidRPr="00D35C82">
              <w:t>lement</w:t>
            </w:r>
          </w:p>
        </w:tc>
        <w:tc>
          <w:tcPr>
            <w:tcW w:w="746" w:type="dxa"/>
          </w:tcPr>
          <w:p w14:paraId="1CC047E9" w14:textId="24A67272" w:rsidR="00282675" w:rsidRPr="00D35C82" w:rsidRDefault="00282675" w:rsidP="00CB3745">
            <w:pPr>
              <w:pStyle w:val="EESTabletextbody"/>
            </w:pPr>
            <w:r w:rsidRPr="0065411E">
              <w:t>Code</w:t>
            </w:r>
          </w:p>
        </w:tc>
        <w:tc>
          <w:tcPr>
            <w:tcW w:w="7139" w:type="dxa"/>
            <w:noWrap/>
            <w:hideMark/>
          </w:tcPr>
          <w:p w14:paraId="21B2B887" w14:textId="43B1F2E6" w:rsidR="00282675" w:rsidRPr="0065411E" w:rsidRDefault="00282675" w:rsidP="00CB3745">
            <w:pPr>
              <w:pStyle w:val="EESTabletextbody"/>
            </w:pPr>
            <w:r w:rsidRPr="0065411E">
              <w:t>Measure</w:t>
            </w:r>
          </w:p>
        </w:tc>
      </w:tr>
      <w:tr w:rsidR="00282675" w:rsidRPr="006A557F" w14:paraId="23B84706" w14:textId="77777777" w:rsidTr="00EE20D1">
        <w:trPr>
          <w:trHeight w:val="20"/>
        </w:trPr>
        <w:tc>
          <w:tcPr>
            <w:tcW w:w="1517" w:type="dxa"/>
            <w:vMerge w:val="restart"/>
            <w:noWrap/>
            <w:hideMark/>
          </w:tcPr>
          <w:p w14:paraId="08CDB2F8" w14:textId="77777777" w:rsidR="008C04B0" w:rsidRDefault="00282675" w:rsidP="00CB3745">
            <w:pPr>
              <w:pStyle w:val="EESTabletextbody"/>
            </w:pPr>
            <w:r w:rsidRPr="00E41911">
              <w:t>Land Use and Planning</w:t>
            </w:r>
            <w:r w:rsidR="008C04B0">
              <w:t xml:space="preserve"> </w:t>
            </w:r>
          </w:p>
          <w:p w14:paraId="5160D39B" w14:textId="6F00DB86" w:rsidR="00282675" w:rsidRPr="00E41911" w:rsidRDefault="008C04B0" w:rsidP="00CB3745">
            <w:pPr>
              <w:pStyle w:val="EESTabletextbody"/>
            </w:pPr>
            <w:r>
              <w:t>(Chapter</w:t>
            </w:r>
            <w:r w:rsidR="00EB6DA6">
              <w:t> </w:t>
            </w:r>
            <w:r>
              <w:t>8)</w:t>
            </w:r>
          </w:p>
        </w:tc>
        <w:tc>
          <w:tcPr>
            <w:tcW w:w="746" w:type="dxa"/>
          </w:tcPr>
          <w:p w14:paraId="5B36EDC7" w14:textId="0EF298B9" w:rsidR="00282675" w:rsidRPr="0065411E" w:rsidRDefault="009A794C" w:rsidP="00CB3745">
            <w:pPr>
              <w:pStyle w:val="EESTabletextbody"/>
            </w:pPr>
            <w:r>
              <w:t>LP</w:t>
            </w:r>
            <w:r w:rsidR="00282675" w:rsidRPr="0065411E">
              <w:t>-01</w:t>
            </w:r>
          </w:p>
        </w:tc>
        <w:tc>
          <w:tcPr>
            <w:tcW w:w="7139" w:type="dxa"/>
            <w:hideMark/>
          </w:tcPr>
          <w:p w14:paraId="0AA2D454" w14:textId="0BD99A32" w:rsidR="00282675" w:rsidRPr="0065411E" w:rsidRDefault="00282675" w:rsidP="00CB3745">
            <w:pPr>
              <w:pStyle w:val="EESTabletextbody"/>
            </w:pPr>
            <w:r w:rsidRPr="0065411E">
              <w:t>The WBA secondary processing facility is situated within the Wimmera Intermodal Freight Terminal (WIFT)</w:t>
            </w:r>
            <w:r w:rsidR="00FC6D28">
              <w:t xml:space="preserve"> Precinct</w:t>
            </w:r>
            <w:r w:rsidRPr="0065411E">
              <w:t xml:space="preserve">, which is a Special Use Zone (SUZ9) established for industrial purposes, including the processing, </w:t>
            </w:r>
            <w:proofErr w:type="gramStart"/>
            <w:r w:rsidRPr="0065411E">
              <w:t>storage</w:t>
            </w:r>
            <w:proofErr w:type="gramEnd"/>
            <w:r w:rsidRPr="0065411E">
              <w:t xml:space="preserve"> and handling of mineral sands.</w:t>
            </w:r>
            <w:r w:rsidR="009A794C">
              <w:t xml:space="preserve"> </w:t>
            </w:r>
            <w:r w:rsidR="009A794C" w:rsidRPr="005831FC">
              <w:t xml:space="preserve">The placement of the facility within the WIFT </w:t>
            </w:r>
            <w:r w:rsidR="00FC6D28">
              <w:t>P</w:t>
            </w:r>
            <w:r w:rsidR="009A794C" w:rsidRPr="005831FC">
              <w:t xml:space="preserve">recinct </w:t>
            </w:r>
            <w:r w:rsidR="009A794C" w:rsidRPr="003B3231">
              <w:t xml:space="preserve">will </w:t>
            </w:r>
            <w:r w:rsidR="009A794C" w:rsidRPr="005831FC">
              <w:t xml:space="preserve">avoid </w:t>
            </w:r>
            <w:r w:rsidR="009A794C">
              <w:t xml:space="preserve">the </w:t>
            </w:r>
            <w:r w:rsidR="009A794C" w:rsidRPr="003B3231">
              <w:t>loss</w:t>
            </w:r>
            <w:r w:rsidR="009A794C" w:rsidRPr="005831FC">
              <w:t xml:space="preserve"> of land </w:t>
            </w:r>
            <w:r w:rsidR="009A794C" w:rsidRPr="003B3231">
              <w:t>parcels</w:t>
            </w:r>
            <w:r w:rsidR="009A794C" w:rsidRPr="005831FC">
              <w:t xml:space="preserve"> currently zoned for farming</w:t>
            </w:r>
            <w:r w:rsidR="009A794C">
              <w:t>.</w:t>
            </w:r>
          </w:p>
        </w:tc>
      </w:tr>
      <w:tr w:rsidR="00282675" w:rsidRPr="006A557F" w14:paraId="68E1E961" w14:textId="77777777" w:rsidTr="00EE20D1">
        <w:trPr>
          <w:trHeight w:val="20"/>
        </w:trPr>
        <w:tc>
          <w:tcPr>
            <w:tcW w:w="1517" w:type="dxa"/>
            <w:vMerge/>
            <w:noWrap/>
          </w:tcPr>
          <w:p w14:paraId="33DA3A36" w14:textId="77777777" w:rsidR="00282675" w:rsidRPr="00E41911" w:rsidRDefault="00282675" w:rsidP="00CB3745">
            <w:pPr>
              <w:pStyle w:val="EESTabletextbody"/>
            </w:pPr>
          </w:p>
        </w:tc>
        <w:tc>
          <w:tcPr>
            <w:tcW w:w="746" w:type="dxa"/>
          </w:tcPr>
          <w:p w14:paraId="55F80720" w14:textId="35FD315A" w:rsidR="00282675" w:rsidRPr="0065411E" w:rsidRDefault="00282675" w:rsidP="00CB3745">
            <w:pPr>
              <w:pStyle w:val="EESTabletextbody"/>
            </w:pPr>
            <w:r w:rsidRPr="0065411E">
              <w:t>L</w:t>
            </w:r>
            <w:r w:rsidR="009A794C">
              <w:t>P</w:t>
            </w:r>
            <w:r w:rsidRPr="0065411E">
              <w:t>-02</w:t>
            </w:r>
          </w:p>
        </w:tc>
        <w:tc>
          <w:tcPr>
            <w:tcW w:w="7139" w:type="dxa"/>
          </w:tcPr>
          <w:p w14:paraId="27364AD7" w14:textId="06260EAF" w:rsidR="00282675" w:rsidRPr="0065411E" w:rsidRDefault="009A794C" w:rsidP="00CB3745">
            <w:pPr>
              <w:pStyle w:val="EESTabletextbody"/>
            </w:pPr>
            <w:r>
              <w:t xml:space="preserve">Land will be purchased </w:t>
            </w:r>
            <w:r w:rsidRPr="003F02C2">
              <w:t xml:space="preserve">prior to </w:t>
            </w:r>
            <w:r>
              <w:t xml:space="preserve">the </w:t>
            </w:r>
            <w:r w:rsidRPr="003F02C2">
              <w:t>commencement</w:t>
            </w:r>
            <w:r>
              <w:t xml:space="preserve"> of works or </w:t>
            </w:r>
            <w:r w:rsidR="00282675" w:rsidRPr="0065411E">
              <w:t>Land Access and Compensation Agreements will be negotiated such that landholders are reasonably compensated.</w:t>
            </w:r>
          </w:p>
        </w:tc>
      </w:tr>
      <w:tr w:rsidR="00282675" w:rsidRPr="006A557F" w14:paraId="4674B025" w14:textId="77777777" w:rsidTr="00EE20D1">
        <w:trPr>
          <w:trHeight w:val="20"/>
        </w:trPr>
        <w:tc>
          <w:tcPr>
            <w:tcW w:w="1517" w:type="dxa"/>
            <w:vMerge/>
            <w:noWrap/>
          </w:tcPr>
          <w:p w14:paraId="2EA337FB" w14:textId="77777777" w:rsidR="00282675" w:rsidRPr="00E41911" w:rsidRDefault="00282675" w:rsidP="00CB3745">
            <w:pPr>
              <w:pStyle w:val="EESTabletextbody"/>
            </w:pPr>
          </w:p>
        </w:tc>
        <w:tc>
          <w:tcPr>
            <w:tcW w:w="746" w:type="dxa"/>
          </w:tcPr>
          <w:p w14:paraId="46A76D87" w14:textId="4D5B2495" w:rsidR="00282675" w:rsidRPr="0065411E" w:rsidRDefault="009A794C" w:rsidP="00CB3745">
            <w:pPr>
              <w:pStyle w:val="EESTabletextbody"/>
            </w:pPr>
            <w:r>
              <w:t>LP</w:t>
            </w:r>
            <w:r w:rsidR="00282675" w:rsidRPr="0065411E">
              <w:t>-03</w:t>
            </w:r>
          </w:p>
        </w:tc>
        <w:tc>
          <w:tcPr>
            <w:tcW w:w="7139" w:type="dxa"/>
          </w:tcPr>
          <w:p w14:paraId="2021A99D" w14:textId="77AB5244" w:rsidR="00282675" w:rsidRPr="0065411E" w:rsidRDefault="00282675" w:rsidP="00CB3745">
            <w:pPr>
              <w:pStyle w:val="EESTabletextbody"/>
            </w:pPr>
            <w:r w:rsidRPr="0065411E">
              <w:t>A Rehabilitation Plan will be established for the Project that will address matters relating to progressive rehabilitation and closure.</w:t>
            </w:r>
          </w:p>
        </w:tc>
      </w:tr>
      <w:tr w:rsidR="00282675" w:rsidRPr="006A557F" w14:paraId="74BF23CC" w14:textId="77777777" w:rsidTr="00EE20D1">
        <w:trPr>
          <w:trHeight w:val="20"/>
        </w:trPr>
        <w:tc>
          <w:tcPr>
            <w:tcW w:w="1517" w:type="dxa"/>
            <w:vMerge w:val="restart"/>
            <w:noWrap/>
          </w:tcPr>
          <w:p w14:paraId="1267723B" w14:textId="3C974EA2" w:rsidR="00282675" w:rsidRPr="00E41911" w:rsidRDefault="00282675" w:rsidP="00CB3745">
            <w:pPr>
              <w:pStyle w:val="EESTabletextbody"/>
            </w:pPr>
            <w:r w:rsidRPr="00E41911">
              <w:t>Traffic and Transport</w:t>
            </w:r>
            <w:r w:rsidR="008C04B0">
              <w:t xml:space="preserve"> (Chapter</w:t>
            </w:r>
            <w:r w:rsidR="00EB6DA6">
              <w:t> </w:t>
            </w:r>
            <w:r w:rsidR="008C04B0">
              <w:t>9)</w:t>
            </w:r>
          </w:p>
        </w:tc>
        <w:tc>
          <w:tcPr>
            <w:tcW w:w="746" w:type="dxa"/>
          </w:tcPr>
          <w:p w14:paraId="2595F43D" w14:textId="14125CF7" w:rsidR="00282675" w:rsidRPr="0065411E" w:rsidRDefault="00282675" w:rsidP="00CB3745">
            <w:pPr>
              <w:pStyle w:val="EESTabletextbody"/>
            </w:pPr>
            <w:r w:rsidRPr="0065411E">
              <w:t>TM-01</w:t>
            </w:r>
          </w:p>
        </w:tc>
        <w:tc>
          <w:tcPr>
            <w:tcW w:w="7139" w:type="dxa"/>
          </w:tcPr>
          <w:p w14:paraId="04C7817C" w14:textId="13B062EA" w:rsidR="00282675" w:rsidRPr="0065411E" w:rsidRDefault="00282675" w:rsidP="00CB3745">
            <w:pPr>
              <w:pStyle w:val="EESTabletextbody"/>
            </w:pPr>
            <w:r w:rsidRPr="0065411E">
              <w:t xml:space="preserve">The proposed haulage route is designed to rely on </w:t>
            </w:r>
            <w:r w:rsidR="007E3079">
              <w:t>higher-order</w:t>
            </w:r>
            <w:r w:rsidRPr="0065411E">
              <w:t xml:space="preserve"> roads and/or routes gazetted as appropriate to cater for the types of traffic generated by the Project.</w:t>
            </w:r>
          </w:p>
        </w:tc>
      </w:tr>
      <w:tr w:rsidR="00282675" w:rsidRPr="006A557F" w14:paraId="161D6178" w14:textId="77777777" w:rsidTr="00EE20D1">
        <w:trPr>
          <w:trHeight w:val="20"/>
        </w:trPr>
        <w:tc>
          <w:tcPr>
            <w:tcW w:w="1517" w:type="dxa"/>
            <w:vMerge/>
            <w:noWrap/>
          </w:tcPr>
          <w:p w14:paraId="1F0FB916" w14:textId="77777777" w:rsidR="00282675" w:rsidRPr="00E41911" w:rsidRDefault="00282675" w:rsidP="00CB3745">
            <w:pPr>
              <w:pStyle w:val="EESTabletextbody"/>
            </w:pPr>
          </w:p>
        </w:tc>
        <w:tc>
          <w:tcPr>
            <w:tcW w:w="746" w:type="dxa"/>
          </w:tcPr>
          <w:p w14:paraId="393C525D" w14:textId="5070E7C3" w:rsidR="00282675" w:rsidRPr="0065411E" w:rsidRDefault="00282675" w:rsidP="00CB3745">
            <w:pPr>
              <w:pStyle w:val="EESTabletextbody"/>
            </w:pPr>
            <w:r w:rsidRPr="0065411E">
              <w:t>TM-02</w:t>
            </w:r>
          </w:p>
        </w:tc>
        <w:tc>
          <w:tcPr>
            <w:tcW w:w="7139" w:type="dxa"/>
          </w:tcPr>
          <w:p w14:paraId="5A309DAA" w14:textId="70CF581D" w:rsidR="00282675" w:rsidRPr="0065411E" w:rsidRDefault="00282675" w:rsidP="00CB3745">
            <w:pPr>
              <w:pStyle w:val="EESTabletextbody"/>
            </w:pPr>
            <w:r w:rsidRPr="0065411E">
              <w:t xml:space="preserve">A Traffic Management Plan will be maintained to manage Project traffic movements and mitigate specific short and </w:t>
            </w:r>
            <w:r w:rsidR="007E3079">
              <w:t>long-term</w:t>
            </w:r>
            <w:r w:rsidRPr="0065411E">
              <w:t xml:space="preserve"> traffic impacts.</w:t>
            </w:r>
          </w:p>
        </w:tc>
      </w:tr>
      <w:tr w:rsidR="00282675" w:rsidRPr="006A557F" w14:paraId="0FDF740C" w14:textId="77777777" w:rsidTr="00EE20D1">
        <w:trPr>
          <w:trHeight w:val="20"/>
        </w:trPr>
        <w:tc>
          <w:tcPr>
            <w:tcW w:w="1517" w:type="dxa"/>
            <w:vMerge/>
            <w:noWrap/>
          </w:tcPr>
          <w:p w14:paraId="1394A05D" w14:textId="77777777" w:rsidR="00282675" w:rsidRPr="00E41911" w:rsidRDefault="00282675" w:rsidP="00CB3745">
            <w:pPr>
              <w:pStyle w:val="EESTabletextbody"/>
            </w:pPr>
          </w:p>
        </w:tc>
        <w:tc>
          <w:tcPr>
            <w:tcW w:w="746" w:type="dxa"/>
          </w:tcPr>
          <w:p w14:paraId="47D8C85B" w14:textId="1711CDF1" w:rsidR="00282675" w:rsidRPr="0065411E" w:rsidRDefault="00282675" w:rsidP="00CB3745">
            <w:pPr>
              <w:pStyle w:val="EESTabletextbody"/>
            </w:pPr>
            <w:r w:rsidRPr="0065411E">
              <w:t>TM-03</w:t>
            </w:r>
          </w:p>
        </w:tc>
        <w:tc>
          <w:tcPr>
            <w:tcW w:w="7139" w:type="dxa"/>
          </w:tcPr>
          <w:p w14:paraId="628B2A37" w14:textId="21165B7D" w:rsidR="00282675" w:rsidRPr="0065411E" w:rsidRDefault="00282675" w:rsidP="00CB3745">
            <w:pPr>
              <w:pStyle w:val="EESTabletextbody"/>
            </w:pPr>
            <w:r w:rsidRPr="0065411E">
              <w:t>A Green Travel Plan will be maintained to encourage sustainable travel and to minimise Project traffic generation.</w:t>
            </w:r>
          </w:p>
        </w:tc>
      </w:tr>
      <w:tr w:rsidR="00282675" w:rsidRPr="006A557F" w14:paraId="30791F64" w14:textId="77777777" w:rsidTr="00EE20D1">
        <w:trPr>
          <w:trHeight w:val="20"/>
        </w:trPr>
        <w:tc>
          <w:tcPr>
            <w:tcW w:w="1517" w:type="dxa"/>
            <w:vMerge/>
            <w:noWrap/>
          </w:tcPr>
          <w:p w14:paraId="2B56B0FE" w14:textId="77777777" w:rsidR="00282675" w:rsidRPr="00E41911" w:rsidRDefault="00282675" w:rsidP="00CB3745">
            <w:pPr>
              <w:pStyle w:val="EESTabletextbody"/>
            </w:pPr>
          </w:p>
        </w:tc>
        <w:tc>
          <w:tcPr>
            <w:tcW w:w="746" w:type="dxa"/>
          </w:tcPr>
          <w:p w14:paraId="37D0D41E" w14:textId="71C08214" w:rsidR="00282675" w:rsidRPr="0065411E" w:rsidRDefault="00282675" w:rsidP="00CB3745">
            <w:pPr>
              <w:pStyle w:val="EESTabletextbody"/>
            </w:pPr>
            <w:r w:rsidRPr="0065411E">
              <w:t>TM-04</w:t>
            </w:r>
          </w:p>
        </w:tc>
        <w:tc>
          <w:tcPr>
            <w:tcW w:w="7139" w:type="dxa"/>
          </w:tcPr>
          <w:p w14:paraId="6166668D" w14:textId="6DC38891" w:rsidR="00282675" w:rsidRPr="0065411E" w:rsidRDefault="00282675" w:rsidP="00CB3745">
            <w:pPr>
              <w:pStyle w:val="EESTabletextbody"/>
            </w:pPr>
            <w:r w:rsidRPr="0065411E">
              <w:t xml:space="preserve">Road maintenance and management agreements will be established </w:t>
            </w:r>
            <w:r w:rsidR="003C1D1E">
              <w:t>with</w:t>
            </w:r>
            <w:r w:rsidRPr="0065411E">
              <w:t xml:space="preserve"> Horsham Rural City Council for local roads that are relied upon by the Project.</w:t>
            </w:r>
          </w:p>
        </w:tc>
      </w:tr>
      <w:tr w:rsidR="00282675" w:rsidRPr="006A557F" w14:paraId="33D9A5BE" w14:textId="77777777" w:rsidTr="00EE20D1">
        <w:trPr>
          <w:trHeight w:val="20"/>
        </w:trPr>
        <w:tc>
          <w:tcPr>
            <w:tcW w:w="1517" w:type="dxa"/>
            <w:vMerge/>
            <w:noWrap/>
          </w:tcPr>
          <w:p w14:paraId="2E99EB33" w14:textId="77777777" w:rsidR="00282675" w:rsidRPr="00E41911" w:rsidRDefault="00282675" w:rsidP="00CB3745">
            <w:pPr>
              <w:pStyle w:val="EESTabletextbody"/>
            </w:pPr>
          </w:p>
        </w:tc>
        <w:tc>
          <w:tcPr>
            <w:tcW w:w="746" w:type="dxa"/>
          </w:tcPr>
          <w:p w14:paraId="61E0E010" w14:textId="3DAC2522" w:rsidR="00282675" w:rsidRPr="0065411E" w:rsidRDefault="00282675" w:rsidP="00CB3745">
            <w:pPr>
              <w:pStyle w:val="EESTabletextbody"/>
            </w:pPr>
            <w:r w:rsidRPr="0065411E">
              <w:t>TM-05</w:t>
            </w:r>
          </w:p>
        </w:tc>
        <w:tc>
          <w:tcPr>
            <w:tcW w:w="7139" w:type="dxa"/>
          </w:tcPr>
          <w:p w14:paraId="0B00AC2B" w14:textId="0E2CD7C3" w:rsidR="00282675" w:rsidRPr="0065411E" w:rsidRDefault="00282675" w:rsidP="00CB3745">
            <w:pPr>
              <w:pStyle w:val="EESTabletextbody"/>
            </w:pPr>
            <w:r w:rsidRPr="0065411E">
              <w:t>Road infrastructure improvements will be undertaken at the Wimmera Highway/WBA intersection so that it complies with Austroads and Department of Transport design requirements.</w:t>
            </w:r>
          </w:p>
        </w:tc>
      </w:tr>
      <w:tr w:rsidR="00282675" w:rsidRPr="006A557F" w14:paraId="620A6187" w14:textId="77777777" w:rsidTr="00EE20D1">
        <w:trPr>
          <w:trHeight w:val="20"/>
        </w:trPr>
        <w:tc>
          <w:tcPr>
            <w:tcW w:w="1517" w:type="dxa"/>
            <w:vMerge/>
            <w:noWrap/>
          </w:tcPr>
          <w:p w14:paraId="3FD975E8" w14:textId="77777777" w:rsidR="00282675" w:rsidRPr="00E41911" w:rsidRDefault="00282675" w:rsidP="00CB3745">
            <w:pPr>
              <w:pStyle w:val="EESTabletextbody"/>
            </w:pPr>
          </w:p>
        </w:tc>
        <w:tc>
          <w:tcPr>
            <w:tcW w:w="746" w:type="dxa"/>
          </w:tcPr>
          <w:p w14:paraId="148D2305" w14:textId="36BD65EF" w:rsidR="00282675" w:rsidRPr="0065411E" w:rsidRDefault="00282675" w:rsidP="00CB3745">
            <w:pPr>
              <w:pStyle w:val="EESTabletextbody"/>
            </w:pPr>
            <w:r w:rsidRPr="0065411E">
              <w:t>TM-06</w:t>
            </w:r>
          </w:p>
        </w:tc>
        <w:tc>
          <w:tcPr>
            <w:tcW w:w="7139" w:type="dxa"/>
          </w:tcPr>
          <w:p w14:paraId="05853336" w14:textId="1AFC438A" w:rsidR="00282675" w:rsidRPr="0065411E" w:rsidRDefault="00282675" w:rsidP="00CB3745">
            <w:pPr>
              <w:pStyle w:val="EESTabletextbody"/>
            </w:pPr>
            <w:r w:rsidRPr="0065411E">
              <w:t>A Community Engagement Plan will be established to identify and consult affected and interested stakeholders.</w:t>
            </w:r>
          </w:p>
        </w:tc>
      </w:tr>
      <w:tr w:rsidR="00282675" w:rsidRPr="006A557F" w14:paraId="6B47B7EC" w14:textId="77777777" w:rsidTr="00EE20D1">
        <w:trPr>
          <w:trHeight w:val="20"/>
        </w:trPr>
        <w:tc>
          <w:tcPr>
            <w:tcW w:w="1517" w:type="dxa"/>
            <w:vMerge/>
            <w:noWrap/>
          </w:tcPr>
          <w:p w14:paraId="561DCAF1" w14:textId="77777777" w:rsidR="00282675" w:rsidRPr="00E41911" w:rsidRDefault="00282675" w:rsidP="00CB3745">
            <w:pPr>
              <w:pStyle w:val="EESTabletextbody"/>
            </w:pPr>
          </w:p>
        </w:tc>
        <w:tc>
          <w:tcPr>
            <w:tcW w:w="746" w:type="dxa"/>
          </w:tcPr>
          <w:p w14:paraId="4FFF61EE" w14:textId="5AB7C412" w:rsidR="00282675" w:rsidRPr="0065411E" w:rsidRDefault="00282675" w:rsidP="00CB3745">
            <w:pPr>
              <w:pStyle w:val="EESTabletextbody"/>
            </w:pPr>
            <w:r w:rsidRPr="0065411E">
              <w:t>TM-07</w:t>
            </w:r>
          </w:p>
        </w:tc>
        <w:tc>
          <w:tcPr>
            <w:tcW w:w="7139" w:type="dxa"/>
          </w:tcPr>
          <w:p w14:paraId="135CD443" w14:textId="56E9D68E" w:rsidR="00282675" w:rsidRPr="0065411E" w:rsidRDefault="00282675" w:rsidP="00CB3745">
            <w:pPr>
              <w:pStyle w:val="EESTabletextbody"/>
            </w:pPr>
            <w:r w:rsidRPr="0065411E">
              <w:t>Local roads will be progressively rehabilitated and reinstated over the life of mine.</w:t>
            </w:r>
          </w:p>
        </w:tc>
      </w:tr>
      <w:tr w:rsidR="00EB5DFC" w:rsidRPr="006A557F" w14:paraId="3EECA70A" w14:textId="77777777" w:rsidTr="00EE20D1">
        <w:trPr>
          <w:trHeight w:val="20"/>
        </w:trPr>
        <w:tc>
          <w:tcPr>
            <w:tcW w:w="1517" w:type="dxa"/>
            <w:vMerge w:val="restart"/>
            <w:noWrap/>
          </w:tcPr>
          <w:p w14:paraId="220015BF" w14:textId="77777777" w:rsidR="00EB5DFC" w:rsidRDefault="00EB5DFC" w:rsidP="00CB3745">
            <w:pPr>
              <w:pStyle w:val="EESTabletextbody"/>
            </w:pPr>
            <w:r w:rsidRPr="00E41911">
              <w:t>Historic Heritage</w:t>
            </w:r>
          </w:p>
          <w:p w14:paraId="62F023DE" w14:textId="5D7437B6" w:rsidR="00EB5DFC" w:rsidRPr="00E41911" w:rsidRDefault="00EB5DFC" w:rsidP="00CB3745">
            <w:pPr>
              <w:pStyle w:val="EESTabletextbody"/>
            </w:pPr>
            <w:r>
              <w:t>(Chapter 10)</w:t>
            </w:r>
          </w:p>
        </w:tc>
        <w:tc>
          <w:tcPr>
            <w:tcW w:w="746" w:type="dxa"/>
          </w:tcPr>
          <w:p w14:paraId="319CDAF5" w14:textId="57390EA0" w:rsidR="00EB5DFC" w:rsidRPr="0065411E" w:rsidRDefault="00EB5DFC" w:rsidP="00CB3745">
            <w:pPr>
              <w:pStyle w:val="EESTabletextbody"/>
            </w:pPr>
            <w:r w:rsidRPr="0065411E">
              <w:t>HH-01</w:t>
            </w:r>
          </w:p>
        </w:tc>
        <w:tc>
          <w:tcPr>
            <w:tcW w:w="7139" w:type="dxa"/>
          </w:tcPr>
          <w:p w14:paraId="6988C4A4" w14:textId="4E8A1F9A" w:rsidR="00EB5DFC" w:rsidRPr="0065411E" w:rsidRDefault="00EB5DFC" w:rsidP="00CB3745">
            <w:pPr>
              <w:pStyle w:val="EESTabletextbody"/>
            </w:pPr>
            <w:r w:rsidRPr="0065411E">
              <w:t xml:space="preserve">Exclusion zones will be established to avoid impacts </w:t>
            </w:r>
            <w:r w:rsidR="007F3A35">
              <w:t>several</w:t>
            </w:r>
            <w:r w:rsidRPr="0065411E">
              <w:t xml:space="preserve"> sites within the development extent.</w:t>
            </w:r>
          </w:p>
        </w:tc>
      </w:tr>
      <w:tr w:rsidR="00EB5DFC" w:rsidRPr="006A557F" w14:paraId="7933FA00" w14:textId="77777777" w:rsidTr="00EE20D1">
        <w:trPr>
          <w:trHeight w:val="20"/>
        </w:trPr>
        <w:tc>
          <w:tcPr>
            <w:tcW w:w="1517" w:type="dxa"/>
            <w:vMerge/>
            <w:noWrap/>
          </w:tcPr>
          <w:p w14:paraId="33C64F80" w14:textId="77777777" w:rsidR="00EB5DFC" w:rsidRPr="00E41911" w:rsidRDefault="00EB5DFC" w:rsidP="00CB3745">
            <w:pPr>
              <w:pStyle w:val="EESTabletextbody"/>
            </w:pPr>
          </w:p>
        </w:tc>
        <w:tc>
          <w:tcPr>
            <w:tcW w:w="746" w:type="dxa"/>
          </w:tcPr>
          <w:p w14:paraId="59E4AA54" w14:textId="7AD5C81C" w:rsidR="00EB5DFC" w:rsidRPr="0065411E" w:rsidRDefault="00EB5DFC" w:rsidP="00CB3745">
            <w:pPr>
              <w:pStyle w:val="EESTabletextbody"/>
            </w:pPr>
            <w:r w:rsidRPr="0065411E">
              <w:t>HH-02</w:t>
            </w:r>
          </w:p>
        </w:tc>
        <w:tc>
          <w:tcPr>
            <w:tcW w:w="7139" w:type="dxa"/>
          </w:tcPr>
          <w:p w14:paraId="346747A3" w14:textId="766AC265" w:rsidR="00EB5DFC" w:rsidRPr="0065411E" w:rsidRDefault="00EB5DFC" w:rsidP="00CB3745">
            <w:pPr>
              <w:pStyle w:val="EESTabletextbody"/>
            </w:pPr>
            <w:r w:rsidRPr="0065411E">
              <w:t>The shed at Site 1 may be relocated in consultation with the landholder if impacts are unavoidable and relocation is deemed to be practicable.</w:t>
            </w:r>
          </w:p>
        </w:tc>
      </w:tr>
      <w:tr w:rsidR="00EB5DFC" w:rsidRPr="006A557F" w14:paraId="64A4E8D6" w14:textId="77777777" w:rsidTr="00EE20D1">
        <w:trPr>
          <w:trHeight w:val="20"/>
        </w:trPr>
        <w:tc>
          <w:tcPr>
            <w:tcW w:w="1517" w:type="dxa"/>
            <w:vMerge/>
            <w:noWrap/>
          </w:tcPr>
          <w:p w14:paraId="0254E8C1" w14:textId="77777777" w:rsidR="00EB5DFC" w:rsidRPr="00E41911" w:rsidRDefault="00EB5DFC" w:rsidP="00CB3745">
            <w:pPr>
              <w:pStyle w:val="EESTabletextbody"/>
            </w:pPr>
          </w:p>
        </w:tc>
        <w:tc>
          <w:tcPr>
            <w:tcW w:w="746" w:type="dxa"/>
          </w:tcPr>
          <w:p w14:paraId="0E71DC5A" w14:textId="78B09001" w:rsidR="00EB5DFC" w:rsidRPr="0065411E" w:rsidRDefault="00EB5DFC" w:rsidP="00CB3745">
            <w:pPr>
              <w:pStyle w:val="EESTabletextbody"/>
            </w:pPr>
            <w:r w:rsidRPr="0065411E">
              <w:t>HH-03</w:t>
            </w:r>
          </w:p>
        </w:tc>
        <w:tc>
          <w:tcPr>
            <w:tcW w:w="7139" w:type="dxa"/>
          </w:tcPr>
          <w:p w14:paraId="411F30EE" w14:textId="24117BC8" w:rsidR="00EB5DFC" w:rsidRPr="0065411E" w:rsidRDefault="00EB5DFC" w:rsidP="00CB3745">
            <w:pPr>
              <w:pStyle w:val="EESTabletextbody"/>
            </w:pPr>
            <w:r w:rsidRPr="0065411E">
              <w:t xml:space="preserve">A Chance Finds Procedure will be maintained to manage unexpected discoveries of archaeological sites, which includes </w:t>
            </w:r>
            <w:r>
              <w:t xml:space="preserve">a </w:t>
            </w:r>
            <w:r w:rsidRPr="0065411E">
              <w:t>provision to stop work in the vicinity of the discovery</w:t>
            </w:r>
            <w:r>
              <w:t>.</w:t>
            </w:r>
          </w:p>
        </w:tc>
      </w:tr>
      <w:tr w:rsidR="00EB5DFC" w:rsidRPr="006A557F" w14:paraId="736A9214" w14:textId="77777777" w:rsidTr="00EE20D1">
        <w:trPr>
          <w:trHeight w:val="20"/>
        </w:trPr>
        <w:tc>
          <w:tcPr>
            <w:tcW w:w="1517" w:type="dxa"/>
            <w:vMerge/>
            <w:noWrap/>
          </w:tcPr>
          <w:p w14:paraId="42DBC165" w14:textId="77777777" w:rsidR="00EB5DFC" w:rsidRPr="00E41911" w:rsidRDefault="00EB5DFC" w:rsidP="00CB3745">
            <w:pPr>
              <w:pStyle w:val="EESTabletextbody"/>
            </w:pPr>
          </w:p>
        </w:tc>
        <w:tc>
          <w:tcPr>
            <w:tcW w:w="746" w:type="dxa"/>
          </w:tcPr>
          <w:p w14:paraId="03972227" w14:textId="6CE3886C" w:rsidR="00EB5DFC" w:rsidRPr="0065411E" w:rsidRDefault="00EB5DFC" w:rsidP="00CB3745">
            <w:pPr>
              <w:pStyle w:val="EESTabletextbody"/>
            </w:pPr>
            <w:r w:rsidRPr="0065411E">
              <w:t>HH-04</w:t>
            </w:r>
          </w:p>
        </w:tc>
        <w:tc>
          <w:tcPr>
            <w:tcW w:w="7139" w:type="dxa"/>
          </w:tcPr>
          <w:p w14:paraId="5805D934" w14:textId="44F8DDE2" w:rsidR="00EB5DFC" w:rsidRPr="0065411E" w:rsidRDefault="00EB5DFC" w:rsidP="00CB3745">
            <w:pPr>
              <w:pStyle w:val="EESTabletextbody"/>
            </w:pPr>
            <w:r w:rsidRPr="0065411E">
              <w:t>A Heritage Management Plan will be developed</w:t>
            </w:r>
            <w:r>
              <w:t>,</w:t>
            </w:r>
            <w:r w:rsidRPr="0065411E">
              <w:t xml:space="preserve"> which will include relevant requirements under the </w:t>
            </w:r>
            <w:r w:rsidRPr="0065411E">
              <w:rPr>
                <w:i/>
                <w:iCs/>
              </w:rPr>
              <w:t>Heritage Act 2017</w:t>
            </w:r>
            <w:r w:rsidRPr="0065411E">
              <w:t xml:space="preserve"> and other means to avoid and </w:t>
            </w:r>
            <w:r>
              <w:t>minimise</w:t>
            </w:r>
            <w:r w:rsidRPr="0065411E">
              <w:t xml:space="preserve"> residual impacts so far as reasonably practicable.</w:t>
            </w:r>
          </w:p>
        </w:tc>
      </w:tr>
      <w:tr w:rsidR="00EB5DFC" w:rsidRPr="006A557F" w14:paraId="0F3104B1" w14:textId="77777777" w:rsidTr="00EE20D1">
        <w:trPr>
          <w:trHeight w:val="20"/>
        </w:trPr>
        <w:tc>
          <w:tcPr>
            <w:tcW w:w="1517" w:type="dxa"/>
            <w:vMerge/>
            <w:noWrap/>
          </w:tcPr>
          <w:p w14:paraId="4925A860" w14:textId="77777777" w:rsidR="00EB5DFC" w:rsidRPr="00E41911" w:rsidRDefault="00EB5DFC" w:rsidP="00CB3745">
            <w:pPr>
              <w:pStyle w:val="EESTabletextbody"/>
            </w:pPr>
          </w:p>
        </w:tc>
        <w:tc>
          <w:tcPr>
            <w:tcW w:w="746" w:type="dxa"/>
          </w:tcPr>
          <w:p w14:paraId="44B9507B" w14:textId="74047CC2" w:rsidR="00EB5DFC" w:rsidRPr="0065411E" w:rsidRDefault="00EB5DFC" w:rsidP="00CB3745">
            <w:pPr>
              <w:pStyle w:val="EESTabletextbody"/>
            </w:pPr>
            <w:r>
              <w:t>HH-05</w:t>
            </w:r>
          </w:p>
        </w:tc>
        <w:tc>
          <w:tcPr>
            <w:tcW w:w="7139" w:type="dxa"/>
          </w:tcPr>
          <w:p w14:paraId="145154DB" w14:textId="3A4C2646" w:rsidR="00EB5DFC" w:rsidRPr="0065411E" w:rsidRDefault="00EB5DFC" w:rsidP="00CB3745">
            <w:pPr>
              <w:pStyle w:val="EESTabletextbody"/>
            </w:pPr>
            <w:r w:rsidRPr="00A76723">
              <w:t>A Rehabilitation Plan will be established for the Project</w:t>
            </w:r>
            <w:r w:rsidRPr="00A76723" w:rsidDel="009D1440">
              <w:t xml:space="preserve"> </w:t>
            </w:r>
            <w:r w:rsidRPr="00A76723">
              <w:t>that will address matters relating to progressive rehabilitation and closure.</w:t>
            </w:r>
          </w:p>
        </w:tc>
      </w:tr>
      <w:tr w:rsidR="00E41911" w:rsidRPr="006A557F" w14:paraId="55A45105" w14:textId="77777777" w:rsidTr="00EE20D1">
        <w:trPr>
          <w:trHeight w:val="20"/>
        </w:trPr>
        <w:tc>
          <w:tcPr>
            <w:tcW w:w="1517" w:type="dxa"/>
            <w:vMerge w:val="restart"/>
            <w:noWrap/>
          </w:tcPr>
          <w:p w14:paraId="42F17150" w14:textId="77777777" w:rsidR="00E41911" w:rsidRDefault="00E41911" w:rsidP="00CB3745">
            <w:pPr>
              <w:pStyle w:val="EESTabletextbody"/>
            </w:pPr>
            <w:r w:rsidRPr="00E41911">
              <w:t>Landscape and Visual Amenity</w:t>
            </w:r>
          </w:p>
          <w:p w14:paraId="48DA318D" w14:textId="1A64FB40" w:rsidR="008C04B0" w:rsidRPr="00E41911" w:rsidRDefault="008C04B0" w:rsidP="00CB3745">
            <w:pPr>
              <w:pStyle w:val="EESTabletextbody"/>
            </w:pPr>
            <w:r>
              <w:t>(Chapter</w:t>
            </w:r>
            <w:r w:rsidR="00EB6DA6">
              <w:t> </w:t>
            </w:r>
            <w:r>
              <w:t>11)</w:t>
            </w:r>
          </w:p>
        </w:tc>
        <w:tc>
          <w:tcPr>
            <w:tcW w:w="746" w:type="dxa"/>
          </w:tcPr>
          <w:p w14:paraId="75ABC2F7" w14:textId="362E2F7F" w:rsidR="00E41911" w:rsidRPr="0065411E" w:rsidRDefault="00E41911" w:rsidP="00CB3745">
            <w:pPr>
              <w:pStyle w:val="EESTabletextbody"/>
            </w:pPr>
            <w:r w:rsidRPr="0065411E">
              <w:t>LV-01</w:t>
            </w:r>
          </w:p>
        </w:tc>
        <w:tc>
          <w:tcPr>
            <w:tcW w:w="7139" w:type="dxa"/>
          </w:tcPr>
          <w:p w14:paraId="59636847" w14:textId="2F07790E" w:rsidR="00E41911" w:rsidRPr="0065411E" w:rsidRDefault="00E41911" w:rsidP="00CB3745">
            <w:pPr>
              <w:pStyle w:val="EESTabletextbody"/>
            </w:pPr>
            <w:r w:rsidRPr="0065411E">
              <w:t>Project plant will be situated in a planning zone designated for industrial activity (</w:t>
            </w:r>
            <w:r w:rsidR="00FC6D28">
              <w:t>WIFT Precinct</w:t>
            </w:r>
            <w:r w:rsidRPr="0065411E">
              <w:t>).</w:t>
            </w:r>
          </w:p>
        </w:tc>
      </w:tr>
      <w:tr w:rsidR="00E41911" w:rsidRPr="006A557F" w14:paraId="640943EF" w14:textId="77777777" w:rsidTr="00EE20D1">
        <w:trPr>
          <w:trHeight w:val="20"/>
        </w:trPr>
        <w:tc>
          <w:tcPr>
            <w:tcW w:w="1517" w:type="dxa"/>
            <w:vMerge/>
            <w:noWrap/>
          </w:tcPr>
          <w:p w14:paraId="4D4D0CFD" w14:textId="77777777" w:rsidR="00E41911" w:rsidRPr="00E41911" w:rsidRDefault="00E41911" w:rsidP="00CB3745">
            <w:pPr>
              <w:pStyle w:val="EESTabletextbody"/>
            </w:pPr>
          </w:p>
        </w:tc>
        <w:tc>
          <w:tcPr>
            <w:tcW w:w="746" w:type="dxa"/>
          </w:tcPr>
          <w:p w14:paraId="1FF81EDA" w14:textId="65456AF0" w:rsidR="00E41911" w:rsidRPr="0065411E" w:rsidRDefault="00E41911" w:rsidP="00CB3745">
            <w:pPr>
              <w:pStyle w:val="EESTabletextbody"/>
            </w:pPr>
            <w:r w:rsidRPr="0065411E">
              <w:t>LV-02</w:t>
            </w:r>
          </w:p>
        </w:tc>
        <w:tc>
          <w:tcPr>
            <w:tcW w:w="7139" w:type="dxa"/>
          </w:tcPr>
          <w:p w14:paraId="0CC45BFA" w14:textId="490CA435" w:rsidR="00E41911" w:rsidRPr="0065411E" w:rsidRDefault="00E41911" w:rsidP="00CB3745">
            <w:pPr>
              <w:pStyle w:val="EESTabletextbody"/>
            </w:pPr>
            <w:r w:rsidRPr="0065411E">
              <w:t>The form and placement of Mine Block B overburden stockpile will be set back from road edges and designed to minimise the footprint, avoid visual impacts and disturbance to the surrounding agricultural land.</w:t>
            </w:r>
          </w:p>
        </w:tc>
      </w:tr>
      <w:tr w:rsidR="00E41911" w:rsidRPr="006A557F" w14:paraId="27877519" w14:textId="77777777" w:rsidTr="00EE20D1">
        <w:trPr>
          <w:trHeight w:val="20"/>
        </w:trPr>
        <w:tc>
          <w:tcPr>
            <w:tcW w:w="1517" w:type="dxa"/>
            <w:vMerge/>
            <w:noWrap/>
          </w:tcPr>
          <w:p w14:paraId="73D03546" w14:textId="77777777" w:rsidR="00E41911" w:rsidRPr="00E41911" w:rsidRDefault="00E41911" w:rsidP="00CB3745">
            <w:pPr>
              <w:pStyle w:val="EESTabletextbody"/>
            </w:pPr>
          </w:p>
        </w:tc>
        <w:tc>
          <w:tcPr>
            <w:tcW w:w="746" w:type="dxa"/>
          </w:tcPr>
          <w:p w14:paraId="1598C095" w14:textId="179716EB" w:rsidR="00E41911" w:rsidRPr="0065411E" w:rsidRDefault="00E41911" w:rsidP="00CB3745">
            <w:pPr>
              <w:pStyle w:val="EESTabletextbody"/>
            </w:pPr>
            <w:r w:rsidRPr="0065411E">
              <w:t>LV-03</w:t>
            </w:r>
          </w:p>
        </w:tc>
        <w:tc>
          <w:tcPr>
            <w:tcW w:w="7139" w:type="dxa"/>
          </w:tcPr>
          <w:p w14:paraId="2020DB3D" w14:textId="1A56FD3B" w:rsidR="00E41911" w:rsidRPr="0065411E" w:rsidRDefault="00E41911" w:rsidP="00CB3745">
            <w:pPr>
              <w:pStyle w:val="EESTabletextbody"/>
            </w:pPr>
            <w:r w:rsidRPr="0065411E">
              <w:t>Progressive rehabilitation will be undertaken to minimise the disturbed area on average to less than 300 ha at any point in time over the life of mine.</w:t>
            </w:r>
          </w:p>
        </w:tc>
      </w:tr>
      <w:tr w:rsidR="00E41911" w:rsidRPr="006A557F" w14:paraId="71D40B28" w14:textId="77777777" w:rsidTr="00EE20D1">
        <w:trPr>
          <w:trHeight w:val="20"/>
        </w:trPr>
        <w:tc>
          <w:tcPr>
            <w:tcW w:w="1517" w:type="dxa"/>
            <w:vMerge/>
            <w:noWrap/>
          </w:tcPr>
          <w:p w14:paraId="5F2FBDF6" w14:textId="77777777" w:rsidR="00E41911" w:rsidRPr="00E41911" w:rsidRDefault="00E41911" w:rsidP="00CB3745">
            <w:pPr>
              <w:pStyle w:val="EESTabletextbody"/>
            </w:pPr>
          </w:p>
        </w:tc>
        <w:tc>
          <w:tcPr>
            <w:tcW w:w="746" w:type="dxa"/>
          </w:tcPr>
          <w:p w14:paraId="45978153" w14:textId="163D7B55" w:rsidR="00E41911" w:rsidRPr="0065411E" w:rsidRDefault="00E41911" w:rsidP="00CB3745">
            <w:pPr>
              <w:pStyle w:val="EESTabletextbody"/>
            </w:pPr>
            <w:r w:rsidRPr="0065411E">
              <w:t>LV-04</w:t>
            </w:r>
          </w:p>
        </w:tc>
        <w:tc>
          <w:tcPr>
            <w:tcW w:w="7139" w:type="dxa"/>
          </w:tcPr>
          <w:p w14:paraId="604929C3" w14:textId="62614288" w:rsidR="00E41911" w:rsidRPr="0065411E" w:rsidRDefault="00E41911" w:rsidP="00CB3745">
            <w:pPr>
              <w:pStyle w:val="EESTabletextbody"/>
            </w:pPr>
            <w:r w:rsidRPr="0065411E">
              <w:t xml:space="preserve">Landscape screening vegetation will be established to filter and screen views of the mine Block B overburden stockpile and </w:t>
            </w:r>
            <w:r w:rsidR="00CD0395">
              <w:t>W</w:t>
            </w:r>
            <w:r w:rsidR="00CD0395" w:rsidRPr="0065411E">
              <w:t xml:space="preserve">et </w:t>
            </w:r>
            <w:r w:rsidR="00CD0395">
              <w:t>C</w:t>
            </w:r>
            <w:r w:rsidR="00CD0395" w:rsidRPr="0065411E">
              <w:t xml:space="preserve">oncentrator </w:t>
            </w:r>
            <w:r w:rsidR="00CD0395">
              <w:t>P</w:t>
            </w:r>
            <w:r w:rsidR="00CD0395" w:rsidRPr="0065411E">
              <w:t xml:space="preserve">lant </w:t>
            </w:r>
            <w:r w:rsidRPr="0065411E">
              <w:t>(WCP), from public viewpoints along the Henty and Wimmera Highways.</w:t>
            </w:r>
          </w:p>
        </w:tc>
      </w:tr>
      <w:tr w:rsidR="00E41911" w:rsidRPr="006A557F" w14:paraId="306B8EB7" w14:textId="77777777" w:rsidTr="00EE20D1">
        <w:trPr>
          <w:trHeight w:val="20"/>
        </w:trPr>
        <w:tc>
          <w:tcPr>
            <w:tcW w:w="1517" w:type="dxa"/>
            <w:vMerge/>
            <w:noWrap/>
          </w:tcPr>
          <w:p w14:paraId="241B77AF" w14:textId="77777777" w:rsidR="00E41911" w:rsidRPr="00E41911" w:rsidRDefault="00E41911" w:rsidP="00CB3745">
            <w:pPr>
              <w:pStyle w:val="EESTabletextbody"/>
            </w:pPr>
          </w:p>
        </w:tc>
        <w:tc>
          <w:tcPr>
            <w:tcW w:w="746" w:type="dxa"/>
          </w:tcPr>
          <w:p w14:paraId="4CCB396F" w14:textId="57B986FD" w:rsidR="00E41911" w:rsidRPr="0065411E" w:rsidRDefault="00E41911" w:rsidP="00CB3745">
            <w:pPr>
              <w:pStyle w:val="EESTabletextbody"/>
            </w:pPr>
            <w:r w:rsidRPr="0065411E">
              <w:t>LV-05</w:t>
            </w:r>
          </w:p>
        </w:tc>
        <w:tc>
          <w:tcPr>
            <w:tcW w:w="7139" w:type="dxa"/>
          </w:tcPr>
          <w:p w14:paraId="2B672E64" w14:textId="5ADDB8E5" w:rsidR="00E41911" w:rsidRPr="0065411E" w:rsidRDefault="00E41911" w:rsidP="00CB3745">
            <w:pPr>
              <w:pStyle w:val="EESTabletextbody"/>
            </w:pPr>
            <w:r w:rsidRPr="0065411E">
              <w:t xml:space="preserve">Project lighting at the WBA location within the </w:t>
            </w:r>
            <w:r w:rsidR="00FC6D28">
              <w:t>WIFT Precinct</w:t>
            </w:r>
            <w:r w:rsidR="00FC6D28" w:rsidRPr="0065411E">
              <w:t xml:space="preserve"> </w:t>
            </w:r>
            <w:r w:rsidRPr="0065411E">
              <w:t>will be diverted away from roads and farming areas</w:t>
            </w:r>
            <w:r w:rsidR="00EB5DFC">
              <w:t>, so far as reasonably practicable.</w:t>
            </w:r>
          </w:p>
        </w:tc>
      </w:tr>
      <w:tr w:rsidR="00E41911" w:rsidRPr="006A557F" w14:paraId="20F01FA8" w14:textId="77777777" w:rsidTr="00EE20D1">
        <w:trPr>
          <w:trHeight w:val="20"/>
        </w:trPr>
        <w:tc>
          <w:tcPr>
            <w:tcW w:w="1517" w:type="dxa"/>
            <w:vMerge/>
            <w:noWrap/>
          </w:tcPr>
          <w:p w14:paraId="1CBBC36E" w14:textId="77777777" w:rsidR="00E41911" w:rsidRPr="00E41911" w:rsidRDefault="00E41911" w:rsidP="00CB3745">
            <w:pPr>
              <w:pStyle w:val="EESTabletextbody"/>
            </w:pPr>
          </w:p>
        </w:tc>
        <w:tc>
          <w:tcPr>
            <w:tcW w:w="746" w:type="dxa"/>
          </w:tcPr>
          <w:p w14:paraId="6A452561" w14:textId="5BF5F873" w:rsidR="00E41911" w:rsidRPr="0065411E" w:rsidRDefault="00E41911" w:rsidP="00CB3745">
            <w:pPr>
              <w:pStyle w:val="EESTabletextbody"/>
            </w:pPr>
            <w:r w:rsidRPr="0065411E">
              <w:t>LV-06</w:t>
            </w:r>
          </w:p>
        </w:tc>
        <w:tc>
          <w:tcPr>
            <w:tcW w:w="7139" w:type="dxa"/>
          </w:tcPr>
          <w:p w14:paraId="79B7F2F2" w14:textId="06493F74" w:rsidR="00E41911" w:rsidRPr="0065411E" w:rsidRDefault="00E41911" w:rsidP="00CB3745">
            <w:pPr>
              <w:pStyle w:val="EESTabletextbody"/>
            </w:pPr>
            <w:r w:rsidRPr="0065411E">
              <w:t>A Rehabilitation Plan will be established for the Project that will address matters relating to progressive rehabilitation and closure.</w:t>
            </w:r>
          </w:p>
        </w:tc>
      </w:tr>
      <w:tr w:rsidR="00282675" w:rsidRPr="006A557F" w14:paraId="1E95250B" w14:textId="77777777" w:rsidTr="00EE20D1">
        <w:trPr>
          <w:trHeight w:val="20"/>
        </w:trPr>
        <w:tc>
          <w:tcPr>
            <w:tcW w:w="1517" w:type="dxa"/>
            <w:vMerge w:val="restart"/>
            <w:noWrap/>
          </w:tcPr>
          <w:p w14:paraId="6A3421FA" w14:textId="77777777" w:rsidR="00282675" w:rsidRDefault="00282675" w:rsidP="00CB3745">
            <w:pPr>
              <w:pStyle w:val="EESTabletextbody"/>
            </w:pPr>
            <w:r w:rsidRPr="00E41911">
              <w:t>Noise and Vibration</w:t>
            </w:r>
          </w:p>
          <w:p w14:paraId="6402095C" w14:textId="070B1A69" w:rsidR="008C04B0" w:rsidRPr="00E41911" w:rsidRDefault="008C04B0" w:rsidP="00CB3745">
            <w:pPr>
              <w:pStyle w:val="EESTabletextbody"/>
            </w:pPr>
            <w:r>
              <w:lastRenderedPageBreak/>
              <w:t>(Chapter</w:t>
            </w:r>
            <w:r w:rsidR="00EB6DA6">
              <w:t> </w:t>
            </w:r>
            <w:r>
              <w:t>12)</w:t>
            </w:r>
          </w:p>
        </w:tc>
        <w:tc>
          <w:tcPr>
            <w:tcW w:w="746" w:type="dxa"/>
          </w:tcPr>
          <w:p w14:paraId="3D2E04A9" w14:textId="2A6881AC" w:rsidR="00282675" w:rsidRPr="0065411E" w:rsidRDefault="00282675" w:rsidP="00CB3745">
            <w:pPr>
              <w:pStyle w:val="EESTabletextbody"/>
            </w:pPr>
            <w:r w:rsidRPr="0065411E">
              <w:lastRenderedPageBreak/>
              <w:t>NV-01</w:t>
            </w:r>
          </w:p>
        </w:tc>
        <w:tc>
          <w:tcPr>
            <w:tcW w:w="7139" w:type="dxa"/>
          </w:tcPr>
          <w:p w14:paraId="29759300" w14:textId="5000F33A" w:rsidR="00282675" w:rsidRPr="0065411E" w:rsidRDefault="00282675" w:rsidP="00CB3745">
            <w:pPr>
              <w:pStyle w:val="EESTabletextbody"/>
            </w:pPr>
            <w:r w:rsidRPr="0065411E">
              <w:t xml:space="preserve">Equipment fleet size will be </w:t>
            </w:r>
            <w:r w:rsidR="007E3079">
              <w:t>optimised</w:t>
            </w:r>
            <w:r w:rsidR="007E3079" w:rsidRPr="0065411E">
              <w:t xml:space="preserve"> </w:t>
            </w:r>
            <w:r w:rsidRPr="0065411E">
              <w:t>to reduce the number of circuits associated with the mining operations.</w:t>
            </w:r>
          </w:p>
        </w:tc>
      </w:tr>
      <w:tr w:rsidR="00282675" w:rsidRPr="006A557F" w14:paraId="033CB12B" w14:textId="77777777" w:rsidTr="00EE20D1">
        <w:trPr>
          <w:trHeight w:val="20"/>
        </w:trPr>
        <w:tc>
          <w:tcPr>
            <w:tcW w:w="1517" w:type="dxa"/>
            <w:vMerge/>
            <w:noWrap/>
          </w:tcPr>
          <w:p w14:paraId="272719C6" w14:textId="77777777" w:rsidR="00282675" w:rsidRPr="00E41911" w:rsidRDefault="00282675" w:rsidP="00CB3745">
            <w:pPr>
              <w:pStyle w:val="EESTabletextbody"/>
            </w:pPr>
          </w:p>
        </w:tc>
        <w:tc>
          <w:tcPr>
            <w:tcW w:w="746" w:type="dxa"/>
          </w:tcPr>
          <w:p w14:paraId="221485CA" w14:textId="6376E9FD" w:rsidR="00282675" w:rsidRPr="0065411E" w:rsidRDefault="00282675" w:rsidP="00CB3745">
            <w:pPr>
              <w:pStyle w:val="EESTabletextbody"/>
            </w:pPr>
            <w:r w:rsidRPr="0065411E">
              <w:t>NV-02</w:t>
            </w:r>
          </w:p>
        </w:tc>
        <w:tc>
          <w:tcPr>
            <w:tcW w:w="7139" w:type="dxa"/>
          </w:tcPr>
          <w:p w14:paraId="085D6D74" w14:textId="07907B5C" w:rsidR="00282675" w:rsidRPr="0065411E" w:rsidRDefault="00282675" w:rsidP="00CB3745">
            <w:pPr>
              <w:pStyle w:val="EESTabletextbody"/>
            </w:pPr>
            <w:r w:rsidRPr="0065411E">
              <w:t xml:space="preserve">The proposed </w:t>
            </w:r>
            <w:r w:rsidR="00EB5DFC">
              <w:t>haulage</w:t>
            </w:r>
            <w:r w:rsidR="00EB5DFC" w:rsidRPr="0065411E">
              <w:t xml:space="preserve"> </w:t>
            </w:r>
            <w:r w:rsidRPr="0065411E">
              <w:t>route will comprise arterial roads, which are gazetted to cater for the types of traffic generated by the Project</w:t>
            </w:r>
            <w:r w:rsidR="007E3079">
              <w:t>,</w:t>
            </w:r>
            <w:r w:rsidRPr="0065411E">
              <w:t xml:space="preserve"> and as such, impacts to</w:t>
            </w:r>
            <w:r w:rsidR="007E3079">
              <w:t xml:space="preserve"> lower-order</w:t>
            </w:r>
            <w:r w:rsidRPr="0065411E">
              <w:t xml:space="preserve"> local roads will be avoided.</w:t>
            </w:r>
          </w:p>
        </w:tc>
      </w:tr>
      <w:tr w:rsidR="00282675" w:rsidRPr="006A557F" w14:paraId="5768B47F" w14:textId="77777777" w:rsidTr="00EE20D1">
        <w:trPr>
          <w:trHeight w:val="20"/>
        </w:trPr>
        <w:tc>
          <w:tcPr>
            <w:tcW w:w="1517" w:type="dxa"/>
            <w:vMerge/>
            <w:noWrap/>
          </w:tcPr>
          <w:p w14:paraId="02EA3D42" w14:textId="77777777" w:rsidR="00282675" w:rsidRPr="00E41911" w:rsidRDefault="00282675" w:rsidP="00CB3745">
            <w:pPr>
              <w:pStyle w:val="EESTabletextbody"/>
            </w:pPr>
          </w:p>
        </w:tc>
        <w:tc>
          <w:tcPr>
            <w:tcW w:w="746" w:type="dxa"/>
          </w:tcPr>
          <w:p w14:paraId="6F3CBCB4" w14:textId="43F9055B" w:rsidR="00282675" w:rsidRPr="0065411E" w:rsidRDefault="00282675" w:rsidP="00CB3745">
            <w:pPr>
              <w:pStyle w:val="EESTabletextbody"/>
            </w:pPr>
            <w:r w:rsidRPr="0065411E">
              <w:t>NV-03</w:t>
            </w:r>
          </w:p>
        </w:tc>
        <w:tc>
          <w:tcPr>
            <w:tcW w:w="7139" w:type="dxa"/>
          </w:tcPr>
          <w:p w14:paraId="08203A49" w14:textId="434F4488" w:rsidR="00282675" w:rsidRPr="0065411E" w:rsidRDefault="00282675" w:rsidP="00CB3745">
            <w:pPr>
              <w:pStyle w:val="EESTabletextbody"/>
            </w:pPr>
            <w:r w:rsidRPr="0065411E">
              <w:t xml:space="preserve">High noise level generating construction activities will be limited to the Environment Protection Authority (EPA) recommended normal working hours, </w:t>
            </w:r>
            <w:proofErr w:type="gramStart"/>
            <w:r w:rsidRPr="0065411E">
              <w:t>where</w:t>
            </w:r>
            <w:proofErr w:type="gramEnd"/>
            <w:r w:rsidRPr="0065411E">
              <w:t xml:space="preserve"> reasonably practicable.</w:t>
            </w:r>
          </w:p>
        </w:tc>
      </w:tr>
      <w:tr w:rsidR="00282675" w:rsidRPr="006A557F" w14:paraId="4DCC7C23" w14:textId="77777777" w:rsidTr="00EE20D1">
        <w:trPr>
          <w:trHeight w:val="20"/>
        </w:trPr>
        <w:tc>
          <w:tcPr>
            <w:tcW w:w="1517" w:type="dxa"/>
            <w:vMerge/>
            <w:noWrap/>
          </w:tcPr>
          <w:p w14:paraId="7F9AAC78" w14:textId="77777777" w:rsidR="00282675" w:rsidRPr="00E41911" w:rsidRDefault="00282675" w:rsidP="00CB3745">
            <w:pPr>
              <w:pStyle w:val="EESTabletextbody"/>
            </w:pPr>
          </w:p>
        </w:tc>
        <w:tc>
          <w:tcPr>
            <w:tcW w:w="746" w:type="dxa"/>
          </w:tcPr>
          <w:p w14:paraId="6BD761C4" w14:textId="5304F264" w:rsidR="00282675" w:rsidRPr="0065411E" w:rsidRDefault="00282675" w:rsidP="00CB3745">
            <w:pPr>
              <w:pStyle w:val="EESTabletextbody"/>
            </w:pPr>
            <w:r w:rsidRPr="0065411E">
              <w:t>NV-04</w:t>
            </w:r>
          </w:p>
        </w:tc>
        <w:tc>
          <w:tcPr>
            <w:tcW w:w="7139" w:type="dxa"/>
          </w:tcPr>
          <w:p w14:paraId="40CE84E1" w14:textId="7FD3D020" w:rsidR="00282675" w:rsidRPr="0065411E" w:rsidRDefault="00282675" w:rsidP="00CB3745">
            <w:pPr>
              <w:pStyle w:val="EESTabletextbody"/>
            </w:pPr>
            <w:r w:rsidRPr="0065411E">
              <w:t>Earthen bunds and stockpiles will be established to abate noise emissions and mitigate impacts to sensitive receptors.</w:t>
            </w:r>
          </w:p>
        </w:tc>
      </w:tr>
      <w:tr w:rsidR="00282675" w:rsidRPr="006A557F" w14:paraId="049168F3" w14:textId="77777777" w:rsidTr="00EE20D1">
        <w:trPr>
          <w:trHeight w:val="20"/>
        </w:trPr>
        <w:tc>
          <w:tcPr>
            <w:tcW w:w="1517" w:type="dxa"/>
            <w:vMerge/>
            <w:noWrap/>
          </w:tcPr>
          <w:p w14:paraId="179DB53F" w14:textId="77777777" w:rsidR="00282675" w:rsidRPr="00E41911" w:rsidRDefault="00282675" w:rsidP="00CB3745">
            <w:pPr>
              <w:pStyle w:val="EESTabletextbody"/>
            </w:pPr>
          </w:p>
        </w:tc>
        <w:tc>
          <w:tcPr>
            <w:tcW w:w="746" w:type="dxa"/>
          </w:tcPr>
          <w:p w14:paraId="183EF0FB" w14:textId="7BE447BE" w:rsidR="00282675" w:rsidRPr="0065411E" w:rsidRDefault="00282675" w:rsidP="00CB3745">
            <w:pPr>
              <w:pStyle w:val="EESTabletextbody"/>
            </w:pPr>
            <w:r w:rsidRPr="0065411E">
              <w:t>NV-05</w:t>
            </w:r>
          </w:p>
        </w:tc>
        <w:tc>
          <w:tcPr>
            <w:tcW w:w="7139" w:type="dxa"/>
          </w:tcPr>
          <w:p w14:paraId="41AF7E69" w14:textId="26C02B89" w:rsidR="00282675" w:rsidRPr="0065411E" w:rsidRDefault="00282675" w:rsidP="00CB3745">
            <w:pPr>
              <w:pStyle w:val="EESTabletextbody"/>
            </w:pPr>
            <w:r w:rsidRPr="0065411E">
              <w:t>Noise</w:t>
            </w:r>
            <w:r w:rsidR="005C38F8">
              <w:t xml:space="preserve"> abatement</w:t>
            </w:r>
            <w:r w:rsidRPr="0065411E">
              <w:t xml:space="preserve"> kits will be fitted on all equipment and vehicles where practicable to do so.</w:t>
            </w:r>
          </w:p>
        </w:tc>
      </w:tr>
      <w:tr w:rsidR="00282675" w:rsidRPr="006A557F" w14:paraId="01B48CEB" w14:textId="77777777" w:rsidTr="00EE20D1">
        <w:trPr>
          <w:trHeight w:val="20"/>
        </w:trPr>
        <w:tc>
          <w:tcPr>
            <w:tcW w:w="1517" w:type="dxa"/>
            <w:vMerge/>
            <w:noWrap/>
          </w:tcPr>
          <w:p w14:paraId="154F7593" w14:textId="77777777" w:rsidR="00282675" w:rsidRPr="00E41911" w:rsidRDefault="00282675" w:rsidP="00CB3745">
            <w:pPr>
              <w:pStyle w:val="EESTabletextbody"/>
            </w:pPr>
          </w:p>
        </w:tc>
        <w:tc>
          <w:tcPr>
            <w:tcW w:w="746" w:type="dxa"/>
          </w:tcPr>
          <w:p w14:paraId="245E4745" w14:textId="69642F93" w:rsidR="00282675" w:rsidRPr="0065411E" w:rsidRDefault="00282675" w:rsidP="00CB3745">
            <w:pPr>
              <w:pStyle w:val="EESTabletextbody"/>
            </w:pPr>
            <w:r w:rsidRPr="0065411E">
              <w:t>NV-06</w:t>
            </w:r>
          </w:p>
        </w:tc>
        <w:tc>
          <w:tcPr>
            <w:tcW w:w="7139" w:type="dxa"/>
          </w:tcPr>
          <w:p w14:paraId="4FE0E4C0" w14:textId="4381FA3C" w:rsidR="00282675" w:rsidRPr="0065411E" w:rsidRDefault="00282675" w:rsidP="00CB3745">
            <w:pPr>
              <w:pStyle w:val="EESTabletextbody"/>
            </w:pPr>
            <w:r w:rsidRPr="0065411E">
              <w:t xml:space="preserve">A Noise and Vibration Management Plan will be established and implemented to manage and mitigate impacts associated with Project construction, </w:t>
            </w:r>
            <w:proofErr w:type="gramStart"/>
            <w:r w:rsidRPr="0065411E">
              <w:t>operations</w:t>
            </w:r>
            <w:proofErr w:type="gramEnd"/>
            <w:r w:rsidRPr="0065411E">
              <w:t xml:space="preserve"> and rehabilitation/closure.</w:t>
            </w:r>
          </w:p>
        </w:tc>
      </w:tr>
      <w:tr w:rsidR="00282675" w:rsidRPr="006A557F" w14:paraId="6AECF092" w14:textId="77777777" w:rsidTr="00EE20D1">
        <w:trPr>
          <w:trHeight w:val="20"/>
        </w:trPr>
        <w:tc>
          <w:tcPr>
            <w:tcW w:w="1517" w:type="dxa"/>
            <w:vMerge/>
            <w:noWrap/>
          </w:tcPr>
          <w:p w14:paraId="40FEC086" w14:textId="77777777" w:rsidR="00282675" w:rsidRPr="00E41911" w:rsidRDefault="00282675" w:rsidP="00CB3745">
            <w:pPr>
              <w:pStyle w:val="EESTabletextbody"/>
            </w:pPr>
          </w:p>
        </w:tc>
        <w:tc>
          <w:tcPr>
            <w:tcW w:w="746" w:type="dxa"/>
          </w:tcPr>
          <w:p w14:paraId="082C9DE3" w14:textId="6C69B5D9" w:rsidR="00282675" w:rsidRPr="0065411E" w:rsidRDefault="00282675" w:rsidP="00CB3745">
            <w:pPr>
              <w:pStyle w:val="EESTabletextbody"/>
            </w:pPr>
            <w:r w:rsidRPr="0065411E">
              <w:t>NV-07</w:t>
            </w:r>
          </w:p>
        </w:tc>
        <w:tc>
          <w:tcPr>
            <w:tcW w:w="7139" w:type="dxa"/>
          </w:tcPr>
          <w:p w14:paraId="32B1D2B3" w14:textId="2E722ECF" w:rsidR="00282675" w:rsidRPr="0065411E" w:rsidRDefault="00282675" w:rsidP="00CB3745">
            <w:pPr>
              <w:pStyle w:val="EESTabletextbody"/>
            </w:pPr>
            <w:r w:rsidRPr="0065411E">
              <w:t>A Traffic Management Plan will be established to manage and mitigate impacts associated with all phases of the Project.</w:t>
            </w:r>
          </w:p>
        </w:tc>
      </w:tr>
      <w:tr w:rsidR="00282675" w:rsidRPr="006A557F" w14:paraId="54CEE113" w14:textId="77777777" w:rsidTr="00EE20D1">
        <w:trPr>
          <w:trHeight w:val="20"/>
        </w:trPr>
        <w:tc>
          <w:tcPr>
            <w:tcW w:w="1517" w:type="dxa"/>
            <w:vMerge w:val="restart"/>
            <w:noWrap/>
          </w:tcPr>
          <w:p w14:paraId="32C5D0E8" w14:textId="77777777" w:rsidR="00282675" w:rsidRDefault="00282675" w:rsidP="00CB3745">
            <w:pPr>
              <w:pStyle w:val="EESTabletextbody"/>
            </w:pPr>
            <w:r w:rsidRPr="00E41911">
              <w:t>Air Quality</w:t>
            </w:r>
          </w:p>
          <w:p w14:paraId="0CA69137" w14:textId="4CD92E4B" w:rsidR="008C04B0" w:rsidRPr="00E41911" w:rsidRDefault="008C04B0" w:rsidP="00CB3745">
            <w:pPr>
              <w:pStyle w:val="EESTabletextbody"/>
            </w:pPr>
            <w:r>
              <w:t>(Chapter</w:t>
            </w:r>
            <w:r w:rsidR="00EB6DA6">
              <w:t> </w:t>
            </w:r>
            <w:r>
              <w:t>13)</w:t>
            </w:r>
          </w:p>
        </w:tc>
        <w:tc>
          <w:tcPr>
            <w:tcW w:w="746" w:type="dxa"/>
          </w:tcPr>
          <w:p w14:paraId="6D1D9550" w14:textId="0E4132DF" w:rsidR="00282675" w:rsidRPr="0065411E" w:rsidRDefault="00282675" w:rsidP="00CB3745">
            <w:pPr>
              <w:pStyle w:val="EESTabletextbody"/>
            </w:pPr>
            <w:r w:rsidRPr="0065411E">
              <w:t>AQ-01</w:t>
            </w:r>
          </w:p>
        </w:tc>
        <w:tc>
          <w:tcPr>
            <w:tcW w:w="7139" w:type="dxa"/>
          </w:tcPr>
          <w:p w14:paraId="22F60FF5" w14:textId="76493B5F" w:rsidR="00282675" w:rsidRPr="0065411E" w:rsidRDefault="00282675" w:rsidP="00CB3745">
            <w:pPr>
              <w:pStyle w:val="EESTabletextbody"/>
            </w:pPr>
            <w:r w:rsidRPr="0065411E">
              <w:t>Transport of HMC will be undertaken on sealed roads to avoid wheel generated dust and the HMC will be stored and loaded onto the ship via a closed system.</w:t>
            </w:r>
          </w:p>
        </w:tc>
      </w:tr>
      <w:tr w:rsidR="00282675" w:rsidRPr="006A557F" w14:paraId="31821C88" w14:textId="77777777" w:rsidTr="00EE20D1">
        <w:trPr>
          <w:trHeight w:val="20"/>
        </w:trPr>
        <w:tc>
          <w:tcPr>
            <w:tcW w:w="1517" w:type="dxa"/>
            <w:vMerge/>
            <w:noWrap/>
          </w:tcPr>
          <w:p w14:paraId="085D0154" w14:textId="77777777" w:rsidR="00282675" w:rsidRPr="00E41911" w:rsidRDefault="00282675" w:rsidP="00CB3745">
            <w:pPr>
              <w:pStyle w:val="EESTabletextbody"/>
            </w:pPr>
          </w:p>
        </w:tc>
        <w:tc>
          <w:tcPr>
            <w:tcW w:w="746" w:type="dxa"/>
          </w:tcPr>
          <w:p w14:paraId="7308BB72" w14:textId="7277ABB6" w:rsidR="00282675" w:rsidRPr="0065411E" w:rsidRDefault="00282675" w:rsidP="00CB3745">
            <w:pPr>
              <w:pStyle w:val="EESTabletextbody"/>
            </w:pPr>
            <w:r w:rsidRPr="0065411E">
              <w:t>AQ-02</w:t>
            </w:r>
          </w:p>
        </w:tc>
        <w:tc>
          <w:tcPr>
            <w:tcW w:w="7139" w:type="dxa"/>
          </w:tcPr>
          <w:p w14:paraId="310BECA4" w14:textId="74035D39" w:rsidR="00282675" w:rsidRPr="0065411E" w:rsidRDefault="00282675" w:rsidP="00CB3745">
            <w:pPr>
              <w:pStyle w:val="EESTabletextbody"/>
            </w:pPr>
            <w:r w:rsidRPr="0065411E">
              <w:t>Active mining areas, including topsoil stripping, will be minimised so far as reasonably practicable.</w:t>
            </w:r>
          </w:p>
        </w:tc>
      </w:tr>
      <w:tr w:rsidR="00282675" w:rsidRPr="006A557F" w14:paraId="7FF6C840" w14:textId="77777777" w:rsidTr="00EE20D1">
        <w:trPr>
          <w:trHeight w:val="20"/>
        </w:trPr>
        <w:tc>
          <w:tcPr>
            <w:tcW w:w="1517" w:type="dxa"/>
            <w:vMerge/>
            <w:noWrap/>
          </w:tcPr>
          <w:p w14:paraId="0EF9978B" w14:textId="77777777" w:rsidR="00282675" w:rsidRPr="00E41911" w:rsidRDefault="00282675" w:rsidP="00CB3745">
            <w:pPr>
              <w:pStyle w:val="EESTabletextbody"/>
            </w:pPr>
          </w:p>
        </w:tc>
        <w:tc>
          <w:tcPr>
            <w:tcW w:w="746" w:type="dxa"/>
          </w:tcPr>
          <w:p w14:paraId="18376260" w14:textId="401C5A81" w:rsidR="00282675" w:rsidRPr="0065411E" w:rsidRDefault="00282675" w:rsidP="00CB3745">
            <w:pPr>
              <w:pStyle w:val="EESTabletextbody"/>
            </w:pPr>
            <w:r w:rsidRPr="0065411E">
              <w:t>AQ-03</w:t>
            </w:r>
          </w:p>
        </w:tc>
        <w:tc>
          <w:tcPr>
            <w:tcW w:w="7139" w:type="dxa"/>
          </w:tcPr>
          <w:p w14:paraId="1FC5BD2A" w14:textId="1AC8D803" w:rsidR="00282675" w:rsidRPr="0065411E" w:rsidRDefault="00282675" w:rsidP="00CB3745">
            <w:pPr>
              <w:pStyle w:val="EESTabletextbody"/>
            </w:pPr>
            <w:r w:rsidRPr="0065411E">
              <w:t>Gravel and low silt content material will be used for internal haulage routes.</w:t>
            </w:r>
          </w:p>
        </w:tc>
      </w:tr>
      <w:tr w:rsidR="00282675" w:rsidRPr="006A557F" w14:paraId="17AA1043" w14:textId="77777777" w:rsidTr="00EE20D1">
        <w:trPr>
          <w:trHeight w:val="20"/>
        </w:trPr>
        <w:tc>
          <w:tcPr>
            <w:tcW w:w="1517" w:type="dxa"/>
            <w:vMerge/>
            <w:noWrap/>
          </w:tcPr>
          <w:p w14:paraId="67A86C5F" w14:textId="77777777" w:rsidR="00282675" w:rsidRPr="00E41911" w:rsidRDefault="00282675" w:rsidP="00CB3745">
            <w:pPr>
              <w:pStyle w:val="EESTabletextbody"/>
            </w:pPr>
          </w:p>
        </w:tc>
        <w:tc>
          <w:tcPr>
            <w:tcW w:w="746" w:type="dxa"/>
          </w:tcPr>
          <w:p w14:paraId="43525499" w14:textId="2613BA11" w:rsidR="00282675" w:rsidRPr="0065411E" w:rsidRDefault="00282675" w:rsidP="00CB3745">
            <w:pPr>
              <w:pStyle w:val="EESTabletextbody"/>
            </w:pPr>
            <w:r w:rsidRPr="0065411E">
              <w:t>AQ-04</w:t>
            </w:r>
          </w:p>
        </w:tc>
        <w:tc>
          <w:tcPr>
            <w:tcW w:w="7139" w:type="dxa"/>
          </w:tcPr>
          <w:p w14:paraId="4884547D" w14:textId="5DD5E2E2" w:rsidR="00282675" w:rsidRPr="0065411E" w:rsidRDefault="00282675" w:rsidP="00CB3745">
            <w:pPr>
              <w:pStyle w:val="EESTabletextbody"/>
            </w:pPr>
            <w:r w:rsidRPr="0065411E">
              <w:t>Open areas and unsealed roads will be routinely watered, and schedules will be adapted as required in response to forecast weather conditions, monitoring and community feedback.</w:t>
            </w:r>
          </w:p>
        </w:tc>
      </w:tr>
      <w:tr w:rsidR="00282675" w:rsidRPr="006A557F" w14:paraId="4C2A1417" w14:textId="77777777" w:rsidTr="00EE20D1">
        <w:trPr>
          <w:trHeight w:val="20"/>
        </w:trPr>
        <w:tc>
          <w:tcPr>
            <w:tcW w:w="1517" w:type="dxa"/>
            <w:vMerge/>
            <w:noWrap/>
          </w:tcPr>
          <w:p w14:paraId="6A625374" w14:textId="77777777" w:rsidR="00282675" w:rsidRPr="00E41911" w:rsidRDefault="00282675" w:rsidP="00CB3745">
            <w:pPr>
              <w:pStyle w:val="EESTabletextbody"/>
            </w:pPr>
          </w:p>
        </w:tc>
        <w:tc>
          <w:tcPr>
            <w:tcW w:w="746" w:type="dxa"/>
          </w:tcPr>
          <w:p w14:paraId="5928690C" w14:textId="716DE798" w:rsidR="00282675" w:rsidRPr="0065411E" w:rsidRDefault="00282675" w:rsidP="00CB3745">
            <w:pPr>
              <w:pStyle w:val="EESTabletextbody"/>
            </w:pPr>
            <w:r w:rsidRPr="0065411E">
              <w:t>AQ-05</w:t>
            </w:r>
          </w:p>
        </w:tc>
        <w:tc>
          <w:tcPr>
            <w:tcW w:w="7139" w:type="dxa"/>
          </w:tcPr>
          <w:p w14:paraId="7E52DE60" w14:textId="205A96DA" w:rsidR="00282675" w:rsidRPr="0065411E" w:rsidRDefault="00282675" w:rsidP="00CB3745">
            <w:pPr>
              <w:pStyle w:val="EESTabletextbody"/>
            </w:pPr>
            <w:r w:rsidRPr="0065411E">
              <w:t>HMC will be stockpiled wet, and sprinklers will be established to maintain moisture content and minimise surface creep during extremely dry conditions.</w:t>
            </w:r>
          </w:p>
        </w:tc>
      </w:tr>
      <w:tr w:rsidR="00282675" w:rsidRPr="006A557F" w14:paraId="28F9B320" w14:textId="77777777" w:rsidTr="00EE20D1">
        <w:trPr>
          <w:trHeight w:val="20"/>
        </w:trPr>
        <w:tc>
          <w:tcPr>
            <w:tcW w:w="1517" w:type="dxa"/>
            <w:vMerge/>
            <w:noWrap/>
          </w:tcPr>
          <w:p w14:paraId="32D71701" w14:textId="77777777" w:rsidR="00282675" w:rsidRPr="00E41911" w:rsidRDefault="00282675" w:rsidP="00CB3745">
            <w:pPr>
              <w:pStyle w:val="EESTabletextbody"/>
            </w:pPr>
          </w:p>
        </w:tc>
        <w:tc>
          <w:tcPr>
            <w:tcW w:w="746" w:type="dxa"/>
          </w:tcPr>
          <w:p w14:paraId="009A5570" w14:textId="4E59DA93" w:rsidR="00282675" w:rsidRPr="0065411E" w:rsidRDefault="00282675" w:rsidP="00CB3745">
            <w:pPr>
              <w:pStyle w:val="EESTabletextbody"/>
            </w:pPr>
            <w:r w:rsidRPr="0065411E">
              <w:t>AQ-06</w:t>
            </w:r>
          </w:p>
        </w:tc>
        <w:tc>
          <w:tcPr>
            <w:tcW w:w="7139" w:type="dxa"/>
          </w:tcPr>
          <w:p w14:paraId="3BCC5585" w14:textId="682307C6" w:rsidR="00282675" w:rsidRPr="0065411E" w:rsidRDefault="00282675" w:rsidP="00CB3745">
            <w:pPr>
              <w:pStyle w:val="EESTabletextbody"/>
            </w:pPr>
            <w:r w:rsidRPr="0065411E">
              <w:t>Topsoil stripping and placement will be avoided during extreme weather conditions.</w:t>
            </w:r>
          </w:p>
        </w:tc>
      </w:tr>
      <w:tr w:rsidR="00282675" w:rsidRPr="006A557F" w14:paraId="17F0ED78" w14:textId="77777777" w:rsidTr="00EE20D1">
        <w:trPr>
          <w:trHeight w:val="20"/>
        </w:trPr>
        <w:tc>
          <w:tcPr>
            <w:tcW w:w="1517" w:type="dxa"/>
            <w:vMerge/>
            <w:noWrap/>
          </w:tcPr>
          <w:p w14:paraId="7B98D964" w14:textId="77777777" w:rsidR="00282675" w:rsidRPr="00E41911" w:rsidRDefault="00282675" w:rsidP="00CB3745">
            <w:pPr>
              <w:pStyle w:val="EESTabletextbody"/>
            </w:pPr>
          </w:p>
        </w:tc>
        <w:tc>
          <w:tcPr>
            <w:tcW w:w="746" w:type="dxa"/>
          </w:tcPr>
          <w:p w14:paraId="31D8D3A1" w14:textId="22EE36FC" w:rsidR="00282675" w:rsidRPr="0065411E" w:rsidRDefault="00282675" w:rsidP="00CB3745">
            <w:pPr>
              <w:pStyle w:val="EESTabletextbody"/>
            </w:pPr>
            <w:r w:rsidRPr="0065411E">
              <w:t>AQ-07</w:t>
            </w:r>
          </w:p>
        </w:tc>
        <w:tc>
          <w:tcPr>
            <w:tcW w:w="7139" w:type="dxa"/>
          </w:tcPr>
          <w:p w14:paraId="663B9C88" w14:textId="42D1E417" w:rsidR="00282675" w:rsidRPr="0065411E" w:rsidRDefault="00282675" w:rsidP="00CB3745">
            <w:pPr>
              <w:pStyle w:val="EESTabletextbody"/>
            </w:pPr>
            <w:r w:rsidRPr="0065411E">
              <w:t xml:space="preserve">Appropriately sized vehicles will be used to </w:t>
            </w:r>
            <w:r w:rsidR="007E3079">
              <w:t>maximise</w:t>
            </w:r>
            <w:r w:rsidR="007E3079" w:rsidRPr="0065411E">
              <w:t xml:space="preserve"> </w:t>
            </w:r>
            <w:r w:rsidRPr="0065411E">
              <w:t xml:space="preserve">the efficiency of material carting and minimise </w:t>
            </w:r>
            <w:r w:rsidR="007E3079">
              <w:t xml:space="preserve">the </w:t>
            </w:r>
            <w:r w:rsidRPr="0065411E">
              <w:t>number of haulage circuits.</w:t>
            </w:r>
          </w:p>
        </w:tc>
      </w:tr>
      <w:tr w:rsidR="00282675" w:rsidRPr="006A557F" w14:paraId="2B9C2D00" w14:textId="77777777" w:rsidTr="00EE20D1">
        <w:trPr>
          <w:trHeight w:val="20"/>
        </w:trPr>
        <w:tc>
          <w:tcPr>
            <w:tcW w:w="1517" w:type="dxa"/>
            <w:vMerge/>
            <w:noWrap/>
          </w:tcPr>
          <w:p w14:paraId="73D8F254" w14:textId="77777777" w:rsidR="00282675" w:rsidRPr="00E41911" w:rsidRDefault="00282675" w:rsidP="00CB3745">
            <w:pPr>
              <w:pStyle w:val="EESTabletextbody"/>
            </w:pPr>
          </w:p>
        </w:tc>
        <w:tc>
          <w:tcPr>
            <w:tcW w:w="746" w:type="dxa"/>
          </w:tcPr>
          <w:p w14:paraId="64D56EF5" w14:textId="11631CCA" w:rsidR="00282675" w:rsidRPr="0065411E" w:rsidRDefault="00282675" w:rsidP="00CB3745">
            <w:pPr>
              <w:pStyle w:val="EESTabletextbody"/>
            </w:pPr>
            <w:r w:rsidRPr="0065411E">
              <w:t>AQ-08</w:t>
            </w:r>
          </w:p>
        </w:tc>
        <w:tc>
          <w:tcPr>
            <w:tcW w:w="7139" w:type="dxa"/>
          </w:tcPr>
          <w:p w14:paraId="6B0EA350" w14:textId="5DC0E890" w:rsidR="00282675" w:rsidRPr="0065411E" w:rsidRDefault="00282675" w:rsidP="00CB3745">
            <w:pPr>
              <w:pStyle w:val="EESTabletextbody"/>
            </w:pPr>
            <w:r w:rsidRPr="0065411E">
              <w:t>An Air Quality Management Plan will be established to provide a framework for the management of residual impacts and risks</w:t>
            </w:r>
            <w:r w:rsidR="007E3079">
              <w:t>.</w:t>
            </w:r>
          </w:p>
        </w:tc>
      </w:tr>
      <w:tr w:rsidR="00282675" w:rsidRPr="006A557F" w14:paraId="2E9AC8A0" w14:textId="77777777" w:rsidTr="00EE20D1">
        <w:trPr>
          <w:trHeight w:val="20"/>
        </w:trPr>
        <w:tc>
          <w:tcPr>
            <w:tcW w:w="1517" w:type="dxa"/>
            <w:vMerge/>
            <w:noWrap/>
          </w:tcPr>
          <w:p w14:paraId="6E5BDDB6" w14:textId="77777777" w:rsidR="00282675" w:rsidRPr="00E41911" w:rsidRDefault="00282675" w:rsidP="00CB3745">
            <w:pPr>
              <w:pStyle w:val="EESTabletextbody"/>
            </w:pPr>
          </w:p>
        </w:tc>
        <w:tc>
          <w:tcPr>
            <w:tcW w:w="746" w:type="dxa"/>
          </w:tcPr>
          <w:p w14:paraId="55558820" w14:textId="14FC50B8" w:rsidR="00282675" w:rsidRPr="0065411E" w:rsidRDefault="00282675" w:rsidP="00CB3745">
            <w:pPr>
              <w:pStyle w:val="EESTabletextbody"/>
            </w:pPr>
            <w:r w:rsidRPr="0065411E">
              <w:t>AQ-09</w:t>
            </w:r>
          </w:p>
        </w:tc>
        <w:tc>
          <w:tcPr>
            <w:tcW w:w="7139" w:type="dxa"/>
          </w:tcPr>
          <w:p w14:paraId="4D541AF3" w14:textId="2EB171AB" w:rsidR="00282675" w:rsidRPr="0065411E" w:rsidRDefault="00282675" w:rsidP="00CB3745">
            <w:pPr>
              <w:pStyle w:val="EESTabletextbody"/>
            </w:pPr>
            <w:r w:rsidRPr="0065411E">
              <w:t>A Community Engagement Plan will be implemented to provide a framework for consultation over the life of the Project.</w:t>
            </w:r>
          </w:p>
        </w:tc>
      </w:tr>
      <w:tr w:rsidR="00282675" w:rsidRPr="006A557F" w14:paraId="1F9AFCD4" w14:textId="77777777" w:rsidTr="00EE20D1">
        <w:trPr>
          <w:trHeight w:val="20"/>
        </w:trPr>
        <w:tc>
          <w:tcPr>
            <w:tcW w:w="1517" w:type="dxa"/>
            <w:vMerge/>
            <w:noWrap/>
          </w:tcPr>
          <w:p w14:paraId="53EB7EFE" w14:textId="77777777" w:rsidR="00282675" w:rsidRPr="00E41911" w:rsidRDefault="00282675" w:rsidP="00CB3745">
            <w:pPr>
              <w:pStyle w:val="EESTabletextbody"/>
            </w:pPr>
          </w:p>
        </w:tc>
        <w:tc>
          <w:tcPr>
            <w:tcW w:w="746" w:type="dxa"/>
          </w:tcPr>
          <w:p w14:paraId="0C73B6AA" w14:textId="68628A41" w:rsidR="00282675" w:rsidRPr="0065411E" w:rsidRDefault="00282675" w:rsidP="00CB3745">
            <w:pPr>
              <w:pStyle w:val="EESTabletextbody"/>
            </w:pPr>
            <w:r w:rsidRPr="0065411E">
              <w:t>AQ-10</w:t>
            </w:r>
          </w:p>
        </w:tc>
        <w:tc>
          <w:tcPr>
            <w:tcW w:w="7139" w:type="dxa"/>
          </w:tcPr>
          <w:p w14:paraId="4E3342EA" w14:textId="275ED75A" w:rsidR="00282675" w:rsidRPr="0065411E" w:rsidRDefault="00282675" w:rsidP="00CB3745">
            <w:pPr>
              <w:pStyle w:val="EESTabletextbody"/>
            </w:pPr>
            <w:r w:rsidRPr="0065411E">
              <w:t>Mined areas will be progressively rehabilitated and stabilised with a crop cover 1.5 to 4 years after disturbance.</w:t>
            </w:r>
          </w:p>
        </w:tc>
      </w:tr>
      <w:tr w:rsidR="00282675" w:rsidRPr="006A557F" w14:paraId="12BB45C7" w14:textId="77777777" w:rsidTr="00EE20D1">
        <w:trPr>
          <w:trHeight w:val="20"/>
        </w:trPr>
        <w:tc>
          <w:tcPr>
            <w:tcW w:w="1517" w:type="dxa"/>
            <w:vMerge w:val="restart"/>
            <w:noWrap/>
          </w:tcPr>
          <w:p w14:paraId="0D456412" w14:textId="77777777" w:rsidR="00282675" w:rsidRDefault="00282675" w:rsidP="00CB3745">
            <w:pPr>
              <w:pStyle w:val="EESTabletextbody"/>
            </w:pPr>
            <w:r w:rsidRPr="00E41911">
              <w:t>Radiation</w:t>
            </w:r>
          </w:p>
          <w:p w14:paraId="54CE7148" w14:textId="09280EF7" w:rsidR="008C04B0" w:rsidRPr="00E41911" w:rsidRDefault="008C04B0" w:rsidP="00CB3745">
            <w:pPr>
              <w:pStyle w:val="EESTabletextbody"/>
            </w:pPr>
            <w:r>
              <w:t>(Chapter</w:t>
            </w:r>
            <w:r w:rsidR="00EB6DA6">
              <w:t> </w:t>
            </w:r>
            <w:r>
              <w:t>14)</w:t>
            </w:r>
          </w:p>
        </w:tc>
        <w:tc>
          <w:tcPr>
            <w:tcW w:w="746" w:type="dxa"/>
          </w:tcPr>
          <w:p w14:paraId="0EDCAD1A" w14:textId="479485BF" w:rsidR="00282675" w:rsidRPr="0065411E" w:rsidRDefault="00282675" w:rsidP="00CB3745">
            <w:pPr>
              <w:pStyle w:val="EESTabletextbody"/>
            </w:pPr>
            <w:r w:rsidRPr="0065411E">
              <w:t>RD-01</w:t>
            </w:r>
          </w:p>
        </w:tc>
        <w:tc>
          <w:tcPr>
            <w:tcW w:w="7139" w:type="dxa"/>
          </w:tcPr>
          <w:p w14:paraId="42E97F09" w14:textId="27DBC715" w:rsidR="00282675" w:rsidRPr="0065411E" w:rsidRDefault="00282675" w:rsidP="00CB3745">
            <w:pPr>
              <w:pStyle w:val="EESTabletextbody"/>
            </w:pPr>
            <w:r w:rsidRPr="0065411E">
              <w:t>Site security measures and signage will be applied to restrict unauthorised access by members of the public to operational areas.</w:t>
            </w:r>
          </w:p>
        </w:tc>
      </w:tr>
      <w:tr w:rsidR="00282675" w:rsidRPr="006A557F" w14:paraId="1983BBEC" w14:textId="77777777" w:rsidTr="00EE20D1">
        <w:trPr>
          <w:trHeight w:val="20"/>
        </w:trPr>
        <w:tc>
          <w:tcPr>
            <w:tcW w:w="1517" w:type="dxa"/>
            <w:vMerge/>
            <w:noWrap/>
          </w:tcPr>
          <w:p w14:paraId="25D48B5D" w14:textId="77777777" w:rsidR="00282675" w:rsidRPr="00E41911" w:rsidRDefault="00282675" w:rsidP="00CB3745">
            <w:pPr>
              <w:pStyle w:val="EESTabletextbody"/>
            </w:pPr>
          </w:p>
        </w:tc>
        <w:tc>
          <w:tcPr>
            <w:tcW w:w="746" w:type="dxa"/>
          </w:tcPr>
          <w:p w14:paraId="65F326C1" w14:textId="35712A2D" w:rsidR="00282675" w:rsidRPr="0065411E" w:rsidRDefault="00282675" w:rsidP="00CB3745">
            <w:pPr>
              <w:pStyle w:val="EESTabletextbody"/>
            </w:pPr>
            <w:r w:rsidRPr="0065411E">
              <w:t>RD-02</w:t>
            </w:r>
          </w:p>
        </w:tc>
        <w:tc>
          <w:tcPr>
            <w:tcW w:w="7139" w:type="dxa"/>
          </w:tcPr>
          <w:p w14:paraId="3C22AE41" w14:textId="516BC701" w:rsidR="00282675" w:rsidRPr="0065411E" w:rsidRDefault="00282675" w:rsidP="00CB3745">
            <w:pPr>
              <w:pStyle w:val="EESTabletextbody"/>
            </w:pPr>
            <w:r w:rsidRPr="0065411E">
              <w:t>HMC haulage trucks will be fully contained.</w:t>
            </w:r>
          </w:p>
        </w:tc>
      </w:tr>
      <w:tr w:rsidR="00282675" w:rsidRPr="006A557F" w14:paraId="5C6466B7" w14:textId="77777777" w:rsidTr="00EE20D1">
        <w:trPr>
          <w:trHeight w:val="20"/>
        </w:trPr>
        <w:tc>
          <w:tcPr>
            <w:tcW w:w="1517" w:type="dxa"/>
            <w:vMerge/>
            <w:noWrap/>
          </w:tcPr>
          <w:p w14:paraId="35067E3B" w14:textId="77777777" w:rsidR="00282675" w:rsidRPr="00E41911" w:rsidRDefault="00282675" w:rsidP="00CB3745">
            <w:pPr>
              <w:pStyle w:val="EESTabletextbody"/>
            </w:pPr>
          </w:p>
        </w:tc>
        <w:tc>
          <w:tcPr>
            <w:tcW w:w="746" w:type="dxa"/>
          </w:tcPr>
          <w:p w14:paraId="5525642A" w14:textId="2EBE5638" w:rsidR="00282675" w:rsidRPr="0065411E" w:rsidRDefault="00282675" w:rsidP="00CB3745">
            <w:pPr>
              <w:pStyle w:val="EESTabletextbody"/>
            </w:pPr>
            <w:r w:rsidRPr="0065411E">
              <w:t>RD-03</w:t>
            </w:r>
          </w:p>
        </w:tc>
        <w:tc>
          <w:tcPr>
            <w:tcW w:w="7139" w:type="dxa"/>
          </w:tcPr>
          <w:p w14:paraId="16808B15" w14:textId="60D2CD94" w:rsidR="00282675" w:rsidRPr="0065411E" w:rsidRDefault="00282675" w:rsidP="00CB3745">
            <w:pPr>
              <w:pStyle w:val="EESTabletextbody"/>
            </w:pPr>
            <w:r w:rsidRPr="0065411E">
              <w:t xml:space="preserve">Roads for light and heavy vehicles will be constructed with appropriate materials comprising low silt content to </w:t>
            </w:r>
            <w:r w:rsidR="007E3079">
              <w:t>minimise</w:t>
            </w:r>
            <w:r w:rsidR="007E3079" w:rsidRPr="0065411E">
              <w:t xml:space="preserve"> </w:t>
            </w:r>
            <w:r w:rsidRPr="0065411E">
              <w:t>dust emissions.</w:t>
            </w:r>
          </w:p>
        </w:tc>
      </w:tr>
      <w:tr w:rsidR="00282675" w:rsidRPr="006A557F" w14:paraId="5CF64C55" w14:textId="77777777" w:rsidTr="00EE20D1">
        <w:trPr>
          <w:trHeight w:val="20"/>
        </w:trPr>
        <w:tc>
          <w:tcPr>
            <w:tcW w:w="1517" w:type="dxa"/>
            <w:vMerge/>
            <w:noWrap/>
          </w:tcPr>
          <w:p w14:paraId="117E5F52" w14:textId="77777777" w:rsidR="00282675" w:rsidRPr="00E41911" w:rsidRDefault="00282675" w:rsidP="00CB3745">
            <w:pPr>
              <w:pStyle w:val="EESTabletextbody"/>
            </w:pPr>
          </w:p>
        </w:tc>
        <w:tc>
          <w:tcPr>
            <w:tcW w:w="746" w:type="dxa"/>
          </w:tcPr>
          <w:p w14:paraId="381B8C8E" w14:textId="78FDCAA0" w:rsidR="00282675" w:rsidRPr="0065411E" w:rsidRDefault="00282675" w:rsidP="00CB3745">
            <w:pPr>
              <w:pStyle w:val="EESTabletextbody"/>
            </w:pPr>
            <w:r w:rsidRPr="0065411E">
              <w:t>RD-04</w:t>
            </w:r>
          </w:p>
        </w:tc>
        <w:tc>
          <w:tcPr>
            <w:tcW w:w="7139" w:type="dxa"/>
          </w:tcPr>
          <w:p w14:paraId="13EBED2B" w14:textId="3B53616C" w:rsidR="00282675" w:rsidRPr="0065411E" w:rsidRDefault="00282675" w:rsidP="00CB3745">
            <w:pPr>
              <w:pStyle w:val="EESTabletextbody"/>
            </w:pPr>
            <w:r w:rsidRPr="0065411E">
              <w:t>Road watering will be undertaken on light vehicle roads and heavy vehicle routes to keep the surface moist and to minimise wheel generated dust.</w:t>
            </w:r>
          </w:p>
        </w:tc>
      </w:tr>
      <w:tr w:rsidR="00282675" w:rsidRPr="006A557F" w14:paraId="444FB668" w14:textId="77777777" w:rsidTr="00EE20D1">
        <w:trPr>
          <w:trHeight w:val="20"/>
        </w:trPr>
        <w:tc>
          <w:tcPr>
            <w:tcW w:w="1517" w:type="dxa"/>
            <w:vMerge/>
            <w:noWrap/>
          </w:tcPr>
          <w:p w14:paraId="2E8FF30F" w14:textId="77777777" w:rsidR="00282675" w:rsidRPr="00E41911" w:rsidRDefault="00282675" w:rsidP="00CB3745">
            <w:pPr>
              <w:pStyle w:val="EESTabletextbody"/>
            </w:pPr>
          </w:p>
        </w:tc>
        <w:tc>
          <w:tcPr>
            <w:tcW w:w="746" w:type="dxa"/>
          </w:tcPr>
          <w:p w14:paraId="636C519A" w14:textId="08CD4B79" w:rsidR="00282675" w:rsidRPr="0065411E" w:rsidRDefault="00282675" w:rsidP="00CB3745">
            <w:pPr>
              <w:pStyle w:val="EESTabletextbody"/>
            </w:pPr>
            <w:r w:rsidRPr="0065411E">
              <w:t>RD-05</w:t>
            </w:r>
          </w:p>
        </w:tc>
        <w:tc>
          <w:tcPr>
            <w:tcW w:w="7139" w:type="dxa"/>
          </w:tcPr>
          <w:p w14:paraId="4D8361E7" w14:textId="46D50F43" w:rsidR="00282675" w:rsidRPr="0065411E" w:rsidRDefault="00282675" w:rsidP="00CB3745">
            <w:pPr>
              <w:pStyle w:val="EESTabletextbody"/>
            </w:pPr>
            <w:r w:rsidRPr="0065411E">
              <w:t>HMC will be stockpiled wet, and sprinklers will be established to maintain moisture content and minimise surface creep during extremely dry conditions</w:t>
            </w:r>
          </w:p>
        </w:tc>
      </w:tr>
      <w:tr w:rsidR="00282675" w:rsidRPr="006A557F" w14:paraId="5518D270" w14:textId="77777777" w:rsidTr="00EE20D1">
        <w:trPr>
          <w:trHeight w:val="20"/>
        </w:trPr>
        <w:tc>
          <w:tcPr>
            <w:tcW w:w="1517" w:type="dxa"/>
            <w:vMerge/>
            <w:noWrap/>
          </w:tcPr>
          <w:p w14:paraId="2C8DF710" w14:textId="77777777" w:rsidR="00282675" w:rsidRPr="00E41911" w:rsidRDefault="00282675" w:rsidP="00CB3745">
            <w:pPr>
              <w:pStyle w:val="EESTabletextbody"/>
            </w:pPr>
          </w:p>
        </w:tc>
        <w:tc>
          <w:tcPr>
            <w:tcW w:w="746" w:type="dxa"/>
          </w:tcPr>
          <w:p w14:paraId="5D4BE7D8" w14:textId="76B760EB" w:rsidR="00282675" w:rsidRPr="0065411E" w:rsidRDefault="00282675" w:rsidP="00CB3745">
            <w:pPr>
              <w:pStyle w:val="EESTabletextbody"/>
            </w:pPr>
            <w:r w:rsidRPr="0065411E">
              <w:t>RD-06</w:t>
            </w:r>
          </w:p>
        </w:tc>
        <w:tc>
          <w:tcPr>
            <w:tcW w:w="7139" w:type="dxa"/>
          </w:tcPr>
          <w:p w14:paraId="440A2ACD" w14:textId="740E0091" w:rsidR="00282675" w:rsidRPr="0065411E" w:rsidRDefault="00282675" w:rsidP="00CB3745">
            <w:pPr>
              <w:pStyle w:val="EESTabletextbody"/>
            </w:pPr>
            <w:r w:rsidRPr="0065411E">
              <w:t>Vehicle washdown facilities will be provided within the WBA to ensure vehicles and equipment can be washed down as required.</w:t>
            </w:r>
          </w:p>
        </w:tc>
      </w:tr>
      <w:tr w:rsidR="00282675" w:rsidRPr="006A557F" w14:paraId="4E09F841" w14:textId="77777777" w:rsidTr="00EE20D1">
        <w:trPr>
          <w:trHeight w:val="20"/>
        </w:trPr>
        <w:tc>
          <w:tcPr>
            <w:tcW w:w="1517" w:type="dxa"/>
            <w:vMerge/>
            <w:noWrap/>
          </w:tcPr>
          <w:p w14:paraId="4739D1D4" w14:textId="77777777" w:rsidR="00282675" w:rsidRPr="00E41911" w:rsidRDefault="00282675" w:rsidP="00CB3745">
            <w:pPr>
              <w:pStyle w:val="EESTabletextbody"/>
            </w:pPr>
          </w:p>
        </w:tc>
        <w:tc>
          <w:tcPr>
            <w:tcW w:w="746" w:type="dxa"/>
          </w:tcPr>
          <w:p w14:paraId="10337D2C" w14:textId="5838BBC7" w:rsidR="00282675" w:rsidRPr="0065411E" w:rsidRDefault="00282675" w:rsidP="00CB3745">
            <w:pPr>
              <w:pStyle w:val="EESTabletextbody"/>
            </w:pPr>
            <w:r w:rsidRPr="0065411E">
              <w:t>RD-07</w:t>
            </w:r>
          </w:p>
        </w:tc>
        <w:tc>
          <w:tcPr>
            <w:tcW w:w="7139" w:type="dxa"/>
          </w:tcPr>
          <w:p w14:paraId="2255BB95" w14:textId="138899F0" w:rsidR="00282675" w:rsidRPr="0065411E" w:rsidRDefault="00282675" w:rsidP="00CB3745">
            <w:pPr>
              <w:pStyle w:val="EESTabletextbody"/>
            </w:pPr>
            <w:r w:rsidRPr="0065411E">
              <w:t>The Project will implement and maintain procedures and processes to prepare for and respond to potential emergency situations.</w:t>
            </w:r>
          </w:p>
        </w:tc>
      </w:tr>
      <w:tr w:rsidR="00282675" w:rsidRPr="006A557F" w14:paraId="1148F813" w14:textId="77777777" w:rsidTr="00EE20D1">
        <w:trPr>
          <w:trHeight w:val="20"/>
        </w:trPr>
        <w:tc>
          <w:tcPr>
            <w:tcW w:w="1517" w:type="dxa"/>
            <w:vMerge/>
            <w:noWrap/>
          </w:tcPr>
          <w:p w14:paraId="6B4F6B8C" w14:textId="77777777" w:rsidR="00282675" w:rsidRPr="00E41911" w:rsidRDefault="00282675" w:rsidP="00CB3745">
            <w:pPr>
              <w:pStyle w:val="EESTabletextbody"/>
            </w:pPr>
          </w:p>
        </w:tc>
        <w:tc>
          <w:tcPr>
            <w:tcW w:w="746" w:type="dxa"/>
          </w:tcPr>
          <w:p w14:paraId="60DDB8A4" w14:textId="7A863B17" w:rsidR="00282675" w:rsidRPr="0065411E" w:rsidRDefault="00282675" w:rsidP="00CB3745">
            <w:pPr>
              <w:pStyle w:val="EESTabletextbody"/>
            </w:pPr>
            <w:r w:rsidRPr="0065411E">
              <w:t>RD-08</w:t>
            </w:r>
          </w:p>
        </w:tc>
        <w:tc>
          <w:tcPr>
            <w:tcW w:w="7139" w:type="dxa"/>
          </w:tcPr>
          <w:p w14:paraId="3501633D" w14:textId="283C299B" w:rsidR="00282675" w:rsidRPr="0065411E" w:rsidRDefault="00F37C5E" w:rsidP="00CB3745">
            <w:pPr>
              <w:pStyle w:val="EESTabletextbody"/>
            </w:pPr>
            <w:r w:rsidRPr="0065411E">
              <w:t>A Radiation Management Plan will be established to provide a framework for the management of radiation related risks.</w:t>
            </w:r>
            <w:r>
              <w:t xml:space="preserve"> </w:t>
            </w:r>
          </w:p>
        </w:tc>
      </w:tr>
      <w:tr w:rsidR="00282675" w:rsidRPr="006A557F" w14:paraId="10F79D68" w14:textId="77777777" w:rsidTr="00EE20D1">
        <w:trPr>
          <w:trHeight w:val="20"/>
        </w:trPr>
        <w:tc>
          <w:tcPr>
            <w:tcW w:w="1517" w:type="dxa"/>
            <w:vMerge/>
            <w:noWrap/>
          </w:tcPr>
          <w:p w14:paraId="0B79F10F" w14:textId="77777777" w:rsidR="00282675" w:rsidRPr="00E41911" w:rsidRDefault="00282675" w:rsidP="00CB3745">
            <w:pPr>
              <w:pStyle w:val="EESTabletextbody"/>
            </w:pPr>
          </w:p>
        </w:tc>
        <w:tc>
          <w:tcPr>
            <w:tcW w:w="746" w:type="dxa"/>
          </w:tcPr>
          <w:p w14:paraId="602171E9" w14:textId="314BD019" w:rsidR="00282675" w:rsidRPr="0065411E" w:rsidRDefault="00282675" w:rsidP="00CB3745">
            <w:pPr>
              <w:pStyle w:val="EESTabletextbody"/>
            </w:pPr>
            <w:r w:rsidRPr="0065411E">
              <w:t>RD-09</w:t>
            </w:r>
          </w:p>
        </w:tc>
        <w:tc>
          <w:tcPr>
            <w:tcW w:w="7139" w:type="dxa"/>
          </w:tcPr>
          <w:p w14:paraId="7E1BF0F3" w14:textId="675CBE5E" w:rsidR="00282675" w:rsidRPr="0065411E" w:rsidRDefault="00F37C5E" w:rsidP="00CB3745">
            <w:pPr>
              <w:pStyle w:val="EESTabletextbody"/>
            </w:pPr>
            <w:r w:rsidRPr="0065411E">
              <w:t xml:space="preserve">A Rehabilitation Plan will be developed to achieve the rehabilitation objectives as soon </w:t>
            </w:r>
            <w:r>
              <w:t>as</w:t>
            </w:r>
            <w:r w:rsidRPr="0065411E">
              <w:t xml:space="preserve"> reasonably practicable.</w:t>
            </w:r>
          </w:p>
        </w:tc>
      </w:tr>
      <w:tr w:rsidR="00282675" w:rsidRPr="006A557F" w14:paraId="21DE6DBF" w14:textId="77777777" w:rsidTr="00EE20D1">
        <w:trPr>
          <w:trHeight w:val="20"/>
        </w:trPr>
        <w:tc>
          <w:tcPr>
            <w:tcW w:w="1517" w:type="dxa"/>
            <w:vMerge w:val="restart"/>
            <w:noWrap/>
          </w:tcPr>
          <w:p w14:paraId="4E465475" w14:textId="77777777" w:rsidR="00282675" w:rsidRDefault="00282675" w:rsidP="00CB3745">
            <w:pPr>
              <w:pStyle w:val="EESTabletextbody"/>
            </w:pPr>
            <w:r w:rsidRPr="00E41911">
              <w:t>Soils and Landform</w:t>
            </w:r>
          </w:p>
          <w:p w14:paraId="4BDAE212" w14:textId="6C0007BE" w:rsidR="008C04B0" w:rsidRPr="00E41911" w:rsidRDefault="008C04B0" w:rsidP="00CB3745">
            <w:pPr>
              <w:pStyle w:val="EESTabletextbody"/>
            </w:pPr>
            <w:r>
              <w:t>(Chapter</w:t>
            </w:r>
            <w:r w:rsidR="00EB6DA6">
              <w:t> </w:t>
            </w:r>
            <w:r>
              <w:t>15)</w:t>
            </w:r>
          </w:p>
        </w:tc>
        <w:tc>
          <w:tcPr>
            <w:tcW w:w="746" w:type="dxa"/>
          </w:tcPr>
          <w:p w14:paraId="271FB18B" w14:textId="653A80FA" w:rsidR="00282675" w:rsidRPr="0065411E" w:rsidRDefault="00282675" w:rsidP="00CB3745">
            <w:pPr>
              <w:pStyle w:val="EESTabletextbody"/>
            </w:pPr>
            <w:r w:rsidRPr="0065411E">
              <w:t>SL-01</w:t>
            </w:r>
          </w:p>
        </w:tc>
        <w:tc>
          <w:tcPr>
            <w:tcW w:w="7139" w:type="dxa"/>
          </w:tcPr>
          <w:p w14:paraId="05EAF5A5" w14:textId="48423F5C" w:rsidR="00282675" w:rsidRPr="0065411E" w:rsidRDefault="00E40FC0" w:rsidP="00CB3745">
            <w:pPr>
              <w:pStyle w:val="EESTabletextbody"/>
            </w:pPr>
            <w:r>
              <w:t>Potential acid sulfate soil (</w:t>
            </w:r>
            <w:r w:rsidR="00282675" w:rsidRPr="0065411E">
              <w:t>PASS</w:t>
            </w:r>
            <w:r w:rsidR="009B700E">
              <w:t>)</w:t>
            </w:r>
            <w:r w:rsidR="00282675" w:rsidRPr="0065411E">
              <w:t xml:space="preserve"> material (</w:t>
            </w:r>
            <w:r w:rsidR="00B43605">
              <w:t>Geera Clay</w:t>
            </w:r>
            <w:r w:rsidR="00282675" w:rsidRPr="0065411E">
              <w:t xml:space="preserve">) will be avoided during all mining, </w:t>
            </w:r>
            <w:proofErr w:type="gramStart"/>
            <w:r w:rsidR="00282675" w:rsidRPr="0065411E">
              <w:t>excavation</w:t>
            </w:r>
            <w:proofErr w:type="gramEnd"/>
            <w:r w:rsidR="00282675" w:rsidRPr="0065411E">
              <w:t xml:space="preserve"> and dewatering activities with a buffer of at least 1.</w:t>
            </w:r>
            <w:r w:rsidR="00311BB7" w:rsidRPr="0065411E">
              <w:t>5</w:t>
            </w:r>
            <w:r w:rsidR="00311BB7">
              <w:t> </w:t>
            </w:r>
            <w:r w:rsidR="00282675" w:rsidRPr="0065411E">
              <w:t>m to avoid exposing/oxidising PASS.</w:t>
            </w:r>
          </w:p>
        </w:tc>
      </w:tr>
      <w:tr w:rsidR="00282675" w:rsidRPr="006A557F" w14:paraId="346D83E8" w14:textId="77777777" w:rsidTr="00EE20D1">
        <w:trPr>
          <w:trHeight w:val="20"/>
        </w:trPr>
        <w:tc>
          <w:tcPr>
            <w:tcW w:w="1517" w:type="dxa"/>
            <w:vMerge/>
            <w:noWrap/>
          </w:tcPr>
          <w:p w14:paraId="3B19F0E9" w14:textId="77777777" w:rsidR="00282675" w:rsidRPr="00E41911" w:rsidRDefault="00282675" w:rsidP="00CB3745">
            <w:pPr>
              <w:pStyle w:val="EESTabletextbody"/>
            </w:pPr>
          </w:p>
        </w:tc>
        <w:tc>
          <w:tcPr>
            <w:tcW w:w="746" w:type="dxa"/>
          </w:tcPr>
          <w:p w14:paraId="6D3BDED4" w14:textId="1FF81DD1" w:rsidR="00282675" w:rsidRPr="0065411E" w:rsidRDefault="00282675" w:rsidP="00CB3745">
            <w:pPr>
              <w:pStyle w:val="EESTabletextbody"/>
            </w:pPr>
            <w:r w:rsidRPr="0065411E">
              <w:t>SL-02</w:t>
            </w:r>
          </w:p>
        </w:tc>
        <w:tc>
          <w:tcPr>
            <w:tcW w:w="7139" w:type="dxa"/>
          </w:tcPr>
          <w:p w14:paraId="2CE05018" w14:textId="1F08727D" w:rsidR="00282675" w:rsidRPr="0065411E" w:rsidRDefault="00282675" w:rsidP="00CB3745">
            <w:pPr>
              <w:pStyle w:val="EESTabletextbody"/>
            </w:pPr>
            <w:r w:rsidRPr="0065411E">
              <w:t>A pre-mine soil survey protocol will be maintained to characterise soils prior to stripping</w:t>
            </w:r>
            <w:r w:rsidR="006C27B3">
              <w:t>.</w:t>
            </w:r>
          </w:p>
        </w:tc>
      </w:tr>
      <w:tr w:rsidR="00282675" w:rsidRPr="006A557F" w14:paraId="34B83413" w14:textId="77777777" w:rsidTr="00EE20D1">
        <w:trPr>
          <w:trHeight w:val="20"/>
        </w:trPr>
        <w:tc>
          <w:tcPr>
            <w:tcW w:w="1517" w:type="dxa"/>
            <w:vMerge/>
            <w:noWrap/>
          </w:tcPr>
          <w:p w14:paraId="05EEF232" w14:textId="77777777" w:rsidR="00282675" w:rsidRPr="00E41911" w:rsidRDefault="00282675" w:rsidP="00CB3745">
            <w:pPr>
              <w:pStyle w:val="EESTabletextbody"/>
            </w:pPr>
          </w:p>
        </w:tc>
        <w:tc>
          <w:tcPr>
            <w:tcW w:w="746" w:type="dxa"/>
          </w:tcPr>
          <w:p w14:paraId="3ACE168C" w14:textId="7012346E" w:rsidR="00282675" w:rsidRPr="0065411E" w:rsidRDefault="00282675" w:rsidP="00CB3745">
            <w:pPr>
              <w:pStyle w:val="EESTabletextbody"/>
            </w:pPr>
            <w:r w:rsidRPr="0065411E">
              <w:t>SL-03</w:t>
            </w:r>
          </w:p>
        </w:tc>
        <w:tc>
          <w:tcPr>
            <w:tcW w:w="7139" w:type="dxa"/>
          </w:tcPr>
          <w:p w14:paraId="0F43BD0C" w14:textId="05724172" w:rsidR="00282675" w:rsidRPr="0065411E" w:rsidRDefault="00282675" w:rsidP="00CB3745">
            <w:pPr>
              <w:pStyle w:val="EESTabletextbody"/>
            </w:pPr>
            <w:r w:rsidRPr="0065411E">
              <w:t>The effective rooting zone will be stripped and stockpiled to ensure the upper soil horizons are stockpiled separately from the lower soil horizons.</w:t>
            </w:r>
          </w:p>
        </w:tc>
      </w:tr>
      <w:tr w:rsidR="00282675" w:rsidRPr="006A557F" w14:paraId="5B786C57" w14:textId="77777777" w:rsidTr="00EE20D1">
        <w:trPr>
          <w:trHeight w:val="20"/>
        </w:trPr>
        <w:tc>
          <w:tcPr>
            <w:tcW w:w="1517" w:type="dxa"/>
            <w:vMerge/>
            <w:noWrap/>
          </w:tcPr>
          <w:p w14:paraId="63D09EF0" w14:textId="77777777" w:rsidR="00282675" w:rsidRPr="00E41911" w:rsidRDefault="00282675" w:rsidP="00CB3745">
            <w:pPr>
              <w:pStyle w:val="EESTabletextbody"/>
            </w:pPr>
          </w:p>
        </w:tc>
        <w:tc>
          <w:tcPr>
            <w:tcW w:w="746" w:type="dxa"/>
          </w:tcPr>
          <w:p w14:paraId="556E3F45" w14:textId="0B457208" w:rsidR="00282675" w:rsidRPr="0065411E" w:rsidRDefault="00282675" w:rsidP="00CB3745">
            <w:pPr>
              <w:pStyle w:val="EESTabletextbody"/>
            </w:pPr>
            <w:r w:rsidRPr="0065411E">
              <w:t>SL-04</w:t>
            </w:r>
          </w:p>
        </w:tc>
        <w:tc>
          <w:tcPr>
            <w:tcW w:w="7139" w:type="dxa"/>
          </w:tcPr>
          <w:p w14:paraId="017E0AFE" w14:textId="0234588E" w:rsidR="00282675" w:rsidRPr="0065411E" w:rsidRDefault="00282675" w:rsidP="00CB3745">
            <w:pPr>
              <w:pStyle w:val="EESTabletextbody"/>
            </w:pPr>
            <w:r w:rsidRPr="0065411E">
              <w:t>Rehabilitated soils will be ameliorated with gypsum.</w:t>
            </w:r>
          </w:p>
        </w:tc>
      </w:tr>
      <w:tr w:rsidR="00282675" w:rsidRPr="006A557F" w14:paraId="097A904D" w14:textId="77777777" w:rsidTr="00EE20D1">
        <w:trPr>
          <w:trHeight w:val="20"/>
        </w:trPr>
        <w:tc>
          <w:tcPr>
            <w:tcW w:w="1517" w:type="dxa"/>
            <w:vMerge/>
            <w:noWrap/>
          </w:tcPr>
          <w:p w14:paraId="0E903E50" w14:textId="77777777" w:rsidR="00282675" w:rsidRPr="00E41911" w:rsidRDefault="00282675" w:rsidP="00CB3745">
            <w:pPr>
              <w:pStyle w:val="EESTabletextbody"/>
            </w:pPr>
          </w:p>
        </w:tc>
        <w:tc>
          <w:tcPr>
            <w:tcW w:w="746" w:type="dxa"/>
          </w:tcPr>
          <w:p w14:paraId="4EB3479F" w14:textId="2D35E32E" w:rsidR="00282675" w:rsidRPr="0065411E" w:rsidRDefault="00282675" w:rsidP="00CB3745">
            <w:pPr>
              <w:pStyle w:val="EESTabletextbody"/>
            </w:pPr>
            <w:r w:rsidRPr="0065411E">
              <w:t>SL-05</w:t>
            </w:r>
          </w:p>
        </w:tc>
        <w:tc>
          <w:tcPr>
            <w:tcW w:w="7139" w:type="dxa"/>
          </w:tcPr>
          <w:p w14:paraId="4ECF8051" w14:textId="075919E8" w:rsidR="00282675" w:rsidRPr="0065411E" w:rsidRDefault="00282675" w:rsidP="00CB3745">
            <w:pPr>
              <w:pStyle w:val="EESTabletextbody"/>
            </w:pPr>
            <w:r w:rsidRPr="0065411E">
              <w:t>Rehabilitation machinery with low bearing pressure will be used and subsurface soil units will be ripped as required.</w:t>
            </w:r>
          </w:p>
        </w:tc>
      </w:tr>
      <w:tr w:rsidR="00282675" w:rsidRPr="006A557F" w14:paraId="26F9B29E" w14:textId="77777777" w:rsidTr="00EE20D1">
        <w:trPr>
          <w:trHeight w:val="20"/>
        </w:trPr>
        <w:tc>
          <w:tcPr>
            <w:tcW w:w="1517" w:type="dxa"/>
            <w:vMerge/>
            <w:noWrap/>
          </w:tcPr>
          <w:p w14:paraId="23FA682B" w14:textId="77777777" w:rsidR="00282675" w:rsidRPr="00E41911" w:rsidRDefault="00282675" w:rsidP="00CB3745">
            <w:pPr>
              <w:pStyle w:val="EESTabletextbody"/>
            </w:pPr>
          </w:p>
        </w:tc>
        <w:tc>
          <w:tcPr>
            <w:tcW w:w="746" w:type="dxa"/>
          </w:tcPr>
          <w:p w14:paraId="587AF69D" w14:textId="00439A9F" w:rsidR="00282675" w:rsidRPr="0065411E" w:rsidRDefault="00282675" w:rsidP="00CB3745">
            <w:pPr>
              <w:pStyle w:val="EESTabletextbody"/>
            </w:pPr>
            <w:r w:rsidRPr="0065411E">
              <w:t>SL-06</w:t>
            </w:r>
          </w:p>
        </w:tc>
        <w:tc>
          <w:tcPr>
            <w:tcW w:w="7139" w:type="dxa"/>
          </w:tcPr>
          <w:p w14:paraId="0053B955" w14:textId="0C31BC6E" w:rsidR="00282675" w:rsidRPr="0065411E" w:rsidRDefault="00282675" w:rsidP="00CB3745">
            <w:pPr>
              <w:pStyle w:val="EESTabletextbody"/>
            </w:pPr>
            <w:r w:rsidRPr="0065411E">
              <w:t>Potentially contaminated sites will be assessed and managed in accordance with</w:t>
            </w:r>
            <w:r w:rsidR="00F02DF9">
              <w:t xml:space="preserve"> the</w:t>
            </w:r>
            <w:r w:rsidRPr="0065411E">
              <w:t xml:space="preserve"> </w:t>
            </w:r>
            <w:r w:rsidR="009132F8">
              <w:t>National Environment Protection Me</w:t>
            </w:r>
            <w:r w:rsidR="009B700E">
              <w:t>a</w:t>
            </w:r>
            <w:r w:rsidR="009132F8">
              <w:t>sures (</w:t>
            </w:r>
            <w:r w:rsidRPr="0065411E">
              <w:t>NEPM</w:t>
            </w:r>
            <w:r w:rsidR="00F21F1D">
              <w:t>)</w:t>
            </w:r>
            <w:r w:rsidRPr="0065411E">
              <w:t xml:space="preserve"> prior to mining.</w:t>
            </w:r>
          </w:p>
        </w:tc>
      </w:tr>
      <w:tr w:rsidR="00282675" w:rsidRPr="006A557F" w14:paraId="40DC8C41" w14:textId="77777777" w:rsidTr="00EE20D1">
        <w:trPr>
          <w:trHeight w:val="20"/>
        </w:trPr>
        <w:tc>
          <w:tcPr>
            <w:tcW w:w="1517" w:type="dxa"/>
            <w:vMerge/>
            <w:noWrap/>
          </w:tcPr>
          <w:p w14:paraId="180D57EC" w14:textId="77777777" w:rsidR="00282675" w:rsidRPr="00E41911" w:rsidRDefault="00282675" w:rsidP="00CB3745">
            <w:pPr>
              <w:pStyle w:val="EESTabletextbody"/>
            </w:pPr>
          </w:p>
        </w:tc>
        <w:tc>
          <w:tcPr>
            <w:tcW w:w="746" w:type="dxa"/>
          </w:tcPr>
          <w:p w14:paraId="52F2C2D6" w14:textId="6969D0F7" w:rsidR="00282675" w:rsidRPr="0065411E" w:rsidRDefault="00282675" w:rsidP="00CB3745">
            <w:pPr>
              <w:pStyle w:val="EESTabletextbody"/>
            </w:pPr>
            <w:r w:rsidRPr="0065411E">
              <w:t>SL-07</w:t>
            </w:r>
          </w:p>
        </w:tc>
        <w:tc>
          <w:tcPr>
            <w:tcW w:w="7139" w:type="dxa"/>
          </w:tcPr>
          <w:p w14:paraId="46297E3C" w14:textId="1B828F4A" w:rsidR="00282675" w:rsidRPr="0065411E" w:rsidRDefault="00282675" w:rsidP="00CB3745">
            <w:pPr>
              <w:pStyle w:val="EESTabletextbody"/>
            </w:pPr>
            <w:r w:rsidRPr="0065411E">
              <w:t>An integrated mine planning process will be implemented to progressively develop site drainage plans.</w:t>
            </w:r>
          </w:p>
        </w:tc>
      </w:tr>
      <w:tr w:rsidR="00282675" w:rsidRPr="006A557F" w14:paraId="32742372" w14:textId="77777777" w:rsidTr="00EE20D1">
        <w:trPr>
          <w:trHeight w:val="20"/>
        </w:trPr>
        <w:tc>
          <w:tcPr>
            <w:tcW w:w="1517" w:type="dxa"/>
            <w:vMerge/>
            <w:noWrap/>
          </w:tcPr>
          <w:p w14:paraId="16C63E7A" w14:textId="77777777" w:rsidR="00282675" w:rsidRPr="00E41911" w:rsidRDefault="00282675" w:rsidP="00CB3745">
            <w:pPr>
              <w:pStyle w:val="EESTabletextbody"/>
            </w:pPr>
          </w:p>
        </w:tc>
        <w:tc>
          <w:tcPr>
            <w:tcW w:w="746" w:type="dxa"/>
          </w:tcPr>
          <w:p w14:paraId="4E5792A8" w14:textId="7ABFD183" w:rsidR="00282675" w:rsidRPr="0065411E" w:rsidRDefault="00282675" w:rsidP="00CB3745">
            <w:pPr>
              <w:pStyle w:val="EESTabletextbody"/>
            </w:pPr>
            <w:r w:rsidRPr="0065411E">
              <w:t>SL-08</w:t>
            </w:r>
          </w:p>
        </w:tc>
        <w:tc>
          <w:tcPr>
            <w:tcW w:w="7139" w:type="dxa"/>
          </w:tcPr>
          <w:p w14:paraId="10A203B0" w14:textId="2A5B81AF" w:rsidR="00282675" w:rsidRPr="0065411E" w:rsidRDefault="00282675" w:rsidP="00CB3745">
            <w:pPr>
              <w:pStyle w:val="EESTabletextbody"/>
            </w:pPr>
            <w:r w:rsidRPr="0065411E">
              <w:t>Hydrocarbons and other chemicals will be managed in line with industry leading practice and material safety datasheets.</w:t>
            </w:r>
          </w:p>
        </w:tc>
      </w:tr>
      <w:tr w:rsidR="00282675" w:rsidRPr="006A557F" w14:paraId="7275A7C4" w14:textId="77777777" w:rsidTr="00EE20D1">
        <w:trPr>
          <w:trHeight w:val="20"/>
        </w:trPr>
        <w:tc>
          <w:tcPr>
            <w:tcW w:w="1517" w:type="dxa"/>
            <w:vMerge/>
            <w:noWrap/>
          </w:tcPr>
          <w:p w14:paraId="04629CC6" w14:textId="77777777" w:rsidR="00282675" w:rsidRPr="00E41911" w:rsidRDefault="00282675" w:rsidP="00CB3745">
            <w:pPr>
              <w:pStyle w:val="EESTabletextbody"/>
            </w:pPr>
          </w:p>
        </w:tc>
        <w:tc>
          <w:tcPr>
            <w:tcW w:w="746" w:type="dxa"/>
          </w:tcPr>
          <w:p w14:paraId="562510B9" w14:textId="38CE6AC6" w:rsidR="00282675" w:rsidRPr="0065411E" w:rsidRDefault="00282675" w:rsidP="00CB3745">
            <w:pPr>
              <w:pStyle w:val="EESTabletextbody"/>
            </w:pPr>
            <w:r w:rsidRPr="0065411E">
              <w:t>SL-09</w:t>
            </w:r>
          </w:p>
        </w:tc>
        <w:tc>
          <w:tcPr>
            <w:tcW w:w="7139" w:type="dxa"/>
          </w:tcPr>
          <w:p w14:paraId="66FF7D45" w14:textId="61E2F4CF" w:rsidR="00282675" w:rsidRPr="0065411E" w:rsidRDefault="00282675" w:rsidP="00CB3745">
            <w:pPr>
              <w:pStyle w:val="EESTabletextbody"/>
            </w:pPr>
            <w:r w:rsidRPr="0065411E">
              <w:t>A risk-based weed management protocol will be implemented to minimise the risk of spreading weeds or pathogens.</w:t>
            </w:r>
          </w:p>
        </w:tc>
      </w:tr>
      <w:tr w:rsidR="00282675" w:rsidRPr="006A557F" w14:paraId="2C3A2B28" w14:textId="77777777" w:rsidTr="00EE20D1">
        <w:trPr>
          <w:trHeight w:val="20"/>
        </w:trPr>
        <w:tc>
          <w:tcPr>
            <w:tcW w:w="1517" w:type="dxa"/>
            <w:vMerge/>
            <w:noWrap/>
          </w:tcPr>
          <w:p w14:paraId="7A954EBE" w14:textId="77777777" w:rsidR="00282675" w:rsidRPr="00E41911" w:rsidRDefault="00282675" w:rsidP="00CB3745">
            <w:pPr>
              <w:pStyle w:val="EESTabletextbody"/>
            </w:pPr>
          </w:p>
        </w:tc>
        <w:tc>
          <w:tcPr>
            <w:tcW w:w="746" w:type="dxa"/>
          </w:tcPr>
          <w:p w14:paraId="4CFAC9D5" w14:textId="5AD6A2F5" w:rsidR="00282675" w:rsidRPr="0065411E" w:rsidRDefault="00282675" w:rsidP="00CB3745">
            <w:pPr>
              <w:pStyle w:val="EESTabletextbody"/>
            </w:pPr>
            <w:r w:rsidRPr="0065411E">
              <w:t>SL-10</w:t>
            </w:r>
          </w:p>
        </w:tc>
        <w:tc>
          <w:tcPr>
            <w:tcW w:w="7139" w:type="dxa"/>
          </w:tcPr>
          <w:p w14:paraId="4C1DBF21" w14:textId="4F92B997" w:rsidR="00282675" w:rsidRPr="0065411E" w:rsidRDefault="00282675" w:rsidP="00CB3745">
            <w:pPr>
              <w:pStyle w:val="EESTabletextbody"/>
            </w:pPr>
            <w:r w:rsidRPr="0065411E">
              <w:t xml:space="preserve">A </w:t>
            </w:r>
            <w:r w:rsidR="007E3079">
              <w:t>Rehabilitation</w:t>
            </w:r>
            <w:r w:rsidR="007E3079" w:rsidRPr="0065411E">
              <w:t xml:space="preserve"> </w:t>
            </w:r>
            <w:r w:rsidRPr="0065411E">
              <w:t>Operations Management Plan (ROMP) will be maintained to avoid and minimise operational risks/impacts.</w:t>
            </w:r>
          </w:p>
        </w:tc>
      </w:tr>
      <w:tr w:rsidR="00282675" w:rsidRPr="006A557F" w14:paraId="232B343C" w14:textId="77777777" w:rsidTr="00EE20D1">
        <w:trPr>
          <w:trHeight w:val="20"/>
        </w:trPr>
        <w:tc>
          <w:tcPr>
            <w:tcW w:w="1517" w:type="dxa"/>
            <w:vMerge/>
            <w:noWrap/>
          </w:tcPr>
          <w:p w14:paraId="537E05D2" w14:textId="77777777" w:rsidR="00282675" w:rsidRPr="00E41911" w:rsidRDefault="00282675" w:rsidP="00CB3745">
            <w:pPr>
              <w:pStyle w:val="EESTabletextbody"/>
            </w:pPr>
          </w:p>
        </w:tc>
        <w:tc>
          <w:tcPr>
            <w:tcW w:w="746" w:type="dxa"/>
          </w:tcPr>
          <w:p w14:paraId="24B23ACF" w14:textId="7EA20725" w:rsidR="00282675" w:rsidRPr="0065411E" w:rsidRDefault="00282675" w:rsidP="00CB3745">
            <w:pPr>
              <w:pStyle w:val="EESTabletextbody"/>
            </w:pPr>
            <w:r w:rsidRPr="0065411E">
              <w:t>SL-11</w:t>
            </w:r>
          </w:p>
        </w:tc>
        <w:tc>
          <w:tcPr>
            <w:tcW w:w="7139" w:type="dxa"/>
          </w:tcPr>
          <w:p w14:paraId="6486D1CB" w14:textId="4AE6BD42" w:rsidR="00282675" w:rsidRPr="0065411E" w:rsidRDefault="00282675" w:rsidP="00CB3745">
            <w:pPr>
              <w:pStyle w:val="EESTabletextbody"/>
            </w:pPr>
            <w:r w:rsidRPr="0065411E">
              <w:t xml:space="preserve">A Rehabilitation Plan will be developed to achieve the rehabilitation objectives as soon </w:t>
            </w:r>
            <w:r w:rsidR="007E3079">
              <w:t>as</w:t>
            </w:r>
            <w:r w:rsidR="007E3079" w:rsidRPr="0065411E">
              <w:t xml:space="preserve"> </w:t>
            </w:r>
            <w:r w:rsidRPr="0065411E">
              <w:t>reasonably practicable.</w:t>
            </w:r>
          </w:p>
        </w:tc>
      </w:tr>
      <w:tr w:rsidR="00282675" w:rsidRPr="006A557F" w14:paraId="19C79AE2" w14:textId="77777777" w:rsidTr="00EE20D1">
        <w:trPr>
          <w:trHeight w:val="20"/>
        </w:trPr>
        <w:tc>
          <w:tcPr>
            <w:tcW w:w="1517" w:type="dxa"/>
            <w:vMerge/>
            <w:noWrap/>
          </w:tcPr>
          <w:p w14:paraId="0B17383F" w14:textId="77777777" w:rsidR="00282675" w:rsidRPr="00E41911" w:rsidRDefault="00282675" w:rsidP="00CB3745">
            <w:pPr>
              <w:pStyle w:val="EESTabletextbody"/>
            </w:pPr>
          </w:p>
        </w:tc>
        <w:tc>
          <w:tcPr>
            <w:tcW w:w="746" w:type="dxa"/>
          </w:tcPr>
          <w:p w14:paraId="14D5807D" w14:textId="761792FF" w:rsidR="00282675" w:rsidRPr="0065411E" w:rsidRDefault="00282675" w:rsidP="00CB3745">
            <w:pPr>
              <w:pStyle w:val="EESTabletextbody"/>
            </w:pPr>
            <w:r w:rsidRPr="0065411E">
              <w:t>SL-12</w:t>
            </w:r>
          </w:p>
        </w:tc>
        <w:tc>
          <w:tcPr>
            <w:tcW w:w="7139" w:type="dxa"/>
          </w:tcPr>
          <w:p w14:paraId="5DAEE658" w14:textId="56E78021" w:rsidR="00282675" w:rsidRPr="0065411E" w:rsidRDefault="00282675" w:rsidP="00CB3745">
            <w:pPr>
              <w:pStyle w:val="EESTabletextbody"/>
            </w:pPr>
            <w:r w:rsidRPr="0065411E">
              <w:t>The agricultural productivity of landholdings will be assessed prior to mining to inform the relevant performance standards for landholder specific rehabilitation plans.</w:t>
            </w:r>
          </w:p>
        </w:tc>
      </w:tr>
      <w:tr w:rsidR="00F37C5E" w:rsidRPr="006A557F" w14:paraId="6AFAD001" w14:textId="77777777" w:rsidTr="00EE20D1">
        <w:trPr>
          <w:trHeight w:val="20"/>
        </w:trPr>
        <w:tc>
          <w:tcPr>
            <w:tcW w:w="1517" w:type="dxa"/>
            <w:vMerge w:val="restart"/>
            <w:noWrap/>
          </w:tcPr>
          <w:p w14:paraId="7DDB22D7" w14:textId="77777777" w:rsidR="00F37C5E" w:rsidRDefault="00F37C5E" w:rsidP="00CB3745">
            <w:pPr>
              <w:pStyle w:val="EESTabletextbody"/>
            </w:pPr>
            <w:r w:rsidRPr="00E41911">
              <w:t>Surface Water</w:t>
            </w:r>
          </w:p>
          <w:p w14:paraId="6CB45E72" w14:textId="10F759EE" w:rsidR="00F37C5E" w:rsidRPr="00E41911" w:rsidRDefault="00F37C5E" w:rsidP="00CB3745">
            <w:pPr>
              <w:pStyle w:val="EESTabletextbody"/>
            </w:pPr>
            <w:r>
              <w:t>(Chapter 16)</w:t>
            </w:r>
          </w:p>
        </w:tc>
        <w:tc>
          <w:tcPr>
            <w:tcW w:w="746" w:type="dxa"/>
          </w:tcPr>
          <w:p w14:paraId="5E9836A2" w14:textId="0A0D7091" w:rsidR="00F37C5E" w:rsidRPr="0065411E" w:rsidRDefault="00F37C5E" w:rsidP="00CB3745">
            <w:pPr>
              <w:pStyle w:val="EESTabletextbody"/>
            </w:pPr>
            <w:r w:rsidRPr="0065411E">
              <w:t>SW-01</w:t>
            </w:r>
          </w:p>
        </w:tc>
        <w:tc>
          <w:tcPr>
            <w:tcW w:w="7139" w:type="dxa"/>
          </w:tcPr>
          <w:p w14:paraId="1074C6C9" w14:textId="40A42A37" w:rsidR="00F37C5E" w:rsidRPr="0065411E" w:rsidRDefault="00F37C5E" w:rsidP="00CB3745">
            <w:pPr>
              <w:pStyle w:val="EESTabletextbody"/>
            </w:pPr>
            <w:r w:rsidRPr="0065411E">
              <w:t>Slimes and sand tailings will be co-disposed to the mining cell to avoid the construction of solar drying cells.</w:t>
            </w:r>
          </w:p>
        </w:tc>
      </w:tr>
      <w:tr w:rsidR="00F37C5E" w:rsidRPr="006A557F" w14:paraId="741BC882" w14:textId="77777777" w:rsidTr="00EE20D1">
        <w:trPr>
          <w:trHeight w:val="20"/>
        </w:trPr>
        <w:tc>
          <w:tcPr>
            <w:tcW w:w="1517" w:type="dxa"/>
            <w:vMerge/>
            <w:noWrap/>
          </w:tcPr>
          <w:p w14:paraId="04D1F86B" w14:textId="77777777" w:rsidR="00F37C5E" w:rsidRPr="00E41911" w:rsidRDefault="00F37C5E" w:rsidP="00CB3745">
            <w:pPr>
              <w:pStyle w:val="EESTabletextbody"/>
            </w:pPr>
          </w:p>
        </w:tc>
        <w:tc>
          <w:tcPr>
            <w:tcW w:w="746" w:type="dxa"/>
          </w:tcPr>
          <w:p w14:paraId="0633E18A" w14:textId="74F45B04" w:rsidR="00F37C5E" w:rsidRPr="0065411E" w:rsidRDefault="00F37C5E" w:rsidP="00CB3745">
            <w:pPr>
              <w:pStyle w:val="EESTabletextbody"/>
            </w:pPr>
            <w:r w:rsidRPr="0065411E">
              <w:t>SW-02</w:t>
            </w:r>
          </w:p>
        </w:tc>
        <w:tc>
          <w:tcPr>
            <w:tcW w:w="7139" w:type="dxa"/>
          </w:tcPr>
          <w:p w14:paraId="0F60153F" w14:textId="4F8844F0" w:rsidR="00F37C5E" w:rsidRPr="0065411E" w:rsidRDefault="00F37C5E" w:rsidP="00CB3745">
            <w:pPr>
              <w:pStyle w:val="EESTabletextbody"/>
            </w:pPr>
            <w:r w:rsidRPr="0065411E">
              <w:t xml:space="preserve">Process water storage capacity will be established and maintained to contain a 1% </w:t>
            </w:r>
            <w:r w:rsidR="00AD703D">
              <w:t>A</w:t>
            </w:r>
            <w:r w:rsidRPr="0065411E">
              <w:t xml:space="preserve">nnual </w:t>
            </w:r>
            <w:r w:rsidR="00AD703D">
              <w:t>E</w:t>
            </w:r>
            <w:r w:rsidRPr="0065411E">
              <w:t xml:space="preserve">xceedance </w:t>
            </w:r>
            <w:r w:rsidR="00AD703D">
              <w:t>P</w:t>
            </w:r>
            <w:r w:rsidRPr="0065411E">
              <w:t>robability (AEP) storm event.</w:t>
            </w:r>
          </w:p>
        </w:tc>
      </w:tr>
      <w:tr w:rsidR="00F37C5E" w:rsidRPr="006A557F" w14:paraId="479BB81D" w14:textId="77777777" w:rsidTr="00EE20D1">
        <w:trPr>
          <w:trHeight w:val="20"/>
        </w:trPr>
        <w:tc>
          <w:tcPr>
            <w:tcW w:w="1517" w:type="dxa"/>
            <w:vMerge/>
            <w:noWrap/>
          </w:tcPr>
          <w:p w14:paraId="1A5AF3F2" w14:textId="77777777" w:rsidR="00F37C5E" w:rsidRPr="00E41911" w:rsidRDefault="00F37C5E" w:rsidP="00CB3745">
            <w:pPr>
              <w:pStyle w:val="EESTabletextbody"/>
            </w:pPr>
          </w:p>
        </w:tc>
        <w:tc>
          <w:tcPr>
            <w:tcW w:w="746" w:type="dxa"/>
          </w:tcPr>
          <w:p w14:paraId="2E4D4A3B" w14:textId="1213BB29" w:rsidR="00F37C5E" w:rsidRPr="0065411E" w:rsidRDefault="00F37C5E" w:rsidP="00CB3745">
            <w:pPr>
              <w:pStyle w:val="EESTabletextbody"/>
            </w:pPr>
            <w:r w:rsidRPr="0065411E">
              <w:t>SW-03</w:t>
            </w:r>
          </w:p>
        </w:tc>
        <w:tc>
          <w:tcPr>
            <w:tcW w:w="7139" w:type="dxa"/>
          </w:tcPr>
          <w:p w14:paraId="66257F91" w14:textId="0F42B595" w:rsidR="00F37C5E" w:rsidRPr="0065411E" w:rsidRDefault="00F37C5E" w:rsidP="00CB3745">
            <w:pPr>
              <w:pStyle w:val="EESTabletextbody"/>
            </w:pPr>
            <w:r w:rsidRPr="0065411E">
              <w:t xml:space="preserve">Progressive rehabilitation of mined areas will be undertaken to minimise the disturbed area on average to less than </w:t>
            </w:r>
            <w:r w:rsidR="00311BB7" w:rsidRPr="0065411E">
              <w:t>300</w:t>
            </w:r>
            <w:r w:rsidR="00311BB7">
              <w:t> </w:t>
            </w:r>
            <w:r w:rsidRPr="0065411E">
              <w:t>ha at any point in time over the life of mine.</w:t>
            </w:r>
          </w:p>
        </w:tc>
      </w:tr>
      <w:tr w:rsidR="00F37C5E" w:rsidRPr="006A557F" w14:paraId="0375F7C3" w14:textId="77777777" w:rsidTr="00EE20D1">
        <w:trPr>
          <w:trHeight w:val="20"/>
        </w:trPr>
        <w:tc>
          <w:tcPr>
            <w:tcW w:w="1517" w:type="dxa"/>
            <w:vMerge/>
            <w:noWrap/>
          </w:tcPr>
          <w:p w14:paraId="1C48E597" w14:textId="77777777" w:rsidR="00F37C5E" w:rsidRPr="00E41911" w:rsidRDefault="00F37C5E" w:rsidP="00CB3745">
            <w:pPr>
              <w:pStyle w:val="EESTabletextbody"/>
            </w:pPr>
          </w:p>
        </w:tc>
        <w:tc>
          <w:tcPr>
            <w:tcW w:w="746" w:type="dxa"/>
          </w:tcPr>
          <w:p w14:paraId="339C9032" w14:textId="05CF6AD5" w:rsidR="00F37C5E" w:rsidRPr="0065411E" w:rsidRDefault="00F37C5E" w:rsidP="00CB3745">
            <w:pPr>
              <w:pStyle w:val="EESTabletextbody"/>
            </w:pPr>
            <w:r w:rsidRPr="0065411E">
              <w:t>SW-04</w:t>
            </w:r>
          </w:p>
        </w:tc>
        <w:tc>
          <w:tcPr>
            <w:tcW w:w="7139" w:type="dxa"/>
          </w:tcPr>
          <w:p w14:paraId="1854ACCD" w14:textId="01422355" w:rsidR="00F37C5E" w:rsidRPr="0065411E" w:rsidRDefault="00F37C5E" w:rsidP="00CB3745">
            <w:pPr>
              <w:pStyle w:val="EESTabletextbody"/>
            </w:pPr>
            <w:r w:rsidRPr="0065411E">
              <w:t>An integrated mine planning process will be maintained to manage site drainage.</w:t>
            </w:r>
          </w:p>
        </w:tc>
      </w:tr>
      <w:tr w:rsidR="00F37C5E" w:rsidRPr="006A557F" w14:paraId="22DED7C8" w14:textId="77777777" w:rsidTr="00EE20D1">
        <w:trPr>
          <w:trHeight w:val="20"/>
        </w:trPr>
        <w:tc>
          <w:tcPr>
            <w:tcW w:w="1517" w:type="dxa"/>
            <w:vMerge/>
            <w:noWrap/>
          </w:tcPr>
          <w:p w14:paraId="2CE7F172" w14:textId="77777777" w:rsidR="00F37C5E" w:rsidRPr="00E41911" w:rsidRDefault="00F37C5E" w:rsidP="00CB3745">
            <w:pPr>
              <w:pStyle w:val="EESTabletextbody"/>
            </w:pPr>
          </w:p>
        </w:tc>
        <w:tc>
          <w:tcPr>
            <w:tcW w:w="746" w:type="dxa"/>
          </w:tcPr>
          <w:p w14:paraId="59267210" w14:textId="61521EF6" w:rsidR="00F37C5E" w:rsidRPr="00815B51" w:rsidRDefault="00F37C5E" w:rsidP="00CB3745">
            <w:pPr>
              <w:pStyle w:val="EESTabletextbody"/>
            </w:pPr>
            <w:r w:rsidRPr="00815B51">
              <w:t>SW-05</w:t>
            </w:r>
          </w:p>
        </w:tc>
        <w:tc>
          <w:tcPr>
            <w:tcW w:w="7139" w:type="dxa"/>
          </w:tcPr>
          <w:p w14:paraId="32F2ACE0" w14:textId="267AAE38" w:rsidR="00F37C5E" w:rsidRPr="0065411E" w:rsidRDefault="00F37C5E" w:rsidP="00CB3745">
            <w:pPr>
              <w:pStyle w:val="EESTabletextbody"/>
            </w:pPr>
            <w:r w:rsidRPr="0065411E">
              <w:t>A water efficiency program will be developed and implemented to minimise water use so far as reasonably practicable.</w:t>
            </w:r>
          </w:p>
        </w:tc>
      </w:tr>
      <w:tr w:rsidR="00F37C5E" w:rsidRPr="006A557F" w14:paraId="5F4A783D" w14:textId="77777777" w:rsidTr="00EE20D1">
        <w:trPr>
          <w:trHeight w:val="20"/>
        </w:trPr>
        <w:tc>
          <w:tcPr>
            <w:tcW w:w="1517" w:type="dxa"/>
            <w:vMerge/>
            <w:noWrap/>
          </w:tcPr>
          <w:p w14:paraId="44A523E9" w14:textId="77777777" w:rsidR="00F37C5E" w:rsidRPr="00E41911" w:rsidRDefault="00F37C5E" w:rsidP="00CB3745">
            <w:pPr>
              <w:pStyle w:val="EESTabletextbody"/>
            </w:pPr>
          </w:p>
        </w:tc>
        <w:tc>
          <w:tcPr>
            <w:tcW w:w="746" w:type="dxa"/>
          </w:tcPr>
          <w:p w14:paraId="0E5F89E0" w14:textId="1CD6EEFD" w:rsidR="00F37C5E" w:rsidRPr="00815B51" w:rsidRDefault="00F37C5E" w:rsidP="00CB3745">
            <w:pPr>
              <w:pStyle w:val="EESTabletextbody"/>
            </w:pPr>
            <w:r w:rsidRPr="00815B51">
              <w:t>SW-06</w:t>
            </w:r>
          </w:p>
        </w:tc>
        <w:tc>
          <w:tcPr>
            <w:tcW w:w="7139" w:type="dxa"/>
          </w:tcPr>
          <w:p w14:paraId="0238FCE4" w14:textId="7C41C7D7" w:rsidR="00F37C5E" w:rsidRPr="0065411E" w:rsidRDefault="00F37C5E" w:rsidP="00CB3745">
            <w:pPr>
              <w:pStyle w:val="EESTabletextbody"/>
            </w:pPr>
            <w:r w:rsidRPr="0065411E">
              <w:t>A Surface Water Management Plan will be maintained to avoid and minimise risks/impacts so far as reasonably practicable.</w:t>
            </w:r>
          </w:p>
        </w:tc>
      </w:tr>
      <w:tr w:rsidR="00F37C5E" w:rsidRPr="006A557F" w14:paraId="435C0938" w14:textId="77777777" w:rsidTr="00EE20D1">
        <w:trPr>
          <w:trHeight w:val="20"/>
        </w:trPr>
        <w:tc>
          <w:tcPr>
            <w:tcW w:w="1517" w:type="dxa"/>
            <w:vMerge/>
            <w:noWrap/>
          </w:tcPr>
          <w:p w14:paraId="334A4028" w14:textId="77777777" w:rsidR="00F37C5E" w:rsidRPr="00E41911" w:rsidRDefault="00F37C5E" w:rsidP="00CB3745">
            <w:pPr>
              <w:pStyle w:val="EESTabletextbody"/>
            </w:pPr>
          </w:p>
        </w:tc>
        <w:tc>
          <w:tcPr>
            <w:tcW w:w="746" w:type="dxa"/>
          </w:tcPr>
          <w:p w14:paraId="428C04AA" w14:textId="372F9D04" w:rsidR="00F37C5E" w:rsidRPr="00815B51" w:rsidRDefault="00F37C5E" w:rsidP="00CB3745">
            <w:pPr>
              <w:pStyle w:val="EESTabletextbody"/>
            </w:pPr>
            <w:r>
              <w:t>SW-07</w:t>
            </w:r>
          </w:p>
        </w:tc>
        <w:tc>
          <w:tcPr>
            <w:tcW w:w="7139" w:type="dxa"/>
          </w:tcPr>
          <w:p w14:paraId="109BC833" w14:textId="6DFE1C92" w:rsidR="00F37C5E" w:rsidRPr="0065411E" w:rsidRDefault="00F37C5E" w:rsidP="00CB3745">
            <w:pPr>
              <w:pStyle w:val="EESTabletextbody"/>
            </w:pPr>
            <w:r w:rsidRPr="0065411E">
              <w:t xml:space="preserve">A Rehabilitation Plan will be developed to achieve the rehabilitation objectives as soon </w:t>
            </w:r>
            <w:r>
              <w:t>as</w:t>
            </w:r>
            <w:r w:rsidRPr="0065411E">
              <w:t xml:space="preserve"> reasonably practicable.</w:t>
            </w:r>
          </w:p>
        </w:tc>
      </w:tr>
      <w:tr w:rsidR="00282675" w:rsidRPr="006A557F" w14:paraId="4D7C6853" w14:textId="77777777" w:rsidTr="00EE20D1">
        <w:trPr>
          <w:trHeight w:val="20"/>
        </w:trPr>
        <w:tc>
          <w:tcPr>
            <w:tcW w:w="1517" w:type="dxa"/>
            <w:vMerge w:val="restart"/>
            <w:noWrap/>
          </w:tcPr>
          <w:p w14:paraId="6924AE6F" w14:textId="0696B779" w:rsidR="00282675" w:rsidRDefault="00282675" w:rsidP="00CB3745">
            <w:pPr>
              <w:pStyle w:val="EESTabletextbody"/>
            </w:pPr>
            <w:r w:rsidRPr="00E41911">
              <w:t>Groundwater</w:t>
            </w:r>
          </w:p>
          <w:p w14:paraId="39037126" w14:textId="029C6EC8" w:rsidR="008C04B0" w:rsidRPr="00E41911" w:rsidRDefault="008C04B0" w:rsidP="00CB3745">
            <w:pPr>
              <w:pStyle w:val="EESTabletextbody"/>
            </w:pPr>
            <w:r>
              <w:t>(Chapter</w:t>
            </w:r>
            <w:r w:rsidR="00EB6DA6">
              <w:t> </w:t>
            </w:r>
            <w:r>
              <w:t>17</w:t>
            </w:r>
            <w:r w:rsidR="00163E3B">
              <w:t>)</w:t>
            </w:r>
          </w:p>
        </w:tc>
        <w:tc>
          <w:tcPr>
            <w:tcW w:w="746" w:type="dxa"/>
          </w:tcPr>
          <w:p w14:paraId="54188FCD" w14:textId="33647ADE" w:rsidR="00282675" w:rsidRPr="0065411E" w:rsidRDefault="00282675" w:rsidP="00CB3745">
            <w:pPr>
              <w:pStyle w:val="EESTabletextbody"/>
            </w:pPr>
            <w:r w:rsidRPr="0065411E">
              <w:t>GW-01</w:t>
            </w:r>
          </w:p>
        </w:tc>
        <w:tc>
          <w:tcPr>
            <w:tcW w:w="7139" w:type="dxa"/>
          </w:tcPr>
          <w:p w14:paraId="4D5192E0" w14:textId="0D3CC935" w:rsidR="00282675" w:rsidRPr="0065411E" w:rsidRDefault="00282675" w:rsidP="00CB3745">
            <w:pPr>
              <w:pStyle w:val="EESTabletextbody"/>
            </w:pPr>
            <w:r w:rsidRPr="0065411E">
              <w:t>PASS material (</w:t>
            </w:r>
            <w:r w:rsidR="00CC095C">
              <w:t>Geera Clay</w:t>
            </w:r>
            <w:r w:rsidRPr="0065411E">
              <w:t xml:space="preserve">) will be avoided during all mining, </w:t>
            </w:r>
            <w:proofErr w:type="gramStart"/>
            <w:r w:rsidRPr="0065411E">
              <w:t>excavation</w:t>
            </w:r>
            <w:proofErr w:type="gramEnd"/>
            <w:r w:rsidRPr="0065411E">
              <w:t xml:space="preserve"> and dewatering activities with a buffer of at least 1.</w:t>
            </w:r>
            <w:r w:rsidR="00311BB7" w:rsidRPr="0065411E">
              <w:t>5</w:t>
            </w:r>
            <w:r w:rsidR="00311BB7">
              <w:t> </w:t>
            </w:r>
            <w:r w:rsidRPr="0065411E">
              <w:t>m to avoid exposing/oxidising PASS.</w:t>
            </w:r>
          </w:p>
        </w:tc>
      </w:tr>
      <w:tr w:rsidR="00282675" w:rsidRPr="006A557F" w14:paraId="79E14C4A" w14:textId="77777777" w:rsidTr="00EE20D1">
        <w:trPr>
          <w:trHeight w:val="20"/>
        </w:trPr>
        <w:tc>
          <w:tcPr>
            <w:tcW w:w="1517" w:type="dxa"/>
            <w:vMerge/>
            <w:noWrap/>
          </w:tcPr>
          <w:p w14:paraId="61488FB9" w14:textId="77777777" w:rsidR="00282675" w:rsidRPr="00E41911" w:rsidDel="00282675" w:rsidRDefault="00282675" w:rsidP="00CB3745">
            <w:pPr>
              <w:pStyle w:val="EESTabletextbody"/>
            </w:pPr>
          </w:p>
        </w:tc>
        <w:tc>
          <w:tcPr>
            <w:tcW w:w="746" w:type="dxa"/>
          </w:tcPr>
          <w:p w14:paraId="37BE9D59" w14:textId="5E1CC1AE" w:rsidR="00282675" w:rsidRPr="0065411E" w:rsidRDefault="00282675" w:rsidP="00CB3745">
            <w:pPr>
              <w:pStyle w:val="EESTabletextbody"/>
            </w:pPr>
            <w:r w:rsidRPr="0065411E">
              <w:t>GW-02</w:t>
            </w:r>
          </w:p>
        </w:tc>
        <w:tc>
          <w:tcPr>
            <w:tcW w:w="7139" w:type="dxa"/>
          </w:tcPr>
          <w:p w14:paraId="26A743D0" w14:textId="103F18F7" w:rsidR="00282675" w:rsidRPr="0065411E" w:rsidRDefault="00282675" w:rsidP="00CB3745">
            <w:pPr>
              <w:pStyle w:val="EESTabletextbody"/>
            </w:pPr>
            <w:r w:rsidRPr="0065411E">
              <w:t>Process water from tailings will be recovered and reused using flocculants and decant sumps.</w:t>
            </w:r>
          </w:p>
        </w:tc>
      </w:tr>
      <w:tr w:rsidR="00282675" w:rsidRPr="006A557F" w14:paraId="77306B2A" w14:textId="77777777" w:rsidTr="00EE20D1">
        <w:trPr>
          <w:trHeight w:val="20"/>
        </w:trPr>
        <w:tc>
          <w:tcPr>
            <w:tcW w:w="1517" w:type="dxa"/>
            <w:vMerge/>
            <w:noWrap/>
          </w:tcPr>
          <w:p w14:paraId="1E9A3E18" w14:textId="77777777" w:rsidR="00282675" w:rsidRPr="00E41911" w:rsidDel="00282675" w:rsidRDefault="00282675" w:rsidP="00CB3745">
            <w:pPr>
              <w:pStyle w:val="EESTabletextbody"/>
            </w:pPr>
          </w:p>
        </w:tc>
        <w:tc>
          <w:tcPr>
            <w:tcW w:w="746" w:type="dxa"/>
          </w:tcPr>
          <w:p w14:paraId="1E4CD857" w14:textId="5FAD6CA8" w:rsidR="00282675" w:rsidRPr="0065411E" w:rsidRDefault="00282675" w:rsidP="00CB3745">
            <w:pPr>
              <w:pStyle w:val="EESTabletextbody"/>
            </w:pPr>
            <w:r w:rsidRPr="0065411E">
              <w:t>GW-03</w:t>
            </w:r>
          </w:p>
        </w:tc>
        <w:tc>
          <w:tcPr>
            <w:tcW w:w="7139" w:type="dxa"/>
          </w:tcPr>
          <w:p w14:paraId="05144F3C" w14:textId="6FFFB2F1" w:rsidR="00282675" w:rsidRPr="0065411E" w:rsidRDefault="00282675" w:rsidP="00CB3745">
            <w:pPr>
              <w:pStyle w:val="EESTabletextbody"/>
            </w:pPr>
            <w:r w:rsidRPr="0065411E">
              <w:t xml:space="preserve">Sand tailings will be placed in the mine void to a depth greater than </w:t>
            </w:r>
            <w:r w:rsidR="00311BB7" w:rsidRPr="0065411E">
              <w:t>3</w:t>
            </w:r>
            <w:r w:rsidR="00311BB7">
              <w:t> </w:t>
            </w:r>
            <w:r w:rsidRPr="0065411E">
              <w:t>m from the final rehabilitated ground surface and surrounding natural ground.</w:t>
            </w:r>
          </w:p>
        </w:tc>
      </w:tr>
      <w:tr w:rsidR="00282675" w:rsidRPr="006A557F" w14:paraId="3BD42F52" w14:textId="77777777" w:rsidTr="00EE20D1">
        <w:trPr>
          <w:trHeight w:val="20"/>
        </w:trPr>
        <w:tc>
          <w:tcPr>
            <w:tcW w:w="1517" w:type="dxa"/>
            <w:vMerge/>
            <w:noWrap/>
          </w:tcPr>
          <w:p w14:paraId="33283F27" w14:textId="77777777" w:rsidR="00282675" w:rsidRPr="00E41911" w:rsidDel="00282675" w:rsidRDefault="00282675" w:rsidP="00CB3745">
            <w:pPr>
              <w:pStyle w:val="EESTabletextbody"/>
            </w:pPr>
          </w:p>
        </w:tc>
        <w:tc>
          <w:tcPr>
            <w:tcW w:w="746" w:type="dxa"/>
          </w:tcPr>
          <w:p w14:paraId="2A0B9934" w14:textId="5C4BEE34" w:rsidR="00282675" w:rsidRPr="0065411E" w:rsidRDefault="00282675" w:rsidP="00CB3745">
            <w:pPr>
              <w:pStyle w:val="EESTabletextbody"/>
            </w:pPr>
            <w:r w:rsidRPr="0065411E">
              <w:t>GW-04</w:t>
            </w:r>
          </w:p>
        </w:tc>
        <w:tc>
          <w:tcPr>
            <w:tcW w:w="7139" w:type="dxa"/>
          </w:tcPr>
          <w:p w14:paraId="1A013829" w14:textId="67FE28BD" w:rsidR="00282675" w:rsidRPr="0065411E" w:rsidRDefault="00282675" w:rsidP="00CB3745">
            <w:pPr>
              <w:pStyle w:val="EESTabletextbody"/>
            </w:pPr>
            <w:r w:rsidRPr="0065411E">
              <w:t>Groundwater bore network will be monitored and augmented over the life of mine to adequately characterise the potential risks and impacts to groundwater resources.</w:t>
            </w:r>
          </w:p>
        </w:tc>
      </w:tr>
      <w:tr w:rsidR="00282675" w:rsidRPr="006A557F" w14:paraId="13FBC9EC" w14:textId="77777777" w:rsidTr="00EE20D1">
        <w:trPr>
          <w:trHeight w:val="20"/>
        </w:trPr>
        <w:tc>
          <w:tcPr>
            <w:tcW w:w="1517" w:type="dxa"/>
            <w:vMerge/>
            <w:noWrap/>
          </w:tcPr>
          <w:p w14:paraId="6C61FE8B" w14:textId="77777777" w:rsidR="00282675" w:rsidRPr="00E41911" w:rsidDel="00282675" w:rsidRDefault="00282675" w:rsidP="00CB3745">
            <w:pPr>
              <w:pStyle w:val="EESTabletextbody"/>
            </w:pPr>
          </w:p>
        </w:tc>
        <w:tc>
          <w:tcPr>
            <w:tcW w:w="746" w:type="dxa"/>
          </w:tcPr>
          <w:p w14:paraId="066F0100" w14:textId="1C6DD16D" w:rsidR="00282675" w:rsidRPr="0065411E" w:rsidRDefault="00282675" w:rsidP="00CB3745">
            <w:pPr>
              <w:pStyle w:val="EESTabletextbody"/>
            </w:pPr>
            <w:r w:rsidRPr="0065411E">
              <w:t>GW-05</w:t>
            </w:r>
          </w:p>
        </w:tc>
        <w:tc>
          <w:tcPr>
            <w:tcW w:w="7139" w:type="dxa"/>
          </w:tcPr>
          <w:p w14:paraId="6B86230E" w14:textId="3C07F241" w:rsidR="00282675" w:rsidRPr="0065411E" w:rsidRDefault="00282675" w:rsidP="00CB3745">
            <w:pPr>
              <w:pStyle w:val="EESTabletextbody"/>
            </w:pPr>
            <w:r w:rsidRPr="0065411E">
              <w:t>If Project related drawdown/mounding or adverse changes to groundwater quality are recorded, targeted studies and monitoring will be undertaken to avoid or minimise the risks so far as reasonably practicable.</w:t>
            </w:r>
          </w:p>
        </w:tc>
      </w:tr>
      <w:tr w:rsidR="00282675" w:rsidRPr="006A557F" w14:paraId="547D4B7A" w14:textId="77777777" w:rsidTr="00EE20D1">
        <w:trPr>
          <w:trHeight w:val="20"/>
        </w:trPr>
        <w:tc>
          <w:tcPr>
            <w:tcW w:w="1517" w:type="dxa"/>
            <w:vMerge/>
            <w:noWrap/>
          </w:tcPr>
          <w:p w14:paraId="33362A36" w14:textId="77777777" w:rsidR="00282675" w:rsidRPr="00E41911" w:rsidDel="00282675" w:rsidRDefault="00282675" w:rsidP="00CB3745">
            <w:pPr>
              <w:pStyle w:val="EESTabletextbody"/>
            </w:pPr>
          </w:p>
        </w:tc>
        <w:tc>
          <w:tcPr>
            <w:tcW w:w="746" w:type="dxa"/>
          </w:tcPr>
          <w:p w14:paraId="3FFE23DF" w14:textId="17E56F2C" w:rsidR="00282675" w:rsidRPr="0065411E" w:rsidRDefault="00282675" w:rsidP="00CB3745">
            <w:pPr>
              <w:pStyle w:val="EESTabletextbody"/>
            </w:pPr>
            <w:r w:rsidRPr="0065411E">
              <w:t>GW-06</w:t>
            </w:r>
          </w:p>
        </w:tc>
        <w:tc>
          <w:tcPr>
            <w:tcW w:w="7139" w:type="dxa"/>
          </w:tcPr>
          <w:p w14:paraId="13B2FC14" w14:textId="2F58F367" w:rsidR="00282675" w:rsidRPr="0065411E" w:rsidRDefault="00282675" w:rsidP="00CB3745">
            <w:pPr>
              <w:pStyle w:val="EESTabletextbody"/>
            </w:pPr>
            <w:r w:rsidRPr="0065411E">
              <w:t>Potentially contaminated sites will be assessed and managed in accordance with the NEPM prior to mining.</w:t>
            </w:r>
          </w:p>
        </w:tc>
      </w:tr>
      <w:tr w:rsidR="00282675" w:rsidRPr="006A557F" w14:paraId="69ACD0ED" w14:textId="77777777" w:rsidTr="00EE20D1">
        <w:trPr>
          <w:trHeight w:val="20"/>
        </w:trPr>
        <w:tc>
          <w:tcPr>
            <w:tcW w:w="1517" w:type="dxa"/>
            <w:vMerge/>
            <w:noWrap/>
          </w:tcPr>
          <w:p w14:paraId="295EECA4" w14:textId="77777777" w:rsidR="00282675" w:rsidRPr="00E41911" w:rsidDel="00282675" w:rsidRDefault="00282675" w:rsidP="00CB3745">
            <w:pPr>
              <w:pStyle w:val="EESTabletextbody"/>
            </w:pPr>
          </w:p>
        </w:tc>
        <w:tc>
          <w:tcPr>
            <w:tcW w:w="746" w:type="dxa"/>
          </w:tcPr>
          <w:p w14:paraId="39A91D0E" w14:textId="4808E7A1" w:rsidR="00282675" w:rsidRPr="0065411E" w:rsidRDefault="00282675" w:rsidP="00CB3745">
            <w:pPr>
              <w:pStyle w:val="EESTabletextbody"/>
            </w:pPr>
            <w:r w:rsidRPr="0065411E">
              <w:t>GW-07</w:t>
            </w:r>
          </w:p>
        </w:tc>
        <w:tc>
          <w:tcPr>
            <w:tcW w:w="7139" w:type="dxa"/>
          </w:tcPr>
          <w:p w14:paraId="27CC74E2" w14:textId="18AAF165" w:rsidR="00282675" w:rsidRPr="0065411E" w:rsidRDefault="00282675" w:rsidP="00CB3745">
            <w:pPr>
              <w:pStyle w:val="EESTabletextbody"/>
            </w:pPr>
            <w:r w:rsidRPr="0065411E">
              <w:t>Chemicals will be stored and managed in line with relevant guidelines and industry best practice.</w:t>
            </w:r>
          </w:p>
        </w:tc>
      </w:tr>
      <w:tr w:rsidR="00282675" w:rsidRPr="006A557F" w14:paraId="5BDE9D4C" w14:textId="77777777" w:rsidTr="00EE20D1">
        <w:trPr>
          <w:trHeight w:val="20"/>
        </w:trPr>
        <w:tc>
          <w:tcPr>
            <w:tcW w:w="1517" w:type="dxa"/>
            <w:vMerge/>
            <w:noWrap/>
          </w:tcPr>
          <w:p w14:paraId="37D9C74B" w14:textId="77777777" w:rsidR="00282675" w:rsidRPr="00E41911" w:rsidDel="00282675" w:rsidRDefault="00282675" w:rsidP="00CB3745">
            <w:pPr>
              <w:pStyle w:val="EESTabletextbody"/>
            </w:pPr>
          </w:p>
        </w:tc>
        <w:tc>
          <w:tcPr>
            <w:tcW w:w="746" w:type="dxa"/>
          </w:tcPr>
          <w:p w14:paraId="38BF5A71" w14:textId="70FB645D" w:rsidR="00282675" w:rsidRPr="0065411E" w:rsidRDefault="00282675" w:rsidP="00CB3745">
            <w:pPr>
              <w:pStyle w:val="EESTabletextbody"/>
            </w:pPr>
            <w:r w:rsidRPr="0065411E">
              <w:t>GW-08</w:t>
            </w:r>
          </w:p>
        </w:tc>
        <w:tc>
          <w:tcPr>
            <w:tcW w:w="7139" w:type="dxa"/>
          </w:tcPr>
          <w:p w14:paraId="1FFD84DC" w14:textId="6B3F82BB" w:rsidR="00282675" w:rsidRPr="0065411E" w:rsidRDefault="00282675" w:rsidP="00CB3745">
            <w:pPr>
              <w:pStyle w:val="EESTabletextbody"/>
            </w:pPr>
            <w:r w:rsidRPr="0065411E">
              <w:t>A Groundwater Management Plan will be implemented to avoid and minimise risks/impacts so far as reasonably practicable.</w:t>
            </w:r>
          </w:p>
        </w:tc>
      </w:tr>
      <w:tr w:rsidR="00282675" w:rsidRPr="006A557F" w14:paraId="3A5F1BD5" w14:textId="77777777" w:rsidTr="00EE20D1">
        <w:trPr>
          <w:trHeight w:val="20"/>
        </w:trPr>
        <w:tc>
          <w:tcPr>
            <w:tcW w:w="1517" w:type="dxa"/>
            <w:vMerge/>
            <w:noWrap/>
          </w:tcPr>
          <w:p w14:paraId="0A20F3D9" w14:textId="77777777" w:rsidR="00282675" w:rsidRPr="00E41911" w:rsidDel="00282675" w:rsidRDefault="00282675" w:rsidP="00CB3745">
            <w:pPr>
              <w:pStyle w:val="EESTabletextbody"/>
            </w:pPr>
          </w:p>
        </w:tc>
        <w:tc>
          <w:tcPr>
            <w:tcW w:w="746" w:type="dxa"/>
          </w:tcPr>
          <w:p w14:paraId="2D378F1E" w14:textId="5BE7C709" w:rsidR="00282675" w:rsidRPr="0065411E" w:rsidRDefault="00282675" w:rsidP="00CB3745">
            <w:pPr>
              <w:pStyle w:val="EESTabletextbody"/>
            </w:pPr>
            <w:r w:rsidRPr="0065411E">
              <w:t>GW-09</w:t>
            </w:r>
          </w:p>
        </w:tc>
        <w:tc>
          <w:tcPr>
            <w:tcW w:w="7139" w:type="dxa"/>
          </w:tcPr>
          <w:p w14:paraId="477A5015" w14:textId="7E872D7A" w:rsidR="00282675" w:rsidRPr="0065411E" w:rsidRDefault="00282675" w:rsidP="00CB3745">
            <w:pPr>
              <w:pStyle w:val="EESTabletextbody"/>
            </w:pPr>
            <w:r w:rsidRPr="0065411E">
              <w:t>A PASS Management Plan will be implemented to avoid and minimise risks/impacts so far as reasonably practicable.</w:t>
            </w:r>
          </w:p>
        </w:tc>
      </w:tr>
      <w:tr w:rsidR="00282675" w:rsidRPr="006A557F" w14:paraId="4D8864B2" w14:textId="77777777" w:rsidTr="00EE20D1">
        <w:trPr>
          <w:trHeight w:val="20"/>
        </w:trPr>
        <w:tc>
          <w:tcPr>
            <w:tcW w:w="1517" w:type="dxa"/>
            <w:vMerge/>
            <w:noWrap/>
          </w:tcPr>
          <w:p w14:paraId="3869960B" w14:textId="77777777" w:rsidR="00282675" w:rsidRPr="00E41911" w:rsidDel="00282675" w:rsidRDefault="00282675" w:rsidP="00CB3745">
            <w:pPr>
              <w:pStyle w:val="EESTabletextbody"/>
            </w:pPr>
          </w:p>
        </w:tc>
        <w:tc>
          <w:tcPr>
            <w:tcW w:w="746" w:type="dxa"/>
          </w:tcPr>
          <w:p w14:paraId="45ADFEA9" w14:textId="4BF3BB5C" w:rsidR="00282675" w:rsidRPr="0065411E" w:rsidRDefault="00282675" w:rsidP="00CB3745">
            <w:pPr>
              <w:pStyle w:val="EESTabletextbody"/>
            </w:pPr>
            <w:r w:rsidRPr="0065411E">
              <w:t>GW-10</w:t>
            </w:r>
          </w:p>
        </w:tc>
        <w:tc>
          <w:tcPr>
            <w:tcW w:w="7139" w:type="dxa"/>
          </w:tcPr>
          <w:p w14:paraId="3F0F6AFE" w14:textId="22E890BE" w:rsidR="00282675" w:rsidRPr="0065411E" w:rsidRDefault="000B1F5C" w:rsidP="00CB3745">
            <w:pPr>
              <w:pStyle w:val="EESTabletextbody"/>
            </w:pPr>
            <w:r>
              <w:t>C</w:t>
            </w:r>
            <w:r w:rsidR="00282675" w:rsidRPr="0065411E">
              <w:t>hemicals will be stored and managed in line with relevant guidelines and industry best practice.</w:t>
            </w:r>
          </w:p>
        </w:tc>
      </w:tr>
      <w:tr w:rsidR="00282675" w:rsidRPr="006A557F" w14:paraId="74E6D3FD" w14:textId="77777777" w:rsidTr="00EE20D1">
        <w:trPr>
          <w:trHeight w:val="20"/>
        </w:trPr>
        <w:tc>
          <w:tcPr>
            <w:tcW w:w="1517" w:type="dxa"/>
            <w:vMerge/>
            <w:noWrap/>
          </w:tcPr>
          <w:p w14:paraId="1B0F3A03" w14:textId="77777777" w:rsidR="00282675" w:rsidRPr="00E41911" w:rsidDel="00282675" w:rsidRDefault="00282675" w:rsidP="00CB3745">
            <w:pPr>
              <w:pStyle w:val="EESTabletextbody"/>
            </w:pPr>
          </w:p>
        </w:tc>
        <w:tc>
          <w:tcPr>
            <w:tcW w:w="746" w:type="dxa"/>
          </w:tcPr>
          <w:p w14:paraId="32313F3C" w14:textId="0023A8DC" w:rsidR="00282675" w:rsidRPr="0065411E" w:rsidRDefault="00282675" w:rsidP="00CB3745">
            <w:pPr>
              <w:pStyle w:val="EESTabletextbody"/>
            </w:pPr>
            <w:r w:rsidRPr="0065411E">
              <w:t>GW-11</w:t>
            </w:r>
          </w:p>
        </w:tc>
        <w:tc>
          <w:tcPr>
            <w:tcW w:w="7139" w:type="dxa"/>
          </w:tcPr>
          <w:p w14:paraId="2653B8D7" w14:textId="7311C0E2" w:rsidR="00282675" w:rsidRPr="0065411E" w:rsidRDefault="00282675" w:rsidP="00CB3745">
            <w:pPr>
              <w:pStyle w:val="EESTabletextbody"/>
            </w:pPr>
            <w:r w:rsidRPr="0065411E">
              <w:t>A Rehabilitation Plan will be developed and implemented to avoid and minimise planning and operational risks/impacts.</w:t>
            </w:r>
          </w:p>
        </w:tc>
      </w:tr>
      <w:tr w:rsidR="00FB2438" w:rsidRPr="006A557F" w14:paraId="56C4AEAF" w14:textId="77777777" w:rsidTr="00EE20D1">
        <w:trPr>
          <w:trHeight w:val="20"/>
        </w:trPr>
        <w:tc>
          <w:tcPr>
            <w:tcW w:w="1517" w:type="dxa"/>
            <w:vMerge w:val="restart"/>
            <w:noWrap/>
          </w:tcPr>
          <w:p w14:paraId="581A1DEC" w14:textId="73B9090F" w:rsidR="00FB2438" w:rsidRDefault="00FB2438" w:rsidP="00CB3745">
            <w:pPr>
              <w:pStyle w:val="EESTabletextbody"/>
            </w:pPr>
            <w:r w:rsidRPr="00E41911">
              <w:t>Waste</w:t>
            </w:r>
            <w:r w:rsidR="005A3CB6">
              <w:t>s</w:t>
            </w:r>
            <w:r w:rsidRPr="00E41911">
              <w:t xml:space="preserve"> and Emissions</w:t>
            </w:r>
          </w:p>
          <w:p w14:paraId="26D07601" w14:textId="4F058065" w:rsidR="008C04B0" w:rsidRPr="00E41911" w:rsidDel="00282675" w:rsidRDefault="0026127E" w:rsidP="00CB3745">
            <w:pPr>
              <w:pStyle w:val="EESTabletextbody"/>
            </w:pPr>
            <w:r>
              <w:t>(Chapter</w:t>
            </w:r>
            <w:r w:rsidR="00EB6DA6">
              <w:t> </w:t>
            </w:r>
            <w:r>
              <w:t>19</w:t>
            </w:r>
            <w:r w:rsidR="00163E3B">
              <w:t>)</w:t>
            </w:r>
          </w:p>
        </w:tc>
        <w:tc>
          <w:tcPr>
            <w:tcW w:w="746" w:type="dxa"/>
          </w:tcPr>
          <w:p w14:paraId="264BDD88" w14:textId="7E4BA686" w:rsidR="00FB2438" w:rsidRPr="0065411E" w:rsidRDefault="00FB2438" w:rsidP="00CB3745">
            <w:pPr>
              <w:pStyle w:val="EESTabletextbody"/>
            </w:pPr>
            <w:r w:rsidRPr="0065411E">
              <w:t>WE-01</w:t>
            </w:r>
          </w:p>
        </w:tc>
        <w:tc>
          <w:tcPr>
            <w:tcW w:w="7139" w:type="dxa"/>
          </w:tcPr>
          <w:p w14:paraId="477E63BA" w14:textId="37406A87" w:rsidR="00FB2438" w:rsidRPr="0065411E" w:rsidRDefault="00FB2438" w:rsidP="00CB3745">
            <w:pPr>
              <w:pStyle w:val="EESTabletextbody"/>
            </w:pPr>
            <w:r w:rsidRPr="0065411E">
              <w:t>Process water storage, transfer areas and sumps will be designed with a capacity to contain a significant rainfall event of at least 1 % AEP such that there is no discharge of contact water from operational areas.</w:t>
            </w:r>
          </w:p>
        </w:tc>
      </w:tr>
      <w:tr w:rsidR="00FB2438" w:rsidRPr="006A557F" w14:paraId="5A9B1D3E" w14:textId="77777777" w:rsidTr="00EE20D1">
        <w:trPr>
          <w:trHeight w:val="20"/>
        </w:trPr>
        <w:tc>
          <w:tcPr>
            <w:tcW w:w="1517" w:type="dxa"/>
            <w:vMerge/>
            <w:noWrap/>
          </w:tcPr>
          <w:p w14:paraId="39320172" w14:textId="77777777" w:rsidR="00FB2438" w:rsidRPr="00E41911" w:rsidRDefault="00FB2438" w:rsidP="00CB3745">
            <w:pPr>
              <w:pStyle w:val="EESTabletextbody"/>
            </w:pPr>
          </w:p>
        </w:tc>
        <w:tc>
          <w:tcPr>
            <w:tcW w:w="746" w:type="dxa"/>
          </w:tcPr>
          <w:p w14:paraId="4E6E559E" w14:textId="3D437CA8" w:rsidR="00FB2438" w:rsidRPr="0065411E" w:rsidRDefault="00FB2438" w:rsidP="00CB3745">
            <w:pPr>
              <w:pStyle w:val="EESTabletextbody"/>
            </w:pPr>
            <w:r w:rsidRPr="0065411E">
              <w:t>WE-02</w:t>
            </w:r>
          </w:p>
        </w:tc>
        <w:tc>
          <w:tcPr>
            <w:tcW w:w="7139" w:type="dxa"/>
          </w:tcPr>
          <w:p w14:paraId="79D77B1E" w14:textId="61121B09" w:rsidR="00FB2438" w:rsidRPr="0065411E" w:rsidRDefault="00FB2438" w:rsidP="00CB3745">
            <w:pPr>
              <w:pStyle w:val="EESTabletextbody"/>
            </w:pPr>
            <w:r w:rsidRPr="0065411E">
              <w:t>Process water will be recovered and reused to minimise discharge.</w:t>
            </w:r>
          </w:p>
        </w:tc>
      </w:tr>
      <w:tr w:rsidR="00FB2438" w:rsidRPr="006A557F" w14:paraId="22D7A7B8" w14:textId="77777777" w:rsidTr="00EE20D1">
        <w:trPr>
          <w:trHeight w:val="20"/>
        </w:trPr>
        <w:tc>
          <w:tcPr>
            <w:tcW w:w="1517" w:type="dxa"/>
            <w:vMerge/>
            <w:noWrap/>
          </w:tcPr>
          <w:p w14:paraId="5737DB8B" w14:textId="77777777" w:rsidR="00FB2438" w:rsidRPr="00E41911" w:rsidRDefault="00FB2438" w:rsidP="00CB3745">
            <w:pPr>
              <w:pStyle w:val="EESTabletextbody"/>
            </w:pPr>
          </w:p>
        </w:tc>
        <w:tc>
          <w:tcPr>
            <w:tcW w:w="746" w:type="dxa"/>
          </w:tcPr>
          <w:p w14:paraId="14EE4AD3" w14:textId="0EA41897" w:rsidR="00FB2438" w:rsidRPr="0065411E" w:rsidRDefault="00FB2438" w:rsidP="00CB3745">
            <w:pPr>
              <w:pStyle w:val="EESTabletextbody"/>
            </w:pPr>
            <w:r w:rsidRPr="0065411E">
              <w:t>WE-03</w:t>
            </w:r>
          </w:p>
        </w:tc>
        <w:tc>
          <w:tcPr>
            <w:tcW w:w="7139" w:type="dxa"/>
          </w:tcPr>
          <w:p w14:paraId="14B946A3" w14:textId="4850170C" w:rsidR="00FB2438" w:rsidRPr="0065411E" w:rsidRDefault="00FB2438" w:rsidP="00CB3745">
            <w:pPr>
              <w:pStyle w:val="EESTabletextbody"/>
            </w:pPr>
            <w:r w:rsidRPr="0065411E">
              <w:t>A drainage plan will be prepared prior to disturbance of each new mining cell with consideration to the existing topography, detailed mine design and surrounding infrastructure.</w:t>
            </w:r>
          </w:p>
        </w:tc>
      </w:tr>
      <w:tr w:rsidR="00FB2438" w:rsidRPr="006A557F" w14:paraId="0217F528" w14:textId="77777777" w:rsidTr="00EE20D1">
        <w:trPr>
          <w:trHeight w:val="20"/>
        </w:trPr>
        <w:tc>
          <w:tcPr>
            <w:tcW w:w="1517" w:type="dxa"/>
            <w:vMerge/>
            <w:noWrap/>
          </w:tcPr>
          <w:p w14:paraId="282F5C11" w14:textId="77777777" w:rsidR="00FB2438" w:rsidRPr="00E41911" w:rsidRDefault="00FB2438" w:rsidP="00CB3745">
            <w:pPr>
              <w:pStyle w:val="EESTabletextbody"/>
            </w:pPr>
          </w:p>
        </w:tc>
        <w:tc>
          <w:tcPr>
            <w:tcW w:w="746" w:type="dxa"/>
          </w:tcPr>
          <w:p w14:paraId="3BEBCE7E" w14:textId="4390F80F" w:rsidR="00FB2438" w:rsidRPr="0065411E" w:rsidRDefault="00FB2438" w:rsidP="00CB3745">
            <w:pPr>
              <w:pStyle w:val="EESTabletextbody"/>
            </w:pPr>
            <w:r w:rsidRPr="0065411E">
              <w:t>WE-04</w:t>
            </w:r>
          </w:p>
        </w:tc>
        <w:tc>
          <w:tcPr>
            <w:tcW w:w="7139" w:type="dxa"/>
          </w:tcPr>
          <w:p w14:paraId="605D9B34" w14:textId="2B8922FA" w:rsidR="00FB2438" w:rsidRPr="0065411E" w:rsidRDefault="00FB2438" w:rsidP="00CB3745">
            <w:pPr>
              <w:pStyle w:val="EESTabletextbody"/>
            </w:pPr>
            <w:r w:rsidRPr="0065411E">
              <w:t>Potentially contaminated materials and sites will be assessed in accordance with the NEPM prior to mining.</w:t>
            </w:r>
          </w:p>
        </w:tc>
      </w:tr>
      <w:tr w:rsidR="00FB2438" w:rsidRPr="006A557F" w14:paraId="538831E0" w14:textId="77777777" w:rsidTr="00EE20D1">
        <w:trPr>
          <w:trHeight w:val="20"/>
        </w:trPr>
        <w:tc>
          <w:tcPr>
            <w:tcW w:w="1517" w:type="dxa"/>
            <w:vMerge/>
            <w:noWrap/>
          </w:tcPr>
          <w:p w14:paraId="374091AA" w14:textId="77777777" w:rsidR="00FB2438" w:rsidRPr="00E41911" w:rsidRDefault="00FB2438" w:rsidP="00CB3745">
            <w:pPr>
              <w:pStyle w:val="EESTabletextbody"/>
            </w:pPr>
          </w:p>
        </w:tc>
        <w:tc>
          <w:tcPr>
            <w:tcW w:w="746" w:type="dxa"/>
          </w:tcPr>
          <w:p w14:paraId="4320FB34" w14:textId="470FAE41" w:rsidR="00FB2438" w:rsidRPr="0065411E" w:rsidRDefault="00FB2438" w:rsidP="00CB3745">
            <w:pPr>
              <w:pStyle w:val="EESTabletextbody"/>
            </w:pPr>
            <w:r w:rsidRPr="0065411E">
              <w:t>WE-05</w:t>
            </w:r>
          </w:p>
        </w:tc>
        <w:tc>
          <w:tcPr>
            <w:tcW w:w="7139" w:type="dxa"/>
          </w:tcPr>
          <w:p w14:paraId="6351C890" w14:textId="3F9CE0DC" w:rsidR="00FB2438" w:rsidRPr="0065411E" w:rsidRDefault="00FB2438" w:rsidP="00CB3745">
            <w:pPr>
              <w:pStyle w:val="EESTabletextbody"/>
            </w:pPr>
            <w:r w:rsidRPr="0065411E">
              <w:t>An energy efficiency program will be established to minimise greenhouse gas emissions over the life of the Project.</w:t>
            </w:r>
          </w:p>
        </w:tc>
      </w:tr>
      <w:tr w:rsidR="00FB2438" w:rsidRPr="006A557F" w14:paraId="3F3F1575" w14:textId="77777777" w:rsidTr="00EE20D1">
        <w:trPr>
          <w:trHeight w:val="20"/>
        </w:trPr>
        <w:tc>
          <w:tcPr>
            <w:tcW w:w="1517" w:type="dxa"/>
            <w:vMerge/>
            <w:noWrap/>
          </w:tcPr>
          <w:p w14:paraId="7E8356FF" w14:textId="77777777" w:rsidR="00FB2438" w:rsidRPr="00E41911" w:rsidRDefault="00FB2438" w:rsidP="00CB3745">
            <w:pPr>
              <w:pStyle w:val="EESTabletextbody"/>
            </w:pPr>
          </w:p>
        </w:tc>
        <w:tc>
          <w:tcPr>
            <w:tcW w:w="746" w:type="dxa"/>
          </w:tcPr>
          <w:p w14:paraId="0FAD6C00" w14:textId="006B2B52" w:rsidR="00FB2438" w:rsidRPr="0065411E" w:rsidRDefault="00FB2438" w:rsidP="00CB3745">
            <w:pPr>
              <w:pStyle w:val="EESTabletextbody"/>
            </w:pPr>
            <w:r w:rsidRPr="0065411E">
              <w:t>WE-06</w:t>
            </w:r>
          </w:p>
        </w:tc>
        <w:tc>
          <w:tcPr>
            <w:tcW w:w="7139" w:type="dxa"/>
          </w:tcPr>
          <w:p w14:paraId="0B14FD1E" w14:textId="211B8573" w:rsidR="00FB2438" w:rsidRPr="0065411E" w:rsidRDefault="00FB2438" w:rsidP="00CB3745">
            <w:pPr>
              <w:pStyle w:val="EESTabletextbody"/>
            </w:pPr>
            <w:r w:rsidRPr="0065411E">
              <w:t>A Waste Management Plan will be maintained to avoid and minimise waste and emissions so far as reasonably practicable.</w:t>
            </w:r>
          </w:p>
        </w:tc>
      </w:tr>
      <w:tr w:rsidR="00FB2438" w:rsidRPr="006A557F" w14:paraId="0362C7F1" w14:textId="77777777" w:rsidTr="00EE20D1">
        <w:trPr>
          <w:trHeight w:val="20"/>
        </w:trPr>
        <w:tc>
          <w:tcPr>
            <w:tcW w:w="1517" w:type="dxa"/>
            <w:vMerge/>
            <w:noWrap/>
          </w:tcPr>
          <w:p w14:paraId="7D8B6505" w14:textId="77777777" w:rsidR="00FB2438" w:rsidRPr="00E41911" w:rsidRDefault="00FB2438" w:rsidP="00CB3745">
            <w:pPr>
              <w:pStyle w:val="EESTabletextbody"/>
            </w:pPr>
          </w:p>
        </w:tc>
        <w:tc>
          <w:tcPr>
            <w:tcW w:w="746" w:type="dxa"/>
          </w:tcPr>
          <w:p w14:paraId="67AF6AB9" w14:textId="31910362" w:rsidR="00FB2438" w:rsidRPr="0065411E" w:rsidRDefault="00FB2438" w:rsidP="00CB3745">
            <w:pPr>
              <w:pStyle w:val="EESTabletextbody"/>
            </w:pPr>
            <w:r w:rsidRPr="0065411E">
              <w:t>WE-07</w:t>
            </w:r>
          </w:p>
        </w:tc>
        <w:tc>
          <w:tcPr>
            <w:tcW w:w="7139" w:type="dxa"/>
          </w:tcPr>
          <w:p w14:paraId="4F9E34F7" w14:textId="233BA679" w:rsidR="00FB2438" w:rsidRPr="0065411E" w:rsidRDefault="00FB2438" w:rsidP="00CB3745">
            <w:pPr>
              <w:pStyle w:val="EESTabletextbody"/>
            </w:pPr>
            <w:r w:rsidRPr="0065411E">
              <w:t>A Rehabilitation Plan will be developed and implemented to avoid and minimise planning and operational risks/impacts.</w:t>
            </w:r>
          </w:p>
        </w:tc>
      </w:tr>
      <w:tr w:rsidR="00FB2438" w:rsidRPr="006A557F" w14:paraId="6EBA3201" w14:textId="77777777" w:rsidTr="00EE20D1">
        <w:trPr>
          <w:trHeight w:val="20"/>
        </w:trPr>
        <w:tc>
          <w:tcPr>
            <w:tcW w:w="1517" w:type="dxa"/>
            <w:vMerge w:val="restart"/>
            <w:noWrap/>
          </w:tcPr>
          <w:p w14:paraId="64211586" w14:textId="399C43FE" w:rsidR="00FB2438" w:rsidRDefault="00FB2438" w:rsidP="00CB3745">
            <w:pPr>
              <w:pStyle w:val="EESTabletextbody"/>
            </w:pPr>
            <w:r w:rsidRPr="00E41911">
              <w:t>Socioeconomic</w:t>
            </w:r>
            <w:r w:rsidR="005A3CB6">
              <w:t>s</w:t>
            </w:r>
          </w:p>
          <w:p w14:paraId="7301F01A" w14:textId="37DB4FB0" w:rsidR="0026127E" w:rsidRPr="00E41911" w:rsidRDefault="0026127E" w:rsidP="00CB3745">
            <w:pPr>
              <w:pStyle w:val="EESTabletextbody"/>
            </w:pPr>
            <w:r>
              <w:t>(Chapter</w:t>
            </w:r>
            <w:r w:rsidR="00EB6DA6">
              <w:t> </w:t>
            </w:r>
            <w:r>
              <w:t>20)</w:t>
            </w:r>
          </w:p>
        </w:tc>
        <w:tc>
          <w:tcPr>
            <w:tcW w:w="746" w:type="dxa"/>
          </w:tcPr>
          <w:p w14:paraId="2C64FFC5" w14:textId="0EB82FBE" w:rsidR="00FB2438" w:rsidRPr="0065411E" w:rsidRDefault="00FB2438" w:rsidP="00CB3745">
            <w:pPr>
              <w:pStyle w:val="EESTabletextbody"/>
            </w:pPr>
            <w:r w:rsidRPr="0065411E">
              <w:t>SE-01</w:t>
            </w:r>
          </w:p>
        </w:tc>
        <w:tc>
          <w:tcPr>
            <w:tcW w:w="7139" w:type="dxa"/>
          </w:tcPr>
          <w:p w14:paraId="39B4F8D1" w14:textId="073E18A7" w:rsidR="00FB2438" w:rsidRPr="0065411E" w:rsidRDefault="005A3CB6" w:rsidP="005A3CB6">
            <w:pPr>
              <w:pStyle w:val="EESTabletextbody"/>
            </w:pPr>
            <w:r>
              <w:t xml:space="preserve">The development extent has been designed to avoid direct impacts on dwellings, historic sites, patches of vegetation and key public infrastructure. </w:t>
            </w:r>
          </w:p>
        </w:tc>
      </w:tr>
      <w:tr w:rsidR="00FB2438" w:rsidRPr="006A557F" w14:paraId="3F92C440" w14:textId="77777777" w:rsidTr="00EE20D1">
        <w:trPr>
          <w:trHeight w:val="20"/>
        </w:trPr>
        <w:tc>
          <w:tcPr>
            <w:tcW w:w="1517" w:type="dxa"/>
            <w:vMerge/>
            <w:noWrap/>
          </w:tcPr>
          <w:p w14:paraId="4CD066EF" w14:textId="77777777" w:rsidR="00FB2438" w:rsidRPr="00E41911" w:rsidRDefault="00FB2438" w:rsidP="00CB3745">
            <w:pPr>
              <w:pStyle w:val="EESTabletextbody"/>
            </w:pPr>
          </w:p>
        </w:tc>
        <w:tc>
          <w:tcPr>
            <w:tcW w:w="746" w:type="dxa"/>
          </w:tcPr>
          <w:p w14:paraId="7209AB06" w14:textId="2EFB6E09" w:rsidR="00FB2438" w:rsidRPr="0065411E" w:rsidRDefault="00FB2438" w:rsidP="00CB3745">
            <w:pPr>
              <w:pStyle w:val="EESTabletextbody"/>
            </w:pPr>
            <w:r w:rsidRPr="0065411E">
              <w:t>SE-02</w:t>
            </w:r>
          </w:p>
        </w:tc>
        <w:tc>
          <w:tcPr>
            <w:tcW w:w="7139" w:type="dxa"/>
          </w:tcPr>
          <w:p w14:paraId="77F2FAF7" w14:textId="01ECDAD5" w:rsidR="00FB2438" w:rsidRPr="0065411E" w:rsidRDefault="00FB2438" w:rsidP="00CB3745">
            <w:pPr>
              <w:pStyle w:val="EESTabletextbody"/>
            </w:pPr>
            <w:r w:rsidRPr="0065411E">
              <w:t xml:space="preserve">An </w:t>
            </w:r>
            <w:r w:rsidR="000D48BD">
              <w:t>EMS</w:t>
            </w:r>
            <w:r w:rsidRPr="0065411E">
              <w:t xml:space="preserve"> will be established and maintained to monitor and respond to emerging issues and to avoid and minimise impacts to the community so far as reasonably practicable.</w:t>
            </w:r>
          </w:p>
        </w:tc>
      </w:tr>
      <w:tr w:rsidR="00FB2438" w:rsidRPr="006A557F" w14:paraId="11A12476" w14:textId="77777777" w:rsidTr="00EE20D1">
        <w:trPr>
          <w:trHeight w:val="20"/>
        </w:trPr>
        <w:tc>
          <w:tcPr>
            <w:tcW w:w="1517" w:type="dxa"/>
            <w:vMerge/>
            <w:noWrap/>
          </w:tcPr>
          <w:p w14:paraId="480E0DA4" w14:textId="77777777" w:rsidR="00FB2438" w:rsidRPr="00E41911" w:rsidRDefault="00FB2438" w:rsidP="00CB3745">
            <w:pPr>
              <w:pStyle w:val="EESTabletextbody"/>
            </w:pPr>
          </w:p>
        </w:tc>
        <w:tc>
          <w:tcPr>
            <w:tcW w:w="746" w:type="dxa"/>
          </w:tcPr>
          <w:p w14:paraId="5E2E1DCD" w14:textId="207C2812" w:rsidR="00FB2438" w:rsidRPr="0065411E" w:rsidRDefault="00FB2438" w:rsidP="00CB3745">
            <w:pPr>
              <w:pStyle w:val="EESTabletextbody"/>
            </w:pPr>
            <w:r w:rsidRPr="0065411E">
              <w:t>SE-03</w:t>
            </w:r>
          </w:p>
        </w:tc>
        <w:tc>
          <w:tcPr>
            <w:tcW w:w="7139" w:type="dxa"/>
          </w:tcPr>
          <w:p w14:paraId="2A3A176B" w14:textId="7653EA4A" w:rsidR="00FB2438" w:rsidRPr="0065411E" w:rsidRDefault="005A3CB6" w:rsidP="00CB3745">
            <w:pPr>
              <w:pStyle w:val="EESTabletextbody"/>
            </w:pPr>
            <w:r>
              <w:t xml:space="preserve">A </w:t>
            </w:r>
            <w:r w:rsidRPr="00A005D3">
              <w:t>Workforce Accommodation Strategy will be developed in consultation with key stakeholders</w:t>
            </w:r>
            <w:r w:rsidR="00640CFF">
              <w:t>.</w:t>
            </w:r>
            <w:r w:rsidRPr="00A005D3">
              <w:t xml:space="preserve"> </w:t>
            </w:r>
          </w:p>
        </w:tc>
      </w:tr>
      <w:tr w:rsidR="00FB2438" w:rsidRPr="006A557F" w14:paraId="38EE413B" w14:textId="77777777" w:rsidTr="00EE20D1">
        <w:trPr>
          <w:trHeight w:val="20"/>
        </w:trPr>
        <w:tc>
          <w:tcPr>
            <w:tcW w:w="1517" w:type="dxa"/>
            <w:vMerge/>
            <w:noWrap/>
          </w:tcPr>
          <w:p w14:paraId="029B7ECF" w14:textId="77777777" w:rsidR="00FB2438" w:rsidRPr="00E41911" w:rsidRDefault="00FB2438" w:rsidP="00CB3745">
            <w:pPr>
              <w:pStyle w:val="EESTabletextbody"/>
            </w:pPr>
          </w:p>
        </w:tc>
        <w:tc>
          <w:tcPr>
            <w:tcW w:w="746" w:type="dxa"/>
          </w:tcPr>
          <w:p w14:paraId="225C868B" w14:textId="3DC6CA5D" w:rsidR="00FB2438" w:rsidRPr="0065411E" w:rsidRDefault="00FB2438" w:rsidP="00CB3745">
            <w:pPr>
              <w:pStyle w:val="EESTabletextbody"/>
            </w:pPr>
            <w:r w:rsidRPr="0065411E">
              <w:t>SE-04</w:t>
            </w:r>
          </w:p>
        </w:tc>
        <w:tc>
          <w:tcPr>
            <w:tcW w:w="7139" w:type="dxa"/>
          </w:tcPr>
          <w:p w14:paraId="52A256F1" w14:textId="0E4E2EC6" w:rsidR="00FB2438" w:rsidRPr="0065411E" w:rsidRDefault="00FB2438" w:rsidP="00CB3745">
            <w:pPr>
              <w:pStyle w:val="EESTabletextbody"/>
            </w:pPr>
            <w:r w:rsidRPr="0065411E">
              <w:t>Targeted community programs will be funded to support the local community.</w:t>
            </w:r>
          </w:p>
        </w:tc>
      </w:tr>
      <w:tr w:rsidR="005A3CB6" w:rsidRPr="006A557F" w14:paraId="4E2D769B" w14:textId="77777777" w:rsidTr="00EE20D1">
        <w:trPr>
          <w:trHeight w:val="20"/>
        </w:trPr>
        <w:tc>
          <w:tcPr>
            <w:tcW w:w="1517" w:type="dxa"/>
            <w:vMerge/>
            <w:noWrap/>
          </w:tcPr>
          <w:p w14:paraId="645026DA" w14:textId="77777777" w:rsidR="005A3CB6" w:rsidRPr="00E41911" w:rsidRDefault="005A3CB6" w:rsidP="00CB3745">
            <w:pPr>
              <w:pStyle w:val="EESTabletextbody"/>
            </w:pPr>
          </w:p>
        </w:tc>
        <w:tc>
          <w:tcPr>
            <w:tcW w:w="746" w:type="dxa"/>
          </w:tcPr>
          <w:p w14:paraId="71EF7234" w14:textId="2F99AC29" w:rsidR="005A3CB6" w:rsidRPr="0065411E" w:rsidRDefault="005A3CB6" w:rsidP="00CB3745">
            <w:pPr>
              <w:pStyle w:val="EESTabletextbody"/>
            </w:pPr>
            <w:r>
              <w:t>SE-05</w:t>
            </w:r>
          </w:p>
        </w:tc>
        <w:tc>
          <w:tcPr>
            <w:tcW w:w="7139" w:type="dxa"/>
          </w:tcPr>
          <w:p w14:paraId="09FD1C25" w14:textId="18FDD195" w:rsidR="005A3CB6" w:rsidRPr="0065411E" w:rsidRDefault="00D25E39" w:rsidP="00CB3745">
            <w:pPr>
              <w:pStyle w:val="EESTabletextbody"/>
            </w:pPr>
            <w:r w:rsidRPr="0065411E">
              <w:t xml:space="preserve">Land Access and Compensation Agreements will be negotiated such that </w:t>
            </w:r>
            <w:r>
              <w:t>landholders</w:t>
            </w:r>
            <w:r w:rsidRPr="0065411E">
              <w:t xml:space="preserve"> are reasonably compensated.</w:t>
            </w:r>
          </w:p>
        </w:tc>
      </w:tr>
      <w:tr w:rsidR="00FB2438" w:rsidRPr="006A557F" w14:paraId="1EB42A3C" w14:textId="77777777" w:rsidTr="00EE20D1">
        <w:trPr>
          <w:trHeight w:val="20"/>
        </w:trPr>
        <w:tc>
          <w:tcPr>
            <w:tcW w:w="1517" w:type="dxa"/>
            <w:vMerge/>
            <w:noWrap/>
          </w:tcPr>
          <w:p w14:paraId="78A28AE3" w14:textId="77777777" w:rsidR="00FB2438" w:rsidRPr="00E41911" w:rsidRDefault="00FB2438" w:rsidP="00CB3745">
            <w:pPr>
              <w:pStyle w:val="EESTabletextbody"/>
            </w:pPr>
          </w:p>
        </w:tc>
        <w:tc>
          <w:tcPr>
            <w:tcW w:w="746" w:type="dxa"/>
          </w:tcPr>
          <w:p w14:paraId="0EB71E34" w14:textId="0C501604" w:rsidR="00FB2438" w:rsidRPr="0065411E" w:rsidRDefault="00FB2438" w:rsidP="00CB3745">
            <w:pPr>
              <w:pStyle w:val="EESTabletextbody"/>
            </w:pPr>
            <w:r w:rsidRPr="0065411E">
              <w:t>SE-0</w:t>
            </w:r>
            <w:r w:rsidR="005A3CB6">
              <w:t>6</w:t>
            </w:r>
          </w:p>
        </w:tc>
        <w:tc>
          <w:tcPr>
            <w:tcW w:w="7139" w:type="dxa"/>
          </w:tcPr>
          <w:p w14:paraId="220E6E8F" w14:textId="0B574CE9" w:rsidR="00FB2438" w:rsidRPr="0065411E" w:rsidRDefault="00FB2438" w:rsidP="00CB3745">
            <w:pPr>
              <w:pStyle w:val="EESTabletextbody"/>
            </w:pPr>
            <w:r w:rsidRPr="0065411E">
              <w:t>A Rehabilitation Plan will be developed and implemented to return mined land to the landholder with objectives met as soon as possible after mining.</w:t>
            </w:r>
          </w:p>
        </w:tc>
      </w:tr>
      <w:tr w:rsidR="00D25E39" w:rsidRPr="006A557F" w14:paraId="28328B06" w14:textId="77777777" w:rsidTr="00EE20D1">
        <w:trPr>
          <w:trHeight w:val="20"/>
        </w:trPr>
        <w:tc>
          <w:tcPr>
            <w:tcW w:w="1517" w:type="dxa"/>
            <w:vMerge w:val="restart"/>
            <w:noWrap/>
          </w:tcPr>
          <w:p w14:paraId="7B269C54" w14:textId="4EB8C6FE" w:rsidR="00D25E39" w:rsidRDefault="00D25E39" w:rsidP="00CB3745">
            <w:pPr>
              <w:pStyle w:val="EESTabletextbody"/>
            </w:pPr>
            <w:r w:rsidRPr="00E41911">
              <w:t>Flora and Fauna</w:t>
            </w:r>
          </w:p>
          <w:p w14:paraId="66085A85" w14:textId="7769581D" w:rsidR="00D25E39" w:rsidRPr="00E41911" w:rsidRDefault="00D25E39" w:rsidP="00CB3745">
            <w:pPr>
              <w:pStyle w:val="EESTabletextbody"/>
            </w:pPr>
            <w:r>
              <w:t>(Chapter 21)</w:t>
            </w:r>
          </w:p>
        </w:tc>
        <w:tc>
          <w:tcPr>
            <w:tcW w:w="746" w:type="dxa"/>
          </w:tcPr>
          <w:p w14:paraId="69858B76" w14:textId="41347A49" w:rsidR="00D25E39" w:rsidRPr="0065411E" w:rsidRDefault="00D25E39" w:rsidP="00CB3745">
            <w:pPr>
              <w:pStyle w:val="EESTabletextbody"/>
            </w:pPr>
            <w:r w:rsidRPr="0065411E">
              <w:t>FF-01</w:t>
            </w:r>
          </w:p>
        </w:tc>
        <w:tc>
          <w:tcPr>
            <w:tcW w:w="7139" w:type="dxa"/>
          </w:tcPr>
          <w:p w14:paraId="43442454" w14:textId="154416D2" w:rsidR="00D25E39" w:rsidRPr="0065411E" w:rsidRDefault="00D25E39" w:rsidP="00CB3745">
            <w:pPr>
              <w:pStyle w:val="EESTabletextbody"/>
            </w:pPr>
            <w:r w:rsidRPr="0065411E">
              <w:t>Areas of native vegetation will be avoided via exclusion zones to protect local ecological values.</w:t>
            </w:r>
          </w:p>
        </w:tc>
      </w:tr>
      <w:tr w:rsidR="00D25E39" w:rsidRPr="006A557F" w14:paraId="424B447B" w14:textId="77777777" w:rsidTr="00EE20D1">
        <w:trPr>
          <w:trHeight w:val="20"/>
        </w:trPr>
        <w:tc>
          <w:tcPr>
            <w:tcW w:w="1517" w:type="dxa"/>
            <w:vMerge/>
            <w:noWrap/>
          </w:tcPr>
          <w:p w14:paraId="6CE71FC1" w14:textId="77777777" w:rsidR="00D25E39" w:rsidRPr="00E41911" w:rsidRDefault="00D25E39" w:rsidP="00CB3745">
            <w:pPr>
              <w:pStyle w:val="EESTabletextbody"/>
            </w:pPr>
          </w:p>
        </w:tc>
        <w:tc>
          <w:tcPr>
            <w:tcW w:w="746" w:type="dxa"/>
          </w:tcPr>
          <w:p w14:paraId="79BA3203" w14:textId="7BAEF237" w:rsidR="00D25E39" w:rsidRPr="0065411E" w:rsidRDefault="00D25E39" w:rsidP="00CB3745">
            <w:pPr>
              <w:pStyle w:val="EESTabletextbody"/>
            </w:pPr>
            <w:r>
              <w:t>FF-02</w:t>
            </w:r>
          </w:p>
        </w:tc>
        <w:tc>
          <w:tcPr>
            <w:tcW w:w="7139" w:type="dxa"/>
          </w:tcPr>
          <w:p w14:paraId="771D8384" w14:textId="1F664760" w:rsidR="00D25E39" w:rsidRPr="0065411E" w:rsidRDefault="00D25E39" w:rsidP="00CB3745">
            <w:pPr>
              <w:pStyle w:val="EESTabletextbody"/>
            </w:pPr>
            <w:r w:rsidRPr="007948CE">
              <w:t xml:space="preserve">Tree protection zones </w:t>
            </w:r>
            <w:r>
              <w:t>will be</w:t>
            </w:r>
            <w:r w:rsidRPr="007948CE">
              <w:t xml:space="preserve"> established around selected scattered trees that are not otherwise protected within an exclusion zone</w:t>
            </w:r>
            <w:r>
              <w:t xml:space="preserve"> (FF-01).</w:t>
            </w:r>
          </w:p>
        </w:tc>
      </w:tr>
      <w:tr w:rsidR="00D25E39" w:rsidRPr="006A557F" w14:paraId="7A21AE95" w14:textId="77777777" w:rsidTr="00EE20D1">
        <w:trPr>
          <w:trHeight w:val="20"/>
        </w:trPr>
        <w:tc>
          <w:tcPr>
            <w:tcW w:w="1517" w:type="dxa"/>
            <w:vMerge/>
            <w:noWrap/>
          </w:tcPr>
          <w:p w14:paraId="70E4F240" w14:textId="77777777" w:rsidR="00D25E39" w:rsidRPr="00E41911" w:rsidRDefault="00D25E39" w:rsidP="00CB3745">
            <w:pPr>
              <w:pStyle w:val="EESTabletextbody"/>
            </w:pPr>
          </w:p>
        </w:tc>
        <w:tc>
          <w:tcPr>
            <w:tcW w:w="746" w:type="dxa"/>
          </w:tcPr>
          <w:p w14:paraId="1A2E76BD" w14:textId="6F160588" w:rsidR="00D25E39" w:rsidRDefault="00D25E39" w:rsidP="00CB3745">
            <w:pPr>
              <w:pStyle w:val="EESTabletextbody"/>
            </w:pPr>
            <w:r>
              <w:t>FF-03</w:t>
            </w:r>
          </w:p>
        </w:tc>
        <w:tc>
          <w:tcPr>
            <w:tcW w:w="7139" w:type="dxa"/>
          </w:tcPr>
          <w:p w14:paraId="038E034F" w14:textId="1EA3A51A" w:rsidR="00D25E39" w:rsidRPr="007948CE" w:rsidRDefault="00D25E39" w:rsidP="00CB3745">
            <w:pPr>
              <w:pStyle w:val="EESTabletextbody"/>
            </w:pPr>
            <w:r w:rsidRPr="005F7BFC">
              <w:t xml:space="preserve">Periodic flora surveys will be undertaken over the life of the Project across the proposed disturbance area to </w:t>
            </w:r>
            <w:r>
              <w:t>characterise</w:t>
            </w:r>
            <w:r w:rsidRPr="005F7BFC">
              <w:t xml:space="preserve"> previously unsurveyed</w:t>
            </w:r>
            <w:r>
              <w:t xml:space="preserve"> areas.</w:t>
            </w:r>
          </w:p>
        </w:tc>
      </w:tr>
      <w:tr w:rsidR="00D25E39" w:rsidRPr="006A557F" w14:paraId="09957493" w14:textId="77777777" w:rsidTr="00EE20D1">
        <w:trPr>
          <w:trHeight w:val="20"/>
        </w:trPr>
        <w:tc>
          <w:tcPr>
            <w:tcW w:w="1517" w:type="dxa"/>
            <w:vMerge/>
            <w:noWrap/>
          </w:tcPr>
          <w:p w14:paraId="3BAA6EBF" w14:textId="77777777" w:rsidR="00D25E39" w:rsidRPr="00E41911" w:rsidRDefault="00D25E39" w:rsidP="00CB3745">
            <w:pPr>
              <w:pStyle w:val="EESTabletextbody"/>
            </w:pPr>
          </w:p>
        </w:tc>
        <w:tc>
          <w:tcPr>
            <w:tcW w:w="746" w:type="dxa"/>
          </w:tcPr>
          <w:p w14:paraId="1467712D" w14:textId="17AB40BC" w:rsidR="00D25E39" w:rsidRDefault="00D25E39" w:rsidP="00CB3745">
            <w:pPr>
              <w:pStyle w:val="EESTabletextbody"/>
            </w:pPr>
            <w:r>
              <w:t>FF-04</w:t>
            </w:r>
          </w:p>
        </w:tc>
        <w:tc>
          <w:tcPr>
            <w:tcW w:w="7139" w:type="dxa"/>
          </w:tcPr>
          <w:p w14:paraId="5F6D9261" w14:textId="31CCE4A6" w:rsidR="00D25E39" w:rsidRPr="005F7BFC" w:rsidRDefault="00D25E39" w:rsidP="00CB3745">
            <w:pPr>
              <w:pStyle w:val="EESTabletextbody"/>
            </w:pPr>
            <w:r w:rsidRPr="00E83FF9">
              <w:t>Fauna egress will be incorporated into the design of</w:t>
            </w:r>
            <w:r>
              <w:t xml:space="preserve"> </w:t>
            </w:r>
            <w:r w:rsidRPr="00E83FF9">
              <w:t xml:space="preserve">open mine voids, sumps, </w:t>
            </w:r>
            <w:proofErr w:type="gramStart"/>
            <w:r w:rsidRPr="00E83FF9">
              <w:t>trenches</w:t>
            </w:r>
            <w:proofErr w:type="gramEnd"/>
            <w:r w:rsidRPr="00E83FF9">
              <w:t xml:space="preserve"> and dam infrastructure which could pose a risk to native fauna due to entrapment.</w:t>
            </w:r>
            <w:r>
              <w:t xml:space="preserve"> </w:t>
            </w:r>
          </w:p>
        </w:tc>
      </w:tr>
      <w:tr w:rsidR="00D25E39" w:rsidRPr="006A557F" w14:paraId="065A8337" w14:textId="77777777" w:rsidTr="00EE20D1">
        <w:trPr>
          <w:trHeight w:val="20"/>
        </w:trPr>
        <w:tc>
          <w:tcPr>
            <w:tcW w:w="1517" w:type="dxa"/>
            <w:vMerge/>
            <w:noWrap/>
          </w:tcPr>
          <w:p w14:paraId="127E272F" w14:textId="77777777" w:rsidR="00D25E39" w:rsidRPr="00E41911" w:rsidRDefault="00D25E39" w:rsidP="00CB3745">
            <w:pPr>
              <w:pStyle w:val="EESTabletextbody"/>
            </w:pPr>
          </w:p>
        </w:tc>
        <w:tc>
          <w:tcPr>
            <w:tcW w:w="746" w:type="dxa"/>
          </w:tcPr>
          <w:p w14:paraId="0CB1F624" w14:textId="1C6C85AE" w:rsidR="00D25E39" w:rsidRPr="0065411E" w:rsidRDefault="00D25E39" w:rsidP="00CB3745">
            <w:pPr>
              <w:pStyle w:val="EESTabletextbody"/>
            </w:pPr>
            <w:r w:rsidRPr="0065411E">
              <w:t>FF-0</w:t>
            </w:r>
            <w:r>
              <w:t>5</w:t>
            </w:r>
          </w:p>
        </w:tc>
        <w:tc>
          <w:tcPr>
            <w:tcW w:w="7139" w:type="dxa"/>
          </w:tcPr>
          <w:p w14:paraId="223C822B" w14:textId="0E692DE0" w:rsidR="00D25E39" w:rsidRPr="0065411E" w:rsidRDefault="00D25E39" w:rsidP="00CB3745">
            <w:pPr>
              <w:pStyle w:val="EESTabletextbody"/>
            </w:pPr>
            <w:r w:rsidRPr="0065411E">
              <w:t>If Project related drawdown/mounding or adverse changes to groundwater quality are recorded</w:t>
            </w:r>
            <w:r w:rsidR="003C1D1E">
              <w:t>,</w:t>
            </w:r>
            <w:r w:rsidRPr="0065411E">
              <w:t xml:space="preserve"> targeted studie</w:t>
            </w:r>
            <w:r>
              <w:t xml:space="preserve">s </w:t>
            </w:r>
            <w:r w:rsidRPr="0065411E">
              <w:t xml:space="preserve">will be </w:t>
            </w:r>
            <w:proofErr w:type="gramStart"/>
            <w:r w:rsidRPr="0065411E">
              <w:t>undertaken</w:t>
            </w:r>
            <w:proofErr w:type="gramEnd"/>
            <w:r>
              <w:t xml:space="preserve"> and corrective actions applied</w:t>
            </w:r>
            <w:r w:rsidRPr="0065411E">
              <w:t xml:space="preserve"> to avoid or minimise the risks so far as reasonably practicable.</w:t>
            </w:r>
            <w:r>
              <w:t xml:space="preserve"> </w:t>
            </w:r>
          </w:p>
        </w:tc>
      </w:tr>
      <w:tr w:rsidR="00D25E39" w:rsidRPr="006A557F" w14:paraId="39252405" w14:textId="77777777" w:rsidTr="00EE20D1">
        <w:trPr>
          <w:trHeight w:val="20"/>
        </w:trPr>
        <w:tc>
          <w:tcPr>
            <w:tcW w:w="1517" w:type="dxa"/>
            <w:vMerge/>
            <w:noWrap/>
          </w:tcPr>
          <w:p w14:paraId="35FECFC9" w14:textId="77777777" w:rsidR="00D25E39" w:rsidRPr="00E41911" w:rsidRDefault="00D25E39" w:rsidP="00CB3745">
            <w:pPr>
              <w:pStyle w:val="EESTabletextbody"/>
            </w:pPr>
          </w:p>
        </w:tc>
        <w:tc>
          <w:tcPr>
            <w:tcW w:w="746" w:type="dxa"/>
          </w:tcPr>
          <w:p w14:paraId="0B7617B5" w14:textId="76C2A8D8" w:rsidR="00D25E39" w:rsidRPr="0065411E" w:rsidRDefault="00D25E39" w:rsidP="00CB3745">
            <w:pPr>
              <w:pStyle w:val="EESTabletextbody"/>
            </w:pPr>
            <w:r w:rsidRPr="0065411E">
              <w:t>FF-0</w:t>
            </w:r>
            <w:r>
              <w:t>6</w:t>
            </w:r>
          </w:p>
        </w:tc>
        <w:tc>
          <w:tcPr>
            <w:tcW w:w="7139" w:type="dxa"/>
          </w:tcPr>
          <w:p w14:paraId="4C782B62" w14:textId="24D4604E" w:rsidR="00D25E39" w:rsidRPr="0065411E" w:rsidRDefault="00D25E39" w:rsidP="00CB3745">
            <w:pPr>
              <w:pStyle w:val="EESTabletextbody"/>
            </w:pPr>
            <w:r w:rsidRPr="0065411E">
              <w:t>A Flora and Fauna Management Plan will be maintained to minimise the risk of direct and indirect impact</w:t>
            </w:r>
            <w:r>
              <w:t>s</w:t>
            </w:r>
            <w:r w:rsidRPr="0065411E">
              <w:t xml:space="preserve"> </w:t>
            </w:r>
            <w:r>
              <w:t>on</w:t>
            </w:r>
            <w:r w:rsidRPr="0065411E">
              <w:t xml:space="preserve"> flora and fauna.</w:t>
            </w:r>
          </w:p>
        </w:tc>
      </w:tr>
      <w:tr w:rsidR="00D25E39" w:rsidRPr="006A557F" w14:paraId="12BF0B4B" w14:textId="77777777" w:rsidTr="00EE20D1">
        <w:trPr>
          <w:trHeight w:val="20"/>
        </w:trPr>
        <w:tc>
          <w:tcPr>
            <w:tcW w:w="1517" w:type="dxa"/>
            <w:vMerge/>
            <w:noWrap/>
          </w:tcPr>
          <w:p w14:paraId="569A3A11" w14:textId="77777777" w:rsidR="00D25E39" w:rsidRPr="00E41911" w:rsidRDefault="00D25E39" w:rsidP="00CB3745">
            <w:pPr>
              <w:pStyle w:val="EESTabletextbody"/>
            </w:pPr>
          </w:p>
        </w:tc>
        <w:tc>
          <w:tcPr>
            <w:tcW w:w="746" w:type="dxa"/>
          </w:tcPr>
          <w:p w14:paraId="75B2789C" w14:textId="190F8AAC" w:rsidR="00D25E39" w:rsidRPr="0065411E" w:rsidRDefault="00D25E39" w:rsidP="00CB3745">
            <w:pPr>
              <w:pStyle w:val="EESTabletextbody"/>
            </w:pPr>
            <w:r>
              <w:t>FF-07</w:t>
            </w:r>
          </w:p>
        </w:tc>
        <w:tc>
          <w:tcPr>
            <w:tcW w:w="7139" w:type="dxa"/>
          </w:tcPr>
          <w:p w14:paraId="5ACA0217" w14:textId="14D2FB4D" w:rsidR="00D25E39" w:rsidRPr="0065411E" w:rsidRDefault="00D25E39" w:rsidP="00CB3745">
            <w:pPr>
              <w:pStyle w:val="EESTabletextbody"/>
            </w:pPr>
            <w:r w:rsidRPr="0065411E">
              <w:t xml:space="preserve">A Rehabilitation Plan will be developed to achieve the rehabilitation objectives as soon </w:t>
            </w:r>
            <w:r>
              <w:t>as</w:t>
            </w:r>
            <w:r w:rsidRPr="0065411E">
              <w:t xml:space="preserve"> reasonably practicable.</w:t>
            </w:r>
          </w:p>
        </w:tc>
      </w:tr>
      <w:tr w:rsidR="00D25E39" w:rsidRPr="006A557F" w14:paraId="531A5B6B" w14:textId="77777777" w:rsidTr="00EE20D1">
        <w:trPr>
          <w:trHeight w:val="20"/>
        </w:trPr>
        <w:tc>
          <w:tcPr>
            <w:tcW w:w="1517" w:type="dxa"/>
            <w:vMerge/>
            <w:noWrap/>
          </w:tcPr>
          <w:p w14:paraId="77004DA1" w14:textId="77777777" w:rsidR="00D25E39" w:rsidRPr="00E41911" w:rsidRDefault="00D25E39" w:rsidP="00CB3745">
            <w:pPr>
              <w:pStyle w:val="EESTabletextbody"/>
            </w:pPr>
          </w:p>
        </w:tc>
        <w:tc>
          <w:tcPr>
            <w:tcW w:w="746" w:type="dxa"/>
          </w:tcPr>
          <w:p w14:paraId="61AF0C47" w14:textId="09E4D702" w:rsidR="00D25E39" w:rsidRPr="0065411E" w:rsidRDefault="00D25E39" w:rsidP="00CB3745">
            <w:pPr>
              <w:pStyle w:val="EESTabletextbody"/>
            </w:pPr>
            <w:r>
              <w:t>FF-08</w:t>
            </w:r>
          </w:p>
        </w:tc>
        <w:tc>
          <w:tcPr>
            <w:tcW w:w="7139" w:type="dxa"/>
          </w:tcPr>
          <w:p w14:paraId="1376E420" w14:textId="44B9F75A" w:rsidR="00D25E39" w:rsidRPr="0065411E" w:rsidRDefault="00D25E39" w:rsidP="00CB3745">
            <w:pPr>
              <w:pStyle w:val="EESTabletextbody"/>
            </w:pPr>
            <w:r w:rsidRPr="00840B5E">
              <w:t xml:space="preserve">Offsets will be </w:t>
            </w:r>
            <w:r>
              <w:t>applied</w:t>
            </w:r>
            <w:r w:rsidRPr="00840B5E">
              <w:t xml:space="preserve"> to compensate for residual impacts </w:t>
            </w:r>
            <w:r>
              <w:t>on</w:t>
            </w:r>
            <w:r w:rsidRPr="00840B5E">
              <w:t xml:space="preserve"> native vegetation, threatened species and habitat for threatened species.</w:t>
            </w:r>
          </w:p>
        </w:tc>
      </w:tr>
      <w:tr w:rsidR="00FB2438" w:rsidRPr="006A557F" w14:paraId="17921FE4" w14:textId="77777777" w:rsidTr="00EE20D1">
        <w:trPr>
          <w:trHeight w:val="20"/>
        </w:trPr>
        <w:tc>
          <w:tcPr>
            <w:tcW w:w="1517" w:type="dxa"/>
            <w:noWrap/>
          </w:tcPr>
          <w:p w14:paraId="58E0775A" w14:textId="77777777" w:rsidR="00FB2438" w:rsidRDefault="00FB2438" w:rsidP="00CB3745">
            <w:pPr>
              <w:pStyle w:val="EESTabletextbody"/>
            </w:pPr>
            <w:r w:rsidRPr="00E41911">
              <w:t>Land Rehabilitation</w:t>
            </w:r>
          </w:p>
          <w:p w14:paraId="313F0B70" w14:textId="027F514E" w:rsidR="0026127E" w:rsidRPr="00E41911" w:rsidRDefault="0026127E" w:rsidP="00CB3745">
            <w:pPr>
              <w:pStyle w:val="EESTabletextbody"/>
            </w:pPr>
            <w:r>
              <w:t>(Chapter</w:t>
            </w:r>
            <w:r w:rsidR="00EB6DA6">
              <w:t> </w:t>
            </w:r>
            <w:r>
              <w:t>2</w:t>
            </w:r>
            <w:r w:rsidR="00EE20D1">
              <w:t>2</w:t>
            </w:r>
            <w:r>
              <w:t>)</w:t>
            </w:r>
          </w:p>
        </w:tc>
        <w:tc>
          <w:tcPr>
            <w:tcW w:w="746" w:type="dxa"/>
          </w:tcPr>
          <w:p w14:paraId="5AA68AE6" w14:textId="2F584DB9" w:rsidR="00FB2438" w:rsidRPr="0065411E" w:rsidRDefault="00FB2438" w:rsidP="00CB3745">
            <w:pPr>
              <w:pStyle w:val="EESTabletextbody"/>
            </w:pPr>
            <w:r w:rsidRPr="0065411E">
              <w:t>RH-01</w:t>
            </w:r>
          </w:p>
        </w:tc>
        <w:tc>
          <w:tcPr>
            <w:tcW w:w="7139" w:type="dxa"/>
          </w:tcPr>
          <w:p w14:paraId="422B70C5" w14:textId="37ED905F" w:rsidR="00FB2438" w:rsidRPr="0065411E" w:rsidRDefault="00FB2438" w:rsidP="00CB3745">
            <w:pPr>
              <w:pStyle w:val="EESTabletextbody"/>
            </w:pPr>
            <w:r w:rsidRPr="0065411E">
              <w:t>A Rehabilitation Plan will be developed to achieve the rehabilitation objectives as soon as reasonably practicable after mining.</w:t>
            </w:r>
            <w:r w:rsidR="00CD478E">
              <w:t xml:space="preserve"> The </w:t>
            </w:r>
            <w:r w:rsidR="000848C0">
              <w:t>rehabilitation</w:t>
            </w:r>
            <w:r w:rsidR="00CD478E">
              <w:t xml:space="preserve"> </w:t>
            </w:r>
            <w:r w:rsidR="000848C0">
              <w:t>strategy is detailed in Attachment 3 (</w:t>
            </w:r>
            <w:r w:rsidR="006B1859">
              <w:t>Rehabilitation</w:t>
            </w:r>
            <w:r w:rsidR="000848C0">
              <w:t xml:space="preserve"> Plan).</w:t>
            </w:r>
          </w:p>
        </w:tc>
      </w:tr>
      <w:tr w:rsidR="00117BAF" w:rsidRPr="006A557F" w14:paraId="157C672A" w14:textId="77777777" w:rsidTr="00EE20D1">
        <w:trPr>
          <w:trHeight w:val="20"/>
        </w:trPr>
        <w:tc>
          <w:tcPr>
            <w:tcW w:w="1517" w:type="dxa"/>
            <w:noWrap/>
          </w:tcPr>
          <w:p w14:paraId="1CC18F19" w14:textId="5846F52B" w:rsidR="00117BAF" w:rsidRDefault="00117BAF" w:rsidP="00CB3745">
            <w:pPr>
              <w:pStyle w:val="EESTabletextbody"/>
            </w:pPr>
            <w:r w:rsidRPr="00E41911">
              <w:t xml:space="preserve">Aboriginal </w:t>
            </w:r>
            <w:r w:rsidR="00CE3430">
              <w:t xml:space="preserve">Cultural </w:t>
            </w:r>
            <w:r w:rsidRPr="00E41911">
              <w:t>Heritage</w:t>
            </w:r>
          </w:p>
          <w:p w14:paraId="11B8D85B" w14:textId="695EBCF4" w:rsidR="00EE20D1" w:rsidRPr="00E41911" w:rsidRDefault="006E2351" w:rsidP="00CB3745">
            <w:pPr>
              <w:pStyle w:val="EESTabletextbody"/>
            </w:pPr>
            <w:r>
              <w:t>(</w:t>
            </w:r>
            <w:r w:rsidR="00EE20D1">
              <w:t>Chapter</w:t>
            </w:r>
            <w:r w:rsidR="00EB6DA6">
              <w:t> </w:t>
            </w:r>
            <w:r w:rsidR="00EE20D1">
              <w:t>23</w:t>
            </w:r>
            <w:r>
              <w:t>)</w:t>
            </w:r>
          </w:p>
        </w:tc>
        <w:tc>
          <w:tcPr>
            <w:tcW w:w="746" w:type="dxa"/>
          </w:tcPr>
          <w:p w14:paraId="7B50E203" w14:textId="672C9548" w:rsidR="00117BAF" w:rsidRPr="0065411E" w:rsidRDefault="00117BAF" w:rsidP="00CB3745">
            <w:pPr>
              <w:pStyle w:val="EESTabletextbody"/>
            </w:pPr>
            <w:r w:rsidRPr="0065411E">
              <w:t>AH-01</w:t>
            </w:r>
          </w:p>
        </w:tc>
        <w:tc>
          <w:tcPr>
            <w:tcW w:w="7139" w:type="dxa"/>
          </w:tcPr>
          <w:p w14:paraId="68FB8DD1" w14:textId="3467E37E" w:rsidR="00117BAF" w:rsidRPr="0065411E" w:rsidRDefault="00117BAF" w:rsidP="00CB3745">
            <w:pPr>
              <w:pStyle w:val="EESTabletextbody"/>
            </w:pPr>
            <w:r w:rsidRPr="0065411E">
              <w:t xml:space="preserve">A </w:t>
            </w:r>
            <w:r w:rsidRPr="0065411E">
              <w:rPr>
                <w:rFonts w:ascii="Calibri" w:hAnsi="Calibri" w:cs="Calibri"/>
                <w:color w:val="000000"/>
              </w:rPr>
              <w:t>Cultural Heritage Management Plan</w:t>
            </w:r>
            <w:r w:rsidRPr="0065411E">
              <w:t>, as agreed with the Registered Aboriginal Party (RAP), will be implemented to protect Aboriginal cultural heritage.</w:t>
            </w:r>
          </w:p>
        </w:tc>
      </w:tr>
    </w:tbl>
    <w:p w14:paraId="39D92AB2" w14:textId="3B3D661F" w:rsidR="00EA1675" w:rsidRPr="006A4B0F" w:rsidRDefault="00210360" w:rsidP="00FC6D28">
      <w:pPr>
        <w:rPr>
          <w:b/>
          <w:bCs/>
          <w:iCs/>
          <w:sz w:val="18"/>
          <w:szCs w:val="18"/>
        </w:rPr>
      </w:pPr>
      <w:bookmarkStart w:id="267" w:name="_Ref121832096"/>
      <w:r>
        <w:br w:type="page"/>
      </w:r>
      <w:bookmarkStart w:id="268" w:name="_Ref124328014"/>
      <w:bookmarkStart w:id="269" w:name="_Toc127262697"/>
      <w:r w:rsidR="00EA1675" w:rsidRPr="006A4B0F">
        <w:rPr>
          <w:b/>
          <w:bCs/>
          <w:iCs/>
          <w:sz w:val="18"/>
          <w:szCs w:val="18"/>
        </w:rPr>
        <w:lastRenderedPageBreak/>
        <w:t xml:space="preserve">Table </w:t>
      </w:r>
      <w:r w:rsidR="00B57A49" w:rsidRPr="006A4B0F">
        <w:rPr>
          <w:b/>
          <w:bCs/>
          <w:iCs/>
          <w:sz w:val="18"/>
          <w:szCs w:val="18"/>
        </w:rPr>
        <w:fldChar w:fldCharType="begin"/>
      </w:r>
      <w:r w:rsidR="00B57A49" w:rsidRPr="006A4B0F">
        <w:rPr>
          <w:b/>
          <w:bCs/>
          <w:iCs/>
          <w:sz w:val="18"/>
          <w:szCs w:val="18"/>
        </w:rPr>
        <w:instrText xml:space="preserve"> STYLEREF 1 \s </w:instrText>
      </w:r>
      <w:r w:rsidR="00B57A49" w:rsidRPr="006A4B0F">
        <w:rPr>
          <w:b/>
          <w:bCs/>
          <w:iCs/>
          <w:sz w:val="18"/>
          <w:szCs w:val="18"/>
        </w:rPr>
        <w:fldChar w:fldCharType="separate"/>
      </w:r>
      <w:r w:rsidR="00073647" w:rsidRPr="006A4B0F">
        <w:rPr>
          <w:b/>
          <w:bCs/>
          <w:iCs/>
          <w:noProof/>
          <w:sz w:val="18"/>
          <w:szCs w:val="18"/>
        </w:rPr>
        <w:t>24</w:t>
      </w:r>
      <w:r w:rsidR="00B57A49" w:rsidRPr="006A4B0F">
        <w:rPr>
          <w:b/>
          <w:bCs/>
          <w:iCs/>
          <w:sz w:val="18"/>
          <w:szCs w:val="18"/>
        </w:rPr>
        <w:fldChar w:fldCharType="end"/>
      </w:r>
      <w:r w:rsidR="00B57A49" w:rsidRPr="006A4B0F">
        <w:rPr>
          <w:b/>
          <w:bCs/>
          <w:iCs/>
          <w:sz w:val="18"/>
          <w:szCs w:val="18"/>
        </w:rPr>
        <w:noBreakHyphen/>
      </w:r>
      <w:r w:rsidR="00B57A49" w:rsidRPr="006A4B0F">
        <w:rPr>
          <w:b/>
          <w:bCs/>
          <w:iCs/>
          <w:sz w:val="18"/>
          <w:szCs w:val="18"/>
        </w:rPr>
        <w:fldChar w:fldCharType="begin"/>
      </w:r>
      <w:r w:rsidR="00B57A49" w:rsidRPr="006A4B0F">
        <w:rPr>
          <w:b/>
          <w:bCs/>
          <w:iCs/>
          <w:sz w:val="18"/>
          <w:szCs w:val="18"/>
        </w:rPr>
        <w:instrText xml:space="preserve"> SEQ Table \* ARABIC \s 1 </w:instrText>
      </w:r>
      <w:r w:rsidR="00B57A49" w:rsidRPr="006A4B0F">
        <w:rPr>
          <w:b/>
          <w:bCs/>
          <w:iCs/>
          <w:sz w:val="18"/>
          <w:szCs w:val="18"/>
        </w:rPr>
        <w:fldChar w:fldCharType="separate"/>
      </w:r>
      <w:r w:rsidR="00073647" w:rsidRPr="006A4B0F">
        <w:rPr>
          <w:b/>
          <w:bCs/>
          <w:iCs/>
          <w:noProof/>
          <w:sz w:val="18"/>
          <w:szCs w:val="18"/>
        </w:rPr>
        <w:t>3</w:t>
      </w:r>
      <w:r w:rsidR="00B57A49" w:rsidRPr="006A4B0F">
        <w:rPr>
          <w:b/>
          <w:bCs/>
          <w:iCs/>
          <w:sz w:val="18"/>
          <w:szCs w:val="18"/>
        </w:rPr>
        <w:fldChar w:fldCharType="end"/>
      </w:r>
      <w:bookmarkEnd w:id="268"/>
      <w:r w:rsidR="00EA1675" w:rsidRPr="006A4B0F">
        <w:rPr>
          <w:b/>
          <w:bCs/>
          <w:iCs/>
          <w:sz w:val="18"/>
          <w:szCs w:val="18"/>
        </w:rPr>
        <w:t xml:space="preserve">: </w:t>
      </w:r>
      <w:r w:rsidR="00467E8A" w:rsidRPr="006A4B0F">
        <w:rPr>
          <w:b/>
          <w:bCs/>
          <w:iCs/>
          <w:sz w:val="18"/>
          <w:szCs w:val="18"/>
        </w:rPr>
        <w:t>Key monitoring requirements</w:t>
      </w:r>
      <w:bookmarkEnd w:id="269"/>
    </w:p>
    <w:tbl>
      <w:tblPr>
        <w:tblStyle w:val="TableGrid"/>
        <w:tblpPr w:leftFromText="181" w:rightFromText="181" w:vertAnchor="text" w:tblpY="1"/>
        <w:tblOverlap w:val="never"/>
        <w:tblW w:w="0" w:type="auto"/>
        <w:tblLook w:val="04A0" w:firstRow="1" w:lastRow="0" w:firstColumn="1" w:lastColumn="0" w:noHBand="0" w:noVBand="1"/>
      </w:tblPr>
      <w:tblGrid>
        <w:gridCol w:w="1555"/>
        <w:gridCol w:w="708"/>
        <w:gridCol w:w="7139"/>
      </w:tblGrid>
      <w:tr w:rsidR="009C7A8B" w:rsidRPr="00554B29" w14:paraId="2E6FC68F" w14:textId="77777777" w:rsidTr="00530AC0">
        <w:trPr>
          <w:cnfStyle w:val="100000000000" w:firstRow="1" w:lastRow="0" w:firstColumn="0" w:lastColumn="0" w:oddVBand="0" w:evenVBand="0" w:oddHBand="0" w:evenHBand="0" w:firstRowFirstColumn="0" w:firstRowLastColumn="0" w:lastRowFirstColumn="0" w:lastRowLastColumn="0"/>
          <w:cantSplit/>
          <w:trHeight w:val="20"/>
          <w:tblHeader/>
        </w:trPr>
        <w:tc>
          <w:tcPr>
            <w:tcW w:w="1555" w:type="dxa"/>
            <w:noWrap/>
            <w:hideMark/>
          </w:tcPr>
          <w:p w14:paraId="0FEB11CC" w14:textId="3F80CCB3" w:rsidR="009C7A8B" w:rsidRPr="00B42A37" w:rsidRDefault="009C7A8B" w:rsidP="00530AC0">
            <w:pPr>
              <w:pStyle w:val="EESTabletextbody"/>
            </w:pPr>
            <w:r w:rsidRPr="00B42A37">
              <w:t xml:space="preserve">Environmental </w:t>
            </w:r>
            <w:r w:rsidR="00311BB7">
              <w:t>E</w:t>
            </w:r>
            <w:r w:rsidR="00311BB7" w:rsidRPr="00B42A37">
              <w:t>lement</w:t>
            </w:r>
          </w:p>
        </w:tc>
        <w:tc>
          <w:tcPr>
            <w:tcW w:w="708" w:type="dxa"/>
          </w:tcPr>
          <w:p w14:paraId="48168398" w14:textId="77777777" w:rsidR="009C7A8B" w:rsidRPr="00B42A37" w:rsidRDefault="009C7A8B" w:rsidP="00530AC0">
            <w:pPr>
              <w:pStyle w:val="EESTabletextbody"/>
            </w:pPr>
            <w:r w:rsidRPr="00B42A37">
              <w:t>Code</w:t>
            </w:r>
          </w:p>
        </w:tc>
        <w:tc>
          <w:tcPr>
            <w:tcW w:w="7139" w:type="dxa"/>
            <w:hideMark/>
          </w:tcPr>
          <w:p w14:paraId="22C338CF" w14:textId="01940D11" w:rsidR="009C7A8B" w:rsidRPr="00B42A37" w:rsidRDefault="009C7A8B" w:rsidP="00530AC0">
            <w:pPr>
              <w:pStyle w:val="EESTabletextbody"/>
              <w:rPr>
                <w:b w:val="0"/>
              </w:rPr>
            </w:pPr>
            <w:r w:rsidRPr="00B42A37">
              <w:t xml:space="preserve">Key </w:t>
            </w:r>
            <w:r w:rsidR="00311BB7">
              <w:t>M</w:t>
            </w:r>
            <w:r w:rsidR="00311BB7" w:rsidRPr="00B42A37">
              <w:t xml:space="preserve">onitoring </w:t>
            </w:r>
            <w:r w:rsidR="00311BB7">
              <w:t>R</w:t>
            </w:r>
            <w:r w:rsidR="00311BB7" w:rsidRPr="00B42A37">
              <w:t>equirements</w:t>
            </w:r>
          </w:p>
          <w:p w14:paraId="366727D4" w14:textId="77777777" w:rsidR="009C7A8B" w:rsidRPr="00B42A37" w:rsidRDefault="009C7A8B" w:rsidP="00530AC0">
            <w:pPr>
              <w:pStyle w:val="EESTabletextbody"/>
              <w:rPr>
                <w:b w:val="0"/>
                <w:bCs/>
              </w:rPr>
            </w:pPr>
            <w:r w:rsidRPr="00B42A37">
              <w:rPr>
                <w:b w:val="0"/>
                <w:bCs/>
                <w:sz w:val="14"/>
                <w:szCs w:val="14"/>
              </w:rPr>
              <w:t>(Requirements are for all phase</w:t>
            </w:r>
            <w:r w:rsidRPr="00311BB7">
              <w:rPr>
                <w:b w:val="0"/>
                <w:sz w:val="14"/>
                <w:szCs w:val="14"/>
              </w:rPr>
              <w:t>s</w:t>
            </w:r>
            <w:r w:rsidRPr="00B42A37">
              <w:rPr>
                <w:b w:val="0"/>
                <w:bCs/>
                <w:sz w:val="14"/>
                <w:szCs w:val="14"/>
              </w:rPr>
              <w:t xml:space="preserve"> of the Project unless otherwise stated)</w:t>
            </w:r>
          </w:p>
        </w:tc>
      </w:tr>
      <w:tr w:rsidR="009C7A8B" w:rsidRPr="00554B29" w14:paraId="110A3342" w14:textId="77777777" w:rsidTr="00530AC0">
        <w:trPr>
          <w:trHeight w:val="20"/>
        </w:trPr>
        <w:tc>
          <w:tcPr>
            <w:tcW w:w="1555" w:type="dxa"/>
            <w:vMerge w:val="restart"/>
            <w:noWrap/>
          </w:tcPr>
          <w:p w14:paraId="5B095AC9" w14:textId="77777777" w:rsidR="009C7A8B" w:rsidRDefault="009C7A8B" w:rsidP="00530AC0">
            <w:pPr>
              <w:pStyle w:val="EESTabletextbody"/>
            </w:pPr>
            <w:r w:rsidRPr="00554B29">
              <w:t>Traffic and Transport</w:t>
            </w:r>
          </w:p>
          <w:p w14:paraId="11212DED" w14:textId="5FF0A99C" w:rsidR="00B42A37" w:rsidRPr="00B42A37" w:rsidRDefault="00B42A37" w:rsidP="00530AC0">
            <w:pPr>
              <w:pStyle w:val="EESTabletextbody"/>
              <w:rPr>
                <w:bCs/>
              </w:rPr>
            </w:pPr>
            <w:r>
              <w:rPr>
                <w:bCs/>
              </w:rPr>
              <w:t>(Chapter</w:t>
            </w:r>
            <w:r w:rsidR="00EB6DA6">
              <w:rPr>
                <w:bCs/>
              </w:rPr>
              <w:t> </w:t>
            </w:r>
            <w:r>
              <w:rPr>
                <w:bCs/>
              </w:rPr>
              <w:t>9)</w:t>
            </w:r>
          </w:p>
        </w:tc>
        <w:tc>
          <w:tcPr>
            <w:tcW w:w="708" w:type="dxa"/>
          </w:tcPr>
          <w:p w14:paraId="40EB85A2" w14:textId="77777777" w:rsidR="009C7A8B" w:rsidRPr="00554B29" w:rsidRDefault="009C7A8B" w:rsidP="00530AC0">
            <w:pPr>
              <w:pStyle w:val="EESTabletextbody"/>
            </w:pPr>
            <w:r w:rsidRPr="00554B29">
              <w:t>TM-0A</w:t>
            </w:r>
          </w:p>
        </w:tc>
        <w:tc>
          <w:tcPr>
            <w:tcW w:w="7139" w:type="dxa"/>
          </w:tcPr>
          <w:p w14:paraId="26727BF5" w14:textId="77777777" w:rsidR="009C7A8B" w:rsidRPr="00554B29" w:rsidRDefault="009C7A8B" w:rsidP="00530AC0">
            <w:pPr>
              <w:pStyle w:val="EESTabletextbody"/>
            </w:pPr>
            <w:r w:rsidRPr="00554B29">
              <w:t>Assessments will be undertaken to confirm if reinstated roads meet the necessary regulatory standards and the agreed pre-condition benchmark.</w:t>
            </w:r>
          </w:p>
        </w:tc>
      </w:tr>
      <w:tr w:rsidR="009C7A8B" w:rsidRPr="00554B29" w14:paraId="76D5000C" w14:textId="77777777" w:rsidTr="00530AC0">
        <w:trPr>
          <w:trHeight w:val="20"/>
        </w:trPr>
        <w:tc>
          <w:tcPr>
            <w:tcW w:w="1555" w:type="dxa"/>
            <w:vMerge/>
            <w:noWrap/>
          </w:tcPr>
          <w:p w14:paraId="4F5D28DE" w14:textId="77777777" w:rsidR="009C7A8B" w:rsidRPr="00554B29" w:rsidRDefault="009C7A8B" w:rsidP="00530AC0">
            <w:pPr>
              <w:pStyle w:val="EESTabletextbody"/>
            </w:pPr>
          </w:p>
        </w:tc>
        <w:tc>
          <w:tcPr>
            <w:tcW w:w="708" w:type="dxa"/>
          </w:tcPr>
          <w:p w14:paraId="43F5A7D6" w14:textId="77777777" w:rsidR="009C7A8B" w:rsidRPr="00554B29" w:rsidRDefault="009C7A8B" w:rsidP="00530AC0">
            <w:pPr>
              <w:pStyle w:val="EESTabletextbody"/>
            </w:pPr>
            <w:r w:rsidRPr="00554B29">
              <w:t>TM-0B</w:t>
            </w:r>
          </w:p>
        </w:tc>
        <w:tc>
          <w:tcPr>
            <w:tcW w:w="7139" w:type="dxa"/>
          </w:tcPr>
          <w:p w14:paraId="423498C1" w14:textId="77777777" w:rsidR="009C7A8B" w:rsidRPr="00554B29" w:rsidRDefault="009C7A8B" w:rsidP="00530AC0">
            <w:pPr>
              <w:pStyle w:val="EESTabletextbody"/>
            </w:pPr>
            <w:r w:rsidRPr="00554B29">
              <w:t>Local roads relied upon by the Project will be periodically inspected for signs of deterioration resulting from the Project.</w:t>
            </w:r>
          </w:p>
        </w:tc>
      </w:tr>
      <w:tr w:rsidR="009C7A8B" w:rsidRPr="00554B29" w14:paraId="05093105" w14:textId="77777777" w:rsidTr="00530AC0">
        <w:trPr>
          <w:trHeight w:val="20"/>
        </w:trPr>
        <w:tc>
          <w:tcPr>
            <w:tcW w:w="1555" w:type="dxa"/>
            <w:noWrap/>
          </w:tcPr>
          <w:p w14:paraId="0EC2B89A" w14:textId="77777777" w:rsidR="009C7A8B" w:rsidRDefault="009C7A8B" w:rsidP="00530AC0">
            <w:pPr>
              <w:pStyle w:val="EESTabletextbody"/>
            </w:pPr>
            <w:r w:rsidRPr="00554B29">
              <w:t>Historic Heritage</w:t>
            </w:r>
          </w:p>
          <w:p w14:paraId="646FC7B1" w14:textId="2EA7A1C3" w:rsidR="00B42A37" w:rsidRPr="00554B29" w:rsidRDefault="00B42A37" w:rsidP="00530AC0">
            <w:pPr>
              <w:pStyle w:val="EESTabletextbody"/>
            </w:pPr>
            <w:r>
              <w:t>(Chapter</w:t>
            </w:r>
            <w:r w:rsidR="00EB6DA6">
              <w:t> </w:t>
            </w:r>
            <w:r>
              <w:t>10)</w:t>
            </w:r>
          </w:p>
        </w:tc>
        <w:tc>
          <w:tcPr>
            <w:tcW w:w="708" w:type="dxa"/>
          </w:tcPr>
          <w:p w14:paraId="2F4CAA8B" w14:textId="77777777" w:rsidR="009C7A8B" w:rsidRPr="00554B29" w:rsidRDefault="009C7A8B" w:rsidP="00530AC0">
            <w:pPr>
              <w:pStyle w:val="EESTabletextbody"/>
            </w:pPr>
            <w:r w:rsidRPr="00554B29">
              <w:t>HH-0A</w:t>
            </w:r>
          </w:p>
        </w:tc>
        <w:tc>
          <w:tcPr>
            <w:tcW w:w="7139" w:type="dxa"/>
          </w:tcPr>
          <w:p w14:paraId="2B3756C9" w14:textId="77777777" w:rsidR="009C7A8B" w:rsidRPr="00554B29" w:rsidRDefault="009C7A8B" w:rsidP="00530AC0">
            <w:pPr>
              <w:pStyle w:val="EESTabletextbody"/>
            </w:pPr>
            <w:r w:rsidRPr="00554B29">
              <w:t xml:space="preserve">Heritage exclusion zones will be periodically inspected to ensure no damage to heritage sites has occurred </w:t>
            </w:r>
            <w:proofErr w:type="gramStart"/>
            <w:r w:rsidRPr="00554B29">
              <w:t>as a result of</w:t>
            </w:r>
            <w:proofErr w:type="gramEnd"/>
            <w:r w:rsidRPr="00554B29">
              <w:t xml:space="preserve"> Project activities.</w:t>
            </w:r>
          </w:p>
        </w:tc>
      </w:tr>
      <w:tr w:rsidR="009C7A8B" w:rsidRPr="00554B29" w14:paraId="566AFD86" w14:textId="77777777" w:rsidTr="00530AC0">
        <w:trPr>
          <w:trHeight w:val="20"/>
        </w:trPr>
        <w:tc>
          <w:tcPr>
            <w:tcW w:w="1555" w:type="dxa"/>
            <w:vMerge w:val="restart"/>
            <w:noWrap/>
          </w:tcPr>
          <w:p w14:paraId="3349FC4D" w14:textId="77777777" w:rsidR="009C7A8B" w:rsidRPr="00B42A37" w:rsidRDefault="009C7A8B" w:rsidP="00530AC0">
            <w:pPr>
              <w:pStyle w:val="EESTabletextbody"/>
            </w:pPr>
            <w:r w:rsidRPr="00B42A37">
              <w:t>Landscape and Visual Amenity</w:t>
            </w:r>
          </w:p>
          <w:p w14:paraId="4CAA31AE" w14:textId="6FF57261" w:rsidR="00B42A37" w:rsidRPr="00B42A37" w:rsidRDefault="00B42A37" w:rsidP="00530AC0">
            <w:pPr>
              <w:pStyle w:val="EESTabletextbody"/>
            </w:pPr>
            <w:r>
              <w:t>(</w:t>
            </w:r>
            <w:r w:rsidRPr="00B42A37">
              <w:t>Chapter</w:t>
            </w:r>
            <w:r w:rsidR="00EB6DA6">
              <w:t> </w:t>
            </w:r>
            <w:r w:rsidRPr="00B42A37">
              <w:t>11</w:t>
            </w:r>
            <w:r>
              <w:t>)</w:t>
            </w:r>
          </w:p>
        </w:tc>
        <w:tc>
          <w:tcPr>
            <w:tcW w:w="708" w:type="dxa"/>
          </w:tcPr>
          <w:p w14:paraId="3840C823" w14:textId="77777777" w:rsidR="009C7A8B" w:rsidRPr="00554B29" w:rsidRDefault="009C7A8B" w:rsidP="00530AC0">
            <w:pPr>
              <w:pStyle w:val="EESTabletextbody"/>
            </w:pPr>
            <w:r w:rsidRPr="00554B29">
              <w:t>LV-0A</w:t>
            </w:r>
          </w:p>
        </w:tc>
        <w:tc>
          <w:tcPr>
            <w:tcW w:w="7139" w:type="dxa"/>
          </w:tcPr>
          <w:p w14:paraId="284ABE15" w14:textId="3631EA73" w:rsidR="009C7A8B" w:rsidRPr="00554B29" w:rsidRDefault="009C7A8B" w:rsidP="00530AC0">
            <w:pPr>
              <w:pStyle w:val="EESTabletextbody"/>
            </w:pPr>
            <w:r w:rsidRPr="00554B29">
              <w:t xml:space="preserve">Visual amenity inspections will be periodically conducted from selected viewpoints over the </w:t>
            </w:r>
            <w:r w:rsidR="007E3079">
              <w:t>life of mine</w:t>
            </w:r>
            <w:r w:rsidRPr="00554B29">
              <w:t xml:space="preserve"> to qualitatively assess the effects of lighting and other matters relating to visual amenity.</w:t>
            </w:r>
          </w:p>
        </w:tc>
      </w:tr>
      <w:tr w:rsidR="009C7A8B" w:rsidRPr="00554B29" w14:paraId="294DE0B4" w14:textId="77777777" w:rsidTr="00530AC0">
        <w:trPr>
          <w:trHeight w:val="20"/>
        </w:trPr>
        <w:tc>
          <w:tcPr>
            <w:tcW w:w="1555" w:type="dxa"/>
            <w:vMerge/>
            <w:noWrap/>
          </w:tcPr>
          <w:p w14:paraId="618CEBF9" w14:textId="77777777" w:rsidR="009C7A8B" w:rsidRPr="00B42A37" w:rsidRDefault="009C7A8B" w:rsidP="00530AC0">
            <w:pPr>
              <w:pStyle w:val="EESTabletextbody"/>
            </w:pPr>
          </w:p>
        </w:tc>
        <w:tc>
          <w:tcPr>
            <w:tcW w:w="708" w:type="dxa"/>
          </w:tcPr>
          <w:p w14:paraId="764597AE" w14:textId="77777777" w:rsidR="009C7A8B" w:rsidRPr="00554B29" w:rsidRDefault="009C7A8B" w:rsidP="00530AC0">
            <w:pPr>
              <w:pStyle w:val="EESTabletextbody"/>
            </w:pPr>
            <w:r w:rsidRPr="00554B29">
              <w:t>LV-0B</w:t>
            </w:r>
          </w:p>
        </w:tc>
        <w:tc>
          <w:tcPr>
            <w:tcW w:w="7139" w:type="dxa"/>
          </w:tcPr>
          <w:p w14:paraId="66D8E173" w14:textId="77777777" w:rsidR="009C7A8B" w:rsidRPr="00554B29" w:rsidRDefault="009C7A8B" w:rsidP="00530AC0">
            <w:pPr>
              <w:pStyle w:val="EESTabletextbody"/>
            </w:pPr>
            <w:r w:rsidRPr="00554B29">
              <w:t>Tree screen establishment will be periodically inspected and monitored to assess the condition of vegetation.</w:t>
            </w:r>
          </w:p>
        </w:tc>
      </w:tr>
      <w:tr w:rsidR="009C7A8B" w:rsidRPr="00554B29" w14:paraId="7978FD0F" w14:textId="77777777" w:rsidTr="00530AC0">
        <w:trPr>
          <w:trHeight w:val="20"/>
        </w:trPr>
        <w:tc>
          <w:tcPr>
            <w:tcW w:w="1555" w:type="dxa"/>
            <w:noWrap/>
          </w:tcPr>
          <w:p w14:paraId="12DB8659" w14:textId="6337CED2" w:rsidR="009C7A8B" w:rsidRDefault="009C7A8B" w:rsidP="00530AC0">
            <w:pPr>
              <w:pStyle w:val="EESTabletextbody"/>
            </w:pPr>
            <w:r w:rsidRPr="00B42A37">
              <w:t>Noise</w:t>
            </w:r>
            <w:r w:rsidR="00384B37">
              <w:t xml:space="preserve"> and Vibration</w:t>
            </w:r>
          </w:p>
          <w:p w14:paraId="2BB230C2" w14:textId="1C426A67" w:rsidR="00B42A37" w:rsidRPr="00B42A37" w:rsidRDefault="00B42A37" w:rsidP="00530AC0">
            <w:pPr>
              <w:pStyle w:val="EESTabletextbody"/>
            </w:pPr>
            <w:r>
              <w:t>(Chapter</w:t>
            </w:r>
            <w:r w:rsidR="00EB6DA6">
              <w:t> </w:t>
            </w:r>
            <w:r>
              <w:t>12)</w:t>
            </w:r>
          </w:p>
        </w:tc>
        <w:tc>
          <w:tcPr>
            <w:tcW w:w="708" w:type="dxa"/>
          </w:tcPr>
          <w:p w14:paraId="6E05545F" w14:textId="77777777" w:rsidR="009C7A8B" w:rsidRPr="00554B29" w:rsidRDefault="009C7A8B" w:rsidP="00530AC0">
            <w:pPr>
              <w:pStyle w:val="EESTabletextbody"/>
            </w:pPr>
            <w:r w:rsidRPr="00554B29">
              <w:t>NV-0A</w:t>
            </w:r>
          </w:p>
        </w:tc>
        <w:tc>
          <w:tcPr>
            <w:tcW w:w="7139" w:type="dxa"/>
          </w:tcPr>
          <w:p w14:paraId="5D82AECE" w14:textId="33FC1751" w:rsidR="009C7A8B" w:rsidRPr="00554B29" w:rsidRDefault="009C7A8B" w:rsidP="00530AC0">
            <w:pPr>
              <w:pStyle w:val="EESTabletextbody"/>
            </w:pPr>
            <w:r w:rsidRPr="00554B29">
              <w:t>Operator attenuated noise measurements will be undertaken over the life of mine at sensitive receptors according to a schedule approved in the Noise and Vibration Management Plan. The monitoring program will be developed by a suitably qualified person such that it is aligned with the requirements of EPA Publication 1834 and 1826.4 and will fully characterise the relevant risks and impacts associated with the Project.</w:t>
            </w:r>
          </w:p>
        </w:tc>
      </w:tr>
      <w:tr w:rsidR="009C7A8B" w:rsidRPr="00554B29" w14:paraId="2D651F91" w14:textId="77777777" w:rsidTr="00530AC0">
        <w:trPr>
          <w:trHeight w:val="20"/>
        </w:trPr>
        <w:tc>
          <w:tcPr>
            <w:tcW w:w="1555" w:type="dxa"/>
            <w:vMerge w:val="restart"/>
            <w:noWrap/>
          </w:tcPr>
          <w:p w14:paraId="1A562CA1" w14:textId="77777777" w:rsidR="009C7A8B" w:rsidRDefault="009C7A8B" w:rsidP="00530AC0">
            <w:pPr>
              <w:pStyle w:val="EESTabletextbody"/>
            </w:pPr>
            <w:r w:rsidRPr="00B42A37">
              <w:t>Air Quality</w:t>
            </w:r>
          </w:p>
          <w:p w14:paraId="31911BB1" w14:textId="69175A96" w:rsidR="00B42A37" w:rsidRPr="00B42A37" w:rsidRDefault="00B42A37" w:rsidP="00530AC0">
            <w:pPr>
              <w:pStyle w:val="EESTabletextbody"/>
            </w:pPr>
            <w:r>
              <w:t>(Chapter</w:t>
            </w:r>
            <w:r w:rsidR="00EB6DA6">
              <w:t> </w:t>
            </w:r>
            <w:r>
              <w:t>13)</w:t>
            </w:r>
          </w:p>
        </w:tc>
        <w:tc>
          <w:tcPr>
            <w:tcW w:w="708" w:type="dxa"/>
          </w:tcPr>
          <w:p w14:paraId="26E016DD" w14:textId="77777777" w:rsidR="009C7A8B" w:rsidRPr="00554B29" w:rsidRDefault="009C7A8B" w:rsidP="00530AC0">
            <w:pPr>
              <w:pStyle w:val="EESTabletextbody"/>
            </w:pPr>
            <w:r w:rsidRPr="00554B29">
              <w:t>AQ-0A</w:t>
            </w:r>
          </w:p>
        </w:tc>
        <w:tc>
          <w:tcPr>
            <w:tcW w:w="7139" w:type="dxa"/>
          </w:tcPr>
          <w:p w14:paraId="7DD9F3A6" w14:textId="3FFB165E" w:rsidR="009C7A8B" w:rsidRPr="00554B29" w:rsidRDefault="009C7A8B" w:rsidP="00530AC0">
            <w:pPr>
              <w:pStyle w:val="EESTabletextbody"/>
            </w:pPr>
            <w:r w:rsidRPr="00554B29">
              <w:t>Real-time continuous air quality monitoring of particulate matter will be undertaken at sensitive receptors according to a schedule approved in the Air Quality Management Plan. The monitoring will be developed by a suitably qualified person such that it is aligned with the requirements of EPA Publication 1961 and will fully characterise the relevant risks and impacts associated with the Project.</w:t>
            </w:r>
          </w:p>
        </w:tc>
      </w:tr>
      <w:tr w:rsidR="009C7A8B" w:rsidRPr="00554B29" w14:paraId="08C200ED" w14:textId="77777777" w:rsidTr="00530AC0">
        <w:trPr>
          <w:trHeight w:val="20"/>
        </w:trPr>
        <w:tc>
          <w:tcPr>
            <w:tcW w:w="1555" w:type="dxa"/>
            <w:vMerge/>
            <w:noWrap/>
          </w:tcPr>
          <w:p w14:paraId="1B78C5AF" w14:textId="77777777" w:rsidR="009C7A8B" w:rsidRPr="00B42A37" w:rsidRDefault="009C7A8B" w:rsidP="00530AC0">
            <w:pPr>
              <w:pStyle w:val="EESTabletextbody"/>
            </w:pPr>
          </w:p>
        </w:tc>
        <w:tc>
          <w:tcPr>
            <w:tcW w:w="708" w:type="dxa"/>
          </w:tcPr>
          <w:p w14:paraId="03449369" w14:textId="77777777" w:rsidR="009C7A8B" w:rsidRPr="00554B29" w:rsidRDefault="009C7A8B" w:rsidP="00530AC0">
            <w:pPr>
              <w:pStyle w:val="EESTabletextbody"/>
            </w:pPr>
            <w:r w:rsidRPr="00554B29">
              <w:t>AQ-0B</w:t>
            </w:r>
          </w:p>
        </w:tc>
        <w:tc>
          <w:tcPr>
            <w:tcW w:w="7139" w:type="dxa"/>
          </w:tcPr>
          <w:p w14:paraId="78D7C589" w14:textId="77777777" w:rsidR="009C7A8B" w:rsidRPr="00554B29" w:rsidRDefault="009C7A8B" w:rsidP="00530AC0">
            <w:pPr>
              <w:pStyle w:val="EESTabletextbody"/>
            </w:pPr>
            <w:r w:rsidRPr="00554B29">
              <w:t>Visual inspections for nuisance dust will be undertaken.</w:t>
            </w:r>
          </w:p>
        </w:tc>
      </w:tr>
      <w:tr w:rsidR="009C7A8B" w:rsidRPr="00554B29" w14:paraId="7A9951FC" w14:textId="77777777" w:rsidTr="00530AC0">
        <w:trPr>
          <w:trHeight w:val="20"/>
        </w:trPr>
        <w:tc>
          <w:tcPr>
            <w:tcW w:w="1555" w:type="dxa"/>
            <w:vMerge w:val="restart"/>
            <w:noWrap/>
          </w:tcPr>
          <w:p w14:paraId="3641997F" w14:textId="77777777" w:rsidR="009C7A8B" w:rsidRDefault="009C7A8B" w:rsidP="00530AC0">
            <w:pPr>
              <w:pStyle w:val="EESTabletextbody"/>
            </w:pPr>
            <w:r w:rsidRPr="00B42A37">
              <w:t>Radiation</w:t>
            </w:r>
          </w:p>
          <w:p w14:paraId="15AA3AB9" w14:textId="1E95E0E1" w:rsidR="00B42A37" w:rsidRPr="00B42A37" w:rsidRDefault="00B42A37" w:rsidP="00530AC0">
            <w:pPr>
              <w:pStyle w:val="EESTabletextbody"/>
            </w:pPr>
            <w:r>
              <w:t>(Chapter</w:t>
            </w:r>
            <w:r w:rsidR="00EB6DA6">
              <w:t> </w:t>
            </w:r>
            <w:r>
              <w:t>14)</w:t>
            </w:r>
          </w:p>
        </w:tc>
        <w:tc>
          <w:tcPr>
            <w:tcW w:w="708" w:type="dxa"/>
          </w:tcPr>
          <w:p w14:paraId="3E9B8EA5" w14:textId="77777777" w:rsidR="009C7A8B" w:rsidRPr="00554B29" w:rsidRDefault="009C7A8B" w:rsidP="00530AC0">
            <w:pPr>
              <w:pStyle w:val="EESTabletextbody"/>
            </w:pPr>
            <w:r w:rsidRPr="00554B29">
              <w:t>RD-0A</w:t>
            </w:r>
          </w:p>
        </w:tc>
        <w:tc>
          <w:tcPr>
            <w:tcW w:w="7139" w:type="dxa"/>
          </w:tcPr>
          <w:p w14:paraId="70BC15B2" w14:textId="77777777" w:rsidR="009C7A8B" w:rsidRPr="00554B29" w:rsidRDefault="009C7A8B" w:rsidP="00530AC0">
            <w:pPr>
              <w:pStyle w:val="EESTabletextbody"/>
            </w:pPr>
            <w:r w:rsidRPr="00554B29">
              <w:t>Personal radiation dose monitoring (workers) and work area monitoring will be undertaken over the life of mine at sensitive receptors according to a schedule approved in the Radiation Management Plan. The monitoring program will be developed by a suitably qualified person such that it is aligned with the regulatory requirements and will fully characterise relevant risks and impacts associated with the Project.</w:t>
            </w:r>
          </w:p>
        </w:tc>
      </w:tr>
      <w:tr w:rsidR="009C7A8B" w:rsidRPr="00554B29" w14:paraId="41FE8288" w14:textId="77777777" w:rsidTr="00530AC0">
        <w:trPr>
          <w:trHeight w:val="20"/>
        </w:trPr>
        <w:tc>
          <w:tcPr>
            <w:tcW w:w="1555" w:type="dxa"/>
            <w:vMerge/>
            <w:noWrap/>
          </w:tcPr>
          <w:p w14:paraId="66EB285B" w14:textId="77777777" w:rsidR="009C7A8B" w:rsidRPr="00554B29" w:rsidRDefault="009C7A8B" w:rsidP="00530AC0">
            <w:pPr>
              <w:pStyle w:val="EESTabletextbody"/>
            </w:pPr>
          </w:p>
        </w:tc>
        <w:tc>
          <w:tcPr>
            <w:tcW w:w="708" w:type="dxa"/>
          </w:tcPr>
          <w:p w14:paraId="667815FB" w14:textId="77777777" w:rsidR="009C7A8B" w:rsidRPr="00554B29" w:rsidRDefault="009C7A8B" w:rsidP="00530AC0">
            <w:pPr>
              <w:pStyle w:val="EESTabletextbody"/>
            </w:pPr>
            <w:r w:rsidRPr="00554B29">
              <w:t>RD-0B</w:t>
            </w:r>
          </w:p>
        </w:tc>
        <w:tc>
          <w:tcPr>
            <w:tcW w:w="7139" w:type="dxa"/>
          </w:tcPr>
          <w:p w14:paraId="27F01FBE" w14:textId="4AE94751" w:rsidR="009C7A8B" w:rsidRPr="00554B29" w:rsidRDefault="009C7A8B" w:rsidP="00530AC0">
            <w:pPr>
              <w:pStyle w:val="EESTabletextbody"/>
            </w:pPr>
            <w:r w:rsidRPr="00554B29">
              <w:t>Periodic sampling of airborne particulate matter will be analysed for radionuclides</w:t>
            </w:r>
            <w:r w:rsidR="007A4503">
              <w:t>.</w:t>
            </w:r>
          </w:p>
        </w:tc>
      </w:tr>
      <w:tr w:rsidR="009C7A8B" w:rsidRPr="00554B29" w14:paraId="237F85ED" w14:textId="77777777" w:rsidTr="00530AC0">
        <w:trPr>
          <w:trHeight w:val="20"/>
        </w:trPr>
        <w:tc>
          <w:tcPr>
            <w:tcW w:w="1555" w:type="dxa"/>
            <w:vMerge/>
            <w:noWrap/>
          </w:tcPr>
          <w:p w14:paraId="5BE27252" w14:textId="77777777" w:rsidR="009C7A8B" w:rsidRPr="00554B29" w:rsidRDefault="009C7A8B" w:rsidP="00530AC0">
            <w:pPr>
              <w:pStyle w:val="EESTabletextbody"/>
            </w:pPr>
          </w:p>
        </w:tc>
        <w:tc>
          <w:tcPr>
            <w:tcW w:w="708" w:type="dxa"/>
          </w:tcPr>
          <w:p w14:paraId="1948A89B" w14:textId="77777777" w:rsidR="009C7A8B" w:rsidRPr="00554B29" w:rsidRDefault="009C7A8B" w:rsidP="00530AC0">
            <w:pPr>
              <w:pStyle w:val="EESTabletextbody"/>
            </w:pPr>
            <w:r w:rsidRPr="00554B29">
              <w:t>RD-0C</w:t>
            </w:r>
          </w:p>
        </w:tc>
        <w:tc>
          <w:tcPr>
            <w:tcW w:w="7139" w:type="dxa"/>
          </w:tcPr>
          <w:p w14:paraId="1378FC9B" w14:textId="77777777" w:rsidR="009C7A8B" w:rsidRPr="00554B29" w:rsidRDefault="009C7A8B" w:rsidP="00530AC0">
            <w:pPr>
              <w:pStyle w:val="EESTabletextbody"/>
            </w:pPr>
            <w:r w:rsidRPr="00554B29">
              <w:t>Surface water and groundwater samples will be analysed for radionuclides according to a schedule approved in the Radiation Management Plan. The monitoring program will be developed by a suitably qualified person such that it is aligned with the regulatory requirements and will fully characterise the relevant risks and impacts associated with the Project.</w:t>
            </w:r>
          </w:p>
        </w:tc>
      </w:tr>
      <w:tr w:rsidR="009C7A8B" w:rsidRPr="00554B29" w14:paraId="0CD1C472" w14:textId="77777777" w:rsidTr="00530AC0">
        <w:trPr>
          <w:trHeight w:val="20"/>
        </w:trPr>
        <w:tc>
          <w:tcPr>
            <w:tcW w:w="1555" w:type="dxa"/>
            <w:vMerge w:val="restart"/>
            <w:noWrap/>
          </w:tcPr>
          <w:p w14:paraId="2C724C92" w14:textId="77777777" w:rsidR="009C7A8B" w:rsidRPr="00B42A37" w:rsidRDefault="009C7A8B" w:rsidP="00530AC0">
            <w:pPr>
              <w:pStyle w:val="EESTabletextbody"/>
            </w:pPr>
            <w:r w:rsidRPr="00B42A37">
              <w:t>Soils and Landform</w:t>
            </w:r>
          </w:p>
          <w:p w14:paraId="6E4190BD" w14:textId="76E0CB36" w:rsidR="00B42A37" w:rsidRPr="00B42A37" w:rsidRDefault="00B42A37" w:rsidP="00530AC0">
            <w:pPr>
              <w:pStyle w:val="EESTabletextbody"/>
            </w:pPr>
            <w:r w:rsidRPr="00B42A37">
              <w:t>(Chapter</w:t>
            </w:r>
            <w:r w:rsidR="00EB6DA6">
              <w:t> </w:t>
            </w:r>
            <w:r w:rsidRPr="00B42A37">
              <w:t>15)</w:t>
            </w:r>
          </w:p>
        </w:tc>
        <w:tc>
          <w:tcPr>
            <w:tcW w:w="708" w:type="dxa"/>
          </w:tcPr>
          <w:p w14:paraId="645A92FA" w14:textId="77777777" w:rsidR="009C7A8B" w:rsidRPr="00554B29" w:rsidRDefault="009C7A8B" w:rsidP="00530AC0">
            <w:pPr>
              <w:pStyle w:val="EESTabletextbody"/>
            </w:pPr>
            <w:r w:rsidRPr="00554B29">
              <w:t>SL-0A</w:t>
            </w:r>
          </w:p>
        </w:tc>
        <w:tc>
          <w:tcPr>
            <w:tcW w:w="7139" w:type="dxa"/>
          </w:tcPr>
          <w:p w14:paraId="01C56574" w14:textId="1DAF1B55" w:rsidR="009C7A8B" w:rsidRPr="00554B29" w:rsidRDefault="003C1181" w:rsidP="00530AC0">
            <w:pPr>
              <w:pStyle w:val="EESTabletextbody"/>
            </w:pPr>
            <w:r>
              <w:t>Field surveys and inspections will be undertaken during supervised s</w:t>
            </w:r>
            <w:r w:rsidR="009C7A8B" w:rsidRPr="00554B29">
              <w:t xml:space="preserve">oil stripping </w:t>
            </w:r>
            <w:r w:rsidR="009C7A8B" w:rsidRPr="00DA3DD7">
              <w:t>and stockpiling activities.</w:t>
            </w:r>
          </w:p>
        </w:tc>
      </w:tr>
      <w:tr w:rsidR="009C7A8B" w:rsidRPr="00554B29" w14:paraId="61AFBD3C" w14:textId="77777777" w:rsidTr="00530AC0">
        <w:trPr>
          <w:trHeight w:val="20"/>
        </w:trPr>
        <w:tc>
          <w:tcPr>
            <w:tcW w:w="1555" w:type="dxa"/>
            <w:vMerge/>
            <w:noWrap/>
          </w:tcPr>
          <w:p w14:paraId="666A10D2" w14:textId="77777777" w:rsidR="009C7A8B" w:rsidRPr="00B42A37" w:rsidRDefault="009C7A8B" w:rsidP="00530AC0">
            <w:pPr>
              <w:pStyle w:val="EESTabletextbody"/>
            </w:pPr>
          </w:p>
        </w:tc>
        <w:tc>
          <w:tcPr>
            <w:tcW w:w="708" w:type="dxa"/>
          </w:tcPr>
          <w:p w14:paraId="0E143D19" w14:textId="77777777" w:rsidR="009C7A8B" w:rsidRPr="00554B29" w:rsidRDefault="009C7A8B" w:rsidP="00530AC0">
            <w:pPr>
              <w:pStyle w:val="EESTabletextbody"/>
            </w:pPr>
            <w:r w:rsidRPr="00554B29">
              <w:t>SL-0B</w:t>
            </w:r>
          </w:p>
        </w:tc>
        <w:tc>
          <w:tcPr>
            <w:tcW w:w="7139" w:type="dxa"/>
          </w:tcPr>
          <w:p w14:paraId="39789317" w14:textId="746357BA" w:rsidR="009C7A8B" w:rsidRPr="00554B29" w:rsidRDefault="009C7A8B" w:rsidP="00530AC0">
            <w:pPr>
              <w:pStyle w:val="EESTabletextbody"/>
            </w:pPr>
            <w:r w:rsidRPr="00554B29">
              <w:t xml:space="preserve">Pre-mine soil sampling will be undertaken over the life of mine according to the protocol in </w:t>
            </w:r>
            <w:r w:rsidR="00DA3DD7" w:rsidRPr="00554B29">
              <w:t xml:space="preserve">the </w:t>
            </w:r>
            <w:r w:rsidR="00DA3DD7" w:rsidRPr="008E4B14">
              <w:t>Rehabilitation</w:t>
            </w:r>
            <w:r w:rsidR="008A1A32" w:rsidRPr="008E4B14">
              <w:t xml:space="preserve"> Operations Management Plan</w:t>
            </w:r>
            <w:r w:rsidRPr="00554B29">
              <w:t>. The monitoring program will be developed to adequately characterise the resources to be recovered for rehabilitation.</w:t>
            </w:r>
          </w:p>
        </w:tc>
      </w:tr>
      <w:tr w:rsidR="009C7A8B" w:rsidRPr="00554B29" w14:paraId="394F73F7" w14:textId="77777777" w:rsidTr="00530AC0">
        <w:trPr>
          <w:trHeight w:val="20"/>
        </w:trPr>
        <w:tc>
          <w:tcPr>
            <w:tcW w:w="1555" w:type="dxa"/>
            <w:vMerge/>
            <w:noWrap/>
          </w:tcPr>
          <w:p w14:paraId="2DFB8582" w14:textId="77777777" w:rsidR="009C7A8B" w:rsidRPr="00B42A37" w:rsidRDefault="009C7A8B" w:rsidP="00530AC0">
            <w:pPr>
              <w:pStyle w:val="EESTabletextbody"/>
            </w:pPr>
          </w:p>
        </w:tc>
        <w:tc>
          <w:tcPr>
            <w:tcW w:w="708" w:type="dxa"/>
          </w:tcPr>
          <w:p w14:paraId="253D967C" w14:textId="77777777" w:rsidR="009C7A8B" w:rsidRPr="00554B29" w:rsidRDefault="009C7A8B" w:rsidP="00530AC0">
            <w:pPr>
              <w:pStyle w:val="EESTabletextbody"/>
            </w:pPr>
            <w:r w:rsidRPr="00554B29">
              <w:t>SL-0C</w:t>
            </w:r>
          </w:p>
        </w:tc>
        <w:tc>
          <w:tcPr>
            <w:tcW w:w="7139" w:type="dxa"/>
          </w:tcPr>
          <w:p w14:paraId="46C2C6BF" w14:textId="77777777" w:rsidR="009C7A8B" w:rsidRPr="00554B29" w:rsidRDefault="009C7A8B" w:rsidP="00530AC0">
            <w:pPr>
              <w:pStyle w:val="EESTabletextbody"/>
            </w:pPr>
            <w:r w:rsidRPr="00554B29">
              <w:t>Contaminated land assessments will be undertaken in line with the NEPM once land access is granted and prior to soil disturbance.</w:t>
            </w:r>
          </w:p>
        </w:tc>
      </w:tr>
      <w:tr w:rsidR="009C7A8B" w:rsidRPr="00554B29" w14:paraId="37BEEFC8" w14:textId="77777777" w:rsidTr="00530AC0">
        <w:trPr>
          <w:trHeight w:val="20"/>
        </w:trPr>
        <w:tc>
          <w:tcPr>
            <w:tcW w:w="1555" w:type="dxa"/>
            <w:vMerge/>
            <w:noWrap/>
          </w:tcPr>
          <w:p w14:paraId="382097C2" w14:textId="77777777" w:rsidR="009C7A8B" w:rsidRPr="00B42A37" w:rsidRDefault="009C7A8B" w:rsidP="00530AC0">
            <w:pPr>
              <w:pStyle w:val="EESTabletextbody"/>
            </w:pPr>
          </w:p>
        </w:tc>
        <w:tc>
          <w:tcPr>
            <w:tcW w:w="708" w:type="dxa"/>
          </w:tcPr>
          <w:p w14:paraId="556ABCD3" w14:textId="77777777" w:rsidR="009C7A8B" w:rsidRPr="00AA1C3E" w:rsidRDefault="009C7A8B" w:rsidP="00530AC0">
            <w:pPr>
              <w:pStyle w:val="EESTabletextbody"/>
            </w:pPr>
            <w:r w:rsidRPr="00AA1C3E">
              <w:t>SL-0D</w:t>
            </w:r>
          </w:p>
        </w:tc>
        <w:tc>
          <w:tcPr>
            <w:tcW w:w="7139" w:type="dxa"/>
          </w:tcPr>
          <w:p w14:paraId="7ADAD233" w14:textId="77777777" w:rsidR="009C7A8B" w:rsidRPr="00AA1C3E" w:rsidRDefault="009C7A8B" w:rsidP="00530AC0">
            <w:pPr>
              <w:pStyle w:val="EESTabletextbody"/>
            </w:pPr>
            <w:r w:rsidRPr="00AA1C3E">
              <w:t>Stormwater drains and sumps will be inspected and monitored over the life of the Project.</w:t>
            </w:r>
          </w:p>
        </w:tc>
      </w:tr>
      <w:tr w:rsidR="009C7A8B" w:rsidRPr="00554B29" w14:paraId="123A89BD" w14:textId="77777777" w:rsidTr="00530AC0">
        <w:trPr>
          <w:trHeight w:val="20"/>
        </w:trPr>
        <w:tc>
          <w:tcPr>
            <w:tcW w:w="1555" w:type="dxa"/>
            <w:vMerge w:val="restart"/>
            <w:noWrap/>
          </w:tcPr>
          <w:p w14:paraId="499F20BD" w14:textId="77777777" w:rsidR="009C7A8B" w:rsidRDefault="009C7A8B" w:rsidP="00530AC0">
            <w:pPr>
              <w:pStyle w:val="EESTabletextbody"/>
            </w:pPr>
            <w:r w:rsidRPr="00B42A37">
              <w:t>Surface Water</w:t>
            </w:r>
          </w:p>
          <w:p w14:paraId="33018BDF" w14:textId="22297A53" w:rsidR="00B42A37" w:rsidRPr="00B42A37" w:rsidRDefault="00B42A37" w:rsidP="00530AC0">
            <w:pPr>
              <w:pStyle w:val="EESTabletextbody"/>
            </w:pPr>
            <w:r>
              <w:t>(Chapter</w:t>
            </w:r>
            <w:r w:rsidR="00EB6DA6">
              <w:t> </w:t>
            </w:r>
            <w:r>
              <w:t>16)</w:t>
            </w:r>
          </w:p>
        </w:tc>
        <w:tc>
          <w:tcPr>
            <w:tcW w:w="708" w:type="dxa"/>
          </w:tcPr>
          <w:p w14:paraId="5D5FB709" w14:textId="77777777" w:rsidR="009C7A8B" w:rsidRPr="00554B29" w:rsidRDefault="009C7A8B" w:rsidP="00530AC0">
            <w:pPr>
              <w:pStyle w:val="EESTabletextbody"/>
            </w:pPr>
            <w:r w:rsidRPr="00554B29">
              <w:t>SW-0A</w:t>
            </w:r>
          </w:p>
        </w:tc>
        <w:tc>
          <w:tcPr>
            <w:tcW w:w="7139" w:type="dxa"/>
          </w:tcPr>
          <w:p w14:paraId="3BFDC9FC" w14:textId="77777777" w:rsidR="009C7A8B" w:rsidRPr="00554B29" w:rsidRDefault="009C7A8B" w:rsidP="00530AC0">
            <w:pPr>
              <w:pStyle w:val="EESTabletextbody"/>
            </w:pPr>
            <w:r w:rsidRPr="00554B29">
              <w:t>Surface water samples and water levels will be undertaken according to a schedule approved in the Surface Water Management Plan</w:t>
            </w:r>
            <w:proofErr w:type="gramStart"/>
            <w:r w:rsidRPr="00554B29">
              <w:t xml:space="preserve">.  </w:t>
            </w:r>
            <w:proofErr w:type="gramEnd"/>
            <w:r w:rsidRPr="00554B29">
              <w:t>The surface water sampling analytical suite will be developed by a suitably qualified person such that it is aligned with the requirements of the EPA Environment Reference Standard (ERS) and will fully characterise the relevant risks and impacts associated with the Project.</w:t>
            </w:r>
          </w:p>
        </w:tc>
      </w:tr>
      <w:tr w:rsidR="009C7A8B" w:rsidRPr="00554B29" w14:paraId="5AB3EE1F" w14:textId="77777777" w:rsidTr="00530AC0">
        <w:trPr>
          <w:trHeight w:val="20"/>
        </w:trPr>
        <w:tc>
          <w:tcPr>
            <w:tcW w:w="1555" w:type="dxa"/>
            <w:vMerge/>
            <w:noWrap/>
          </w:tcPr>
          <w:p w14:paraId="6AC2CC2F" w14:textId="77777777" w:rsidR="009C7A8B" w:rsidRPr="00B42A37" w:rsidRDefault="009C7A8B" w:rsidP="00530AC0">
            <w:pPr>
              <w:pStyle w:val="EESTabletextbody"/>
            </w:pPr>
          </w:p>
        </w:tc>
        <w:tc>
          <w:tcPr>
            <w:tcW w:w="708" w:type="dxa"/>
          </w:tcPr>
          <w:p w14:paraId="4E200D93" w14:textId="77777777" w:rsidR="009C7A8B" w:rsidRPr="00554B29" w:rsidRDefault="009C7A8B" w:rsidP="00530AC0">
            <w:pPr>
              <w:pStyle w:val="EESTabletextbody"/>
            </w:pPr>
            <w:r w:rsidRPr="00554B29">
              <w:t>SW-0B</w:t>
            </w:r>
          </w:p>
        </w:tc>
        <w:tc>
          <w:tcPr>
            <w:tcW w:w="7139" w:type="dxa"/>
          </w:tcPr>
          <w:p w14:paraId="3EB5ACD3" w14:textId="77777777" w:rsidR="009C7A8B" w:rsidRPr="00554B29" w:rsidRDefault="009C7A8B" w:rsidP="00530AC0">
            <w:pPr>
              <w:pStyle w:val="EESTabletextbody"/>
            </w:pPr>
            <w:r w:rsidRPr="00554B29">
              <w:t>Process water dam levels will be routinely monitored to confirm freeboard levels are maintained.</w:t>
            </w:r>
          </w:p>
        </w:tc>
      </w:tr>
      <w:tr w:rsidR="009C7A8B" w:rsidRPr="00554B29" w14:paraId="7FF61932" w14:textId="77777777" w:rsidTr="00530AC0">
        <w:trPr>
          <w:trHeight w:val="20"/>
        </w:trPr>
        <w:tc>
          <w:tcPr>
            <w:tcW w:w="1555" w:type="dxa"/>
            <w:vMerge w:val="restart"/>
            <w:noWrap/>
          </w:tcPr>
          <w:p w14:paraId="324A8392" w14:textId="77777777" w:rsidR="009C7A8B" w:rsidRPr="00B42A37" w:rsidRDefault="009C7A8B" w:rsidP="00530AC0">
            <w:pPr>
              <w:pStyle w:val="EESTabletextbody"/>
            </w:pPr>
            <w:r w:rsidRPr="00B42A37">
              <w:t>Groundwater</w:t>
            </w:r>
          </w:p>
          <w:p w14:paraId="43C30270" w14:textId="1B4D0D69" w:rsidR="00B42A37" w:rsidRPr="00B42A37" w:rsidRDefault="00B42A37" w:rsidP="00530AC0">
            <w:pPr>
              <w:pStyle w:val="EESTabletextbody"/>
            </w:pPr>
            <w:r w:rsidRPr="00B42A37">
              <w:t>(Chapter 17</w:t>
            </w:r>
            <w:r w:rsidR="006E2351">
              <w:t>)</w:t>
            </w:r>
          </w:p>
        </w:tc>
        <w:tc>
          <w:tcPr>
            <w:tcW w:w="708" w:type="dxa"/>
          </w:tcPr>
          <w:p w14:paraId="2B416119" w14:textId="77777777" w:rsidR="009C7A8B" w:rsidRPr="00F0150F" w:rsidRDefault="009C7A8B" w:rsidP="00530AC0">
            <w:pPr>
              <w:pStyle w:val="EESTabletextbody"/>
            </w:pPr>
            <w:r w:rsidRPr="00F0150F">
              <w:t>GW-0A</w:t>
            </w:r>
          </w:p>
        </w:tc>
        <w:tc>
          <w:tcPr>
            <w:tcW w:w="7139" w:type="dxa"/>
          </w:tcPr>
          <w:p w14:paraId="0636D0D4" w14:textId="77777777" w:rsidR="009C7A8B" w:rsidRPr="00F0150F" w:rsidRDefault="009C7A8B" w:rsidP="00530AC0">
            <w:pPr>
              <w:pStyle w:val="EESTabletextbody"/>
            </w:pPr>
            <w:r w:rsidRPr="00F0150F">
              <w:t>Groundwater samples and water levels will be undertaken according to a schedule approved in the Groundwater Management Plan. The groundwater sampling analytical suite will be developed by a suitably qualified person such that it is aligned with the requirements of the ERS and will fully characterise the relevant risks and impacts associated with the Project.</w:t>
            </w:r>
          </w:p>
        </w:tc>
      </w:tr>
      <w:tr w:rsidR="009C7A8B" w:rsidRPr="00554B29" w14:paraId="68BDF4BD" w14:textId="77777777" w:rsidTr="00530AC0">
        <w:trPr>
          <w:trHeight w:val="20"/>
        </w:trPr>
        <w:tc>
          <w:tcPr>
            <w:tcW w:w="1555" w:type="dxa"/>
            <w:vMerge/>
            <w:noWrap/>
          </w:tcPr>
          <w:p w14:paraId="1F319E9C" w14:textId="77777777" w:rsidR="009C7A8B" w:rsidRPr="00B42A37" w:rsidRDefault="009C7A8B" w:rsidP="00530AC0">
            <w:pPr>
              <w:pStyle w:val="EESTabletextbody"/>
            </w:pPr>
          </w:p>
        </w:tc>
        <w:tc>
          <w:tcPr>
            <w:tcW w:w="708" w:type="dxa"/>
          </w:tcPr>
          <w:p w14:paraId="4D9E7B7F" w14:textId="77777777" w:rsidR="009C7A8B" w:rsidRPr="00F0150F" w:rsidRDefault="009C7A8B" w:rsidP="00530AC0">
            <w:pPr>
              <w:pStyle w:val="EESTabletextbody"/>
            </w:pPr>
            <w:r w:rsidRPr="00F0150F">
              <w:t>GW-0B</w:t>
            </w:r>
          </w:p>
        </w:tc>
        <w:tc>
          <w:tcPr>
            <w:tcW w:w="7139" w:type="dxa"/>
          </w:tcPr>
          <w:p w14:paraId="53F49326" w14:textId="2A2084DD" w:rsidR="009C7A8B" w:rsidRPr="00F0150F" w:rsidRDefault="009C7A8B" w:rsidP="00530AC0">
            <w:pPr>
              <w:pStyle w:val="EESTabletextbody"/>
            </w:pPr>
            <w:r w:rsidRPr="00F0150F">
              <w:t xml:space="preserve">Targeted monitoring of </w:t>
            </w:r>
            <w:r w:rsidR="003C1181">
              <w:t>groundwater dependent ecosystems (G</w:t>
            </w:r>
            <w:r w:rsidRPr="00F0150F">
              <w:t>D</w:t>
            </w:r>
            <w:r w:rsidR="007E2BDC">
              <w:t>E</w:t>
            </w:r>
            <w:r w:rsidRPr="00F0150F">
              <w:t>s</w:t>
            </w:r>
            <w:r w:rsidR="003C1181">
              <w:t>)</w:t>
            </w:r>
            <w:r w:rsidRPr="00F0150F">
              <w:t xml:space="preserve"> will be undertaken over the course of the Project if adverse groundwater effects (flux or hydrochemistry) are observed in bores associated with the relevant GDE sensitive receptors.</w:t>
            </w:r>
          </w:p>
        </w:tc>
      </w:tr>
      <w:tr w:rsidR="009C7A8B" w:rsidRPr="00554B29" w14:paraId="68BF58BC" w14:textId="77777777" w:rsidTr="00530AC0">
        <w:trPr>
          <w:trHeight w:val="20"/>
        </w:trPr>
        <w:tc>
          <w:tcPr>
            <w:tcW w:w="1555" w:type="dxa"/>
            <w:vMerge/>
            <w:noWrap/>
          </w:tcPr>
          <w:p w14:paraId="5A62F1FE" w14:textId="77777777" w:rsidR="009C7A8B" w:rsidRPr="00B42A37" w:rsidRDefault="009C7A8B" w:rsidP="00530AC0">
            <w:pPr>
              <w:pStyle w:val="EESTabletextbody"/>
            </w:pPr>
          </w:p>
        </w:tc>
        <w:tc>
          <w:tcPr>
            <w:tcW w:w="708" w:type="dxa"/>
          </w:tcPr>
          <w:p w14:paraId="20EA765E" w14:textId="77777777" w:rsidR="009C7A8B" w:rsidRPr="00F0150F" w:rsidRDefault="009C7A8B" w:rsidP="00530AC0">
            <w:pPr>
              <w:pStyle w:val="EESTabletextbody"/>
            </w:pPr>
            <w:r w:rsidRPr="00F0150F">
              <w:t>GW-0C</w:t>
            </w:r>
          </w:p>
        </w:tc>
        <w:tc>
          <w:tcPr>
            <w:tcW w:w="7139" w:type="dxa"/>
          </w:tcPr>
          <w:p w14:paraId="5DCBA680" w14:textId="77777777" w:rsidR="009C7A8B" w:rsidRPr="00F0150F" w:rsidRDefault="009C7A8B" w:rsidP="00530AC0">
            <w:pPr>
              <w:pStyle w:val="EESTabletextbody"/>
            </w:pPr>
            <w:r w:rsidRPr="00F0150F">
              <w:t>Process water monitoring will be undertaken at the WCP prior to groundwater discharge according to a schedule to be approved in the Groundwater Management Plan.</w:t>
            </w:r>
          </w:p>
        </w:tc>
      </w:tr>
      <w:tr w:rsidR="009C7A8B" w:rsidRPr="00554B29" w14:paraId="12C1B889" w14:textId="77777777" w:rsidTr="00530AC0">
        <w:trPr>
          <w:trHeight w:val="20"/>
        </w:trPr>
        <w:tc>
          <w:tcPr>
            <w:tcW w:w="1555" w:type="dxa"/>
            <w:vMerge/>
            <w:noWrap/>
          </w:tcPr>
          <w:p w14:paraId="0FBC1524" w14:textId="77777777" w:rsidR="009C7A8B" w:rsidRPr="00B42A37" w:rsidRDefault="009C7A8B" w:rsidP="00530AC0">
            <w:pPr>
              <w:pStyle w:val="EESTabletextbody"/>
            </w:pPr>
          </w:p>
        </w:tc>
        <w:tc>
          <w:tcPr>
            <w:tcW w:w="708" w:type="dxa"/>
          </w:tcPr>
          <w:p w14:paraId="3D83CEAF" w14:textId="77777777" w:rsidR="009C7A8B" w:rsidRPr="00F0150F" w:rsidRDefault="009C7A8B" w:rsidP="00530AC0">
            <w:pPr>
              <w:pStyle w:val="EESTabletextbody"/>
            </w:pPr>
            <w:r w:rsidRPr="00F0150F">
              <w:t>GW-0D</w:t>
            </w:r>
          </w:p>
        </w:tc>
        <w:tc>
          <w:tcPr>
            <w:tcW w:w="7139" w:type="dxa"/>
          </w:tcPr>
          <w:p w14:paraId="049CE9CB" w14:textId="77777777" w:rsidR="009C7A8B" w:rsidRPr="00F0150F" w:rsidRDefault="009C7A8B" w:rsidP="00530AC0">
            <w:pPr>
              <w:pStyle w:val="EESTabletextbody"/>
            </w:pPr>
            <w:r w:rsidRPr="00F0150F">
              <w:t>Soil sampling will be undertaken to validate the geological conceptual model in line with the requirements to be approved in the PASS Management Plan.</w:t>
            </w:r>
          </w:p>
        </w:tc>
      </w:tr>
      <w:tr w:rsidR="009C7A8B" w:rsidRPr="00554B29" w14:paraId="581532AB" w14:textId="77777777" w:rsidTr="00530AC0">
        <w:trPr>
          <w:trHeight w:val="20"/>
        </w:trPr>
        <w:tc>
          <w:tcPr>
            <w:tcW w:w="1555" w:type="dxa"/>
            <w:vMerge w:val="restart"/>
            <w:noWrap/>
          </w:tcPr>
          <w:p w14:paraId="5FC82DE4" w14:textId="77777777" w:rsidR="009C7A8B" w:rsidRPr="00B42A37" w:rsidRDefault="009C7A8B" w:rsidP="00530AC0">
            <w:pPr>
              <w:pStyle w:val="EESTabletextbody"/>
            </w:pPr>
            <w:r w:rsidRPr="00B42A37">
              <w:t>Wastes and Emissions</w:t>
            </w:r>
          </w:p>
          <w:p w14:paraId="2CD1248E" w14:textId="3C95DA24" w:rsidR="00B42A37" w:rsidRPr="00B42A37" w:rsidRDefault="00B42A37" w:rsidP="00530AC0">
            <w:pPr>
              <w:pStyle w:val="EESTabletextbody"/>
            </w:pPr>
            <w:r w:rsidRPr="00B42A37">
              <w:t>(Chapter</w:t>
            </w:r>
            <w:r w:rsidR="00EB6DA6">
              <w:t> </w:t>
            </w:r>
            <w:r w:rsidRPr="00B42A37">
              <w:t>19)</w:t>
            </w:r>
          </w:p>
        </w:tc>
        <w:tc>
          <w:tcPr>
            <w:tcW w:w="708" w:type="dxa"/>
          </w:tcPr>
          <w:p w14:paraId="6E742BAF" w14:textId="77777777" w:rsidR="009C7A8B" w:rsidRPr="00F0150F" w:rsidRDefault="009C7A8B" w:rsidP="00530AC0">
            <w:pPr>
              <w:pStyle w:val="EESTabletextbody"/>
            </w:pPr>
            <w:r w:rsidRPr="00F0150F">
              <w:t>WE-0A</w:t>
            </w:r>
          </w:p>
        </w:tc>
        <w:tc>
          <w:tcPr>
            <w:tcW w:w="7139" w:type="dxa"/>
          </w:tcPr>
          <w:p w14:paraId="79BCB914" w14:textId="77777777" w:rsidR="009C7A8B" w:rsidRPr="00F0150F" w:rsidRDefault="009C7A8B" w:rsidP="00530AC0">
            <w:pPr>
              <w:pStyle w:val="EESTabletextbody"/>
            </w:pPr>
            <w:r w:rsidRPr="00F0150F">
              <w:t>The volume and characteristics of all waste streams removed from site will be recorded and routine site inspections will be undertaken to ensure site procedures are effectively implemented.</w:t>
            </w:r>
          </w:p>
        </w:tc>
      </w:tr>
      <w:tr w:rsidR="009C7A8B" w:rsidRPr="00554B29" w14:paraId="00F88C05" w14:textId="77777777" w:rsidTr="00530AC0">
        <w:trPr>
          <w:trHeight w:val="20"/>
        </w:trPr>
        <w:tc>
          <w:tcPr>
            <w:tcW w:w="1555" w:type="dxa"/>
            <w:vMerge/>
            <w:noWrap/>
          </w:tcPr>
          <w:p w14:paraId="4045B472" w14:textId="77777777" w:rsidR="009C7A8B" w:rsidRPr="00B42A37" w:rsidRDefault="009C7A8B" w:rsidP="00530AC0">
            <w:pPr>
              <w:pStyle w:val="EESTabletextbody"/>
            </w:pPr>
          </w:p>
        </w:tc>
        <w:tc>
          <w:tcPr>
            <w:tcW w:w="708" w:type="dxa"/>
          </w:tcPr>
          <w:p w14:paraId="4D284996" w14:textId="77777777" w:rsidR="009C7A8B" w:rsidRPr="00F0150F" w:rsidRDefault="009C7A8B" w:rsidP="00530AC0">
            <w:pPr>
              <w:pStyle w:val="EESTabletextbody"/>
            </w:pPr>
            <w:r w:rsidRPr="00F0150F">
              <w:t>WE-0B</w:t>
            </w:r>
          </w:p>
        </w:tc>
        <w:tc>
          <w:tcPr>
            <w:tcW w:w="7139" w:type="dxa"/>
          </w:tcPr>
          <w:p w14:paraId="1D9BE6F8" w14:textId="77777777" w:rsidR="009C7A8B" w:rsidRPr="00F0150F" w:rsidRDefault="009C7A8B" w:rsidP="00530AC0">
            <w:pPr>
              <w:pStyle w:val="EESTabletextbody"/>
            </w:pPr>
            <w:r w:rsidRPr="00F0150F">
              <w:t>Energy use and greenhouse gas emissions will be monitored in line with the GHG and Project Energy and GHG Efficiency Program.</w:t>
            </w:r>
          </w:p>
        </w:tc>
      </w:tr>
      <w:tr w:rsidR="009C7A8B" w:rsidRPr="00554B29" w14:paraId="016FF1E3" w14:textId="77777777" w:rsidTr="00530AC0">
        <w:trPr>
          <w:trHeight w:val="20"/>
        </w:trPr>
        <w:tc>
          <w:tcPr>
            <w:tcW w:w="1555" w:type="dxa"/>
            <w:noWrap/>
          </w:tcPr>
          <w:p w14:paraId="67FC4E9E" w14:textId="77777777" w:rsidR="009C7A8B" w:rsidRDefault="009C7A8B" w:rsidP="00530AC0">
            <w:pPr>
              <w:pStyle w:val="EESTabletextbody"/>
            </w:pPr>
            <w:r w:rsidRPr="00B42A37">
              <w:t>Socioeconomic</w:t>
            </w:r>
          </w:p>
          <w:p w14:paraId="5A2039B6" w14:textId="5BDE7855" w:rsidR="00B42A37" w:rsidRPr="00B42A37" w:rsidRDefault="00B42A37" w:rsidP="00530AC0">
            <w:pPr>
              <w:pStyle w:val="EESTabletextbody"/>
            </w:pPr>
            <w:r>
              <w:t>(Chapter</w:t>
            </w:r>
            <w:r w:rsidR="00EB6DA6">
              <w:t> </w:t>
            </w:r>
            <w:r>
              <w:t>20)</w:t>
            </w:r>
          </w:p>
        </w:tc>
        <w:tc>
          <w:tcPr>
            <w:tcW w:w="708" w:type="dxa"/>
          </w:tcPr>
          <w:p w14:paraId="2152E72B" w14:textId="77777777" w:rsidR="009C7A8B" w:rsidRPr="00F0150F" w:rsidRDefault="009C7A8B" w:rsidP="00530AC0">
            <w:pPr>
              <w:pStyle w:val="EESTabletextbody"/>
            </w:pPr>
            <w:r w:rsidRPr="00F0150F">
              <w:t>SE-0A</w:t>
            </w:r>
          </w:p>
        </w:tc>
        <w:tc>
          <w:tcPr>
            <w:tcW w:w="7139" w:type="dxa"/>
          </w:tcPr>
          <w:p w14:paraId="047B18B8" w14:textId="77777777" w:rsidR="009C7A8B" w:rsidRPr="00F0150F" w:rsidRDefault="009C7A8B" w:rsidP="00530AC0">
            <w:pPr>
              <w:pStyle w:val="EESTabletextbody"/>
            </w:pPr>
            <w:r w:rsidRPr="00F0150F">
              <w:t>Periodic community surveys will be conducted over the life of the Project to objectively gauge views on the Project.</w:t>
            </w:r>
          </w:p>
        </w:tc>
      </w:tr>
      <w:tr w:rsidR="009C7A8B" w:rsidRPr="00554B29" w14:paraId="34C212AE" w14:textId="77777777" w:rsidTr="00530AC0">
        <w:trPr>
          <w:trHeight w:val="20"/>
        </w:trPr>
        <w:tc>
          <w:tcPr>
            <w:tcW w:w="1555" w:type="dxa"/>
            <w:vMerge w:val="restart"/>
            <w:noWrap/>
          </w:tcPr>
          <w:p w14:paraId="59B8B71F" w14:textId="77777777" w:rsidR="009C7A8B" w:rsidRDefault="009C7A8B" w:rsidP="00530AC0">
            <w:pPr>
              <w:pStyle w:val="EESTabletextbody"/>
            </w:pPr>
            <w:r w:rsidRPr="00F0150F">
              <w:t>Flora and Fauna</w:t>
            </w:r>
          </w:p>
          <w:p w14:paraId="3E9F36EE" w14:textId="00BB4C3E" w:rsidR="00B42A37" w:rsidRPr="00F0150F" w:rsidRDefault="00B42A37" w:rsidP="00530AC0">
            <w:pPr>
              <w:pStyle w:val="EESTabletextbody"/>
            </w:pPr>
            <w:r>
              <w:t>(Chapter</w:t>
            </w:r>
            <w:r w:rsidR="00EB6DA6">
              <w:t> </w:t>
            </w:r>
            <w:r>
              <w:t>21)</w:t>
            </w:r>
          </w:p>
        </w:tc>
        <w:tc>
          <w:tcPr>
            <w:tcW w:w="708" w:type="dxa"/>
          </w:tcPr>
          <w:p w14:paraId="7D0B1B68" w14:textId="77777777" w:rsidR="009C7A8B" w:rsidRPr="00F0150F" w:rsidRDefault="009C7A8B" w:rsidP="00530AC0">
            <w:pPr>
              <w:pStyle w:val="EESTabletextbody"/>
            </w:pPr>
            <w:r w:rsidRPr="00F0150F">
              <w:t>FF-0A</w:t>
            </w:r>
          </w:p>
        </w:tc>
        <w:tc>
          <w:tcPr>
            <w:tcW w:w="7139" w:type="dxa"/>
          </w:tcPr>
          <w:p w14:paraId="2E274D02" w14:textId="77777777" w:rsidR="009C7A8B" w:rsidRPr="00F0150F" w:rsidRDefault="009C7A8B" w:rsidP="00530AC0">
            <w:pPr>
              <w:pStyle w:val="EESTabletextbody"/>
            </w:pPr>
            <w:r w:rsidRPr="00F0150F">
              <w:t>Periodic reconciliation of survey data collected for vegetation clearing and topsoil disturbance against planned and approved areas.</w:t>
            </w:r>
          </w:p>
        </w:tc>
      </w:tr>
      <w:tr w:rsidR="009C7A8B" w:rsidRPr="00554B29" w14:paraId="2C12B79C" w14:textId="77777777" w:rsidTr="00530AC0">
        <w:trPr>
          <w:trHeight w:val="20"/>
        </w:trPr>
        <w:tc>
          <w:tcPr>
            <w:tcW w:w="1555" w:type="dxa"/>
            <w:vMerge/>
            <w:noWrap/>
          </w:tcPr>
          <w:p w14:paraId="14536598" w14:textId="77777777" w:rsidR="009C7A8B" w:rsidRPr="00F0150F" w:rsidRDefault="009C7A8B" w:rsidP="00530AC0">
            <w:pPr>
              <w:pStyle w:val="EESTabletextbody"/>
            </w:pPr>
          </w:p>
        </w:tc>
        <w:tc>
          <w:tcPr>
            <w:tcW w:w="708" w:type="dxa"/>
          </w:tcPr>
          <w:p w14:paraId="5E6D3D87" w14:textId="77777777" w:rsidR="009C7A8B" w:rsidRPr="00F0150F" w:rsidRDefault="009C7A8B" w:rsidP="00530AC0">
            <w:pPr>
              <w:pStyle w:val="EESTabletextbody"/>
            </w:pPr>
            <w:r w:rsidRPr="00F0150F">
              <w:t>FF-0B</w:t>
            </w:r>
          </w:p>
        </w:tc>
        <w:tc>
          <w:tcPr>
            <w:tcW w:w="7139" w:type="dxa"/>
          </w:tcPr>
          <w:p w14:paraId="1FDE3E8F" w14:textId="45F10C44" w:rsidR="009C7A8B" w:rsidRPr="00F0150F" w:rsidRDefault="009C7A8B" w:rsidP="00530AC0">
            <w:pPr>
              <w:pStyle w:val="EESTabletextbody"/>
            </w:pPr>
            <w:r w:rsidRPr="00F0150F">
              <w:t xml:space="preserve">Periodic inspections of avoidance areas to ensure there </w:t>
            </w:r>
            <w:r w:rsidR="007E3079">
              <w:t>are</w:t>
            </w:r>
            <w:r w:rsidR="007E3079" w:rsidRPr="00F0150F">
              <w:t xml:space="preserve"> </w:t>
            </w:r>
            <w:r w:rsidRPr="00F0150F">
              <w:t xml:space="preserve">no </w:t>
            </w:r>
            <w:r w:rsidR="007E3079">
              <w:t xml:space="preserve">impacts </w:t>
            </w:r>
            <w:r w:rsidRPr="00F0150F">
              <w:t>from Project activities.</w:t>
            </w:r>
          </w:p>
        </w:tc>
      </w:tr>
      <w:tr w:rsidR="009C7A8B" w:rsidRPr="00554B29" w14:paraId="10C19164" w14:textId="77777777" w:rsidTr="00530AC0">
        <w:trPr>
          <w:trHeight w:val="20"/>
        </w:trPr>
        <w:tc>
          <w:tcPr>
            <w:tcW w:w="1555" w:type="dxa"/>
            <w:vMerge/>
            <w:noWrap/>
          </w:tcPr>
          <w:p w14:paraId="651AB655" w14:textId="77777777" w:rsidR="009C7A8B" w:rsidRPr="00554B29" w:rsidRDefault="009C7A8B" w:rsidP="00530AC0">
            <w:pPr>
              <w:pStyle w:val="EESTabletextbody"/>
            </w:pPr>
          </w:p>
        </w:tc>
        <w:tc>
          <w:tcPr>
            <w:tcW w:w="708" w:type="dxa"/>
          </w:tcPr>
          <w:p w14:paraId="4CD1D2D7" w14:textId="77777777" w:rsidR="009C7A8B" w:rsidRPr="00554B29" w:rsidRDefault="009C7A8B" w:rsidP="00530AC0">
            <w:pPr>
              <w:pStyle w:val="EESTabletextbody"/>
            </w:pPr>
            <w:r w:rsidRPr="00F0150F">
              <w:t>FF-0C</w:t>
            </w:r>
          </w:p>
        </w:tc>
        <w:tc>
          <w:tcPr>
            <w:tcW w:w="7139" w:type="dxa"/>
          </w:tcPr>
          <w:p w14:paraId="28925487" w14:textId="77777777" w:rsidR="009C7A8B" w:rsidRPr="00554B29" w:rsidRDefault="009C7A8B" w:rsidP="00530AC0">
            <w:pPr>
              <w:pStyle w:val="EESTabletextbody"/>
            </w:pPr>
            <w:r w:rsidRPr="00F0150F">
              <w:t>Weed inspections and monitoring will be undertaken according to the schedule in the Flora and Fauna Management Plan.</w:t>
            </w:r>
          </w:p>
        </w:tc>
      </w:tr>
      <w:tr w:rsidR="009C7A8B" w:rsidRPr="00554B29" w14:paraId="7ECCBD79" w14:textId="77777777" w:rsidTr="00530AC0">
        <w:trPr>
          <w:trHeight w:val="20"/>
        </w:trPr>
        <w:tc>
          <w:tcPr>
            <w:tcW w:w="1555" w:type="dxa"/>
            <w:noWrap/>
          </w:tcPr>
          <w:p w14:paraId="2E96C0F2" w14:textId="77777777" w:rsidR="009C7A8B" w:rsidRDefault="009C7A8B" w:rsidP="00530AC0">
            <w:pPr>
              <w:pStyle w:val="EESTabletextbody"/>
            </w:pPr>
            <w:r w:rsidRPr="00F0150F">
              <w:t>Rehabilitation</w:t>
            </w:r>
          </w:p>
          <w:p w14:paraId="6CF374B4" w14:textId="4B706096" w:rsidR="00B42A37" w:rsidRPr="00F0150F" w:rsidRDefault="00B42A37" w:rsidP="00530AC0">
            <w:pPr>
              <w:pStyle w:val="EESTabletextbody"/>
            </w:pPr>
            <w:r>
              <w:t>(Chapter</w:t>
            </w:r>
            <w:r w:rsidR="00EB6DA6">
              <w:t> </w:t>
            </w:r>
            <w:r>
              <w:t>22)</w:t>
            </w:r>
          </w:p>
        </w:tc>
        <w:tc>
          <w:tcPr>
            <w:tcW w:w="708" w:type="dxa"/>
          </w:tcPr>
          <w:p w14:paraId="39DC73D0" w14:textId="2AB6B740" w:rsidR="009C7A8B" w:rsidRPr="00F0150F" w:rsidRDefault="009C7A8B" w:rsidP="00530AC0">
            <w:pPr>
              <w:pStyle w:val="EESTabletextbody"/>
            </w:pPr>
            <w:r w:rsidRPr="00F0150F">
              <w:t>RH-0A</w:t>
            </w:r>
          </w:p>
        </w:tc>
        <w:tc>
          <w:tcPr>
            <w:tcW w:w="7139" w:type="dxa"/>
          </w:tcPr>
          <w:p w14:paraId="5953CC2D" w14:textId="2FA909D5" w:rsidR="009C7A8B" w:rsidRPr="00F0150F" w:rsidRDefault="009C7A8B" w:rsidP="00530AC0">
            <w:pPr>
              <w:pStyle w:val="EESTabletextbody"/>
            </w:pPr>
            <w:r w:rsidRPr="00F0150F">
              <w:t xml:space="preserve">Rehabilitation monitoring will be conducted against </w:t>
            </w:r>
            <w:r w:rsidR="007E3079">
              <w:t xml:space="preserve">the </w:t>
            </w:r>
            <w:r w:rsidRPr="00F0150F">
              <w:t>agreed completion criteria as outlined in the Rehabilitation Plan. Aspects to be monitored include but not limited to soil stability/erosion, vegetation establishment and soil physical and chemical parameters.</w:t>
            </w:r>
          </w:p>
        </w:tc>
      </w:tr>
      <w:tr w:rsidR="009C7A8B" w:rsidRPr="00554B29" w14:paraId="3267DF6C" w14:textId="77777777" w:rsidTr="00530AC0">
        <w:trPr>
          <w:trHeight w:val="20"/>
        </w:trPr>
        <w:tc>
          <w:tcPr>
            <w:tcW w:w="1555" w:type="dxa"/>
            <w:noWrap/>
          </w:tcPr>
          <w:p w14:paraId="4149E76A" w14:textId="77777777" w:rsidR="009C7A8B" w:rsidRDefault="009C7A8B" w:rsidP="00530AC0">
            <w:pPr>
              <w:pStyle w:val="EESTabletextbody"/>
            </w:pPr>
            <w:r w:rsidRPr="00F0150F">
              <w:t>Aboriginal Heritage</w:t>
            </w:r>
          </w:p>
          <w:p w14:paraId="0F8DD714" w14:textId="3EA0E93E" w:rsidR="00B42A37" w:rsidRPr="00F0150F" w:rsidRDefault="00B42A37" w:rsidP="00530AC0">
            <w:pPr>
              <w:pStyle w:val="EESTabletextbody"/>
            </w:pPr>
            <w:r>
              <w:t>(Chapter</w:t>
            </w:r>
            <w:r w:rsidR="00EB6DA6">
              <w:t> </w:t>
            </w:r>
            <w:r>
              <w:t>23)</w:t>
            </w:r>
          </w:p>
        </w:tc>
        <w:tc>
          <w:tcPr>
            <w:tcW w:w="708" w:type="dxa"/>
          </w:tcPr>
          <w:p w14:paraId="4F80C127" w14:textId="77777777" w:rsidR="009C7A8B" w:rsidRPr="00F0150F" w:rsidRDefault="009C7A8B" w:rsidP="00530AC0">
            <w:pPr>
              <w:pStyle w:val="EESTabletextbody"/>
            </w:pPr>
            <w:r w:rsidRPr="00F0150F">
              <w:t>AH-0A</w:t>
            </w:r>
          </w:p>
        </w:tc>
        <w:tc>
          <w:tcPr>
            <w:tcW w:w="7139" w:type="dxa"/>
          </w:tcPr>
          <w:p w14:paraId="197ED96D" w14:textId="77777777" w:rsidR="009C7A8B" w:rsidRPr="00F0150F" w:rsidRDefault="009C7A8B" w:rsidP="00530AC0">
            <w:pPr>
              <w:pStyle w:val="EESTabletextbody"/>
            </w:pPr>
            <w:r w:rsidRPr="00F0150F">
              <w:t>Monitoring and inspections will be undertaken as agreed in the Cultural Heritage Management Plan.</w:t>
            </w:r>
          </w:p>
        </w:tc>
      </w:tr>
    </w:tbl>
    <w:p w14:paraId="3FF48980" w14:textId="317E0EF9" w:rsidR="00327DD4" w:rsidRDefault="00327DD4" w:rsidP="0018224E">
      <w:pPr>
        <w:rPr>
          <w:i/>
          <w:iCs/>
        </w:rPr>
      </w:pPr>
      <w:bookmarkStart w:id="270" w:name="_Toc124327781"/>
      <w:bookmarkEnd w:id="263"/>
      <w:bookmarkEnd w:id="266"/>
      <w:bookmarkEnd w:id="267"/>
      <w:bookmarkEnd w:id="270"/>
    </w:p>
    <w:sectPr w:rsidR="00327DD4" w:rsidSect="009F60E9">
      <w:headerReference w:type="even" r:id="rId15"/>
      <w:headerReference w:type="default" r:id="rId16"/>
      <w:footerReference w:type="even" r:id="rId17"/>
      <w:footerReference w:type="default" r:id="rId18"/>
      <w:pgSz w:w="11906" w:h="16838" w:code="9"/>
      <w:pgMar w:top="1247" w:right="1247" w:bottom="1374" w:left="1247" w:header="568" w:footer="454"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569C80" w14:textId="77777777" w:rsidR="00013CE6" w:rsidRDefault="00013CE6" w:rsidP="00927905">
      <w:r>
        <w:separator/>
      </w:r>
    </w:p>
  </w:endnote>
  <w:endnote w:type="continuationSeparator" w:id="0">
    <w:p w14:paraId="5755458A" w14:textId="77777777" w:rsidR="00013CE6" w:rsidRDefault="00013CE6" w:rsidP="00927905">
      <w:r>
        <w:continuationSeparator/>
      </w:r>
    </w:p>
  </w:endnote>
  <w:endnote w:type="continuationNotice" w:id="1">
    <w:p w14:paraId="74D211A6" w14:textId="77777777" w:rsidR="00013CE6" w:rsidRDefault="00013C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ordia New">
    <w:altName w:val="Leelawadee UI"/>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altName w:val="Leelawadee UI"/>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entonSans Medium">
    <w:panose1 w:val="00000000000000000000"/>
    <w:charset w:val="00"/>
    <w:family w:val="modern"/>
    <w:notTrueType/>
    <w:pitch w:val="variable"/>
    <w:sig w:usb0="800000AF" w:usb1="5000204A"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S Maquette">
    <w:altName w:val="Cambria"/>
    <w:panose1 w:val="00000000000000000000"/>
    <w:charset w:val="00"/>
    <w:family w:val="modern"/>
    <w:notTrueType/>
    <w:pitch w:val="variable"/>
    <w:sig w:usb0="A00000BF" w:usb1="4000E07B" w:usb2="00000000" w:usb3="00000000" w:csb0="00000093" w:csb1="00000000"/>
  </w:font>
  <w:font w:name="___WRD_EMBED_SUB_199">
    <w:charset w:val="00"/>
    <w:family w:val="swiss"/>
    <w:pitch w:val="variable"/>
    <w:sig w:usb0="A00000EF" w:usb1="0000E0EB" w:usb2="00000008"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AGAQW+Frutiger-Light">
    <w:altName w:val="Frutige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220D" w14:textId="0C1A3F7A" w:rsidR="009F60E9" w:rsidRDefault="009F60E9" w:rsidP="009F60E9">
    <w:pPr>
      <w:tabs>
        <w:tab w:val="right" w:pos="9356"/>
      </w:tabs>
      <w:spacing w:before="0"/>
    </w:pPr>
    <w:r>
      <w:rPr>
        <w:rFonts w:cstheme="minorHAnsi"/>
        <w:noProof/>
        <w:sz w:val="18"/>
        <w:szCs w:val="18"/>
      </w:rPr>
      <w:drawing>
        <wp:anchor distT="0" distB="0" distL="114300" distR="114300" simplePos="0" relativeHeight="251662848" behindDoc="0" locked="0" layoutInCell="1" allowOverlap="1" wp14:anchorId="74232F39" wp14:editId="04D789C2">
          <wp:simplePos x="0" y="0"/>
          <wp:positionH relativeFrom="margin">
            <wp:posOffset>4124960</wp:posOffset>
          </wp:positionH>
          <wp:positionV relativeFrom="paragraph">
            <wp:posOffset>-48895</wp:posOffset>
          </wp:positionV>
          <wp:extent cx="219075" cy="25654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40"/>
                  </a:xfrm>
                  <a:prstGeom prst="rect">
                    <a:avLst/>
                  </a:prstGeom>
                  <a:ln>
                    <a:noFill/>
                  </a:ln>
                  <a:extLst>
                    <a:ext uri="{53640926-AAD7-44D8-BBD7-CCE9431645EC}">
                      <a14:shadowObscured xmlns:a14="http://schemas.microsoft.com/office/drawing/2010/main"/>
                    </a:ext>
                  </a:extLst>
                </pic:spPr>
              </pic:pic>
            </a:graphicData>
          </a:graphic>
        </wp:anchor>
      </w:drawing>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Pr>
        <w:rFonts w:cstheme="minorHAnsi"/>
        <w:noProof/>
        <w:sz w:val="18"/>
        <w:szCs w:val="18"/>
      </w:rPr>
      <w:t>4-2</w:t>
    </w:r>
    <w:r w:rsidRPr="00A300CF">
      <w:rPr>
        <w:rFonts w:cstheme="minorHAnsi"/>
        <w:noProof/>
        <w:sz w:val="18"/>
        <w:szCs w:val="18"/>
      </w:rPr>
      <w:fldChar w:fldCharType="end"/>
    </w:r>
    <w:r>
      <w:rPr>
        <w:rFonts w:cstheme="minorHAnsi"/>
        <w:noProof/>
        <w:sz w:val="18"/>
        <w:szCs w:val="18"/>
      </w:rPr>
      <w:tab/>
    </w:r>
    <w:r w:rsidRPr="00352EA2">
      <w:rPr>
        <w:rFonts w:cstheme="minorHAnsi"/>
        <w:noProof/>
        <w:sz w:val="18"/>
        <w:szCs w:val="18"/>
      </w:rPr>
      <w:t>Av</w:t>
    </w:r>
    <w:r w:rsidRPr="00A300CF">
      <w:rPr>
        <w:rFonts w:cstheme="minorHAnsi"/>
        <w:noProof/>
        <w:sz w:val="18"/>
        <w:szCs w:val="18"/>
      </w:rPr>
      <w:t>onbank Minerals Sands Project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3C737" w14:textId="39C97FB5" w:rsidR="00165F3F" w:rsidRPr="00C60DA6" w:rsidRDefault="009F60E9" w:rsidP="009F60E9">
    <w:pPr>
      <w:tabs>
        <w:tab w:val="right" w:pos="9356"/>
      </w:tabs>
      <w:spacing w:before="0"/>
      <w:ind w:firstLine="425"/>
      <w:rPr>
        <w:rFonts w:cstheme="minorHAnsi"/>
        <w:noProof/>
        <w:color w:val="000000" w:themeColor="text1"/>
        <w:sz w:val="18"/>
        <w:szCs w:val="18"/>
      </w:rPr>
    </w:pPr>
    <w:r>
      <w:rPr>
        <w:rFonts w:cstheme="minorHAnsi"/>
        <w:noProof/>
        <w:sz w:val="18"/>
        <w:szCs w:val="18"/>
      </w:rPr>
      <w:drawing>
        <wp:anchor distT="0" distB="0" distL="114300" distR="114300" simplePos="0" relativeHeight="251660800" behindDoc="0" locked="0" layoutInCell="1" allowOverlap="1" wp14:anchorId="355ADB5A" wp14:editId="799DDA4B">
          <wp:simplePos x="0" y="0"/>
          <wp:positionH relativeFrom="margin">
            <wp:align>left</wp:align>
          </wp:positionH>
          <wp:positionV relativeFrom="paragraph">
            <wp:posOffset>-50267</wp:posOffset>
          </wp:positionV>
          <wp:extent cx="219075" cy="256561"/>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1378" w14:textId="77777777" w:rsidR="009F60E9" w:rsidRDefault="009F60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EF1AD" w14:textId="5AA8FF16" w:rsidR="009F60E9" w:rsidRDefault="00CB10E2" w:rsidP="009F60E9">
    <w:pPr>
      <w:tabs>
        <w:tab w:val="right" w:pos="9356"/>
      </w:tabs>
      <w:spacing w:before="0"/>
    </w:pPr>
    <w:r>
      <w:rPr>
        <w:noProof/>
      </w:rPr>
      <w:drawing>
        <wp:anchor distT="0" distB="0" distL="114300" distR="114300" simplePos="0" relativeHeight="251673088" behindDoc="0" locked="0" layoutInCell="1" allowOverlap="1" wp14:anchorId="283A8822" wp14:editId="688C5B8E">
          <wp:simplePos x="0" y="0"/>
          <wp:positionH relativeFrom="margin">
            <wp:posOffset>4155440</wp:posOffset>
          </wp:positionH>
          <wp:positionV relativeFrom="paragraph">
            <wp:posOffset>-48895</wp:posOffset>
          </wp:positionV>
          <wp:extent cx="219075" cy="256540"/>
          <wp:effectExtent l="0" t="0" r="9525"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l="22459" t="16460" r="22049" b="35339"/>
                  <a:stretch>
                    <a:fillRect/>
                  </a:stretch>
                </pic:blipFill>
                <pic:spPr bwMode="auto">
                  <a:xfrm>
                    <a:off x="0" y="0"/>
                    <a:ext cx="219075" cy="25654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sz w:val="18"/>
        <w:szCs w:val="18"/>
      </w:rPr>
      <w:t xml:space="preserve">Page </w:t>
    </w:r>
    <w:r>
      <w:rPr>
        <w:rFonts w:cstheme="minorHAnsi"/>
        <w:noProof/>
        <w:sz w:val="18"/>
        <w:szCs w:val="18"/>
      </w:rPr>
      <w:fldChar w:fldCharType="begin"/>
    </w:r>
    <w:r>
      <w:rPr>
        <w:rFonts w:cstheme="minorHAnsi"/>
        <w:noProof/>
        <w:sz w:val="18"/>
        <w:szCs w:val="18"/>
      </w:rPr>
      <w:instrText xml:space="preserve"> PAGE </w:instrText>
    </w:r>
    <w:r>
      <w:rPr>
        <w:rFonts w:cstheme="minorHAnsi"/>
        <w:noProof/>
        <w:sz w:val="18"/>
        <w:szCs w:val="18"/>
      </w:rPr>
      <w:fldChar w:fldCharType="separate"/>
    </w:r>
    <w:r>
      <w:rPr>
        <w:rFonts w:cstheme="minorHAnsi"/>
        <w:noProof/>
        <w:sz w:val="18"/>
        <w:szCs w:val="18"/>
      </w:rPr>
      <w:t>2-18</w:t>
    </w:r>
    <w:r>
      <w:rPr>
        <w:rFonts w:cstheme="minorHAnsi"/>
        <w:noProof/>
        <w:sz w:val="18"/>
        <w:szCs w:val="18"/>
      </w:rPr>
      <w:fldChar w:fldCharType="end"/>
    </w:r>
    <w:r>
      <w:rPr>
        <w:rFonts w:cstheme="minorHAnsi"/>
        <w:noProof/>
        <w:sz w:val="18"/>
        <w:szCs w:val="18"/>
      </w:rPr>
      <w:tab/>
      <w:t>Avonbank Mineral Sands Project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7B80" w14:textId="204ED592" w:rsidR="00EE17FA" w:rsidRPr="00EE17FA" w:rsidRDefault="009F60E9" w:rsidP="00EE0746">
    <w:pPr>
      <w:tabs>
        <w:tab w:val="right" w:pos="9356"/>
      </w:tabs>
      <w:spacing w:before="0"/>
      <w:ind w:firstLine="425"/>
      <w:rPr>
        <w:rFonts w:asciiTheme="majorHAnsi" w:hAnsiTheme="majorHAnsi" w:cstheme="majorHAnsi"/>
        <w:noProof/>
        <w:sz w:val="20"/>
      </w:rPr>
    </w:pPr>
    <w:r>
      <w:rPr>
        <w:rFonts w:cstheme="minorHAnsi"/>
        <w:noProof/>
        <w:sz w:val="18"/>
        <w:szCs w:val="18"/>
      </w:rPr>
      <w:drawing>
        <wp:anchor distT="0" distB="0" distL="114300" distR="114300" simplePos="0" relativeHeight="251668992" behindDoc="0" locked="0" layoutInCell="1" allowOverlap="1" wp14:anchorId="409F3A5A" wp14:editId="378E5D85">
          <wp:simplePos x="0" y="0"/>
          <wp:positionH relativeFrom="margin">
            <wp:align>left</wp:align>
          </wp:positionH>
          <wp:positionV relativeFrom="paragraph">
            <wp:posOffset>-50267</wp:posOffset>
          </wp:positionV>
          <wp:extent cx="219075" cy="256561"/>
          <wp:effectExtent l="0" t="0" r="0" b="0"/>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22459" t="16459" r="22049" b="35340"/>
                  <a:stretch/>
                </pic:blipFill>
                <pic:spPr bwMode="auto">
                  <a:xfrm>
                    <a:off x="0" y="0"/>
                    <a:ext cx="219075" cy="256561"/>
                  </a:xfrm>
                  <a:prstGeom prst="rect">
                    <a:avLst/>
                  </a:prstGeom>
                  <a:ln>
                    <a:noFill/>
                  </a:ln>
                  <a:extLst>
                    <a:ext uri="{53640926-AAD7-44D8-BBD7-CCE9431645EC}">
                      <a14:shadowObscured xmlns:a14="http://schemas.microsoft.com/office/drawing/2010/main"/>
                    </a:ext>
                  </a:extLst>
                </pic:spPr>
              </pic:pic>
            </a:graphicData>
          </a:graphic>
        </wp:anchor>
      </w:drawing>
    </w:r>
    <w:r w:rsidRPr="00352EA2">
      <w:rPr>
        <w:rFonts w:cstheme="minorHAnsi"/>
        <w:noProof/>
        <w:sz w:val="18"/>
        <w:szCs w:val="18"/>
      </w:rPr>
      <w:t>Av</w:t>
    </w:r>
    <w:r w:rsidRPr="00A300CF">
      <w:rPr>
        <w:rFonts w:cstheme="minorHAnsi"/>
        <w:noProof/>
        <w:sz w:val="18"/>
        <w:szCs w:val="18"/>
      </w:rPr>
      <w:t>onbank Mineral Sands Project</w:t>
    </w:r>
    <w:r w:rsidRPr="00A300CF">
      <w:tab/>
    </w:r>
    <w:r w:rsidRPr="00A300CF">
      <w:rPr>
        <w:rFonts w:cstheme="minorHAnsi"/>
        <w:noProof/>
        <w:sz w:val="18"/>
        <w:szCs w:val="18"/>
      </w:rPr>
      <w:t xml:space="preserve">Page </w:t>
    </w:r>
    <w:r w:rsidRPr="00A300CF">
      <w:rPr>
        <w:rFonts w:cstheme="minorHAnsi"/>
        <w:noProof/>
        <w:sz w:val="18"/>
        <w:szCs w:val="18"/>
      </w:rPr>
      <w:fldChar w:fldCharType="begin"/>
    </w:r>
    <w:r w:rsidRPr="00A300CF">
      <w:rPr>
        <w:rFonts w:cstheme="minorHAnsi"/>
        <w:noProof/>
        <w:sz w:val="18"/>
        <w:szCs w:val="18"/>
      </w:rPr>
      <w:instrText xml:space="preserve"> PAGE </w:instrText>
    </w:r>
    <w:r w:rsidRPr="00A300CF">
      <w:rPr>
        <w:rFonts w:cstheme="minorHAnsi"/>
        <w:noProof/>
        <w:sz w:val="18"/>
        <w:szCs w:val="18"/>
      </w:rPr>
      <w:fldChar w:fldCharType="separate"/>
    </w:r>
    <w:r w:rsidRPr="00A300CF">
      <w:rPr>
        <w:rFonts w:cstheme="minorHAnsi"/>
        <w:noProof/>
        <w:sz w:val="18"/>
        <w:szCs w:val="18"/>
      </w:rPr>
      <w:t>9-1</w:t>
    </w:r>
    <w:r w:rsidRPr="00A300CF">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06A904" w14:textId="77777777" w:rsidR="00013CE6" w:rsidRDefault="00013CE6" w:rsidP="00927905">
      <w:r>
        <w:separator/>
      </w:r>
    </w:p>
  </w:footnote>
  <w:footnote w:type="continuationSeparator" w:id="0">
    <w:p w14:paraId="5B273F4D" w14:textId="77777777" w:rsidR="00013CE6" w:rsidRDefault="00013CE6" w:rsidP="00927905">
      <w:r>
        <w:continuationSeparator/>
      </w:r>
    </w:p>
  </w:footnote>
  <w:footnote w:type="continuationNotice" w:id="1">
    <w:p w14:paraId="22CA8020" w14:textId="77777777" w:rsidR="00013CE6" w:rsidRDefault="00013CE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9B9B7" w14:textId="5CED4465" w:rsidR="00165F3F" w:rsidRDefault="00165F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31E0F" w14:textId="77777777" w:rsidR="00165F3F" w:rsidRPr="00B9313C" w:rsidRDefault="00165F3F" w:rsidP="00210360">
    <w:pPr>
      <w:pStyle w:val="Header"/>
      <w:tabs>
        <w:tab w:val="right" w:pos="9356"/>
      </w:tabs>
      <w:ind w:right="56"/>
      <w:rPr>
        <w:rFonts w:cs="Arial"/>
        <w:sz w:val="17"/>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A2D8" w14:textId="64C461EA" w:rsidR="00165F3F" w:rsidRDefault="00165F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B10AF" w14:textId="77777777" w:rsidR="00CB10E2" w:rsidRDefault="00CB10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D245" w14:textId="77777777" w:rsidR="00CB10E2" w:rsidRPr="00B9313C" w:rsidRDefault="00CB10E2" w:rsidP="00210360">
    <w:pPr>
      <w:pStyle w:val="Header"/>
      <w:tabs>
        <w:tab w:val="right" w:pos="9356"/>
      </w:tabs>
      <w:ind w:right="56"/>
      <w:rPr>
        <w:rFonts w:cs="Arial"/>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2B6E59E"/>
    <w:lvl w:ilvl="0">
      <w:start w:val="1"/>
      <w:numFmt w:val="decimal"/>
      <w:pStyle w:val="ListNumber5"/>
      <w:lvlText w:val="%1."/>
      <w:lvlJc w:val="left"/>
      <w:pPr>
        <w:tabs>
          <w:tab w:val="num" w:pos="11156"/>
        </w:tabs>
        <w:ind w:left="11156" w:hanging="360"/>
      </w:pPr>
    </w:lvl>
  </w:abstractNum>
  <w:abstractNum w:abstractNumId="1" w15:restartNumberingAfterBreak="0">
    <w:nsid w:val="06D952B9"/>
    <w:multiLevelType w:val="multilevel"/>
    <w:tmpl w:val="40AED61E"/>
    <w:styleLink w:val="Headings"/>
    <w:lvl w:ilvl="0">
      <w:start w:val="4"/>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
      <w:lvlJc w:val="left"/>
      <w:pPr>
        <w:ind w:left="0" w:firstLine="0"/>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 w15:restartNumberingAfterBreak="0">
    <w:nsid w:val="07284AE9"/>
    <w:multiLevelType w:val="multilevel"/>
    <w:tmpl w:val="5BB828AE"/>
    <w:styleLink w:val="ListAlpha"/>
    <w:lvl w:ilvl="0">
      <w:start w:val="1"/>
      <w:numFmt w:val="lowerLetter"/>
      <w:pStyle w:val="ListAlpha0"/>
      <w:lvlText w:val="%1."/>
      <w:lvlJc w:val="left"/>
      <w:pPr>
        <w:tabs>
          <w:tab w:val="num" w:pos="397"/>
        </w:tabs>
        <w:ind w:left="397" w:hanging="397"/>
      </w:pPr>
      <w:rPr>
        <w:rFonts w:asciiTheme="minorHAnsi" w:hAnsiTheme="minorHAnsi" w:hint="default"/>
        <w:color w:val="auto"/>
      </w:rPr>
    </w:lvl>
    <w:lvl w:ilvl="1">
      <w:start w:val="1"/>
      <w:numFmt w:val="lowerRoman"/>
      <w:pStyle w:val="ListAlpha2"/>
      <w:lvlText w:val="%2."/>
      <w:lvlJc w:val="left"/>
      <w:pPr>
        <w:tabs>
          <w:tab w:val="num" w:pos="794"/>
        </w:tabs>
        <w:ind w:left="794" w:hanging="397"/>
      </w:pPr>
      <w:rPr>
        <w:rFonts w:asciiTheme="minorHAnsi" w:hAnsiTheme="minorHAnsi" w:hint="default"/>
        <w:color w:val="auto"/>
      </w:rPr>
    </w:lvl>
    <w:lvl w:ilvl="2">
      <w:start w:val="1"/>
      <w:numFmt w:val="decimal"/>
      <w:pStyle w:val="ListAlpha3"/>
      <w:lvlText w:val="%3."/>
      <w:lvlJc w:val="left"/>
      <w:pPr>
        <w:tabs>
          <w:tab w:val="num" w:pos="1191"/>
        </w:tabs>
        <w:ind w:left="1191" w:hanging="397"/>
      </w:pPr>
      <w:rPr>
        <w:rFonts w:asciiTheme="minorHAnsi" w:hAnsiTheme="minorHAnsi" w:hint="default"/>
        <w:color w:val="auto"/>
      </w:rPr>
    </w:lvl>
    <w:lvl w:ilvl="3">
      <w:start w:val="1"/>
      <w:numFmt w:val="upperLetter"/>
      <w:pStyle w:val="ListAlpha4"/>
      <w:lvlText w:val="%4."/>
      <w:lvlJc w:val="left"/>
      <w:pPr>
        <w:tabs>
          <w:tab w:val="num" w:pos="1588"/>
        </w:tabs>
        <w:ind w:left="1588" w:hanging="397"/>
      </w:pPr>
      <w:rPr>
        <w:rFonts w:asciiTheme="minorHAnsi" w:hAnsiTheme="minorHAnsi" w:hint="default"/>
        <w:color w:val="auto"/>
      </w:rPr>
    </w:lvl>
    <w:lvl w:ilvl="4">
      <w:start w:val="1"/>
      <w:numFmt w:val="upperRoman"/>
      <w:pStyle w:val="ListAlpha5"/>
      <w:lvlText w:val="%5."/>
      <w:lvlJc w:val="left"/>
      <w:pPr>
        <w:tabs>
          <w:tab w:val="num" w:pos="1985"/>
        </w:tabs>
        <w:ind w:left="1985" w:hanging="397"/>
      </w:pPr>
      <w:rPr>
        <w:rFonts w:asciiTheme="minorHAnsi" w:hAnsiTheme="minorHAnsi" w:hint="default"/>
        <w:color w:val="auto"/>
      </w:rPr>
    </w:lvl>
    <w:lvl w:ilvl="5">
      <w:start w:val="1"/>
      <w:numFmt w:val="decimal"/>
      <w:pStyle w:val="ListAlpha6"/>
      <w:lvlText w:val="%6."/>
      <w:lvlJc w:val="left"/>
      <w:pPr>
        <w:tabs>
          <w:tab w:val="num" w:pos="2382"/>
        </w:tabs>
        <w:ind w:left="2382" w:hanging="397"/>
      </w:pPr>
      <w:rPr>
        <w:rFonts w:asciiTheme="minorHAnsi" w:hAnsiTheme="minorHAnsi" w:hint="default"/>
        <w:color w:val="auto"/>
      </w:rPr>
    </w:lvl>
    <w:lvl w:ilvl="6">
      <w:start w:val="1"/>
      <w:numFmt w:val="none"/>
      <w:lvlText w:val=""/>
      <w:lvlJc w:val="left"/>
      <w:pPr>
        <w:tabs>
          <w:tab w:val="num" w:pos="2779"/>
        </w:tabs>
        <w:ind w:left="2779" w:hanging="397"/>
      </w:pPr>
      <w:rPr>
        <w:rFonts w:hint="default"/>
      </w:rPr>
    </w:lvl>
    <w:lvl w:ilvl="7">
      <w:start w:val="1"/>
      <w:numFmt w:val="none"/>
      <w:lvlText w:val=""/>
      <w:lvlJc w:val="left"/>
      <w:pPr>
        <w:tabs>
          <w:tab w:val="num" w:pos="3176"/>
        </w:tabs>
        <w:ind w:left="3176" w:hanging="397"/>
      </w:pPr>
      <w:rPr>
        <w:rFonts w:hint="default"/>
      </w:rPr>
    </w:lvl>
    <w:lvl w:ilvl="8">
      <w:start w:val="1"/>
      <w:numFmt w:val="none"/>
      <w:lvlText w:val=""/>
      <w:lvlJc w:val="left"/>
      <w:pPr>
        <w:tabs>
          <w:tab w:val="num" w:pos="3573"/>
        </w:tabs>
        <w:ind w:left="3573" w:hanging="397"/>
      </w:pPr>
      <w:rPr>
        <w:rFonts w:hint="default"/>
      </w:rPr>
    </w:lvl>
  </w:abstractNum>
  <w:abstractNum w:abstractNumId="3" w15:restartNumberingAfterBreak="0">
    <w:nsid w:val="0A521E43"/>
    <w:multiLevelType w:val="hybridMultilevel"/>
    <w:tmpl w:val="F4E45B22"/>
    <w:lvl w:ilvl="0" w:tplc="8C4CA0B0">
      <w:start w:val="1"/>
      <w:numFmt w:val="bullet"/>
      <w:pStyle w:val="Tablebullet"/>
      <w:lvlText w:val="■"/>
      <w:lvlJc w:val="left"/>
      <w:pPr>
        <w:ind w:left="360" w:hanging="360"/>
      </w:pPr>
      <w:rPr>
        <w:rFonts w:ascii="Arial" w:hAnsi="Arial" w:hint="default"/>
        <w:color w:val="44546A" w:themeColor="text2"/>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50B3D"/>
    <w:multiLevelType w:val="hybridMultilevel"/>
    <w:tmpl w:val="BB82F56C"/>
    <w:lvl w:ilvl="0" w:tplc="FFFFFFFF">
      <w:start w:val="1"/>
      <w:numFmt w:val="bullet"/>
      <w:lvlText w:val="-"/>
      <w:lvlJc w:val="left"/>
      <w:pPr>
        <w:ind w:left="1800" w:hanging="360"/>
      </w:pPr>
      <w:rPr>
        <w:rFonts w:ascii="Calibri" w:hAnsi="Calibri" w:hint="default"/>
      </w:rPr>
    </w:lvl>
    <w:lvl w:ilvl="1" w:tplc="BC44ED64">
      <w:start w:val="1"/>
      <w:numFmt w:val="bullet"/>
      <w:pStyle w:val="EESBulletLevel3"/>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5" w15:restartNumberingAfterBreak="0">
    <w:nsid w:val="0CCD4DAA"/>
    <w:multiLevelType w:val="multilevel"/>
    <w:tmpl w:val="FA066A86"/>
    <w:styleLink w:val="ListTableBullet"/>
    <w:lvl w:ilvl="0">
      <w:start w:val="1"/>
      <w:numFmt w:val="bullet"/>
      <w:pStyle w:val="TableBullet0"/>
      <w:lvlText w:val=""/>
      <w:lvlJc w:val="left"/>
      <w:pPr>
        <w:tabs>
          <w:tab w:val="num" w:pos="284"/>
        </w:tabs>
        <w:ind w:left="284" w:hanging="284"/>
      </w:pPr>
      <w:rPr>
        <w:rFonts w:ascii="Wingdings" w:hAnsi="Wingdings" w:hint="default"/>
        <w:color w:val="auto"/>
        <w:sz w:val="18"/>
      </w:rPr>
    </w:lvl>
    <w:lvl w:ilvl="1">
      <w:start w:val="1"/>
      <w:numFmt w:val="bullet"/>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6" w15:restartNumberingAfterBreak="0">
    <w:nsid w:val="0D216C16"/>
    <w:multiLevelType w:val="multilevel"/>
    <w:tmpl w:val="FA066A86"/>
    <w:numStyleLink w:val="ListTableBullet"/>
  </w:abstractNum>
  <w:abstractNum w:abstractNumId="7" w15:restartNumberingAfterBreak="0">
    <w:nsid w:val="159D6EAD"/>
    <w:multiLevelType w:val="multilevel"/>
    <w:tmpl w:val="B5BEE1C6"/>
    <w:lvl w:ilvl="0">
      <w:start w:val="24"/>
      <w:numFmt w:val="decimal"/>
      <w:pStyle w:val="Heading1"/>
      <w:lvlText w:val="%1"/>
      <w:lvlJc w:val="left"/>
      <w:pPr>
        <w:ind w:left="851" w:hanging="851"/>
      </w:pPr>
      <w:rPr>
        <w:rFonts w:hint="default"/>
      </w:rPr>
    </w:lvl>
    <w:lvl w:ilvl="1">
      <w:start w:val="1"/>
      <w:numFmt w:val="decimal"/>
      <w:pStyle w:val="Heading2"/>
      <w:lvlText w:val="%1.%2"/>
      <w:lvlJc w:val="left"/>
      <w:pPr>
        <w:ind w:left="4396" w:hanging="851"/>
      </w:pPr>
      <w:rPr>
        <w:rFonts w:hint="default"/>
        <w:specVanish w:val="0"/>
      </w:rPr>
    </w:lvl>
    <w:lvl w:ilvl="2">
      <w:start w:val="1"/>
      <w:numFmt w:val="decimal"/>
      <w:pStyle w:val="Heading3"/>
      <w:lvlText w:val="%1.%2.%3"/>
      <w:lvlJc w:val="left"/>
      <w:pPr>
        <w:ind w:left="1277" w:hanging="851"/>
      </w:pPr>
      <w:rPr>
        <w:rFonts w:hint="default"/>
      </w:rPr>
    </w:lvl>
    <w:lvl w:ilvl="3">
      <w:start w:val="1"/>
      <w:numFmt w:val="decimal"/>
      <w:pStyle w:val="Heading4"/>
      <w:lvlText w:val="%1.%2.%3.%4"/>
      <w:lvlJc w:val="left"/>
      <w:pPr>
        <w:ind w:left="851" w:hanging="851"/>
      </w:pPr>
      <w:rPr>
        <w:rFonts w:hint="default"/>
      </w:rPr>
    </w:lvl>
    <w:lvl w:ilvl="4">
      <w:start w:val="1"/>
      <w:numFmt w:val="none"/>
      <w:pStyle w:val="Heading5"/>
      <w:lvlText w:val=""/>
      <w:lvlJc w:val="left"/>
      <w:pPr>
        <w:ind w:left="0" w:firstLine="0"/>
      </w:pPr>
      <w:rPr>
        <w:rFonts w:hint="default"/>
      </w:rPr>
    </w:lvl>
    <w:lvl w:ilvl="5">
      <w:start w:val="1"/>
      <w:numFmt w:val="lowerRoman"/>
      <w:pStyle w:val="Heading6"/>
      <w:lvlText w:val="(%6)"/>
      <w:lvlJc w:val="left"/>
      <w:pPr>
        <w:ind w:left="851" w:hanging="851"/>
      </w:pPr>
      <w:rPr>
        <w:rFonts w:hint="default"/>
      </w:rPr>
    </w:lvl>
    <w:lvl w:ilvl="6">
      <w:start w:val="1"/>
      <w:numFmt w:val="decimal"/>
      <w:pStyle w:val="Heading7"/>
      <w:lvlText w:val="%7."/>
      <w:lvlJc w:val="left"/>
      <w:pPr>
        <w:ind w:left="851" w:hanging="851"/>
      </w:pPr>
      <w:rPr>
        <w:rFonts w:hint="default"/>
      </w:rPr>
    </w:lvl>
    <w:lvl w:ilvl="7">
      <w:start w:val="1"/>
      <w:numFmt w:val="lowerLetter"/>
      <w:pStyle w:val="Heading8"/>
      <w:lvlText w:val="%8."/>
      <w:lvlJc w:val="left"/>
      <w:pPr>
        <w:ind w:left="851" w:hanging="851"/>
      </w:pPr>
      <w:rPr>
        <w:rFonts w:hint="default"/>
      </w:rPr>
    </w:lvl>
    <w:lvl w:ilvl="8">
      <w:start w:val="1"/>
      <w:numFmt w:val="lowerRoman"/>
      <w:pStyle w:val="Heading9"/>
      <w:lvlText w:val="%9."/>
      <w:lvlJc w:val="left"/>
      <w:pPr>
        <w:ind w:left="851" w:hanging="851"/>
      </w:pPr>
      <w:rPr>
        <w:rFonts w:hint="default"/>
      </w:rPr>
    </w:lvl>
  </w:abstractNum>
  <w:abstractNum w:abstractNumId="8" w15:restartNumberingAfterBreak="0">
    <w:nsid w:val="16C07C1A"/>
    <w:multiLevelType w:val="multilevel"/>
    <w:tmpl w:val="48B48188"/>
    <w:styleLink w:val="ERMNumLIst"/>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1503" w:hanging="79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decimal"/>
      <w:lvlText w:val="%7."/>
      <w:lvlJc w:val="left"/>
      <w:pPr>
        <w:ind w:left="397" w:hanging="397"/>
      </w:pPr>
      <w:rPr>
        <w:rFonts w:hint="default"/>
      </w:rPr>
    </w:lvl>
    <w:lvl w:ilvl="7">
      <w:start w:val="1"/>
      <w:numFmt w:val="lowerLetter"/>
      <w:lvlText w:val="%8."/>
      <w:lvlJc w:val="left"/>
      <w:pPr>
        <w:tabs>
          <w:tab w:val="num" w:pos="397"/>
        </w:tabs>
        <w:ind w:left="397" w:firstLine="0"/>
      </w:pPr>
      <w:rPr>
        <w:rFonts w:hint="default"/>
      </w:rPr>
    </w:lvl>
    <w:lvl w:ilvl="8">
      <w:start w:val="1"/>
      <w:numFmt w:val="lowerRoman"/>
      <w:lvlText w:val="%9."/>
      <w:lvlJc w:val="left"/>
      <w:pPr>
        <w:tabs>
          <w:tab w:val="num" w:pos="397"/>
        </w:tabs>
        <w:ind w:left="794" w:hanging="397"/>
      </w:pPr>
      <w:rPr>
        <w:rFonts w:hint="default"/>
      </w:rPr>
    </w:lvl>
  </w:abstractNum>
  <w:abstractNum w:abstractNumId="9" w15:restartNumberingAfterBreak="0">
    <w:nsid w:val="190E5301"/>
    <w:multiLevelType w:val="hybridMultilevel"/>
    <w:tmpl w:val="962C8D1C"/>
    <w:lvl w:ilvl="0" w:tplc="FA483DC6">
      <w:start w:val="1"/>
      <w:numFmt w:val="decimal"/>
      <w:pStyle w:val="EESListNum"/>
      <w:lvlText w:val="%1."/>
      <w:lvlJc w:val="left"/>
      <w:pPr>
        <w:ind w:left="425"/>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A090D2C"/>
    <w:multiLevelType w:val="hybridMultilevel"/>
    <w:tmpl w:val="1BE44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275C51"/>
    <w:multiLevelType w:val="multilevel"/>
    <w:tmpl w:val="14E88F38"/>
    <w:name w:val="DEPIListAlpha"/>
    <w:lvl w:ilvl="0">
      <w:start w:val="1"/>
      <w:numFmt w:val="lowerLetter"/>
      <w:lvlText w:val="%1."/>
      <w:lvlJc w:val="left"/>
      <w:pPr>
        <w:ind w:left="340" w:hanging="340"/>
      </w:pPr>
      <w:rPr>
        <w:rFonts w:hint="default"/>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3982A91"/>
    <w:multiLevelType w:val="hybridMultilevel"/>
    <w:tmpl w:val="6AC81618"/>
    <w:lvl w:ilvl="0" w:tplc="BB7C1B34">
      <w:start w:val="1"/>
      <w:numFmt w:val="bullet"/>
      <w:pStyle w:val="ListBullet1"/>
      <w:lvlText w:val="▪"/>
      <w:lvlJc w:val="left"/>
      <w:pPr>
        <w:ind w:left="758" w:hanging="360"/>
      </w:pPr>
      <w:rPr>
        <w:rFonts w:ascii="Arial" w:hAnsi="Arial" w:hint="default"/>
        <w:color w:val="ED7D31" w:themeColor="accent2"/>
      </w:rPr>
    </w:lvl>
    <w:lvl w:ilvl="1" w:tplc="0C090003" w:tentative="1">
      <w:start w:val="1"/>
      <w:numFmt w:val="bullet"/>
      <w:lvlText w:val="o"/>
      <w:lvlJc w:val="left"/>
      <w:pPr>
        <w:ind w:left="1478" w:hanging="360"/>
      </w:pPr>
      <w:rPr>
        <w:rFonts w:ascii="Courier New" w:hAnsi="Courier New" w:cs="Courier New" w:hint="default"/>
      </w:rPr>
    </w:lvl>
    <w:lvl w:ilvl="2" w:tplc="0C090005" w:tentative="1">
      <w:start w:val="1"/>
      <w:numFmt w:val="bullet"/>
      <w:lvlText w:val=""/>
      <w:lvlJc w:val="left"/>
      <w:pPr>
        <w:ind w:left="2198" w:hanging="360"/>
      </w:pPr>
      <w:rPr>
        <w:rFonts w:ascii="Wingdings" w:hAnsi="Wingdings" w:hint="default"/>
      </w:rPr>
    </w:lvl>
    <w:lvl w:ilvl="3" w:tplc="0C090001" w:tentative="1">
      <w:start w:val="1"/>
      <w:numFmt w:val="bullet"/>
      <w:lvlText w:val=""/>
      <w:lvlJc w:val="left"/>
      <w:pPr>
        <w:ind w:left="2918" w:hanging="360"/>
      </w:pPr>
      <w:rPr>
        <w:rFonts w:ascii="Symbol" w:hAnsi="Symbol" w:hint="default"/>
      </w:rPr>
    </w:lvl>
    <w:lvl w:ilvl="4" w:tplc="0C090003" w:tentative="1">
      <w:start w:val="1"/>
      <w:numFmt w:val="bullet"/>
      <w:lvlText w:val="o"/>
      <w:lvlJc w:val="left"/>
      <w:pPr>
        <w:ind w:left="3638" w:hanging="360"/>
      </w:pPr>
      <w:rPr>
        <w:rFonts w:ascii="Courier New" w:hAnsi="Courier New" w:cs="Courier New" w:hint="default"/>
      </w:rPr>
    </w:lvl>
    <w:lvl w:ilvl="5" w:tplc="0C090005" w:tentative="1">
      <w:start w:val="1"/>
      <w:numFmt w:val="bullet"/>
      <w:lvlText w:val=""/>
      <w:lvlJc w:val="left"/>
      <w:pPr>
        <w:ind w:left="4358" w:hanging="360"/>
      </w:pPr>
      <w:rPr>
        <w:rFonts w:ascii="Wingdings" w:hAnsi="Wingdings" w:hint="default"/>
      </w:rPr>
    </w:lvl>
    <w:lvl w:ilvl="6" w:tplc="0C090001" w:tentative="1">
      <w:start w:val="1"/>
      <w:numFmt w:val="bullet"/>
      <w:lvlText w:val=""/>
      <w:lvlJc w:val="left"/>
      <w:pPr>
        <w:ind w:left="5078" w:hanging="360"/>
      </w:pPr>
      <w:rPr>
        <w:rFonts w:ascii="Symbol" w:hAnsi="Symbol" w:hint="default"/>
      </w:rPr>
    </w:lvl>
    <w:lvl w:ilvl="7" w:tplc="0C090003" w:tentative="1">
      <w:start w:val="1"/>
      <w:numFmt w:val="bullet"/>
      <w:lvlText w:val="o"/>
      <w:lvlJc w:val="left"/>
      <w:pPr>
        <w:ind w:left="5798" w:hanging="360"/>
      </w:pPr>
      <w:rPr>
        <w:rFonts w:ascii="Courier New" w:hAnsi="Courier New" w:cs="Courier New" w:hint="default"/>
      </w:rPr>
    </w:lvl>
    <w:lvl w:ilvl="8" w:tplc="0C090005" w:tentative="1">
      <w:start w:val="1"/>
      <w:numFmt w:val="bullet"/>
      <w:lvlText w:val=""/>
      <w:lvlJc w:val="left"/>
      <w:pPr>
        <w:ind w:left="6518" w:hanging="360"/>
      </w:pPr>
      <w:rPr>
        <w:rFonts w:ascii="Wingdings" w:hAnsi="Wingdings" w:hint="default"/>
      </w:rPr>
    </w:lvl>
  </w:abstractNum>
  <w:abstractNum w:abstractNumId="13" w15:restartNumberingAfterBreak="0">
    <w:nsid w:val="3274523D"/>
    <w:multiLevelType w:val="multilevel"/>
    <w:tmpl w:val="FA066A86"/>
    <w:lvl w:ilvl="0">
      <w:start w:val="1"/>
      <w:numFmt w:val="bullet"/>
      <w:lvlText w:val=""/>
      <w:lvlJc w:val="left"/>
      <w:pPr>
        <w:tabs>
          <w:tab w:val="num" w:pos="284"/>
        </w:tabs>
        <w:ind w:left="284" w:hanging="284"/>
      </w:pPr>
      <w:rPr>
        <w:rFonts w:ascii="Wingdings" w:hAnsi="Wingdings" w:hint="default"/>
        <w:color w:val="auto"/>
        <w:sz w:val="18"/>
      </w:rPr>
    </w:lvl>
    <w:lvl w:ilvl="1">
      <w:start w:val="1"/>
      <w:numFmt w:val="bullet"/>
      <w:pStyle w:val="TableBullet2"/>
      <w:lvlText w:val="–"/>
      <w:lvlJc w:val="left"/>
      <w:pPr>
        <w:tabs>
          <w:tab w:val="num" w:pos="567"/>
        </w:tabs>
        <w:ind w:left="567" w:hanging="283"/>
      </w:pPr>
      <w:rPr>
        <w:rFonts w:ascii="Arial" w:hAnsi="Arial" w:hint="default"/>
        <w:color w:val="auto"/>
      </w:rPr>
    </w:lvl>
    <w:lvl w:ilvl="2">
      <w:start w:val="1"/>
      <w:numFmt w:val="none"/>
      <w:lvlText w:val=""/>
      <w:lvlJc w:val="left"/>
      <w:pPr>
        <w:tabs>
          <w:tab w:val="num" w:pos="965"/>
        </w:tabs>
        <w:ind w:left="965" w:hanging="284"/>
      </w:pPr>
      <w:rPr>
        <w:rFonts w:hint="default"/>
        <w:color w:val="000000"/>
      </w:rPr>
    </w:lvl>
    <w:lvl w:ilvl="3">
      <w:start w:val="1"/>
      <w:numFmt w:val="none"/>
      <w:lvlText w:val="%4"/>
      <w:lvlJc w:val="left"/>
      <w:pPr>
        <w:tabs>
          <w:tab w:val="num" w:pos="1249"/>
        </w:tabs>
        <w:ind w:left="1249" w:hanging="284"/>
      </w:pPr>
      <w:rPr>
        <w:rFonts w:hint="default"/>
      </w:rPr>
    </w:lvl>
    <w:lvl w:ilvl="4">
      <w:start w:val="1"/>
      <w:numFmt w:val="none"/>
      <w:lvlText w:val=""/>
      <w:lvlJc w:val="left"/>
      <w:pPr>
        <w:tabs>
          <w:tab w:val="num" w:pos="1533"/>
        </w:tabs>
        <w:ind w:left="1533" w:hanging="284"/>
      </w:pPr>
      <w:rPr>
        <w:rFonts w:hint="default"/>
        <w:color w:val="000000"/>
      </w:rPr>
    </w:lvl>
    <w:lvl w:ilvl="5">
      <w:start w:val="1"/>
      <w:numFmt w:val="none"/>
      <w:lvlText w:val=""/>
      <w:lvlJc w:val="left"/>
      <w:pPr>
        <w:tabs>
          <w:tab w:val="num" w:pos="1817"/>
        </w:tabs>
        <w:ind w:left="1817" w:hanging="284"/>
      </w:pPr>
      <w:rPr>
        <w:rFonts w:hint="default"/>
      </w:rPr>
    </w:lvl>
    <w:lvl w:ilvl="6">
      <w:start w:val="1"/>
      <w:numFmt w:val="none"/>
      <w:lvlText w:val=""/>
      <w:lvlJc w:val="left"/>
      <w:pPr>
        <w:tabs>
          <w:tab w:val="num" w:pos="2101"/>
        </w:tabs>
        <w:ind w:left="2101" w:hanging="284"/>
      </w:pPr>
      <w:rPr>
        <w:rFonts w:hint="default"/>
        <w:color w:val="000000"/>
      </w:rPr>
    </w:lvl>
    <w:lvl w:ilvl="7">
      <w:start w:val="1"/>
      <w:numFmt w:val="none"/>
      <w:lvlText w:val="%8"/>
      <w:lvlJc w:val="left"/>
      <w:pPr>
        <w:tabs>
          <w:tab w:val="num" w:pos="2385"/>
        </w:tabs>
        <w:ind w:left="2385" w:hanging="284"/>
      </w:pPr>
      <w:rPr>
        <w:rFonts w:hint="default"/>
      </w:rPr>
    </w:lvl>
    <w:lvl w:ilvl="8">
      <w:start w:val="1"/>
      <w:numFmt w:val="none"/>
      <w:lvlText w:val=""/>
      <w:lvlJc w:val="left"/>
      <w:pPr>
        <w:tabs>
          <w:tab w:val="num" w:pos="2669"/>
        </w:tabs>
        <w:ind w:left="2669" w:hanging="284"/>
      </w:pPr>
      <w:rPr>
        <w:rFonts w:hint="default"/>
        <w:color w:val="000000"/>
      </w:rPr>
    </w:lvl>
  </w:abstractNum>
  <w:abstractNum w:abstractNumId="14" w15:restartNumberingAfterBreak="0">
    <w:nsid w:val="339C2AF2"/>
    <w:multiLevelType w:val="multilevel"/>
    <w:tmpl w:val="2D322AB4"/>
    <w:styleLink w:val="Lists"/>
    <w:lvl w:ilvl="0">
      <w:start w:val="1"/>
      <w:numFmt w:val="decimal"/>
      <w:pStyle w:val="ListNumber"/>
      <w:lvlText w:val="%1."/>
      <w:lvlJc w:val="left"/>
      <w:pPr>
        <w:ind w:left="357" w:hanging="357"/>
      </w:pPr>
      <w:rPr>
        <w:rFonts w:hint="default"/>
      </w:rPr>
    </w:lvl>
    <w:lvl w:ilvl="1">
      <w:start w:val="1"/>
      <w:numFmt w:val="lowerLetter"/>
      <w:pStyle w:val="ListLetter"/>
      <w:lvlText w:val="%2)"/>
      <w:lvlJc w:val="left"/>
      <w:pPr>
        <w:ind w:left="357" w:hanging="357"/>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5" w15:restartNumberingAfterBreak="0">
    <w:nsid w:val="38B1202D"/>
    <w:multiLevelType w:val="multilevel"/>
    <w:tmpl w:val="39DC0166"/>
    <w:styleLink w:val="NumList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2E0488F"/>
    <w:multiLevelType w:val="hybridMultilevel"/>
    <w:tmpl w:val="D226A8BE"/>
    <w:lvl w:ilvl="0" w:tplc="F3C44678">
      <w:start w:val="1"/>
      <w:numFmt w:val="lowerLetter"/>
      <w:pStyle w:val="EESListAlpha"/>
      <w:lvlText w:val="%1)"/>
      <w:lvlJc w:val="left"/>
      <w:pPr>
        <w:ind w:left="850"/>
      </w:pPr>
      <w:rPr>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5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22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6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43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5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980DC9"/>
    <w:multiLevelType w:val="hybridMultilevel"/>
    <w:tmpl w:val="550AE520"/>
    <w:lvl w:ilvl="0" w:tplc="B674F382">
      <w:start w:val="1"/>
      <w:numFmt w:val="bullet"/>
      <w:pStyle w:val="Bullet"/>
      <w:lvlText w:val="—"/>
      <w:lvlJc w:val="left"/>
      <w:pPr>
        <w:tabs>
          <w:tab w:val="num" w:pos="678"/>
        </w:tabs>
        <w:ind w:left="678" w:hanging="37"/>
      </w:pPr>
      <w:rPr>
        <w:rFonts w:ascii="Wingdings 2" w:hAnsi="Wingdings 2" w:hint="default"/>
        <w:color w:val="000000"/>
      </w:rPr>
    </w:lvl>
    <w:lvl w:ilvl="1" w:tplc="04090003">
      <w:start w:val="1"/>
      <w:numFmt w:val="bullet"/>
      <w:lvlText w:val="o"/>
      <w:lvlJc w:val="left"/>
      <w:pPr>
        <w:tabs>
          <w:tab w:val="num" w:pos="1514"/>
        </w:tabs>
        <w:ind w:left="1514" w:hanging="360"/>
      </w:pPr>
      <w:rPr>
        <w:rFonts w:ascii="Courier New" w:hAnsi="Courier New" w:cs="Courier New" w:hint="default"/>
      </w:rPr>
    </w:lvl>
    <w:lvl w:ilvl="2" w:tplc="04090005">
      <w:start w:val="1"/>
      <w:numFmt w:val="bullet"/>
      <w:lvlText w:val=""/>
      <w:lvlJc w:val="left"/>
      <w:pPr>
        <w:tabs>
          <w:tab w:val="num" w:pos="2234"/>
        </w:tabs>
        <w:ind w:left="2234" w:hanging="360"/>
      </w:pPr>
      <w:rPr>
        <w:rFonts w:ascii="Wingdings" w:hAnsi="Wingdings" w:hint="default"/>
      </w:rPr>
    </w:lvl>
    <w:lvl w:ilvl="3" w:tplc="04090001" w:tentative="1">
      <w:start w:val="1"/>
      <w:numFmt w:val="bullet"/>
      <w:lvlText w:val=""/>
      <w:lvlJc w:val="left"/>
      <w:pPr>
        <w:tabs>
          <w:tab w:val="num" w:pos="2954"/>
        </w:tabs>
        <w:ind w:left="2954" w:hanging="360"/>
      </w:pPr>
      <w:rPr>
        <w:rFonts w:ascii="Symbol" w:hAnsi="Symbol" w:hint="default"/>
      </w:rPr>
    </w:lvl>
    <w:lvl w:ilvl="4" w:tplc="04090003" w:tentative="1">
      <w:start w:val="1"/>
      <w:numFmt w:val="bullet"/>
      <w:lvlText w:val="o"/>
      <w:lvlJc w:val="left"/>
      <w:pPr>
        <w:tabs>
          <w:tab w:val="num" w:pos="3674"/>
        </w:tabs>
        <w:ind w:left="3674" w:hanging="360"/>
      </w:pPr>
      <w:rPr>
        <w:rFonts w:ascii="Courier New" w:hAnsi="Courier New" w:cs="Courier New" w:hint="default"/>
      </w:rPr>
    </w:lvl>
    <w:lvl w:ilvl="5" w:tplc="04090005" w:tentative="1">
      <w:start w:val="1"/>
      <w:numFmt w:val="bullet"/>
      <w:lvlText w:val=""/>
      <w:lvlJc w:val="left"/>
      <w:pPr>
        <w:tabs>
          <w:tab w:val="num" w:pos="4394"/>
        </w:tabs>
        <w:ind w:left="4394" w:hanging="360"/>
      </w:pPr>
      <w:rPr>
        <w:rFonts w:ascii="Wingdings" w:hAnsi="Wingdings" w:hint="default"/>
      </w:rPr>
    </w:lvl>
    <w:lvl w:ilvl="6" w:tplc="04090001" w:tentative="1">
      <w:start w:val="1"/>
      <w:numFmt w:val="bullet"/>
      <w:lvlText w:val=""/>
      <w:lvlJc w:val="left"/>
      <w:pPr>
        <w:tabs>
          <w:tab w:val="num" w:pos="5114"/>
        </w:tabs>
        <w:ind w:left="5114" w:hanging="360"/>
      </w:pPr>
      <w:rPr>
        <w:rFonts w:ascii="Symbol" w:hAnsi="Symbol" w:hint="default"/>
      </w:rPr>
    </w:lvl>
    <w:lvl w:ilvl="7" w:tplc="04090003" w:tentative="1">
      <w:start w:val="1"/>
      <w:numFmt w:val="bullet"/>
      <w:lvlText w:val="o"/>
      <w:lvlJc w:val="left"/>
      <w:pPr>
        <w:tabs>
          <w:tab w:val="num" w:pos="5834"/>
        </w:tabs>
        <w:ind w:left="5834" w:hanging="360"/>
      </w:pPr>
      <w:rPr>
        <w:rFonts w:ascii="Courier New" w:hAnsi="Courier New" w:cs="Courier New" w:hint="default"/>
      </w:rPr>
    </w:lvl>
    <w:lvl w:ilvl="8" w:tplc="04090005" w:tentative="1">
      <w:start w:val="1"/>
      <w:numFmt w:val="bullet"/>
      <w:lvlText w:val=""/>
      <w:lvlJc w:val="left"/>
      <w:pPr>
        <w:tabs>
          <w:tab w:val="num" w:pos="6554"/>
        </w:tabs>
        <w:ind w:left="6554" w:hanging="360"/>
      </w:pPr>
      <w:rPr>
        <w:rFonts w:ascii="Wingdings" w:hAnsi="Wingdings" w:hint="default"/>
      </w:rPr>
    </w:lvl>
  </w:abstractNum>
  <w:abstractNum w:abstractNumId="18" w15:restartNumberingAfterBreak="0">
    <w:nsid w:val="54660D36"/>
    <w:multiLevelType w:val="singleLevel"/>
    <w:tmpl w:val="11AC70B4"/>
    <w:lvl w:ilvl="0">
      <w:start w:val="1"/>
      <w:numFmt w:val="decimal"/>
      <w:pStyle w:val="commitment"/>
      <w:lvlText w:val="C%1."/>
      <w:lvlJc w:val="left"/>
      <w:pPr>
        <w:tabs>
          <w:tab w:val="num" w:pos="567"/>
        </w:tabs>
        <w:ind w:left="567" w:hanging="567"/>
      </w:pPr>
      <w:rPr>
        <w:rFonts w:hint="default"/>
      </w:rPr>
    </w:lvl>
  </w:abstractNum>
  <w:abstractNum w:abstractNumId="19" w15:restartNumberingAfterBreak="0">
    <w:nsid w:val="551130B0"/>
    <w:multiLevelType w:val="multilevel"/>
    <w:tmpl w:val="0E3C8A7C"/>
    <w:name w:val="GHD_AlphaList"/>
    <w:lvl w:ilvl="0">
      <w:start w:val="1"/>
      <w:numFmt w:val="decimal"/>
      <w:isLgl/>
      <w:suff w:val="nothing"/>
      <w:lvlText w:val=""/>
      <w:lvlJc w:val="left"/>
      <w:pPr>
        <w:ind w:left="0" w:firstLine="0"/>
      </w:pPr>
    </w:lvl>
    <w:lvl w:ilvl="1">
      <w:start w:val="1"/>
      <w:numFmt w:val="lowerLetter"/>
      <w:lvlText w:val="%2."/>
      <w:lvlJc w:val="left"/>
      <w:pPr>
        <w:tabs>
          <w:tab w:val="num" w:pos="964"/>
        </w:tabs>
        <w:ind w:left="964" w:hanging="397"/>
      </w:pPr>
      <w:rPr>
        <w:b w:val="0"/>
      </w:rPr>
    </w:lvl>
    <w:lvl w:ilvl="2">
      <w:start w:val="1"/>
      <w:numFmt w:val="decimal"/>
      <w:suff w:val="space"/>
      <w:lvlText w:val=""/>
      <w:lvlJc w:val="left"/>
      <w:pPr>
        <w:ind w:left="720" w:hanging="432"/>
      </w:pPr>
      <w:rPr>
        <w:b w:val="0"/>
      </w:rPr>
    </w:lvl>
    <w:lvl w:ilvl="3">
      <w:start w:val="1"/>
      <w:numFmt w:val="decimal"/>
      <w:suff w:val="space"/>
      <w:lvlText w:val=""/>
      <w:lvlJc w:val="left"/>
      <w:pPr>
        <w:ind w:left="1296" w:hanging="576"/>
      </w:pPr>
      <w:rPr>
        <w:b w:val="0"/>
      </w:rPr>
    </w:lvl>
    <w:lvl w:ilvl="4">
      <w:start w:val="1"/>
      <w:numFmt w:val="decimal"/>
      <w:suff w:val="space"/>
      <w:lvlText w:val=""/>
      <w:lvlJc w:val="left"/>
      <w:pPr>
        <w:ind w:left="1296" w:hanging="576"/>
      </w:pPr>
      <w:rPr>
        <w:b w:val="0"/>
      </w:rPr>
    </w:lvl>
    <w:lvl w:ilvl="5">
      <w:start w:val="1"/>
      <w:numFmt w:val="decimal"/>
      <w:suff w:val="space"/>
      <w:lvlText w:val=""/>
      <w:lvlJc w:val="left"/>
      <w:pPr>
        <w:ind w:left="1296" w:hanging="576"/>
      </w:pPr>
      <w:rPr>
        <w:b w:val="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6872FCF"/>
    <w:multiLevelType w:val="multilevel"/>
    <w:tmpl w:val="2D322AB4"/>
    <w:numStyleLink w:val="Lists"/>
  </w:abstractNum>
  <w:abstractNum w:abstractNumId="21" w15:restartNumberingAfterBreak="0">
    <w:nsid w:val="59C0700D"/>
    <w:multiLevelType w:val="hybridMultilevel"/>
    <w:tmpl w:val="0D5860B4"/>
    <w:styleLink w:val="ArticleSection"/>
    <w:lvl w:ilvl="0" w:tplc="9ED609AC">
      <w:start w:val="1"/>
      <w:numFmt w:val="bullet"/>
      <w:lvlText w:val=""/>
      <w:lvlJc w:val="left"/>
      <w:pPr>
        <w:tabs>
          <w:tab w:val="num" w:pos="643"/>
        </w:tabs>
        <w:ind w:left="643"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E1502C"/>
    <w:multiLevelType w:val="multilevel"/>
    <w:tmpl w:val="02C21B70"/>
    <w:styleLink w:val="Bullets"/>
    <w:lvl w:ilvl="0">
      <w:start w:val="1"/>
      <w:numFmt w:val="bullet"/>
      <w:lvlText w:val=""/>
      <w:lvlJc w:val="left"/>
      <w:pPr>
        <w:ind w:left="170" w:hanging="170"/>
      </w:pPr>
      <w:rPr>
        <w:rFonts w:ascii="Symbol" w:hAnsi="Symbol" w:cs="Times New Roman" w:hint="default"/>
        <w:color w:val="auto"/>
      </w:rPr>
    </w:lvl>
    <w:lvl w:ilvl="1">
      <w:start w:val="1"/>
      <w:numFmt w:val="bullet"/>
      <w:lvlText w:val="-"/>
      <w:lvlJc w:val="left"/>
      <w:pPr>
        <w:tabs>
          <w:tab w:val="num" w:pos="340"/>
        </w:tabs>
        <w:ind w:left="340" w:hanging="170"/>
      </w:pPr>
      <w:rPr>
        <w:rFonts w:ascii="Calibri" w:hAnsi="Calibri" w:cs="Calibri" w:hint="default"/>
        <w:color w:val="auto"/>
      </w:rPr>
    </w:lvl>
    <w:lvl w:ilvl="2">
      <w:start w:val="1"/>
      <w:numFmt w:val="bullet"/>
      <w:lvlText w:val="◦"/>
      <w:lvlJc w:val="left"/>
      <w:pPr>
        <w:ind w:left="510" w:hanging="170"/>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3" w15:restartNumberingAfterBreak="0">
    <w:nsid w:val="685F52D1"/>
    <w:multiLevelType w:val="hybridMultilevel"/>
    <w:tmpl w:val="040A3318"/>
    <w:lvl w:ilvl="0" w:tplc="7D08276C">
      <w:start w:val="1"/>
      <w:numFmt w:val="bullet"/>
      <w:pStyle w:val="EESBullet2"/>
      <w:lvlText w:val="-"/>
      <w:lvlJc w:val="left"/>
      <w:pPr>
        <w:ind w:left="1800" w:hanging="360"/>
      </w:pPr>
      <w:rPr>
        <w:rFonts w:ascii="Calibri" w:hAnsi="Calibri"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15:restartNumberingAfterBreak="0">
    <w:nsid w:val="6CD500C4"/>
    <w:multiLevelType w:val="hybridMultilevel"/>
    <w:tmpl w:val="D704417A"/>
    <w:lvl w:ilvl="0" w:tplc="3146A2DE">
      <w:start w:val="1"/>
      <w:numFmt w:val="bullet"/>
      <w:pStyle w:val="JCdotpoin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EC52FA"/>
    <w:multiLevelType w:val="hybridMultilevel"/>
    <w:tmpl w:val="10F86056"/>
    <w:lvl w:ilvl="0" w:tplc="4648B522">
      <w:start w:val="1"/>
      <w:numFmt w:val="bullet"/>
      <w:pStyle w:val="EES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FDE3C8A"/>
    <w:multiLevelType w:val="multilevel"/>
    <w:tmpl w:val="5BB828AE"/>
    <w:numStyleLink w:val="ListAlpha"/>
  </w:abstractNum>
  <w:num w:numId="1" w16cid:durableId="1896769400">
    <w:abstractNumId w:val="1"/>
  </w:num>
  <w:num w:numId="2" w16cid:durableId="755395644">
    <w:abstractNumId w:val="15"/>
  </w:num>
  <w:num w:numId="3" w16cid:durableId="2147313810">
    <w:abstractNumId w:val="7"/>
  </w:num>
  <w:num w:numId="4" w16cid:durableId="82342713">
    <w:abstractNumId w:val="2"/>
  </w:num>
  <w:num w:numId="5" w16cid:durableId="328289946">
    <w:abstractNumId w:val="26"/>
  </w:num>
  <w:num w:numId="6" w16cid:durableId="595745317">
    <w:abstractNumId w:val="5"/>
  </w:num>
  <w:num w:numId="7" w16cid:durableId="83378220">
    <w:abstractNumId w:val="6"/>
  </w:num>
  <w:num w:numId="8" w16cid:durableId="258031229">
    <w:abstractNumId w:val="17"/>
  </w:num>
  <w:num w:numId="9" w16cid:durableId="1615359038">
    <w:abstractNumId w:val="14"/>
  </w:num>
  <w:num w:numId="10" w16cid:durableId="1709186415">
    <w:abstractNumId w:val="20"/>
  </w:num>
  <w:num w:numId="11" w16cid:durableId="566383341">
    <w:abstractNumId w:val="21"/>
  </w:num>
  <w:num w:numId="12" w16cid:durableId="438647701">
    <w:abstractNumId w:val="8"/>
  </w:num>
  <w:num w:numId="13" w16cid:durableId="236938074">
    <w:abstractNumId w:val="0"/>
  </w:num>
  <w:num w:numId="14" w16cid:durableId="1638416878">
    <w:abstractNumId w:val="24"/>
  </w:num>
  <w:num w:numId="15" w16cid:durableId="99221552">
    <w:abstractNumId w:val="18"/>
  </w:num>
  <w:num w:numId="16" w16cid:durableId="25760515">
    <w:abstractNumId w:val="10"/>
  </w:num>
  <w:num w:numId="17" w16cid:durableId="527916321">
    <w:abstractNumId w:val="25"/>
  </w:num>
  <w:num w:numId="18" w16cid:durableId="2029410658">
    <w:abstractNumId w:val="12"/>
  </w:num>
  <w:num w:numId="19" w16cid:durableId="1543639888">
    <w:abstractNumId w:val="22"/>
  </w:num>
  <w:num w:numId="20" w16cid:durableId="564726990">
    <w:abstractNumId w:val="9"/>
  </w:num>
  <w:num w:numId="21" w16cid:durableId="1865244718">
    <w:abstractNumId w:val="16"/>
  </w:num>
  <w:num w:numId="22" w16cid:durableId="1276059444">
    <w:abstractNumId w:val="3"/>
  </w:num>
  <w:num w:numId="23" w16cid:durableId="1043603975">
    <w:abstractNumId w:val="13"/>
  </w:num>
  <w:num w:numId="24" w16cid:durableId="243608043">
    <w:abstractNumId w:val="23"/>
  </w:num>
  <w:num w:numId="25" w16cid:durableId="177898743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oNotTrackMoves/>
  <w:doNotTrackFormatting/>
  <w:documentProtection w:edit="readOnly" w:formatting="1" w:enforcement="1" w:cryptProviderType="rsaAES" w:cryptAlgorithmClass="hash" w:cryptAlgorithmType="typeAny" w:cryptAlgorithmSid="14" w:cryptSpinCount="100000" w:hash="WY4hXpEOg6G1OaqW5dkmru9ypqLuGIReCUtcjUdg92okr7TK89fQuADIcDlb2/EfO3dQpKclMisyCfyX86jbdA==" w:salt="WZ5cgOWaycgVg6nDEeiAA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488"/>
    <w:rsid w:val="00000009"/>
    <w:rsid w:val="00000067"/>
    <w:rsid w:val="000001DA"/>
    <w:rsid w:val="0000037C"/>
    <w:rsid w:val="00000405"/>
    <w:rsid w:val="0000081C"/>
    <w:rsid w:val="00001047"/>
    <w:rsid w:val="00001639"/>
    <w:rsid w:val="0000196C"/>
    <w:rsid w:val="00001ED5"/>
    <w:rsid w:val="0000253D"/>
    <w:rsid w:val="00002540"/>
    <w:rsid w:val="00002612"/>
    <w:rsid w:val="00002632"/>
    <w:rsid w:val="0000265E"/>
    <w:rsid w:val="00002789"/>
    <w:rsid w:val="00002B94"/>
    <w:rsid w:val="00002C64"/>
    <w:rsid w:val="00002DCD"/>
    <w:rsid w:val="000030D2"/>
    <w:rsid w:val="00003494"/>
    <w:rsid w:val="000035B7"/>
    <w:rsid w:val="00003771"/>
    <w:rsid w:val="00003A02"/>
    <w:rsid w:val="00003CFA"/>
    <w:rsid w:val="00003ED2"/>
    <w:rsid w:val="00003FA5"/>
    <w:rsid w:val="0000407B"/>
    <w:rsid w:val="000040B1"/>
    <w:rsid w:val="0000431E"/>
    <w:rsid w:val="00004626"/>
    <w:rsid w:val="00004C8D"/>
    <w:rsid w:val="0000500E"/>
    <w:rsid w:val="0000508D"/>
    <w:rsid w:val="00005257"/>
    <w:rsid w:val="00005AA5"/>
    <w:rsid w:val="00005C58"/>
    <w:rsid w:val="00005F95"/>
    <w:rsid w:val="00005FEE"/>
    <w:rsid w:val="00006036"/>
    <w:rsid w:val="00006324"/>
    <w:rsid w:val="00006341"/>
    <w:rsid w:val="00006763"/>
    <w:rsid w:val="00006C36"/>
    <w:rsid w:val="00006C9C"/>
    <w:rsid w:val="0000708D"/>
    <w:rsid w:val="00007103"/>
    <w:rsid w:val="00007262"/>
    <w:rsid w:val="000079AE"/>
    <w:rsid w:val="00010046"/>
    <w:rsid w:val="0001006D"/>
    <w:rsid w:val="00010377"/>
    <w:rsid w:val="000104C8"/>
    <w:rsid w:val="00010647"/>
    <w:rsid w:val="0001079D"/>
    <w:rsid w:val="00010BED"/>
    <w:rsid w:val="00010EF2"/>
    <w:rsid w:val="000110AE"/>
    <w:rsid w:val="00011177"/>
    <w:rsid w:val="0001149D"/>
    <w:rsid w:val="000114A4"/>
    <w:rsid w:val="00011793"/>
    <w:rsid w:val="00011861"/>
    <w:rsid w:val="00011955"/>
    <w:rsid w:val="00011F46"/>
    <w:rsid w:val="0001211E"/>
    <w:rsid w:val="0001216A"/>
    <w:rsid w:val="0001239E"/>
    <w:rsid w:val="000123B5"/>
    <w:rsid w:val="0001285C"/>
    <w:rsid w:val="00012BA2"/>
    <w:rsid w:val="00012C41"/>
    <w:rsid w:val="00012E46"/>
    <w:rsid w:val="000131BA"/>
    <w:rsid w:val="00013C2F"/>
    <w:rsid w:val="00013CE6"/>
    <w:rsid w:val="00013DC7"/>
    <w:rsid w:val="0001414B"/>
    <w:rsid w:val="00014238"/>
    <w:rsid w:val="000142EB"/>
    <w:rsid w:val="00014435"/>
    <w:rsid w:val="0001469F"/>
    <w:rsid w:val="00014A14"/>
    <w:rsid w:val="00014AAD"/>
    <w:rsid w:val="00014D70"/>
    <w:rsid w:val="00014FF4"/>
    <w:rsid w:val="0001502A"/>
    <w:rsid w:val="0001519D"/>
    <w:rsid w:val="00015337"/>
    <w:rsid w:val="00015469"/>
    <w:rsid w:val="00015EAB"/>
    <w:rsid w:val="00015FF9"/>
    <w:rsid w:val="000162FE"/>
    <w:rsid w:val="00016591"/>
    <w:rsid w:val="000165FD"/>
    <w:rsid w:val="00016660"/>
    <w:rsid w:val="00016B35"/>
    <w:rsid w:val="00016E8E"/>
    <w:rsid w:val="00017B36"/>
    <w:rsid w:val="00017E2E"/>
    <w:rsid w:val="00017EE6"/>
    <w:rsid w:val="00017F58"/>
    <w:rsid w:val="000201C8"/>
    <w:rsid w:val="00020302"/>
    <w:rsid w:val="00020493"/>
    <w:rsid w:val="000205AC"/>
    <w:rsid w:val="000206AF"/>
    <w:rsid w:val="000207E6"/>
    <w:rsid w:val="00020A68"/>
    <w:rsid w:val="00020D6A"/>
    <w:rsid w:val="000214F6"/>
    <w:rsid w:val="000215E9"/>
    <w:rsid w:val="00021858"/>
    <w:rsid w:val="00022091"/>
    <w:rsid w:val="000220A5"/>
    <w:rsid w:val="000220A7"/>
    <w:rsid w:val="0002261B"/>
    <w:rsid w:val="000227F9"/>
    <w:rsid w:val="00022BC0"/>
    <w:rsid w:val="00022DE0"/>
    <w:rsid w:val="00022EA6"/>
    <w:rsid w:val="00023211"/>
    <w:rsid w:val="000232EA"/>
    <w:rsid w:val="00023406"/>
    <w:rsid w:val="00023479"/>
    <w:rsid w:val="000235EB"/>
    <w:rsid w:val="00023775"/>
    <w:rsid w:val="00023AA0"/>
    <w:rsid w:val="00023B31"/>
    <w:rsid w:val="00023BC2"/>
    <w:rsid w:val="00023BF6"/>
    <w:rsid w:val="00023E3A"/>
    <w:rsid w:val="000240E0"/>
    <w:rsid w:val="000244B4"/>
    <w:rsid w:val="000245F1"/>
    <w:rsid w:val="00024A9E"/>
    <w:rsid w:val="00024EB4"/>
    <w:rsid w:val="00024FD8"/>
    <w:rsid w:val="00025324"/>
    <w:rsid w:val="00025388"/>
    <w:rsid w:val="00025420"/>
    <w:rsid w:val="0002544E"/>
    <w:rsid w:val="000255A8"/>
    <w:rsid w:val="0002560B"/>
    <w:rsid w:val="00025691"/>
    <w:rsid w:val="000259E7"/>
    <w:rsid w:val="00025AC3"/>
    <w:rsid w:val="00025CDC"/>
    <w:rsid w:val="00026534"/>
    <w:rsid w:val="00026800"/>
    <w:rsid w:val="00026849"/>
    <w:rsid w:val="00026874"/>
    <w:rsid w:val="0002698E"/>
    <w:rsid w:val="00026CFF"/>
    <w:rsid w:val="00026DFA"/>
    <w:rsid w:val="00026EAC"/>
    <w:rsid w:val="00026F5C"/>
    <w:rsid w:val="0002714D"/>
    <w:rsid w:val="000271E6"/>
    <w:rsid w:val="000277B2"/>
    <w:rsid w:val="00027A29"/>
    <w:rsid w:val="00030293"/>
    <w:rsid w:val="000305B6"/>
    <w:rsid w:val="000306BE"/>
    <w:rsid w:val="00030715"/>
    <w:rsid w:val="0003083F"/>
    <w:rsid w:val="00030A7D"/>
    <w:rsid w:val="00030AC2"/>
    <w:rsid w:val="00030B2E"/>
    <w:rsid w:val="00030B8A"/>
    <w:rsid w:val="00030C05"/>
    <w:rsid w:val="00030DF2"/>
    <w:rsid w:val="00030E5A"/>
    <w:rsid w:val="00030FD8"/>
    <w:rsid w:val="0003102B"/>
    <w:rsid w:val="0003136B"/>
    <w:rsid w:val="00031487"/>
    <w:rsid w:val="000319FF"/>
    <w:rsid w:val="00031CEE"/>
    <w:rsid w:val="00031D90"/>
    <w:rsid w:val="00031E44"/>
    <w:rsid w:val="000321C8"/>
    <w:rsid w:val="0003233C"/>
    <w:rsid w:val="000326C5"/>
    <w:rsid w:val="0003318E"/>
    <w:rsid w:val="000333BD"/>
    <w:rsid w:val="000333D9"/>
    <w:rsid w:val="000333E2"/>
    <w:rsid w:val="00033584"/>
    <w:rsid w:val="0003392B"/>
    <w:rsid w:val="00033A51"/>
    <w:rsid w:val="00033A8F"/>
    <w:rsid w:val="00033B2C"/>
    <w:rsid w:val="00033B39"/>
    <w:rsid w:val="00033E90"/>
    <w:rsid w:val="00033EF3"/>
    <w:rsid w:val="0003428E"/>
    <w:rsid w:val="000344B8"/>
    <w:rsid w:val="0003462B"/>
    <w:rsid w:val="000346C5"/>
    <w:rsid w:val="00034960"/>
    <w:rsid w:val="00034A5C"/>
    <w:rsid w:val="00034E08"/>
    <w:rsid w:val="00034E44"/>
    <w:rsid w:val="000357AF"/>
    <w:rsid w:val="00035838"/>
    <w:rsid w:val="000358B8"/>
    <w:rsid w:val="00036051"/>
    <w:rsid w:val="000360AC"/>
    <w:rsid w:val="00036140"/>
    <w:rsid w:val="0003643C"/>
    <w:rsid w:val="00036820"/>
    <w:rsid w:val="000369DA"/>
    <w:rsid w:val="00036BA7"/>
    <w:rsid w:val="00036CF3"/>
    <w:rsid w:val="00036D2A"/>
    <w:rsid w:val="00036E3B"/>
    <w:rsid w:val="00036F28"/>
    <w:rsid w:val="000371BD"/>
    <w:rsid w:val="0003738F"/>
    <w:rsid w:val="000378D4"/>
    <w:rsid w:val="00037A2C"/>
    <w:rsid w:val="00037C1F"/>
    <w:rsid w:val="00040219"/>
    <w:rsid w:val="000408E7"/>
    <w:rsid w:val="000409A3"/>
    <w:rsid w:val="00040E9A"/>
    <w:rsid w:val="000410D0"/>
    <w:rsid w:val="000413C6"/>
    <w:rsid w:val="000414E6"/>
    <w:rsid w:val="0004152D"/>
    <w:rsid w:val="000419B1"/>
    <w:rsid w:val="00041ECE"/>
    <w:rsid w:val="00041F0F"/>
    <w:rsid w:val="000422B0"/>
    <w:rsid w:val="000426EE"/>
    <w:rsid w:val="00042A73"/>
    <w:rsid w:val="0004301D"/>
    <w:rsid w:val="000431A4"/>
    <w:rsid w:val="000431B4"/>
    <w:rsid w:val="00043A62"/>
    <w:rsid w:val="00043AF5"/>
    <w:rsid w:val="00043C47"/>
    <w:rsid w:val="00043D37"/>
    <w:rsid w:val="00043F26"/>
    <w:rsid w:val="000447E5"/>
    <w:rsid w:val="000449F7"/>
    <w:rsid w:val="00044D3D"/>
    <w:rsid w:val="00044F1F"/>
    <w:rsid w:val="000454A7"/>
    <w:rsid w:val="00045628"/>
    <w:rsid w:val="0004579D"/>
    <w:rsid w:val="00045E76"/>
    <w:rsid w:val="00045E98"/>
    <w:rsid w:val="00046233"/>
    <w:rsid w:val="000466A7"/>
    <w:rsid w:val="000467CB"/>
    <w:rsid w:val="0004698B"/>
    <w:rsid w:val="00046AD1"/>
    <w:rsid w:val="00046BAE"/>
    <w:rsid w:val="00046F6E"/>
    <w:rsid w:val="0004717E"/>
    <w:rsid w:val="000474BA"/>
    <w:rsid w:val="0004775E"/>
    <w:rsid w:val="00047936"/>
    <w:rsid w:val="00047E92"/>
    <w:rsid w:val="00050161"/>
    <w:rsid w:val="0005030B"/>
    <w:rsid w:val="00050475"/>
    <w:rsid w:val="00050AE0"/>
    <w:rsid w:val="00050E63"/>
    <w:rsid w:val="00051108"/>
    <w:rsid w:val="00051611"/>
    <w:rsid w:val="0005161E"/>
    <w:rsid w:val="00051B86"/>
    <w:rsid w:val="00051D90"/>
    <w:rsid w:val="000521A7"/>
    <w:rsid w:val="000524EC"/>
    <w:rsid w:val="00052670"/>
    <w:rsid w:val="000534C4"/>
    <w:rsid w:val="0005366A"/>
    <w:rsid w:val="0005372A"/>
    <w:rsid w:val="000538ED"/>
    <w:rsid w:val="00053923"/>
    <w:rsid w:val="00053C4A"/>
    <w:rsid w:val="00053F98"/>
    <w:rsid w:val="00054E2B"/>
    <w:rsid w:val="000552C5"/>
    <w:rsid w:val="000552F8"/>
    <w:rsid w:val="00055404"/>
    <w:rsid w:val="00055531"/>
    <w:rsid w:val="000555AF"/>
    <w:rsid w:val="000557A5"/>
    <w:rsid w:val="00055F82"/>
    <w:rsid w:val="0005625F"/>
    <w:rsid w:val="00056409"/>
    <w:rsid w:val="0005653F"/>
    <w:rsid w:val="00056670"/>
    <w:rsid w:val="00056688"/>
    <w:rsid w:val="000566B1"/>
    <w:rsid w:val="00056B21"/>
    <w:rsid w:val="00056B4F"/>
    <w:rsid w:val="0005707E"/>
    <w:rsid w:val="0005728F"/>
    <w:rsid w:val="0005747D"/>
    <w:rsid w:val="00057615"/>
    <w:rsid w:val="00057834"/>
    <w:rsid w:val="000579BE"/>
    <w:rsid w:val="00057B45"/>
    <w:rsid w:val="00057EC8"/>
    <w:rsid w:val="00057FBF"/>
    <w:rsid w:val="000602B2"/>
    <w:rsid w:val="00061466"/>
    <w:rsid w:val="00061BEE"/>
    <w:rsid w:val="00061E07"/>
    <w:rsid w:val="00061EE7"/>
    <w:rsid w:val="0006232C"/>
    <w:rsid w:val="0006250D"/>
    <w:rsid w:val="00062679"/>
    <w:rsid w:val="00062924"/>
    <w:rsid w:val="000629D3"/>
    <w:rsid w:val="00062B00"/>
    <w:rsid w:val="00062CE0"/>
    <w:rsid w:val="00062F7F"/>
    <w:rsid w:val="00063423"/>
    <w:rsid w:val="0006345B"/>
    <w:rsid w:val="00063469"/>
    <w:rsid w:val="000634A5"/>
    <w:rsid w:val="00063670"/>
    <w:rsid w:val="00063922"/>
    <w:rsid w:val="000639C8"/>
    <w:rsid w:val="00063E33"/>
    <w:rsid w:val="00064417"/>
    <w:rsid w:val="000644B2"/>
    <w:rsid w:val="0006468B"/>
    <w:rsid w:val="00064ACA"/>
    <w:rsid w:val="00064B97"/>
    <w:rsid w:val="0006520A"/>
    <w:rsid w:val="000655AE"/>
    <w:rsid w:val="000656AA"/>
    <w:rsid w:val="0006595B"/>
    <w:rsid w:val="00065BE4"/>
    <w:rsid w:val="00065D80"/>
    <w:rsid w:val="00065D9F"/>
    <w:rsid w:val="0006603B"/>
    <w:rsid w:val="00066449"/>
    <w:rsid w:val="00066867"/>
    <w:rsid w:val="0006690C"/>
    <w:rsid w:val="00066B30"/>
    <w:rsid w:val="00066C4D"/>
    <w:rsid w:val="00067114"/>
    <w:rsid w:val="0006713A"/>
    <w:rsid w:val="00067211"/>
    <w:rsid w:val="0006730A"/>
    <w:rsid w:val="0006769F"/>
    <w:rsid w:val="0006781C"/>
    <w:rsid w:val="000678E2"/>
    <w:rsid w:val="00067B8D"/>
    <w:rsid w:val="00067E03"/>
    <w:rsid w:val="00070298"/>
    <w:rsid w:val="00070954"/>
    <w:rsid w:val="000709C5"/>
    <w:rsid w:val="000709CA"/>
    <w:rsid w:val="00070A97"/>
    <w:rsid w:val="00070D59"/>
    <w:rsid w:val="00071787"/>
    <w:rsid w:val="00071802"/>
    <w:rsid w:val="000718F3"/>
    <w:rsid w:val="00071986"/>
    <w:rsid w:val="00071D50"/>
    <w:rsid w:val="00072023"/>
    <w:rsid w:val="000721C9"/>
    <w:rsid w:val="000723E3"/>
    <w:rsid w:val="00072422"/>
    <w:rsid w:val="00072686"/>
    <w:rsid w:val="00072AF3"/>
    <w:rsid w:val="00072AFE"/>
    <w:rsid w:val="00072B2B"/>
    <w:rsid w:val="00072C40"/>
    <w:rsid w:val="000730AE"/>
    <w:rsid w:val="00073167"/>
    <w:rsid w:val="00073647"/>
    <w:rsid w:val="0007375C"/>
    <w:rsid w:val="00073822"/>
    <w:rsid w:val="00073E5B"/>
    <w:rsid w:val="00073F2D"/>
    <w:rsid w:val="00073F8D"/>
    <w:rsid w:val="00073FB6"/>
    <w:rsid w:val="0007409E"/>
    <w:rsid w:val="0007416F"/>
    <w:rsid w:val="00074207"/>
    <w:rsid w:val="000745A9"/>
    <w:rsid w:val="00074B0B"/>
    <w:rsid w:val="00074C17"/>
    <w:rsid w:val="00074DB3"/>
    <w:rsid w:val="00075184"/>
    <w:rsid w:val="0007577E"/>
    <w:rsid w:val="000759A7"/>
    <w:rsid w:val="00075AC2"/>
    <w:rsid w:val="00075E41"/>
    <w:rsid w:val="0007618D"/>
    <w:rsid w:val="00076313"/>
    <w:rsid w:val="0007631D"/>
    <w:rsid w:val="000763A3"/>
    <w:rsid w:val="000763EB"/>
    <w:rsid w:val="00076659"/>
    <w:rsid w:val="00076C55"/>
    <w:rsid w:val="00076EC3"/>
    <w:rsid w:val="000770FD"/>
    <w:rsid w:val="000771BA"/>
    <w:rsid w:val="00077268"/>
    <w:rsid w:val="000777B6"/>
    <w:rsid w:val="00077D0E"/>
    <w:rsid w:val="000801BB"/>
    <w:rsid w:val="000806D9"/>
    <w:rsid w:val="00080C6F"/>
    <w:rsid w:val="00080DD7"/>
    <w:rsid w:val="00080E1A"/>
    <w:rsid w:val="00080E6F"/>
    <w:rsid w:val="000812EC"/>
    <w:rsid w:val="000815BC"/>
    <w:rsid w:val="00081A1F"/>
    <w:rsid w:val="00081B34"/>
    <w:rsid w:val="000822B7"/>
    <w:rsid w:val="000824FC"/>
    <w:rsid w:val="000825EC"/>
    <w:rsid w:val="00082798"/>
    <w:rsid w:val="00082A98"/>
    <w:rsid w:val="00082B1A"/>
    <w:rsid w:val="00082C48"/>
    <w:rsid w:val="00082FF5"/>
    <w:rsid w:val="00083615"/>
    <w:rsid w:val="00083774"/>
    <w:rsid w:val="00083A12"/>
    <w:rsid w:val="00083C4A"/>
    <w:rsid w:val="00083C65"/>
    <w:rsid w:val="00083FBB"/>
    <w:rsid w:val="00083FC0"/>
    <w:rsid w:val="000840BD"/>
    <w:rsid w:val="000840C5"/>
    <w:rsid w:val="00084404"/>
    <w:rsid w:val="000847B0"/>
    <w:rsid w:val="000848C0"/>
    <w:rsid w:val="00084D6A"/>
    <w:rsid w:val="0008514E"/>
    <w:rsid w:val="00085551"/>
    <w:rsid w:val="0008559C"/>
    <w:rsid w:val="000855E8"/>
    <w:rsid w:val="0008584E"/>
    <w:rsid w:val="00085ABB"/>
    <w:rsid w:val="00085C1C"/>
    <w:rsid w:val="00085C9A"/>
    <w:rsid w:val="000861AD"/>
    <w:rsid w:val="00086336"/>
    <w:rsid w:val="0008673A"/>
    <w:rsid w:val="00087081"/>
    <w:rsid w:val="0008741A"/>
    <w:rsid w:val="000879B8"/>
    <w:rsid w:val="000879DC"/>
    <w:rsid w:val="00087A57"/>
    <w:rsid w:val="00087B1B"/>
    <w:rsid w:val="00087BB8"/>
    <w:rsid w:val="00087F3F"/>
    <w:rsid w:val="00090114"/>
    <w:rsid w:val="00090190"/>
    <w:rsid w:val="000901A6"/>
    <w:rsid w:val="0009030F"/>
    <w:rsid w:val="00090312"/>
    <w:rsid w:val="000903B1"/>
    <w:rsid w:val="00090BB9"/>
    <w:rsid w:val="00090D63"/>
    <w:rsid w:val="00090DBB"/>
    <w:rsid w:val="00090FF6"/>
    <w:rsid w:val="000910F0"/>
    <w:rsid w:val="00091312"/>
    <w:rsid w:val="00091362"/>
    <w:rsid w:val="00091469"/>
    <w:rsid w:val="0009149F"/>
    <w:rsid w:val="000914FB"/>
    <w:rsid w:val="00091564"/>
    <w:rsid w:val="000917A5"/>
    <w:rsid w:val="0009220F"/>
    <w:rsid w:val="000923A0"/>
    <w:rsid w:val="000926FD"/>
    <w:rsid w:val="000929B3"/>
    <w:rsid w:val="00092C38"/>
    <w:rsid w:val="00092E17"/>
    <w:rsid w:val="0009304A"/>
    <w:rsid w:val="000931D2"/>
    <w:rsid w:val="000937F0"/>
    <w:rsid w:val="0009392F"/>
    <w:rsid w:val="00093B11"/>
    <w:rsid w:val="00093C1E"/>
    <w:rsid w:val="00093ED4"/>
    <w:rsid w:val="00093F56"/>
    <w:rsid w:val="00093FD2"/>
    <w:rsid w:val="000940ED"/>
    <w:rsid w:val="00094258"/>
    <w:rsid w:val="0009459E"/>
    <w:rsid w:val="00094605"/>
    <w:rsid w:val="00094AA9"/>
    <w:rsid w:val="00094F4B"/>
    <w:rsid w:val="00095418"/>
    <w:rsid w:val="000956F4"/>
    <w:rsid w:val="0009583E"/>
    <w:rsid w:val="000958BD"/>
    <w:rsid w:val="00095B59"/>
    <w:rsid w:val="00095CF6"/>
    <w:rsid w:val="00095F06"/>
    <w:rsid w:val="00095FB3"/>
    <w:rsid w:val="00096011"/>
    <w:rsid w:val="0009609A"/>
    <w:rsid w:val="000961FB"/>
    <w:rsid w:val="00096561"/>
    <w:rsid w:val="000968A1"/>
    <w:rsid w:val="00096CD0"/>
    <w:rsid w:val="00096E48"/>
    <w:rsid w:val="0009704A"/>
    <w:rsid w:val="0009732A"/>
    <w:rsid w:val="000975C2"/>
    <w:rsid w:val="000979C3"/>
    <w:rsid w:val="000979FA"/>
    <w:rsid w:val="00097A88"/>
    <w:rsid w:val="00097C9F"/>
    <w:rsid w:val="00097D4D"/>
    <w:rsid w:val="00097DA3"/>
    <w:rsid w:val="00097E34"/>
    <w:rsid w:val="000A017A"/>
    <w:rsid w:val="000A01EB"/>
    <w:rsid w:val="000A04F2"/>
    <w:rsid w:val="000A0CB5"/>
    <w:rsid w:val="000A1304"/>
    <w:rsid w:val="000A14A8"/>
    <w:rsid w:val="000A14F2"/>
    <w:rsid w:val="000A2133"/>
    <w:rsid w:val="000A2337"/>
    <w:rsid w:val="000A2413"/>
    <w:rsid w:val="000A2436"/>
    <w:rsid w:val="000A24B8"/>
    <w:rsid w:val="000A266A"/>
    <w:rsid w:val="000A26DF"/>
    <w:rsid w:val="000A26F5"/>
    <w:rsid w:val="000A2875"/>
    <w:rsid w:val="000A2C98"/>
    <w:rsid w:val="000A2E5F"/>
    <w:rsid w:val="000A2FCF"/>
    <w:rsid w:val="000A347F"/>
    <w:rsid w:val="000A3695"/>
    <w:rsid w:val="000A3981"/>
    <w:rsid w:val="000A3A2F"/>
    <w:rsid w:val="000A4276"/>
    <w:rsid w:val="000A42B8"/>
    <w:rsid w:val="000A42BB"/>
    <w:rsid w:val="000A444C"/>
    <w:rsid w:val="000A476E"/>
    <w:rsid w:val="000A4CB0"/>
    <w:rsid w:val="000A52E2"/>
    <w:rsid w:val="000A5645"/>
    <w:rsid w:val="000A5A92"/>
    <w:rsid w:val="000A5BC0"/>
    <w:rsid w:val="000A5CD7"/>
    <w:rsid w:val="000A5EC4"/>
    <w:rsid w:val="000A5FC9"/>
    <w:rsid w:val="000A6140"/>
    <w:rsid w:val="000A6272"/>
    <w:rsid w:val="000A655F"/>
    <w:rsid w:val="000A6593"/>
    <w:rsid w:val="000A670B"/>
    <w:rsid w:val="000A6774"/>
    <w:rsid w:val="000A681E"/>
    <w:rsid w:val="000A6C67"/>
    <w:rsid w:val="000A6E2B"/>
    <w:rsid w:val="000A7012"/>
    <w:rsid w:val="000A7143"/>
    <w:rsid w:val="000A73CA"/>
    <w:rsid w:val="000A752D"/>
    <w:rsid w:val="000A766E"/>
    <w:rsid w:val="000A7BD2"/>
    <w:rsid w:val="000A7CDC"/>
    <w:rsid w:val="000A7E49"/>
    <w:rsid w:val="000A7F8F"/>
    <w:rsid w:val="000B00BD"/>
    <w:rsid w:val="000B0130"/>
    <w:rsid w:val="000B018D"/>
    <w:rsid w:val="000B041E"/>
    <w:rsid w:val="000B044D"/>
    <w:rsid w:val="000B0478"/>
    <w:rsid w:val="000B04AF"/>
    <w:rsid w:val="000B0852"/>
    <w:rsid w:val="000B0949"/>
    <w:rsid w:val="000B0A57"/>
    <w:rsid w:val="000B0AC2"/>
    <w:rsid w:val="000B1208"/>
    <w:rsid w:val="000B15C8"/>
    <w:rsid w:val="000B1C8D"/>
    <w:rsid w:val="000B1EB4"/>
    <w:rsid w:val="000B1F5C"/>
    <w:rsid w:val="000B2148"/>
    <w:rsid w:val="000B2546"/>
    <w:rsid w:val="000B283F"/>
    <w:rsid w:val="000B2A2F"/>
    <w:rsid w:val="000B2B6C"/>
    <w:rsid w:val="000B331D"/>
    <w:rsid w:val="000B3490"/>
    <w:rsid w:val="000B3764"/>
    <w:rsid w:val="000B3980"/>
    <w:rsid w:val="000B3DA4"/>
    <w:rsid w:val="000B4091"/>
    <w:rsid w:val="000B4613"/>
    <w:rsid w:val="000B49BB"/>
    <w:rsid w:val="000B4E08"/>
    <w:rsid w:val="000B4EE8"/>
    <w:rsid w:val="000B525C"/>
    <w:rsid w:val="000B56D9"/>
    <w:rsid w:val="000B56F1"/>
    <w:rsid w:val="000B59F2"/>
    <w:rsid w:val="000B6088"/>
    <w:rsid w:val="000B645B"/>
    <w:rsid w:val="000B65AA"/>
    <w:rsid w:val="000B66F8"/>
    <w:rsid w:val="000B6702"/>
    <w:rsid w:val="000B699C"/>
    <w:rsid w:val="000B6C76"/>
    <w:rsid w:val="000B6E26"/>
    <w:rsid w:val="000B6F8B"/>
    <w:rsid w:val="000B700A"/>
    <w:rsid w:val="000B716A"/>
    <w:rsid w:val="000B7172"/>
    <w:rsid w:val="000B7269"/>
    <w:rsid w:val="000B7284"/>
    <w:rsid w:val="000B7490"/>
    <w:rsid w:val="000B75C5"/>
    <w:rsid w:val="000B78C4"/>
    <w:rsid w:val="000B799E"/>
    <w:rsid w:val="000B7AE2"/>
    <w:rsid w:val="000B7AF4"/>
    <w:rsid w:val="000B7B39"/>
    <w:rsid w:val="000B7C6C"/>
    <w:rsid w:val="000B7DEA"/>
    <w:rsid w:val="000B7F1C"/>
    <w:rsid w:val="000C0050"/>
    <w:rsid w:val="000C02D6"/>
    <w:rsid w:val="000C09EC"/>
    <w:rsid w:val="000C0A14"/>
    <w:rsid w:val="000C0E43"/>
    <w:rsid w:val="000C0E9A"/>
    <w:rsid w:val="000C0F72"/>
    <w:rsid w:val="000C100C"/>
    <w:rsid w:val="000C150F"/>
    <w:rsid w:val="000C1740"/>
    <w:rsid w:val="000C1D84"/>
    <w:rsid w:val="000C25D5"/>
    <w:rsid w:val="000C2666"/>
    <w:rsid w:val="000C26AD"/>
    <w:rsid w:val="000C273C"/>
    <w:rsid w:val="000C299E"/>
    <w:rsid w:val="000C29BA"/>
    <w:rsid w:val="000C2C04"/>
    <w:rsid w:val="000C2EC1"/>
    <w:rsid w:val="000C30C1"/>
    <w:rsid w:val="000C3569"/>
    <w:rsid w:val="000C3748"/>
    <w:rsid w:val="000C37C0"/>
    <w:rsid w:val="000C417D"/>
    <w:rsid w:val="000C49AC"/>
    <w:rsid w:val="000C4D72"/>
    <w:rsid w:val="000C4DC5"/>
    <w:rsid w:val="000C4E18"/>
    <w:rsid w:val="000C4F04"/>
    <w:rsid w:val="000C50BA"/>
    <w:rsid w:val="000C512E"/>
    <w:rsid w:val="000C5148"/>
    <w:rsid w:val="000C56F1"/>
    <w:rsid w:val="000C5954"/>
    <w:rsid w:val="000C5A25"/>
    <w:rsid w:val="000C5DD6"/>
    <w:rsid w:val="000C5F58"/>
    <w:rsid w:val="000C6339"/>
    <w:rsid w:val="000C6926"/>
    <w:rsid w:val="000C6ABD"/>
    <w:rsid w:val="000C6BCC"/>
    <w:rsid w:val="000C6FF5"/>
    <w:rsid w:val="000C71CB"/>
    <w:rsid w:val="000C7211"/>
    <w:rsid w:val="000C72EE"/>
    <w:rsid w:val="000C732A"/>
    <w:rsid w:val="000C759D"/>
    <w:rsid w:val="000C78BA"/>
    <w:rsid w:val="000D03A2"/>
    <w:rsid w:val="000D03A9"/>
    <w:rsid w:val="000D050B"/>
    <w:rsid w:val="000D0814"/>
    <w:rsid w:val="000D0C42"/>
    <w:rsid w:val="000D0C93"/>
    <w:rsid w:val="000D0EAF"/>
    <w:rsid w:val="000D0F85"/>
    <w:rsid w:val="000D1249"/>
    <w:rsid w:val="000D159B"/>
    <w:rsid w:val="000D166D"/>
    <w:rsid w:val="000D1D7B"/>
    <w:rsid w:val="000D22E7"/>
    <w:rsid w:val="000D2692"/>
    <w:rsid w:val="000D289F"/>
    <w:rsid w:val="000D2B63"/>
    <w:rsid w:val="000D2CE7"/>
    <w:rsid w:val="000D2D2F"/>
    <w:rsid w:val="000D2FCD"/>
    <w:rsid w:val="000D3112"/>
    <w:rsid w:val="000D33A8"/>
    <w:rsid w:val="000D3443"/>
    <w:rsid w:val="000D351E"/>
    <w:rsid w:val="000D3B81"/>
    <w:rsid w:val="000D4028"/>
    <w:rsid w:val="000D4279"/>
    <w:rsid w:val="000D468A"/>
    <w:rsid w:val="000D4693"/>
    <w:rsid w:val="000D47DD"/>
    <w:rsid w:val="000D4827"/>
    <w:rsid w:val="000D48BD"/>
    <w:rsid w:val="000D4906"/>
    <w:rsid w:val="000D4AB1"/>
    <w:rsid w:val="000D4BF9"/>
    <w:rsid w:val="000D4C34"/>
    <w:rsid w:val="000D4CF8"/>
    <w:rsid w:val="000D4E5F"/>
    <w:rsid w:val="000D4FD3"/>
    <w:rsid w:val="000D514E"/>
    <w:rsid w:val="000D51F3"/>
    <w:rsid w:val="000D5404"/>
    <w:rsid w:val="000D5540"/>
    <w:rsid w:val="000D57CD"/>
    <w:rsid w:val="000D5B68"/>
    <w:rsid w:val="000D5B9F"/>
    <w:rsid w:val="000D5CAE"/>
    <w:rsid w:val="000D5E47"/>
    <w:rsid w:val="000D5FF2"/>
    <w:rsid w:val="000D611B"/>
    <w:rsid w:val="000D62E7"/>
    <w:rsid w:val="000D6474"/>
    <w:rsid w:val="000D6E68"/>
    <w:rsid w:val="000D70B3"/>
    <w:rsid w:val="000D762D"/>
    <w:rsid w:val="000D78AD"/>
    <w:rsid w:val="000D78C5"/>
    <w:rsid w:val="000D7F13"/>
    <w:rsid w:val="000E0229"/>
    <w:rsid w:val="000E0535"/>
    <w:rsid w:val="000E0569"/>
    <w:rsid w:val="000E07B4"/>
    <w:rsid w:val="000E0A2D"/>
    <w:rsid w:val="000E0C02"/>
    <w:rsid w:val="000E0F8E"/>
    <w:rsid w:val="000E11D0"/>
    <w:rsid w:val="000E11DE"/>
    <w:rsid w:val="000E133A"/>
    <w:rsid w:val="000E144F"/>
    <w:rsid w:val="000E278F"/>
    <w:rsid w:val="000E2A29"/>
    <w:rsid w:val="000E2B35"/>
    <w:rsid w:val="000E36B4"/>
    <w:rsid w:val="000E36DA"/>
    <w:rsid w:val="000E399F"/>
    <w:rsid w:val="000E4411"/>
    <w:rsid w:val="000E454B"/>
    <w:rsid w:val="000E46A5"/>
    <w:rsid w:val="000E4B01"/>
    <w:rsid w:val="000E4C28"/>
    <w:rsid w:val="000E4D84"/>
    <w:rsid w:val="000E4DC0"/>
    <w:rsid w:val="000E4F3D"/>
    <w:rsid w:val="000E528D"/>
    <w:rsid w:val="000E5520"/>
    <w:rsid w:val="000E57FB"/>
    <w:rsid w:val="000E58B2"/>
    <w:rsid w:val="000E5D40"/>
    <w:rsid w:val="000E5DD6"/>
    <w:rsid w:val="000E646B"/>
    <w:rsid w:val="000E64E5"/>
    <w:rsid w:val="000E65B9"/>
    <w:rsid w:val="000E697D"/>
    <w:rsid w:val="000E69D2"/>
    <w:rsid w:val="000E6B5B"/>
    <w:rsid w:val="000E6E84"/>
    <w:rsid w:val="000E6FFE"/>
    <w:rsid w:val="000E71ED"/>
    <w:rsid w:val="000E72D7"/>
    <w:rsid w:val="000E73E0"/>
    <w:rsid w:val="000E76FA"/>
    <w:rsid w:val="000E7A49"/>
    <w:rsid w:val="000E7B47"/>
    <w:rsid w:val="000F0151"/>
    <w:rsid w:val="000F03BF"/>
    <w:rsid w:val="000F03F7"/>
    <w:rsid w:val="000F0480"/>
    <w:rsid w:val="000F0592"/>
    <w:rsid w:val="000F094B"/>
    <w:rsid w:val="000F0BB1"/>
    <w:rsid w:val="000F0C4C"/>
    <w:rsid w:val="000F0C8D"/>
    <w:rsid w:val="000F0E93"/>
    <w:rsid w:val="000F142A"/>
    <w:rsid w:val="000F18B0"/>
    <w:rsid w:val="000F190B"/>
    <w:rsid w:val="000F1B67"/>
    <w:rsid w:val="000F1DAE"/>
    <w:rsid w:val="000F273B"/>
    <w:rsid w:val="000F27FD"/>
    <w:rsid w:val="000F289F"/>
    <w:rsid w:val="000F2B51"/>
    <w:rsid w:val="000F2BF1"/>
    <w:rsid w:val="000F2CC7"/>
    <w:rsid w:val="000F2DBA"/>
    <w:rsid w:val="000F2E48"/>
    <w:rsid w:val="000F2EFD"/>
    <w:rsid w:val="000F305B"/>
    <w:rsid w:val="000F33A2"/>
    <w:rsid w:val="000F3838"/>
    <w:rsid w:val="000F3BC3"/>
    <w:rsid w:val="000F3CE1"/>
    <w:rsid w:val="000F4256"/>
    <w:rsid w:val="000F444D"/>
    <w:rsid w:val="000F458F"/>
    <w:rsid w:val="000F488D"/>
    <w:rsid w:val="000F492E"/>
    <w:rsid w:val="000F4A00"/>
    <w:rsid w:val="000F4D57"/>
    <w:rsid w:val="000F4E5A"/>
    <w:rsid w:val="000F50DC"/>
    <w:rsid w:val="000F54D4"/>
    <w:rsid w:val="000F5D01"/>
    <w:rsid w:val="000F61EC"/>
    <w:rsid w:val="000F648A"/>
    <w:rsid w:val="000F66D8"/>
    <w:rsid w:val="000F6895"/>
    <w:rsid w:val="000F6B21"/>
    <w:rsid w:val="000F6C75"/>
    <w:rsid w:val="000F71C1"/>
    <w:rsid w:val="000F7201"/>
    <w:rsid w:val="000F7315"/>
    <w:rsid w:val="000F797F"/>
    <w:rsid w:val="000F79C1"/>
    <w:rsid w:val="000F7C10"/>
    <w:rsid w:val="000F7D2B"/>
    <w:rsid w:val="000F7FDA"/>
    <w:rsid w:val="0010001E"/>
    <w:rsid w:val="0010007D"/>
    <w:rsid w:val="0010007E"/>
    <w:rsid w:val="001000AE"/>
    <w:rsid w:val="0010023E"/>
    <w:rsid w:val="001003EA"/>
    <w:rsid w:val="0010048A"/>
    <w:rsid w:val="00100C55"/>
    <w:rsid w:val="001011EF"/>
    <w:rsid w:val="001012E2"/>
    <w:rsid w:val="00101313"/>
    <w:rsid w:val="00101529"/>
    <w:rsid w:val="0010161E"/>
    <w:rsid w:val="00101913"/>
    <w:rsid w:val="00101A17"/>
    <w:rsid w:val="00101E29"/>
    <w:rsid w:val="00102153"/>
    <w:rsid w:val="0010229E"/>
    <w:rsid w:val="001024A0"/>
    <w:rsid w:val="00102646"/>
    <w:rsid w:val="001027EB"/>
    <w:rsid w:val="00102BD2"/>
    <w:rsid w:val="00102CAF"/>
    <w:rsid w:val="00102E58"/>
    <w:rsid w:val="00102F52"/>
    <w:rsid w:val="00103180"/>
    <w:rsid w:val="001032C8"/>
    <w:rsid w:val="001033FC"/>
    <w:rsid w:val="00103667"/>
    <w:rsid w:val="001036E1"/>
    <w:rsid w:val="001037B2"/>
    <w:rsid w:val="00103B2F"/>
    <w:rsid w:val="00103C5F"/>
    <w:rsid w:val="00103D23"/>
    <w:rsid w:val="00103FCF"/>
    <w:rsid w:val="001042CA"/>
    <w:rsid w:val="001043EB"/>
    <w:rsid w:val="001045A2"/>
    <w:rsid w:val="00104818"/>
    <w:rsid w:val="00104823"/>
    <w:rsid w:val="00104932"/>
    <w:rsid w:val="00104B04"/>
    <w:rsid w:val="00105A67"/>
    <w:rsid w:val="00105B27"/>
    <w:rsid w:val="00105C7F"/>
    <w:rsid w:val="00105EFC"/>
    <w:rsid w:val="001060DB"/>
    <w:rsid w:val="00106832"/>
    <w:rsid w:val="00106834"/>
    <w:rsid w:val="0010684D"/>
    <w:rsid w:val="00106D0B"/>
    <w:rsid w:val="00107045"/>
    <w:rsid w:val="00107994"/>
    <w:rsid w:val="00107D20"/>
    <w:rsid w:val="00107D65"/>
    <w:rsid w:val="001104E1"/>
    <w:rsid w:val="001107B0"/>
    <w:rsid w:val="001109F0"/>
    <w:rsid w:val="00110D44"/>
    <w:rsid w:val="00110E26"/>
    <w:rsid w:val="00110EDF"/>
    <w:rsid w:val="00110F13"/>
    <w:rsid w:val="00110FAD"/>
    <w:rsid w:val="0011101D"/>
    <w:rsid w:val="0011130B"/>
    <w:rsid w:val="0011178A"/>
    <w:rsid w:val="0011187F"/>
    <w:rsid w:val="001119B9"/>
    <w:rsid w:val="00112098"/>
    <w:rsid w:val="00112176"/>
    <w:rsid w:val="001123C9"/>
    <w:rsid w:val="0011265B"/>
    <w:rsid w:val="0011285B"/>
    <w:rsid w:val="0011345A"/>
    <w:rsid w:val="001135EB"/>
    <w:rsid w:val="00113668"/>
    <w:rsid w:val="0011383F"/>
    <w:rsid w:val="00113959"/>
    <w:rsid w:val="001139C3"/>
    <w:rsid w:val="00113E32"/>
    <w:rsid w:val="00114135"/>
    <w:rsid w:val="0011417C"/>
    <w:rsid w:val="00114536"/>
    <w:rsid w:val="001147A3"/>
    <w:rsid w:val="00114849"/>
    <w:rsid w:val="0011489F"/>
    <w:rsid w:val="001149F6"/>
    <w:rsid w:val="00114C28"/>
    <w:rsid w:val="00114E1D"/>
    <w:rsid w:val="0011516A"/>
    <w:rsid w:val="0011517B"/>
    <w:rsid w:val="00115318"/>
    <w:rsid w:val="001153D7"/>
    <w:rsid w:val="001155B1"/>
    <w:rsid w:val="0011582C"/>
    <w:rsid w:val="00115AEE"/>
    <w:rsid w:val="00115D89"/>
    <w:rsid w:val="00115F24"/>
    <w:rsid w:val="00116864"/>
    <w:rsid w:val="00116B27"/>
    <w:rsid w:val="001171B7"/>
    <w:rsid w:val="001171CA"/>
    <w:rsid w:val="0011770C"/>
    <w:rsid w:val="001178C6"/>
    <w:rsid w:val="00117937"/>
    <w:rsid w:val="00117A7C"/>
    <w:rsid w:val="00117B47"/>
    <w:rsid w:val="00117BAF"/>
    <w:rsid w:val="00117DE2"/>
    <w:rsid w:val="0012021D"/>
    <w:rsid w:val="0012027B"/>
    <w:rsid w:val="00120537"/>
    <w:rsid w:val="001206BC"/>
    <w:rsid w:val="00120707"/>
    <w:rsid w:val="001207E1"/>
    <w:rsid w:val="001208A6"/>
    <w:rsid w:val="00120C86"/>
    <w:rsid w:val="00120E76"/>
    <w:rsid w:val="00120EEA"/>
    <w:rsid w:val="00121047"/>
    <w:rsid w:val="00121074"/>
    <w:rsid w:val="00121426"/>
    <w:rsid w:val="001214C5"/>
    <w:rsid w:val="001217F2"/>
    <w:rsid w:val="00121A5A"/>
    <w:rsid w:val="00121CF8"/>
    <w:rsid w:val="00121EA6"/>
    <w:rsid w:val="00122190"/>
    <w:rsid w:val="00122279"/>
    <w:rsid w:val="001223A2"/>
    <w:rsid w:val="0012259C"/>
    <w:rsid w:val="00122611"/>
    <w:rsid w:val="00122AA0"/>
    <w:rsid w:val="00122E5B"/>
    <w:rsid w:val="00122F04"/>
    <w:rsid w:val="00123468"/>
    <w:rsid w:val="0012384C"/>
    <w:rsid w:val="0012396C"/>
    <w:rsid w:val="00123B28"/>
    <w:rsid w:val="00123BFC"/>
    <w:rsid w:val="0012411B"/>
    <w:rsid w:val="00124491"/>
    <w:rsid w:val="0012458E"/>
    <w:rsid w:val="0012499B"/>
    <w:rsid w:val="00124CBF"/>
    <w:rsid w:val="00124D70"/>
    <w:rsid w:val="001250CC"/>
    <w:rsid w:val="001251F7"/>
    <w:rsid w:val="00125C5E"/>
    <w:rsid w:val="00126494"/>
    <w:rsid w:val="0012659E"/>
    <w:rsid w:val="001266B8"/>
    <w:rsid w:val="00126749"/>
    <w:rsid w:val="00126759"/>
    <w:rsid w:val="0012678C"/>
    <w:rsid w:val="001269A7"/>
    <w:rsid w:val="00126C72"/>
    <w:rsid w:val="00126D57"/>
    <w:rsid w:val="00127333"/>
    <w:rsid w:val="0012767D"/>
    <w:rsid w:val="00127830"/>
    <w:rsid w:val="001278E3"/>
    <w:rsid w:val="00127958"/>
    <w:rsid w:val="00127B9E"/>
    <w:rsid w:val="00127C17"/>
    <w:rsid w:val="00127EA0"/>
    <w:rsid w:val="00127EB4"/>
    <w:rsid w:val="00127F1A"/>
    <w:rsid w:val="00127F51"/>
    <w:rsid w:val="00130010"/>
    <w:rsid w:val="0013014B"/>
    <w:rsid w:val="001302B2"/>
    <w:rsid w:val="001302EF"/>
    <w:rsid w:val="001304CA"/>
    <w:rsid w:val="00130561"/>
    <w:rsid w:val="0013060E"/>
    <w:rsid w:val="00130737"/>
    <w:rsid w:val="001307A4"/>
    <w:rsid w:val="0013097D"/>
    <w:rsid w:val="00130C50"/>
    <w:rsid w:val="001314BD"/>
    <w:rsid w:val="00131519"/>
    <w:rsid w:val="001315F6"/>
    <w:rsid w:val="0013253F"/>
    <w:rsid w:val="001325D9"/>
    <w:rsid w:val="001328E7"/>
    <w:rsid w:val="00132CE2"/>
    <w:rsid w:val="001330CD"/>
    <w:rsid w:val="00134128"/>
    <w:rsid w:val="001343E4"/>
    <w:rsid w:val="001345F5"/>
    <w:rsid w:val="001346D5"/>
    <w:rsid w:val="001347B9"/>
    <w:rsid w:val="001348BF"/>
    <w:rsid w:val="00134A03"/>
    <w:rsid w:val="0013532C"/>
    <w:rsid w:val="00135CBB"/>
    <w:rsid w:val="00135E20"/>
    <w:rsid w:val="00135E59"/>
    <w:rsid w:val="0013625A"/>
    <w:rsid w:val="0013628A"/>
    <w:rsid w:val="00136365"/>
    <w:rsid w:val="0013666F"/>
    <w:rsid w:val="00136CB6"/>
    <w:rsid w:val="001370E1"/>
    <w:rsid w:val="00137415"/>
    <w:rsid w:val="001375BA"/>
    <w:rsid w:val="00137B9C"/>
    <w:rsid w:val="00137C24"/>
    <w:rsid w:val="00137C3D"/>
    <w:rsid w:val="0014008B"/>
    <w:rsid w:val="001401A6"/>
    <w:rsid w:val="001401DF"/>
    <w:rsid w:val="00140272"/>
    <w:rsid w:val="0014051A"/>
    <w:rsid w:val="0014071F"/>
    <w:rsid w:val="001407EA"/>
    <w:rsid w:val="00140857"/>
    <w:rsid w:val="001409B3"/>
    <w:rsid w:val="00140AAD"/>
    <w:rsid w:val="00140AD4"/>
    <w:rsid w:val="00140F00"/>
    <w:rsid w:val="00141015"/>
    <w:rsid w:val="0014115B"/>
    <w:rsid w:val="001412D7"/>
    <w:rsid w:val="0014130F"/>
    <w:rsid w:val="00141646"/>
    <w:rsid w:val="00141877"/>
    <w:rsid w:val="00141BD0"/>
    <w:rsid w:val="00141D64"/>
    <w:rsid w:val="00141DCC"/>
    <w:rsid w:val="00141E17"/>
    <w:rsid w:val="00141E46"/>
    <w:rsid w:val="00141E4A"/>
    <w:rsid w:val="00141EDD"/>
    <w:rsid w:val="001423D2"/>
    <w:rsid w:val="001429CC"/>
    <w:rsid w:val="00142A29"/>
    <w:rsid w:val="001430DF"/>
    <w:rsid w:val="00143198"/>
    <w:rsid w:val="001431AB"/>
    <w:rsid w:val="001432A3"/>
    <w:rsid w:val="001433DA"/>
    <w:rsid w:val="00143ABC"/>
    <w:rsid w:val="00143BC9"/>
    <w:rsid w:val="00143E78"/>
    <w:rsid w:val="001440D8"/>
    <w:rsid w:val="00144448"/>
    <w:rsid w:val="00144870"/>
    <w:rsid w:val="00144BFD"/>
    <w:rsid w:val="00144C04"/>
    <w:rsid w:val="00144C7B"/>
    <w:rsid w:val="0014519E"/>
    <w:rsid w:val="00145473"/>
    <w:rsid w:val="00145623"/>
    <w:rsid w:val="00145DD1"/>
    <w:rsid w:val="00145E37"/>
    <w:rsid w:val="00146375"/>
    <w:rsid w:val="001467AA"/>
    <w:rsid w:val="00146CA7"/>
    <w:rsid w:val="00146DCB"/>
    <w:rsid w:val="00146DDB"/>
    <w:rsid w:val="001473BA"/>
    <w:rsid w:val="00147446"/>
    <w:rsid w:val="0014753C"/>
    <w:rsid w:val="001475AD"/>
    <w:rsid w:val="001479FC"/>
    <w:rsid w:val="00147CD4"/>
    <w:rsid w:val="00147DD7"/>
    <w:rsid w:val="00147DFD"/>
    <w:rsid w:val="00147EEC"/>
    <w:rsid w:val="0015000F"/>
    <w:rsid w:val="00150296"/>
    <w:rsid w:val="00150469"/>
    <w:rsid w:val="0015052B"/>
    <w:rsid w:val="0015056E"/>
    <w:rsid w:val="00150583"/>
    <w:rsid w:val="001509C4"/>
    <w:rsid w:val="00150AD5"/>
    <w:rsid w:val="00150E44"/>
    <w:rsid w:val="00150F80"/>
    <w:rsid w:val="001510A6"/>
    <w:rsid w:val="001512D3"/>
    <w:rsid w:val="00151307"/>
    <w:rsid w:val="001513B8"/>
    <w:rsid w:val="0015141E"/>
    <w:rsid w:val="00151445"/>
    <w:rsid w:val="00151545"/>
    <w:rsid w:val="0015191F"/>
    <w:rsid w:val="00151AEB"/>
    <w:rsid w:val="00151BCE"/>
    <w:rsid w:val="00151C1F"/>
    <w:rsid w:val="00151DAB"/>
    <w:rsid w:val="00151F7D"/>
    <w:rsid w:val="0015241B"/>
    <w:rsid w:val="001528FF"/>
    <w:rsid w:val="00152957"/>
    <w:rsid w:val="00152963"/>
    <w:rsid w:val="00152A88"/>
    <w:rsid w:val="00152CC6"/>
    <w:rsid w:val="00152DD8"/>
    <w:rsid w:val="00153349"/>
    <w:rsid w:val="00153565"/>
    <w:rsid w:val="00153627"/>
    <w:rsid w:val="001536B8"/>
    <w:rsid w:val="0015370D"/>
    <w:rsid w:val="00153801"/>
    <w:rsid w:val="001538FF"/>
    <w:rsid w:val="001539BA"/>
    <w:rsid w:val="00153B56"/>
    <w:rsid w:val="00153BE0"/>
    <w:rsid w:val="00153C49"/>
    <w:rsid w:val="00153D0F"/>
    <w:rsid w:val="00153E32"/>
    <w:rsid w:val="001540A9"/>
    <w:rsid w:val="001540BA"/>
    <w:rsid w:val="00154171"/>
    <w:rsid w:val="00154342"/>
    <w:rsid w:val="00154440"/>
    <w:rsid w:val="00154478"/>
    <w:rsid w:val="00154852"/>
    <w:rsid w:val="00154D4B"/>
    <w:rsid w:val="00155136"/>
    <w:rsid w:val="001551B7"/>
    <w:rsid w:val="0015530E"/>
    <w:rsid w:val="0015539A"/>
    <w:rsid w:val="001553E5"/>
    <w:rsid w:val="00155434"/>
    <w:rsid w:val="001555C5"/>
    <w:rsid w:val="001557DB"/>
    <w:rsid w:val="00155807"/>
    <w:rsid w:val="0015596A"/>
    <w:rsid w:val="00155A41"/>
    <w:rsid w:val="00155B0A"/>
    <w:rsid w:val="00155B2C"/>
    <w:rsid w:val="00155D78"/>
    <w:rsid w:val="00155F99"/>
    <w:rsid w:val="0015627B"/>
    <w:rsid w:val="0015661D"/>
    <w:rsid w:val="0015665D"/>
    <w:rsid w:val="001566DE"/>
    <w:rsid w:val="00156DC3"/>
    <w:rsid w:val="00156EFA"/>
    <w:rsid w:val="00157031"/>
    <w:rsid w:val="00157420"/>
    <w:rsid w:val="00157A36"/>
    <w:rsid w:val="00157CB0"/>
    <w:rsid w:val="00157D46"/>
    <w:rsid w:val="00157D5D"/>
    <w:rsid w:val="00157E25"/>
    <w:rsid w:val="00157F53"/>
    <w:rsid w:val="001600C9"/>
    <w:rsid w:val="001601AC"/>
    <w:rsid w:val="001604B8"/>
    <w:rsid w:val="00160DB2"/>
    <w:rsid w:val="001610DF"/>
    <w:rsid w:val="001611AF"/>
    <w:rsid w:val="00161441"/>
    <w:rsid w:val="00161642"/>
    <w:rsid w:val="00161675"/>
    <w:rsid w:val="00161836"/>
    <w:rsid w:val="00161A23"/>
    <w:rsid w:val="00161A6B"/>
    <w:rsid w:val="00161CAA"/>
    <w:rsid w:val="0016231C"/>
    <w:rsid w:val="0016245C"/>
    <w:rsid w:val="0016254B"/>
    <w:rsid w:val="0016268C"/>
    <w:rsid w:val="00162ABC"/>
    <w:rsid w:val="00162ADF"/>
    <w:rsid w:val="00162FC0"/>
    <w:rsid w:val="001631A0"/>
    <w:rsid w:val="001631BF"/>
    <w:rsid w:val="00163632"/>
    <w:rsid w:val="00163644"/>
    <w:rsid w:val="0016370B"/>
    <w:rsid w:val="00163AB3"/>
    <w:rsid w:val="00163AE1"/>
    <w:rsid w:val="00163C43"/>
    <w:rsid w:val="00163E3B"/>
    <w:rsid w:val="00163F38"/>
    <w:rsid w:val="0016421A"/>
    <w:rsid w:val="0016423C"/>
    <w:rsid w:val="00164277"/>
    <w:rsid w:val="001643CE"/>
    <w:rsid w:val="001643D9"/>
    <w:rsid w:val="0016452E"/>
    <w:rsid w:val="00164549"/>
    <w:rsid w:val="00164669"/>
    <w:rsid w:val="0016494C"/>
    <w:rsid w:val="00164A29"/>
    <w:rsid w:val="00164A45"/>
    <w:rsid w:val="0016511F"/>
    <w:rsid w:val="001651A4"/>
    <w:rsid w:val="0016555C"/>
    <w:rsid w:val="00165F3F"/>
    <w:rsid w:val="001667F4"/>
    <w:rsid w:val="00166EAC"/>
    <w:rsid w:val="00167117"/>
    <w:rsid w:val="00167526"/>
    <w:rsid w:val="00167658"/>
    <w:rsid w:val="0016777E"/>
    <w:rsid w:val="001678FA"/>
    <w:rsid w:val="00167C68"/>
    <w:rsid w:val="00167DE5"/>
    <w:rsid w:val="00170433"/>
    <w:rsid w:val="001704BD"/>
    <w:rsid w:val="00170638"/>
    <w:rsid w:val="0017078A"/>
    <w:rsid w:val="0017096A"/>
    <w:rsid w:val="00171127"/>
    <w:rsid w:val="0017116C"/>
    <w:rsid w:val="001712B6"/>
    <w:rsid w:val="001712E0"/>
    <w:rsid w:val="00171689"/>
    <w:rsid w:val="00171CAF"/>
    <w:rsid w:val="00171DE2"/>
    <w:rsid w:val="00171E31"/>
    <w:rsid w:val="0017205E"/>
    <w:rsid w:val="001720B7"/>
    <w:rsid w:val="0017235E"/>
    <w:rsid w:val="001723C0"/>
    <w:rsid w:val="00172436"/>
    <w:rsid w:val="00172620"/>
    <w:rsid w:val="001727D1"/>
    <w:rsid w:val="00172A9C"/>
    <w:rsid w:val="00172C23"/>
    <w:rsid w:val="0017313B"/>
    <w:rsid w:val="001733A5"/>
    <w:rsid w:val="00173646"/>
    <w:rsid w:val="001739BC"/>
    <w:rsid w:val="00173A11"/>
    <w:rsid w:val="00173A73"/>
    <w:rsid w:val="00173ADC"/>
    <w:rsid w:val="00174158"/>
    <w:rsid w:val="00174312"/>
    <w:rsid w:val="00174AB3"/>
    <w:rsid w:val="00174DB6"/>
    <w:rsid w:val="00174E16"/>
    <w:rsid w:val="00174E53"/>
    <w:rsid w:val="00174EA7"/>
    <w:rsid w:val="00175208"/>
    <w:rsid w:val="0017556F"/>
    <w:rsid w:val="00175A22"/>
    <w:rsid w:val="00175B41"/>
    <w:rsid w:val="00175CAD"/>
    <w:rsid w:val="00175E6E"/>
    <w:rsid w:val="001760F5"/>
    <w:rsid w:val="001762C3"/>
    <w:rsid w:val="0017637C"/>
    <w:rsid w:val="001766E6"/>
    <w:rsid w:val="001769F5"/>
    <w:rsid w:val="00176D24"/>
    <w:rsid w:val="0017701D"/>
    <w:rsid w:val="0017709F"/>
    <w:rsid w:val="0017775A"/>
    <w:rsid w:val="00177814"/>
    <w:rsid w:val="00177841"/>
    <w:rsid w:val="001779A9"/>
    <w:rsid w:val="00177C88"/>
    <w:rsid w:val="00177CBB"/>
    <w:rsid w:val="001801F0"/>
    <w:rsid w:val="00180992"/>
    <w:rsid w:val="00180ACD"/>
    <w:rsid w:val="00180F74"/>
    <w:rsid w:val="00180F8F"/>
    <w:rsid w:val="00180FB0"/>
    <w:rsid w:val="0018112C"/>
    <w:rsid w:val="0018164B"/>
    <w:rsid w:val="00181688"/>
    <w:rsid w:val="001818A4"/>
    <w:rsid w:val="0018195A"/>
    <w:rsid w:val="001819DA"/>
    <w:rsid w:val="00181B0B"/>
    <w:rsid w:val="00181BEE"/>
    <w:rsid w:val="00181DAE"/>
    <w:rsid w:val="00181EDB"/>
    <w:rsid w:val="00182031"/>
    <w:rsid w:val="00182239"/>
    <w:rsid w:val="0018224E"/>
    <w:rsid w:val="00182515"/>
    <w:rsid w:val="0018252A"/>
    <w:rsid w:val="001825D9"/>
    <w:rsid w:val="001825E5"/>
    <w:rsid w:val="00182670"/>
    <w:rsid w:val="001826CF"/>
    <w:rsid w:val="00182749"/>
    <w:rsid w:val="00182C55"/>
    <w:rsid w:val="00182F06"/>
    <w:rsid w:val="00183387"/>
    <w:rsid w:val="001834F1"/>
    <w:rsid w:val="001837F8"/>
    <w:rsid w:val="00183A4D"/>
    <w:rsid w:val="00183D3B"/>
    <w:rsid w:val="00183E5C"/>
    <w:rsid w:val="00184045"/>
    <w:rsid w:val="0018432E"/>
    <w:rsid w:val="001845F8"/>
    <w:rsid w:val="001848A0"/>
    <w:rsid w:val="00184A70"/>
    <w:rsid w:val="00184B1C"/>
    <w:rsid w:val="00184C44"/>
    <w:rsid w:val="00185310"/>
    <w:rsid w:val="00185E91"/>
    <w:rsid w:val="00186366"/>
    <w:rsid w:val="00186552"/>
    <w:rsid w:val="001865BA"/>
    <w:rsid w:val="001865FD"/>
    <w:rsid w:val="001866A6"/>
    <w:rsid w:val="00186AE4"/>
    <w:rsid w:val="00186B8C"/>
    <w:rsid w:val="00186DA9"/>
    <w:rsid w:val="00186F3E"/>
    <w:rsid w:val="00187120"/>
    <w:rsid w:val="0018712B"/>
    <w:rsid w:val="0018718B"/>
    <w:rsid w:val="00187354"/>
    <w:rsid w:val="00187453"/>
    <w:rsid w:val="00187586"/>
    <w:rsid w:val="00187630"/>
    <w:rsid w:val="00187699"/>
    <w:rsid w:val="001879E3"/>
    <w:rsid w:val="00187B06"/>
    <w:rsid w:val="00187D9E"/>
    <w:rsid w:val="00187FCE"/>
    <w:rsid w:val="0019004B"/>
    <w:rsid w:val="00190050"/>
    <w:rsid w:val="00190245"/>
    <w:rsid w:val="001904DA"/>
    <w:rsid w:val="00190A7C"/>
    <w:rsid w:val="00190AE9"/>
    <w:rsid w:val="00190C4A"/>
    <w:rsid w:val="00190D27"/>
    <w:rsid w:val="00190EF6"/>
    <w:rsid w:val="00190F4B"/>
    <w:rsid w:val="001910A3"/>
    <w:rsid w:val="001912AF"/>
    <w:rsid w:val="001918C9"/>
    <w:rsid w:val="00191A69"/>
    <w:rsid w:val="00191B4D"/>
    <w:rsid w:val="0019217A"/>
    <w:rsid w:val="00192523"/>
    <w:rsid w:val="00192A60"/>
    <w:rsid w:val="00192A6C"/>
    <w:rsid w:val="00192D16"/>
    <w:rsid w:val="00192DD6"/>
    <w:rsid w:val="00192F67"/>
    <w:rsid w:val="00192FED"/>
    <w:rsid w:val="0019311E"/>
    <w:rsid w:val="001934C3"/>
    <w:rsid w:val="001935AE"/>
    <w:rsid w:val="001936DB"/>
    <w:rsid w:val="001937B0"/>
    <w:rsid w:val="001938AE"/>
    <w:rsid w:val="00193966"/>
    <w:rsid w:val="001945E6"/>
    <w:rsid w:val="00194976"/>
    <w:rsid w:val="00194CF2"/>
    <w:rsid w:val="00194D83"/>
    <w:rsid w:val="00194E90"/>
    <w:rsid w:val="001950D2"/>
    <w:rsid w:val="001951AF"/>
    <w:rsid w:val="00195520"/>
    <w:rsid w:val="00195562"/>
    <w:rsid w:val="00195988"/>
    <w:rsid w:val="00195FD3"/>
    <w:rsid w:val="001961C9"/>
    <w:rsid w:val="00196302"/>
    <w:rsid w:val="001963FB"/>
    <w:rsid w:val="00196835"/>
    <w:rsid w:val="00196EC5"/>
    <w:rsid w:val="00196F71"/>
    <w:rsid w:val="0019746A"/>
    <w:rsid w:val="0019788F"/>
    <w:rsid w:val="0019790A"/>
    <w:rsid w:val="00197B66"/>
    <w:rsid w:val="00197D40"/>
    <w:rsid w:val="00197D84"/>
    <w:rsid w:val="00197DA9"/>
    <w:rsid w:val="00197ED8"/>
    <w:rsid w:val="001A01B1"/>
    <w:rsid w:val="001A0780"/>
    <w:rsid w:val="001A08A2"/>
    <w:rsid w:val="001A0A18"/>
    <w:rsid w:val="001A0A89"/>
    <w:rsid w:val="001A0B01"/>
    <w:rsid w:val="001A0B96"/>
    <w:rsid w:val="001A0D81"/>
    <w:rsid w:val="001A1003"/>
    <w:rsid w:val="001A1110"/>
    <w:rsid w:val="001A1152"/>
    <w:rsid w:val="001A11A7"/>
    <w:rsid w:val="001A11CD"/>
    <w:rsid w:val="001A1253"/>
    <w:rsid w:val="001A13FD"/>
    <w:rsid w:val="001A1454"/>
    <w:rsid w:val="001A196D"/>
    <w:rsid w:val="001A19D7"/>
    <w:rsid w:val="001A1C67"/>
    <w:rsid w:val="001A1D56"/>
    <w:rsid w:val="001A2216"/>
    <w:rsid w:val="001A232B"/>
    <w:rsid w:val="001A2407"/>
    <w:rsid w:val="001A2470"/>
    <w:rsid w:val="001A29CB"/>
    <w:rsid w:val="001A2AFD"/>
    <w:rsid w:val="001A2CD2"/>
    <w:rsid w:val="001A2FE9"/>
    <w:rsid w:val="001A322C"/>
    <w:rsid w:val="001A3A8C"/>
    <w:rsid w:val="001A3C49"/>
    <w:rsid w:val="001A3F0E"/>
    <w:rsid w:val="001A3F2A"/>
    <w:rsid w:val="001A4376"/>
    <w:rsid w:val="001A43AD"/>
    <w:rsid w:val="001A462E"/>
    <w:rsid w:val="001A4759"/>
    <w:rsid w:val="001A4A50"/>
    <w:rsid w:val="001A4B98"/>
    <w:rsid w:val="001A513F"/>
    <w:rsid w:val="001A5350"/>
    <w:rsid w:val="001A5673"/>
    <w:rsid w:val="001A5790"/>
    <w:rsid w:val="001A5E47"/>
    <w:rsid w:val="001A639E"/>
    <w:rsid w:val="001A641B"/>
    <w:rsid w:val="001A688E"/>
    <w:rsid w:val="001A6A5C"/>
    <w:rsid w:val="001A6A67"/>
    <w:rsid w:val="001A6AC7"/>
    <w:rsid w:val="001A6D8F"/>
    <w:rsid w:val="001A6DF9"/>
    <w:rsid w:val="001A6FB5"/>
    <w:rsid w:val="001A70F6"/>
    <w:rsid w:val="001A715A"/>
    <w:rsid w:val="001A71F8"/>
    <w:rsid w:val="001A7322"/>
    <w:rsid w:val="001A75A2"/>
    <w:rsid w:val="001A7871"/>
    <w:rsid w:val="001A7879"/>
    <w:rsid w:val="001B08B9"/>
    <w:rsid w:val="001B096A"/>
    <w:rsid w:val="001B096E"/>
    <w:rsid w:val="001B09B3"/>
    <w:rsid w:val="001B0D7E"/>
    <w:rsid w:val="001B0E36"/>
    <w:rsid w:val="001B115D"/>
    <w:rsid w:val="001B11B5"/>
    <w:rsid w:val="001B1264"/>
    <w:rsid w:val="001B1B4C"/>
    <w:rsid w:val="001B1D93"/>
    <w:rsid w:val="001B1F9A"/>
    <w:rsid w:val="001B2092"/>
    <w:rsid w:val="001B2354"/>
    <w:rsid w:val="001B25B8"/>
    <w:rsid w:val="001B26A9"/>
    <w:rsid w:val="001B2A64"/>
    <w:rsid w:val="001B2ACF"/>
    <w:rsid w:val="001B2B46"/>
    <w:rsid w:val="001B2E4D"/>
    <w:rsid w:val="001B2E55"/>
    <w:rsid w:val="001B2EB3"/>
    <w:rsid w:val="001B30B1"/>
    <w:rsid w:val="001B3597"/>
    <w:rsid w:val="001B365A"/>
    <w:rsid w:val="001B36B6"/>
    <w:rsid w:val="001B399F"/>
    <w:rsid w:val="001B39E0"/>
    <w:rsid w:val="001B3D30"/>
    <w:rsid w:val="001B3DC9"/>
    <w:rsid w:val="001B3EA1"/>
    <w:rsid w:val="001B4202"/>
    <w:rsid w:val="001B4345"/>
    <w:rsid w:val="001B4A6F"/>
    <w:rsid w:val="001B4FAA"/>
    <w:rsid w:val="001B51E2"/>
    <w:rsid w:val="001B598D"/>
    <w:rsid w:val="001B5BD9"/>
    <w:rsid w:val="001B5BE7"/>
    <w:rsid w:val="001B5DBD"/>
    <w:rsid w:val="001B60E6"/>
    <w:rsid w:val="001B6114"/>
    <w:rsid w:val="001B6430"/>
    <w:rsid w:val="001B6467"/>
    <w:rsid w:val="001B65AE"/>
    <w:rsid w:val="001B67FC"/>
    <w:rsid w:val="001B6848"/>
    <w:rsid w:val="001B6C39"/>
    <w:rsid w:val="001B6D0A"/>
    <w:rsid w:val="001B70E4"/>
    <w:rsid w:val="001B71E8"/>
    <w:rsid w:val="001B777D"/>
    <w:rsid w:val="001B78B2"/>
    <w:rsid w:val="001B7A37"/>
    <w:rsid w:val="001B7FED"/>
    <w:rsid w:val="001C016A"/>
    <w:rsid w:val="001C0302"/>
    <w:rsid w:val="001C0863"/>
    <w:rsid w:val="001C0A39"/>
    <w:rsid w:val="001C0CA2"/>
    <w:rsid w:val="001C0CAB"/>
    <w:rsid w:val="001C0DF3"/>
    <w:rsid w:val="001C11A0"/>
    <w:rsid w:val="001C1555"/>
    <w:rsid w:val="001C1718"/>
    <w:rsid w:val="001C1864"/>
    <w:rsid w:val="001C1C42"/>
    <w:rsid w:val="001C2946"/>
    <w:rsid w:val="001C2D0F"/>
    <w:rsid w:val="001C2ED8"/>
    <w:rsid w:val="001C30A0"/>
    <w:rsid w:val="001C3E79"/>
    <w:rsid w:val="001C4175"/>
    <w:rsid w:val="001C42D6"/>
    <w:rsid w:val="001C4342"/>
    <w:rsid w:val="001C4366"/>
    <w:rsid w:val="001C4573"/>
    <w:rsid w:val="001C4F88"/>
    <w:rsid w:val="001C5538"/>
    <w:rsid w:val="001C6253"/>
    <w:rsid w:val="001C6259"/>
    <w:rsid w:val="001C6844"/>
    <w:rsid w:val="001C69E2"/>
    <w:rsid w:val="001C6B1B"/>
    <w:rsid w:val="001C6E21"/>
    <w:rsid w:val="001C6F08"/>
    <w:rsid w:val="001C7150"/>
    <w:rsid w:val="001C7387"/>
    <w:rsid w:val="001C7626"/>
    <w:rsid w:val="001C7627"/>
    <w:rsid w:val="001C7B09"/>
    <w:rsid w:val="001C7B89"/>
    <w:rsid w:val="001C7BB1"/>
    <w:rsid w:val="001C7BCD"/>
    <w:rsid w:val="001C7D3C"/>
    <w:rsid w:val="001C7FF6"/>
    <w:rsid w:val="001D00A5"/>
    <w:rsid w:val="001D0100"/>
    <w:rsid w:val="001D0347"/>
    <w:rsid w:val="001D054F"/>
    <w:rsid w:val="001D06F3"/>
    <w:rsid w:val="001D0719"/>
    <w:rsid w:val="001D0862"/>
    <w:rsid w:val="001D091A"/>
    <w:rsid w:val="001D09DA"/>
    <w:rsid w:val="001D0AEF"/>
    <w:rsid w:val="001D0C38"/>
    <w:rsid w:val="001D0FF8"/>
    <w:rsid w:val="001D1748"/>
    <w:rsid w:val="001D17D2"/>
    <w:rsid w:val="001D1ADF"/>
    <w:rsid w:val="001D2449"/>
    <w:rsid w:val="001D24A5"/>
    <w:rsid w:val="001D26C9"/>
    <w:rsid w:val="001D2C24"/>
    <w:rsid w:val="001D2DE4"/>
    <w:rsid w:val="001D3657"/>
    <w:rsid w:val="001D383A"/>
    <w:rsid w:val="001D3843"/>
    <w:rsid w:val="001D3BF6"/>
    <w:rsid w:val="001D3D45"/>
    <w:rsid w:val="001D40FC"/>
    <w:rsid w:val="001D4160"/>
    <w:rsid w:val="001D4430"/>
    <w:rsid w:val="001D45BE"/>
    <w:rsid w:val="001D461C"/>
    <w:rsid w:val="001D4634"/>
    <w:rsid w:val="001D4A29"/>
    <w:rsid w:val="001D4AFA"/>
    <w:rsid w:val="001D508D"/>
    <w:rsid w:val="001D53F8"/>
    <w:rsid w:val="001D5414"/>
    <w:rsid w:val="001D5591"/>
    <w:rsid w:val="001D56DF"/>
    <w:rsid w:val="001D57E8"/>
    <w:rsid w:val="001D59F4"/>
    <w:rsid w:val="001D5C04"/>
    <w:rsid w:val="001D5C50"/>
    <w:rsid w:val="001D5DAB"/>
    <w:rsid w:val="001D600C"/>
    <w:rsid w:val="001D65E6"/>
    <w:rsid w:val="001D6622"/>
    <w:rsid w:val="001D66EB"/>
    <w:rsid w:val="001D697C"/>
    <w:rsid w:val="001D6AB6"/>
    <w:rsid w:val="001D6B3D"/>
    <w:rsid w:val="001D6CA1"/>
    <w:rsid w:val="001D7134"/>
    <w:rsid w:val="001D7186"/>
    <w:rsid w:val="001D723E"/>
    <w:rsid w:val="001D7445"/>
    <w:rsid w:val="001D7640"/>
    <w:rsid w:val="001D7979"/>
    <w:rsid w:val="001D7A09"/>
    <w:rsid w:val="001D7C22"/>
    <w:rsid w:val="001D7DDB"/>
    <w:rsid w:val="001D7EA3"/>
    <w:rsid w:val="001E05D3"/>
    <w:rsid w:val="001E0667"/>
    <w:rsid w:val="001E09E6"/>
    <w:rsid w:val="001E10F4"/>
    <w:rsid w:val="001E116D"/>
    <w:rsid w:val="001E13B2"/>
    <w:rsid w:val="001E15E9"/>
    <w:rsid w:val="001E16CF"/>
    <w:rsid w:val="001E19BA"/>
    <w:rsid w:val="001E1AF0"/>
    <w:rsid w:val="001E1B20"/>
    <w:rsid w:val="001E1BB4"/>
    <w:rsid w:val="001E1E9C"/>
    <w:rsid w:val="001E20D5"/>
    <w:rsid w:val="001E2411"/>
    <w:rsid w:val="001E2491"/>
    <w:rsid w:val="001E24A5"/>
    <w:rsid w:val="001E273F"/>
    <w:rsid w:val="001E2C00"/>
    <w:rsid w:val="001E2CB0"/>
    <w:rsid w:val="001E3264"/>
    <w:rsid w:val="001E390F"/>
    <w:rsid w:val="001E39FF"/>
    <w:rsid w:val="001E40BF"/>
    <w:rsid w:val="001E4242"/>
    <w:rsid w:val="001E44E4"/>
    <w:rsid w:val="001E4AB8"/>
    <w:rsid w:val="001E4F9E"/>
    <w:rsid w:val="001E53FA"/>
    <w:rsid w:val="001E558E"/>
    <w:rsid w:val="001E5A22"/>
    <w:rsid w:val="001E5CEB"/>
    <w:rsid w:val="001E5E1B"/>
    <w:rsid w:val="001E5E48"/>
    <w:rsid w:val="001E5EFC"/>
    <w:rsid w:val="001E609F"/>
    <w:rsid w:val="001E60A4"/>
    <w:rsid w:val="001E60FB"/>
    <w:rsid w:val="001E61BA"/>
    <w:rsid w:val="001E63B3"/>
    <w:rsid w:val="001E6603"/>
    <w:rsid w:val="001E6691"/>
    <w:rsid w:val="001E673B"/>
    <w:rsid w:val="001E6843"/>
    <w:rsid w:val="001E6C58"/>
    <w:rsid w:val="001E6DE1"/>
    <w:rsid w:val="001E6EA3"/>
    <w:rsid w:val="001F02ED"/>
    <w:rsid w:val="001F04CC"/>
    <w:rsid w:val="001F05F0"/>
    <w:rsid w:val="001F0898"/>
    <w:rsid w:val="001F08B5"/>
    <w:rsid w:val="001F0A96"/>
    <w:rsid w:val="001F0AC2"/>
    <w:rsid w:val="001F0EB4"/>
    <w:rsid w:val="001F10F4"/>
    <w:rsid w:val="001F1796"/>
    <w:rsid w:val="001F1882"/>
    <w:rsid w:val="001F1A81"/>
    <w:rsid w:val="001F20D5"/>
    <w:rsid w:val="001F2409"/>
    <w:rsid w:val="001F2570"/>
    <w:rsid w:val="001F2670"/>
    <w:rsid w:val="001F2710"/>
    <w:rsid w:val="001F2B6B"/>
    <w:rsid w:val="001F2D56"/>
    <w:rsid w:val="001F3313"/>
    <w:rsid w:val="001F3320"/>
    <w:rsid w:val="001F34AF"/>
    <w:rsid w:val="001F3998"/>
    <w:rsid w:val="001F3CF0"/>
    <w:rsid w:val="001F3FD4"/>
    <w:rsid w:val="001F405C"/>
    <w:rsid w:val="001F41BA"/>
    <w:rsid w:val="001F4234"/>
    <w:rsid w:val="001F4379"/>
    <w:rsid w:val="001F468E"/>
    <w:rsid w:val="001F48BD"/>
    <w:rsid w:val="001F4E9D"/>
    <w:rsid w:val="001F50E1"/>
    <w:rsid w:val="001F52FA"/>
    <w:rsid w:val="001F5644"/>
    <w:rsid w:val="001F57E2"/>
    <w:rsid w:val="001F5E42"/>
    <w:rsid w:val="001F5FAD"/>
    <w:rsid w:val="001F67F8"/>
    <w:rsid w:val="001F6ABC"/>
    <w:rsid w:val="001F6D02"/>
    <w:rsid w:val="001F7339"/>
    <w:rsid w:val="001F736D"/>
    <w:rsid w:val="001F7391"/>
    <w:rsid w:val="001F73E0"/>
    <w:rsid w:val="001F7664"/>
    <w:rsid w:val="001F7711"/>
    <w:rsid w:val="001F7973"/>
    <w:rsid w:val="001F7E69"/>
    <w:rsid w:val="001F7F39"/>
    <w:rsid w:val="00200218"/>
    <w:rsid w:val="002008BE"/>
    <w:rsid w:val="00201440"/>
    <w:rsid w:val="002014C6"/>
    <w:rsid w:val="0020166D"/>
    <w:rsid w:val="00201940"/>
    <w:rsid w:val="00201ADC"/>
    <w:rsid w:val="00201B64"/>
    <w:rsid w:val="00202188"/>
    <w:rsid w:val="00202904"/>
    <w:rsid w:val="00202A6E"/>
    <w:rsid w:val="002032FD"/>
    <w:rsid w:val="002034C7"/>
    <w:rsid w:val="002035AE"/>
    <w:rsid w:val="00203704"/>
    <w:rsid w:val="0020372A"/>
    <w:rsid w:val="00203CB1"/>
    <w:rsid w:val="00203CFE"/>
    <w:rsid w:val="00203FA4"/>
    <w:rsid w:val="0020424B"/>
    <w:rsid w:val="00204358"/>
    <w:rsid w:val="002043EE"/>
    <w:rsid w:val="002046E1"/>
    <w:rsid w:val="00204BEC"/>
    <w:rsid w:val="00205006"/>
    <w:rsid w:val="0020508A"/>
    <w:rsid w:val="00205491"/>
    <w:rsid w:val="002056C9"/>
    <w:rsid w:val="0020576B"/>
    <w:rsid w:val="00205CB3"/>
    <w:rsid w:val="0020613F"/>
    <w:rsid w:val="00206477"/>
    <w:rsid w:val="002065D7"/>
    <w:rsid w:val="002065E7"/>
    <w:rsid w:val="0020675C"/>
    <w:rsid w:val="002070CA"/>
    <w:rsid w:val="002070D1"/>
    <w:rsid w:val="0020742D"/>
    <w:rsid w:val="002076F1"/>
    <w:rsid w:val="002079C6"/>
    <w:rsid w:val="00207F2D"/>
    <w:rsid w:val="00210022"/>
    <w:rsid w:val="00210360"/>
    <w:rsid w:val="002106DF"/>
    <w:rsid w:val="00210A43"/>
    <w:rsid w:val="00210C53"/>
    <w:rsid w:val="00210DEC"/>
    <w:rsid w:val="002111EE"/>
    <w:rsid w:val="002116E0"/>
    <w:rsid w:val="002117C6"/>
    <w:rsid w:val="0021191C"/>
    <w:rsid w:val="00211B34"/>
    <w:rsid w:val="00211B7E"/>
    <w:rsid w:val="0021227F"/>
    <w:rsid w:val="00212387"/>
    <w:rsid w:val="0021266E"/>
    <w:rsid w:val="002127F1"/>
    <w:rsid w:val="002129E9"/>
    <w:rsid w:val="00212AA8"/>
    <w:rsid w:val="00212D2B"/>
    <w:rsid w:val="00212F81"/>
    <w:rsid w:val="00213161"/>
    <w:rsid w:val="002139C9"/>
    <w:rsid w:val="00213A93"/>
    <w:rsid w:val="00213F34"/>
    <w:rsid w:val="0021425D"/>
    <w:rsid w:val="00214583"/>
    <w:rsid w:val="00214615"/>
    <w:rsid w:val="002149AA"/>
    <w:rsid w:val="00214AAE"/>
    <w:rsid w:val="00214C47"/>
    <w:rsid w:val="00214C4F"/>
    <w:rsid w:val="00214CC8"/>
    <w:rsid w:val="00214EB1"/>
    <w:rsid w:val="00214FCE"/>
    <w:rsid w:val="00215008"/>
    <w:rsid w:val="0021514E"/>
    <w:rsid w:val="002157DB"/>
    <w:rsid w:val="00215822"/>
    <w:rsid w:val="0021582D"/>
    <w:rsid w:val="0021590A"/>
    <w:rsid w:val="0021590B"/>
    <w:rsid w:val="00215A18"/>
    <w:rsid w:val="00215ADC"/>
    <w:rsid w:val="00215BE8"/>
    <w:rsid w:val="00215E08"/>
    <w:rsid w:val="00215E90"/>
    <w:rsid w:val="00215EE7"/>
    <w:rsid w:val="002164D3"/>
    <w:rsid w:val="00216912"/>
    <w:rsid w:val="00216B28"/>
    <w:rsid w:val="00217302"/>
    <w:rsid w:val="002174A5"/>
    <w:rsid w:val="00217558"/>
    <w:rsid w:val="0021765B"/>
    <w:rsid w:val="002178DC"/>
    <w:rsid w:val="00217A59"/>
    <w:rsid w:val="00217C75"/>
    <w:rsid w:val="00217E57"/>
    <w:rsid w:val="00217EBA"/>
    <w:rsid w:val="002200D2"/>
    <w:rsid w:val="0022072C"/>
    <w:rsid w:val="002207FD"/>
    <w:rsid w:val="00220B25"/>
    <w:rsid w:val="00220C8D"/>
    <w:rsid w:val="00221233"/>
    <w:rsid w:val="00221536"/>
    <w:rsid w:val="00221898"/>
    <w:rsid w:val="002219D8"/>
    <w:rsid w:val="00221AF5"/>
    <w:rsid w:val="00221C61"/>
    <w:rsid w:val="00221F92"/>
    <w:rsid w:val="002221D3"/>
    <w:rsid w:val="00222311"/>
    <w:rsid w:val="002223EA"/>
    <w:rsid w:val="00222683"/>
    <w:rsid w:val="002229B4"/>
    <w:rsid w:val="00222BC0"/>
    <w:rsid w:val="00222FF7"/>
    <w:rsid w:val="00223016"/>
    <w:rsid w:val="00223107"/>
    <w:rsid w:val="002234CB"/>
    <w:rsid w:val="00223582"/>
    <w:rsid w:val="00223636"/>
    <w:rsid w:val="002239ED"/>
    <w:rsid w:val="00223F82"/>
    <w:rsid w:val="002240F2"/>
    <w:rsid w:val="0022423C"/>
    <w:rsid w:val="00224998"/>
    <w:rsid w:val="002249E3"/>
    <w:rsid w:val="00224A05"/>
    <w:rsid w:val="00224BA5"/>
    <w:rsid w:val="00224FE6"/>
    <w:rsid w:val="0022530B"/>
    <w:rsid w:val="0022578B"/>
    <w:rsid w:val="002258A6"/>
    <w:rsid w:val="00225A5E"/>
    <w:rsid w:val="00225CB0"/>
    <w:rsid w:val="00225E43"/>
    <w:rsid w:val="00225F6D"/>
    <w:rsid w:val="00225F81"/>
    <w:rsid w:val="00226176"/>
    <w:rsid w:val="002264CD"/>
    <w:rsid w:val="002267BB"/>
    <w:rsid w:val="002268FC"/>
    <w:rsid w:val="00226D6E"/>
    <w:rsid w:val="00226EDC"/>
    <w:rsid w:val="00226FBF"/>
    <w:rsid w:val="00226FE5"/>
    <w:rsid w:val="002270D5"/>
    <w:rsid w:val="0022715D"/>
    <w:rsid w:val="002271C5"/>
    <w:rsid w:val="00227212"/>
    <w:rsid w:val="00227242"/>
    <w:rsid w:val="0022734F"/>
    <w:rsid w:val="0022774C"/>
    <w:rsid w:val="00227920"/>
    <w:rsid w:val="00227951"/>
    <w:rsid w:val="002279C8"/>
    <w:rsid w:val="00227B6E"/>
    <w:rsid w:val="00227C05"/>
    <w:rsid w:val="00227D6F"/>
    <w:rsid w:val="002302AC"/>
    <w:rsid w:val="00230305"/>
    <w:rsid w:val="00230B9A"/>
    <w:rsid w:val="00230D5D"/>
    <w:rsid w:val="00230E61"/>
    <w:rsid w:val="00230F65"/>
    <w:rsid w:val="00230FC5"/>
    <w:rsid w:val="00230FF4"/>
    <w:rsid w:val="002310D7"/>
    <w:rsid w:val="00231587"/>
    <w:rsid w:val="00231C01"/>
    <w:rsid w:val="00232517"/>
    <w:rsid w:val="002325FE"/>
    <w:rsid w:val="0023267D"/>
    <w:rsid w:val="00232A86"/>
    <w:rsid w:val="0023310D"/>
    <w:rsid w:val="00233121"/>
    <w:rsid w:val="00233304"/>
    <w:rsid w:val="002335A1"/>
    <w:rsid w:val="002336DE"/>
    <w:rsid w:val="00233D03"/>
    <w:rsid w:val="00233FB8"/>
    <w:rsid w:val="00234576"/>
    <w:rsid w:val="00234611"/>
    <w:rsid w:val="00234691"/>
    <w:rsid w:val="00234A13"/>
    <w:rsid w:val="00234BD2"/>
    <w:rsid w:val="00234C4B"/>
    <w:rsid w:val="00234EB1"/>
    <w:rsid w:val="00234F4D"/>
    <w:rsid w:val="00234F9C"/>
    <w:rsid w:val="002351F8"/>
    <w:rsid w:val="0023520B"/>
    <w:rsid w:val="00235A39"/>
    <w:rsid w:val="00235AB3"/>
    <w:rsid w:val="00235E86"/>
    <w:rsid w:val="00235F89"/>
    <w:rsid w:val="00236010"/>
    <w:rsid w:val="002365BD"/>
    <w:rsid w:val="00236EEE"/>
    <w:rsid w:val="00237215"/>
    <w:rsid w:val="0023795F"/>
    <w:rsid w:val="00237A38"/>
    <w:rsid w:val="00240082"/>
    <w:rsid w:val="002402EA"/>
    <w:rsid w:val="0024044B"/>
    <w:rsid w:val="002407E8"/>
    <w:rsid w:val="00240970"/>
    <w:rsid w:val="00240A04"/>
    <w:rsid w:val="00240DE6"/>
    <w:rsid w:val="00240EC2"/>
    <w:rsid w:val="0024109B"/>
    <w:rsid w:val="002415E2"/>
    <w:rsid w:val="00241627"/>
    <w:rsid w:val="002416B3"/>
    <w:rsid w:val="00241B6F"/>
    <w:rsid w:val="00242155"/>
    <w:rsid w:val="00242984"/>
    <w:rsid w:val="00243169"/>
    <w:rsid w:val="002433CA"/>
    <w:rsid w:val="00243425"/>
    <w:rsid w:val="002435D4"/>
    <w:rsid w:val="00243657"/>
    <w:rsid w:val="002441BD"/>
    <w:rsid w:val="00244A9D"/>
    <w:rsid w:val="00244B31"/>
    <w:rsid w:val="00244B59"/>
    <w:rsid w:val="00244DD6"/>
    <w:rsid w:val="002457F5"/>
    <w:rsid w:val="00245862"/>
    <w:rsid w:val="00245B42"/>
    <w:rsid w:val="00245CFA"/>
    <w:rsid w:val="00245E1F"/>
    <w:rsid w:val="00246410"/>
    <w:rsid w:val="002464FF"/>
    <w:rsid w:val="00246608"/>
    <w:rsid w:val="0024673E"/>
    <w:rsid w:val="00246C6B"/>
    <w:rsid w:val="0024720E"/>
    <w:rsid w:val="00247456"/>
    <w:rsid w:val="0024768C"/>
    <w:rsid w:val="00247C55"/>
    <w:rsid w:val="00247E8C"/>
    <w:rsid w:val="00247F74"/>
    <w:rsid w:val="0025005B"/>
    <w:rsid w:val="00250086"/>
    <w:rsid w:val="002500C8"/>
    <w:rsid w:val="00250A07"/>
    <w:rsid w:val="00250ABD"/>
    <w:rsid w:val="00250C2F"/>
    <w:rsid w:val="00250D6E"/>
    <w:rsid w:val="00250DBC"/>
    <w:rsid w:val="00250DDD"/>
    <w:rsid w:val="00250FAF"/>
    <w:rsid w:val="002510D4"/>
    <w:rsid w:val="0025120C"/>
    <w:rsid w:val="00251326"/>
    <w:rsid w:val="00251393"/>
    <w:rsid w:val="002518C5"/>
    <w:rsid w:val="00251D2B"/>
    <w:rsid w:val="00251F11"/>
    <w:rsid w:val="002520DF"/>
    <w:rsid w:val="0025210D"/>
    <w:rsid w:val="00252591"/>
    <w:rsid w:val="0025269D"/>
    <w:rsid w:val="0025324D"/>
    <w:rsid w:val="002537A3"/>
    <w:rsid w:val="00253821"/>
    <w:rsid w:val="0025384E"/>
    <w:rsid w:val="00253888"/>
    <w:rsid w:val="00253894"/>
    <w:rsid w:val="0025398B"/>
    <w:rsid w:val="00253B5B"/>
    <w:rsid w:val="00253D16"/>
    <w:rsid w:val="00253DF7"/>
    <w:rsid w:val="00253E01"/>
    <w:rsid w:val="00253F50"/>
    <w:rsid w:val="00254371"/>
    <w:rsid w:val="002543A7"/>
    <w:rsid w:val="00254527"/>
    <w:rsid w:val="0025455D"/>
    <w:rsid w:val="00254666"/>
    <w:rsid w:val="0025491B"/>
    <w:rsid w:val="00254A9C"/>
    <w:rsid w:val="00255041"/>
    <w:rsid w:val="0025585C"/>
    <w:rsid w:val="00255867"/>
    <w:rsid w:val="0025593F"/>
    <w:rsid w:val="00255AFB"/>
    <w:rsid w:val="00255D15"/>
    <w:rsid w:val="00255F9D"/>
    <w:rsid w:val="0025616E"/>
    <w:rsid w:val="00256385"/>
    <w:rsid w:val="002566A1"/>
    <w:rsid w:val="002569C4"/>
    <w:rsid w:val="002578A7"/>
    <w:rsid w:val="00257A92"/>
    <w:rsid w:val="00257AAD"/>
    <w:rsid w:val="00257C6F"/>
    <w:rsid w:val="00257D11"/>
    <w:rsid w:val="0026043D"/>
    <w:rsid w:val="00260770"/>
    <w:rsid w:val="0026127E"/>
    <w:rsid w:val="00261878"/>
    <w:rsid w:val="00261AE1"/>
    <w:rsid w:val="00261E2F"/>
    <w:rsid w:val="00261EBB"/>
    <w:rsid w:val="00262333"/>
    <w:rsid w:val="0026234C"/>
    <w:rsid w:val="00262812"/>
    <w:rsid w:val="00262838"/>
    <w:rsid w:val="00262843"/>
    <w:rsid w:val="00262B52"/>
    <w:rsid w:val="00262C43"/>
    <w:rsid w:val="00262DBA"/>
    <w:rsid w:val="0026350F"/>
    <w:rsid w:val="00263847"/>
    <w:rsid w:val="00263C45"/>
    <w:rsid w:val="0026415C"/>
    <w:rsid w:val="0026415E"/>
    <w:rsid w:val="0026421C"/>
    <w:rsid w:val="00264818"/>
    <w:rsid w:val="00264D93"/>
    <w:rsid w:val="0026528E"/>
    <w:rsid w:val="0026534F"/>
    <w:rsid w:val="0026570F"/>
    <w:rsid w:val="00265CA0"/>
    <w:rsid w:val="00265E26"/>
    <w:rsid w:val="00265F8A"/>
    <w:rsid w:val="00266242"/>
    <w:rsid w:val="002662DF"/>
    <w:rsid w:val="00266564"/>
    <w:rsid w:val="00266586"/>
    <w:rsid w:val="002666C8"/>
    <w:rsid w:val="00266823"/>
    <w:rsid w:val="002668CD"/>
    <w:rsid w:val="00266BBE"/>
    <w:rsid w:val="002670C9"/>
    <w:rsid w:val="00267385"/>
    <w:rsid w:val="002673DE"/>
    <w:rsid w:val="002676BB"/>
    <w:rsid w:val="00267F36"/>
    <w:rsid w:val="002702DC"/>
    <w:rsid w:val="0027088D"/>
    <w:rsid w:val="002717FB"/>
    <w:rsid w:val="002718B0"/>
    <w:rsid w:val="00271CB4"/>
    <w:rsid w:val="00271D1E"/>
    <w:rsid w:val="00271EB5"/>
    <w:rsid w:val="0027213A"/>
    <w:rsid w:val="0027312C"/>
    <w:rsid w:val="00273338"/>
    <w:rsid w:val="002739C4"/>
    <w:rsid w:val="00273B39"/>
    <w:rsid w:val="00273C43"/>
    <w:rsid w:val="00273D73"/>
    <w:rsid w:val="00273E0A"/>
    <w:rsid w:val="002740F6"/>
    <w:rsid w:val="00274179"/>
    <w:rsid w:val="0027430D"/>
    <w:rsid w:val="002744FA"/>
    <w:rsid w:val="00274C80"/>
    <w:rsid w:val="00274D4D"/>
    <w:rsid w:val="00274EB8"/>
    <w:rsid w:val="002754B1"/>
    <w:rsid w:val="00275A48"/>
    <w:rsid w:val="00275C13"/>
    <w:rsid w:val="00276341"/>
    <w:rsid w:val="0027657B"/>
    <w:rsid w:val="00276827"/>
    <w:rsid w:val="002769B1"/>
    <w:rsid w:val="002769E1"/>
    <w:rsid w:val="00276C5A"/>
    <w:rsid w:val="002770EB"/>
    <w:rsid w:val="0027724F"/>
    <w:rsid w:val="002772F6"/>
    <w:rsid w:val="00277763"/>
    <w:rsid w:val="002778B3"/>
    <w:rsid w:val="00277F46"/>
    <w:rsid w:val="0028050B"/>
    <w:rsid w:val="0028114D"/>
    <w:rsid w:val="002811B0"/>
    <w:rsid w:val="002811D0"/>
    <w:rsid w:val="00281203"/>
    <w:rsid w:val="002815A7"/>
    <w:rsid w:val="0028164C"/>
    <w:rsid w:val="00281904"/>
    <w:rsid w:val="00281F51"/>
    <w:rsid w:val="0028234D"/>
    <w:rsid w:val="00282675"/>
    <w:rsid w:val="00282A8A"/>
    <w:rsid w:val="00282AC8"/>
    <w:rsid w:val="00282C13"/>
    <w:rsid w:val="00282D7A"/>
    <w:rsid w:val="00282F28"/>
    <w:rsid w:val="00283160"/>
    <w:rsid w:val="0028326A"/>
    <w:rsid w:val="002833AD"/>
    <w:rsid w:val="00283845"/>
    <w:rsid w:val="00283881"/>
    <w:rsid w:val="0028391B"/>
    <w:rsid w:val="00283A2A"/>
    <w:rsid w:val="00283BE4"/>
    <w:rsid w:val="00283DA4"/>
    <w:rsid w:val="00284064"/>
    <w:rsid w:val="00284394"/>
    <w:rsid w:val="002844A1"/>
    <w:rsid w:val="002846D1"/>
    <w:rsid w:val="002847F7"/>
    <w:rsid w:val="0028482F"/>
    <w:rsid w:val="00284E57"/>
    <w:rsid w:val="00285004"/>
    <w:rsid w:val="002851F7"/>
    <w:rsid w:val="002853C3"/>
    <w:rsid w:val="002853DF"/>
    <w:rsid w:val="002857C4"/>
    <w:rsid w:val="00285E1E"/>
    <w:rsid w:val="0028637A"/>
    <w:rsid w:val="002863A1"/>
    <w:rsid w:val="00286413"/>
    <w:rsid w:val="00286589"/>
    <w:rsid w:val="002865B7"/>
    <w:rsid w:val="0028676D"/>
    <w:rsid w:val="002868AB"/>
    <w:rsid w:val="00286AF9"/>
    <w:rsid w:val="00286DFE"/>
    <w:rsid w:val="00287175"/>
    <w:rsid w:val="0028764C"/>
    <w:rsid w:val="002876BC"/>
    <w:rsid w:val="0028775F"/>
    <w:rsid w:val="002877FE"/>
    <w:rsid w:val="00287996"/>
    <w:rsid w:val="00287A3C"/>
    <w:rsid w:val="00287DB8"/>
    <w:rsid w:val="00287E55"/>
    <w:rsid w:val="00287F35"/>
    <w:rsid w:val="00290106"/>
    <w:rsid w:val="002902DC"/>
    <w:rsid w:val="00290674"/>
    <w:rsid w:val="00290801"/>
    <w:rsid w:val="00290886"/>
    <w:rsid w:val="00290C2C"/>
    <w:rsid w:val="00290C4D"/>
    <w:rsid w:val="002910E4"/>
    <w:rsid w:val="002912FB"/>
    <w:rsid w:val="0029175B"/>
    <w:rsid w:val="00291812"/>
    <w:rsid w:val="00291FD3"/>
    <w:rsid w:val="00292020"/>
    <w:rsid w:val="002921C1"/>
    <w:rsid w:val="00292267"/>
    <w:rsid w:val="00292946"/>
    <w:rsid w:val="00292A25"/>
    <w:rsid w:val="00292B34"/>
    <w:rsid w:val="00292B8F"/>
    <w:rsid w:val="00292DC8"/>
    <w:rsid w:val="00292FFB"/>
    <w:rsid w:val="0029354E"/>
    <w:rsid w:val="002935DA"/>
    <w:rsid w:val="00293623"/>
    <w:rsid w:val="0029379F"/>
    <w:rsid w:val="002938B8"/>
    <w:rsid w:val="00293A65"/>
    <w:rsid w:val="00293AF6"/>
    <w:rsid w:val="00293B38"/>
    <w:rsid w:val="00293B4D"/>
    <w:rsid w:val="00293D7E"/>
    <w:rsid w:val="00294162"/>
    <w:rsid w:val="002943C8"/>
    <w:rsid w:val="00294C94"/>
    <w:rsid w:val="00294DD0"/>
    <w:rsid w:val="00294F86"/>
    <w:rsid w:val="00294F87"/>
    <w:rsid w:val="00294FE5"/>
    <w:rsid w:val="002956ED"/>
    <w:rsid w:val="0029594D"/>
    <w:rsid w:val="00295EA1"/>
    <w:rsid w:val="00295EEC"/>
    <w:rsid w:val="002960B0"/>
    <w:rsid w:val="00296227"/>
    <w:rsid w:val="00296AD8"/>
    <w:rsid w:val="00296B1E"/>
    <w:rsid w:val="00296C3C"/>
    <w:rsid w:val="002971A9"/>
    <w:rsid w:val="002975CF"/>
    <w:rsid w:val="00297810"/>
    <w:rsid w:val="00297C61"/>
    <w:rsid w:val="002A068D"/>
    <w:rsid w:val="002A0CEA"/>
    <w:rsid w:val="002A0E97"/>
    <w:rsid w:val="002A0F3D"/>
    <w:rsid w:val="002A0F4C"/>
    <w:rsid w:val="002A113A"/>
    <w:rsid w:val="002A12BB"/>
    <w:rsid w:val="002A1313"/>
    <w:rsid w:val="002A14C8"/>
    <w:rsid w:val="002A1864"/>
    <w:rsid w:val="002A1893"/>
    <w:rsid w:val="002A1AC5"/>
    <w:rsid w:val="002A1C32"/>
    <w:rsid w:val="002A1C53"/>
    <w:rsid w:val="002A1D4B"/>
    <w:rsid w:val="002A1E59"/>
    <w:rsid w:val="002A20D5"/>
    <w:rsid w:val="002A21C5"/>
    <w:rsid w:val="002A2300"/>
    <w:rsid w:val="002A23B6"/>
    <w:rsid w:val="002A2432"/>
    <w:rsid w:val="002A2679"/>
    <w:rsid w:val="002A2A6B"/>
    <w:rsid w:val="002A2AFB"/>
    <w:rsid w:val="002A2AFD"/>
    <w:rsid w:val="002A2B66"/>
    <w:rsid w:val="002A2DBD"/>
    <w:rsid w:val="002A2FC5"/>
    <w:rsid w:val="002A3025"/>
    <w:rsid w:val="002A3096"/>
    <w:rsid w:val="002A35AC"/>
    <w:rsid w:val="002A36B1"/>
    <w:rsid w:val="002A3705"/>
    <w:rsid w:val="002A373D"/>
    <w:rsid w:val="002A3782"/>
    <w:rsid w:val="002A3B30"/>
    <w:rsid w:val="002A48E6"/>
    <w:rsid w:val="002A495B"/>
    <w:rsid w:val="002A4A15"/>
    <w:rsid w:val="002A4BB5"/>
    <w:rsid w:val="002A4F49"/>
    <w:rsid w:val="002A50E4"/>
    <w:rsid w:val="002A521F"/>
    <w:rsid w:val="002A5274"/>
    <w:rsid w:val="002A53DA"/>
    <w:rsid w:val="002A54FA"/>
    <w:rsid w:val="002A558E"/>
    <w:rsid w:val="002A571F"/>
    <w:rsid w:val="002A5770"/>
    <w:rsid w:val="002A5B05"/>
    <w:rsid w:val="002A5C14"/>
    <w:rsid w:val="002A5C2C"/>
    <w:rsid w:val="002A6123"/>
    <w:rsid w:val="002A627F"/>
    <w:rsid w:val="002A6467"/>
    <w:rsid w:val="002A64A6"/>
    <w:rsid w:val="002A651E"/>
    <w:rsid w:val="002A665B"/>
    <w:rsid w:val="002A667D"/>
    <w:rsid w:val="002A682A"/>
    <w:rsid w:val="002A6923"/>
    <w:rsid w:val="002A6929"/>
    <w:rsid w:val="002A6972"/>
    <w:rsid w:val="002A6F91"/>
    <w:rsid w:val="002A7065"/>
    <w:rsid w:val="002A732B"/>
    <w:rsid w:val="002A7581"/>
    <w:rsid w:val="002A7A8B"/>
    <w:rsid w:val="002A7DFF"/>
    <w:rsid w:val="002A7F7D"/>
    <w:rsid w:val="002B001A"/>
    <w:rsid w:val="002B01B6"/>
    <w:rsid w:val="002B0294"/>
    <w:rsid w:val="002B02FE"/>
    <w:rsid w:val="002B048E"/>
    <w:rsid w:val="002B08A9"/>
    <w:rsid w:val="002B0940"/>
    <w:rsid w:val="002B0A8C"/>
    <w:rsid w:val="002B0BA9"/>
    <w:rsid w:val="002B0F2F"/>
    <w:rsid w:val="002B116B"/>
    <w:rsid w:val="002B1671"/>
    <w:rsid w:val="002B1864"/>
    <w:rsid w:val="002B1985"/>
    <w:rsid w:val="002B1B96"/>
    <w:rsid w:val="002B1C12"/>
    <w:rsid w:val="002B1CCC"/>
    <w:rsid w:val="002B1DCC"/>
    <w:rsid w:val="002B1FED"/>
    <w:rsid w:val="002B22EB"/>
    <w:rsid w:val="002B27A8"/>
    <w:rsid w:val="002B2B0C"/>
    <w:rsid w:val="002B2E92"/>
    <w:rsid w:val="002B3043"/>
    <w:rsid w:val="002B3342"/>
    <w:rsid w:val="002B3470"/>
    <w:rsid w:val="002B3A4A"/>
    <w:rsid w:val="002B3B29"/>
    <w:rsid w:val="002B3BF2"/>
    <w:rsid w:val="002B3E66"/>
    <w:rsid w:val="002B3F4F"/>
    <w:rsid w:val="002B42EF"/>
    <w:rsid w:val="002B44F5"/>
    <w:rsid w:val="002B4964"/>
    <w:rsid w:val="002B4B7B"/>
    <w:rsid w:val="002B4BB7"/>
    <w:rsid w:val="002B57F0"/>
    <w:rsid w:val="002B5A98"/>
    <w:rsid w:val="002B5BE5"/>
    <w:rsid w:val="002B5BEF"/>
    <w:rsid w:val="002B5C94"/>
    <w:rsid w:val="002B5C9F"/>
    <w:rsid w:val="002B5CF8"/>
    <w:rsid w:val="002B6095"/>
    <w:rsid w:val="002B61E7"/>
    <w:rsid w:val="002B6345"/>
    <w:rsid w:val="002B6483"/>
    <w:rsid w:val="002B665F"/>
    <w:rsid w:val="002B6B0D"/>
    <w:rsid w:val="002B6C3E"/>
    <w:rsid w:val="002B6E27"/>
    <w:rsid w:val="002B6EBE"/>
    <w:rsid w:val="002B701D"/>
    <w:rsid w:val="002B7247"/>
    <w:rsid w:val="002B7301"/>
    <w:rsid w:val="002B73B6"/>
    <w:rsid w:val="002B755B"/>
    <w:rsid w:val="002B759F"/>
    <w:rsid w:val="002B76B4"/>
    <w:rsid w:val="002B7930"/>
    <w:rsid w:val="002B798F"/>
    <w:rsid w:val="002B7A1B"/>
    <w:rsid w:val="002B7C16"/>
    <w:rsid w:val="002B7F15"/>
    <w:rsid w:val="002B7FCE"/>
    <w:rsid w:val="002B7FF9"/>
    <w:rsid w:val="002C0374"/>
    <w:rsid w:val="002C08AF"/>
    <w:rsid w:val="002C0A39"/>
    <w:rsid w:val="002C0E6D"/>
    <w:rsid w:val="002C0F6D"/>
    <w:rsid w:val="002C10B7"/>
    <w:rsid w:val="002C1363"/>
    <w:rsid w:val="002C14CB"/>
    <w:rsid w:val="002C16F0"/>
    <w:rsid w:val="002C1D8A"/>
    <w:rsid w:val="002C1E6F"/>
    <w:rsid w:val="002C1E94"/>
    <w:rsid w:val="002C213E"/>
    <w:rsid w:val="002C262F"/>
    <w:rsid w:val="002C280D"/>
    <w:rsid w:val="002C29EE"/>
    <w:rsid w:val="002C2B49"/>
    <w:rsid w:val="002C2FA6"/>
    <w:rsid w:val="002C308C"/>
    <w:rsid w:val="002C31F5"/>
    <w:rsid w:val="002C345C"/>
    <w:rsid w:val="002C363D"/>
    <w:rsid w:val="002C364F"/>
    <w:rsid w:val="002C3858"/>
    <w:rsid w:val="002C38F7"/>
    <w:rsid w:val="002C39C7"/>
    <w:rsid w:val="002C3AEF"/>
    <w:rsid w:val="002C3E0E"/>
    <w:rsid w:val="002C3FFF"/>
    <w:rsid w:val="002C40E4"/>
    <w:rsid w:val="002C4128"/>
    <w:rsid w:val="002C4355"/>
    <w:rsid w:val="002C4573"/>
    <w:rsid w:val="002C45AB"/>
    <w:rsid w:val="002C45F3"/>
    <w:rsid w:val="002C49D0"/>
    <w:rsid w:val="002C4A4E"/>
    <w:rsid w:val="002C4DDA"/>
    <w:rsid w:val="002C4E1F"/>
    <w:rsid w:val="002C4E95"/>
    <w:rsid w:val="002C5138"/>
    <w:rsid w:val="002C5317"/>
    <w:rsid w:val="002C5720"/>
    <w:rsid w:val="002C591F"/>
    <w:rsid w:val="002C5A5A"/>
    <w:rsid w:val="002C5D7E"/>
    <w:rsid w:val="002C5F21"/>
    <w:rsid w:val="002C6334"/>
    <w:rsid w:val="002C65F5"/>
    <w:rsid w:val="002C6666"/>
    <w:rsid w:val="002C6916"/>
    <w:rsid w:val="002C6BFF"/>
    <w:rsid w:val="002C70C4"/>
    <w:rsid w:val="002C7A5D"/>
    <w:rsid w:val="002C7A63"/>
    <w:rsid w:val="002C7AEF"/>
    <w:rsid w:val="002D0288"/>
    <w:rsid w:val="002D03D8"/>
    <w:rsid w:val="002D04F0"/>
    <w:rsid w:val="002D099C"/>
    <w:rsid w:val="002D0A6D"/>
    <w:rsid w:val="002D0DB2"/>
    <w:rsid w:val="002D0E54"/>
    <w:rsid w:val="002D104E"/>
    <w:rsid w:val="002D11CE"/>
    <w:rsid w:val="002D1528"/>
    <w:rsid w:val="002D152E"/>
    <w:rsid w:val="002D1573"/>
    <w:rsid w:val="002D1B71"/>
    <w:rsid w:val="002D20B4"/>
    <w:rsid w:val="002D2603"/>
    <w:rsid w:val="002D283D"/>
    <w:rsid w:val="002D295A"/>
    <w:rsid w:val="002D29D2"/>
    <w:rsid w:val="002D29DA"/>
    <w:rsid w:val="002D2AC5"/>
    <w:rsid w:val="002D2C8E"/>
    <w:rsid w:val="002D2D18"/>
    <w:rsid w:val="002D2DA4"/>
    <w:rsid w:val="002D2E4C"/>
    <w:rsid w:val="002D303F"/>
    <w:rsid w:val="002D31B8"/>
    <w:rsid w:val="002D3311"/>
    <w:rsid w:val="002D33FC"/>
    <w:rsid w:val="002D3943"/>
    <w:rsid w:val="002D3B6D"/>
    <w:rsid w:val="002D4192"/>
    <w:rsid w:val="002D43B9"/>
    <w:rsid w:val="002D43FE"/>
    <w:rsid w:val="002D46A2"/>
    <w:rsid w:val="002D4D4E"/>
    <w:rsid w:val="002D4F25"/>
    <w:rsid w:val="002D4F27"/>
    <w:rsid w:val="002D51E7"/>
    <w:rsid w:val="002D52E4"/>
    <w:rsid w:val="002D5426"/>
    <w:rsid w:val="002D5C7A"/>
    <w:rsid w:val="002D5C88"/>
    <w:rsid w:val="002D5D75"/>
    <w:rsid w:val="002D5EA5"/>
    <w:rsid w:val="002D5EB9"/>
    <w:rsid w:val="002D60F4"/>
    <w:rsid w:val="002D64E6"/>
    <w:rsid w:val="002D64F7"/>
    <w:rsid w:val="002D6673"/>
    <w:rsid w:val="002D6876"/>
    <w:rsid w:val="002D68E7"/>
    <w:rsid w:val="002D6A2D"/>
    <w:rsid w:val="002D6AAE"/>
    <w:rsid w:val="002D6F32"/>
    <w:rsid w:val="002D6F96"/>
    <w:rsid w:val="002D7199"/>
    <w:rsid w:val="002D72A9"/>
    <w:rsid w:val="002D7DA3"/>
    <w:rsid w:val="002E04F2"/>
    <w:rsid w:val="002E0563"/>
    <w:rsid w:val="002E091A"/>
    <w:rsid w:val="002E0A27"/>
    <w:rsid w:val="002E0D47"/>
    <w:rsid w:val="002E10C2"/>
    <w:rsid w:val="002E112D"/>
    <w:rsid w:val="002E12E3"/>
    <w:rsid w:val="002E14D9"/>
    <w:rsid w:val="002E168B"/>
    <w:rsid w:val="002E17AF"/>
    <w:rsid w:val="002E1893"/>
    <w:rsid w:val="002E18C8"/>
    <w:rsid w:val="002E19F5"/>
    <w:rsid w:val="002E1EA7"/>
    <w:rsid w:val="002E1F6A"/>
    <w:rsid w:val="002E25EA"/>
    <w:rsid w:val="002E2748"/>
    <w:rsid w:val="002E2B77"/>
    <w:rsid w:val="002E3124"/>
    <w:rsid w:val="002E31A6"/>
    <w:rsid w:val="002E336F"/>
    <w:rsid w:val="002E33E5"/>
    <w:rsid w:val="002E3438"/>
    <w:rsid w:val="002E3633"/>
    <w:rsid w:val="002E38B6"/>
    <w:rsid w:val="002E38DE"/>
    <w:rsid w:val="002E398B"/>
    <w:rsid w:val="002E3CCF"/>
    <w:rsid w:val="002E3F19"/>
    <w:rsid w:val="002E3FB9"/>
    <w:rsid w:val="002E47D3"/>
    <w:rsid w:val="002E48AA"/>
    <w:rsid w:val="002E52C3"/>
    <w:rsid w:val="002E5345"/>
    <w:rsid w:val="002E534F"/>
    <w:rsid w:val="002E58AC"/>
    <w:rsid w:val="002E5982"/>
    <w:rsid w:val="002E5A6B"/>
    <w:rsid w:val="002E5C5D"/>
    <w:rsid w:val="002E5F80"/>
    <w:rsid w:val="002E6182"/>
    <w:rsid w:val="002E63B7"/>
    <w:rsid w:val="002E675D"/>
    <w:rsid w:val="002E67AB"/>
    <w:rsid w:val="002E6D36"/>
    <w:rsid w:val="002E6D51"/>
    <w:rsid w:val="002E6F4B"/>
    <w:rsid w:val="002E7099"/>
    <w:rsid w:val="002E71B5"/>
    <w:rsid w:val="002E7287"/>
    <w:rsid w:val="002E7336"/>
    <w:rsid w:val="002E76F0"/>
    <w:rsid w:val="002E79A5"/>
    <w:rsid w:val="002F021A"/>
    <w:rsid w:val="002F02F7"/>
    <w:rsid w:val="002F0429"/>
    <w:rsid w:val="002F044A"/>
    <w:rsid w:val="002F0789"/>
    <w:rsid w:val="002F0A4F"/>
    <w:rsid w:val="002F0BD9"/>
    <w:rsid w:val="002F0CB0"/>
    <w:rsid w:val="002F0D3E"/>
    <w:rsid w:val="002F1558"/>
    <w:rsid w:val="002F1724"/>
    <w:rsid w:val="002F17A7"/>
    <w:rsid w:val="002F201A"/>
    <w:rsid w:val="002F23E9"/>
    <w:rsid w:val="002F23F6"/>
    <w:rsid w:val="002F254A"/>
    <w:rsid w:val="002F25E0"/>
    <w:rsid w:val="002F27BF"/>
    <w:rsid w:val="002F298C"/>
    <w:rsid w:val="002F2CE2"/>
    <w:rsid w:val="002F2D85"/>
    <w:rsid w:val="002F3288"/>
    <w:rsid w:val="002F3519"/>
    <w:rsid w:val="002F353F"/>
    <w:rsid w:val="002F36C9"/>
    <w:rsid w:val="002F3752"/>
    <w:rsid w:val="002F389D"/>
    <w:rsid w:val="002F3952"/>
    <w:rsid w:val="002F3B99"/>
    <w:rsid w:val="002F3CDC"/>
    <w:rsid w:val="002F3D6E"/>
    <w:rsid w:val="002F3EF8"/>
    <w:rsid w:val="002F40B4"/>
    <w:rsid w:val="002F421C"/>
    <w:rsid w:val="002F43BB"/>
    <w:rsid w:val="002F446C"/>
    <w:rsid w:val="002F48C9"/>
    <w:rsid w:val="002F4918"/>
    <w:rsid w:val="002F4BD0"/>
    <w:rsid w:val="002F4BEC"/>
    <w:rsid w:val="002F4F7A"/>
    <w:rsid w:val="002F5341"/>
    <w:rsid w:val="002F545D"/>
    <w:rsid w:val="002F58CC"/>
    <w:rsid w:val="002F5BD7"/>
    <w:rsid w:val="002F5C20"/>
    <w:rsid w:val="002F5CC5"/>
    <w:rsid w:val="002F5D12"/>
    <w:rsid w:val="002F625B"/>
    <w:rsid w:val="002F62A0"/>
    <w:rsid w:val="002F63B9"/>
    <w:rsid w:val="002F652C"/>
    <w:rsid w:val="002F69C1"/>
    <w:rsid w:val="002F69EA"/>
    <w:rsid w:val="002F6D20"/>
    <w:rsid w:val="002F6D4F"/>
    <w:rsid w:val="002F6DF4"/>
    <w:rsid w:val="002F6E6C"/>
    <w:rsid w:val="002F6ED4"/>
    <w:rsid w:val="002F6ED7"/>
    <w:rsid w:val="002F6F23"/>
    <w:rsid w:val="002F723E"/>
    <w:rsid w:val="002F75C2"/>
    <w:rsid w:val="002F7893"/>
    <w:rsid w:val="002F7AA8"/>
    <w:rsid w:val="002F7D4A"/>
    <w:rsid w:val="002F7D56"/>
    <w:rsid w:val="002F7E65"/>
    <w:rsid w:val="002F7F3A"/>
    <w:rsid w:val="002F7FAF"/>
    <w:rsid w:val="00300300"/>
    <w:rsid w:val="003005DC"/>
    <w:rsid w:val="003006DB"/>
    <w:rsid w:val="00300B59"/>
    <w:rsid w:val="00301293"/>
    <w:rsid w:val="00301C03"/>
    <w:rsid w:val="00302425"/>
    <w:rsid w:val="0030264A"/>
    <w:rsid w:val="00302934"/>
    <w:rsid w:val="00302AFE"/>
    <w:rsid w:val="00302EE0"/>
    <w:rsid w:val="003031A8"/>
    <w:rsid w:val="0030324E"/>
    <w:rsid w:val="0030380A"/>
    <w:rsid w:val="00303982"/>
    <w:rsid w:val="00303A5D"/>
    <w:rsid w:val="00303A5F"/>
    <w:rsid w:val="00303B0F"/>
    <w:rsid w:val="00303D6D"/>
    <w:rsid w:val="00304090"/>
    <w:rsid w:val="003044E3"/>
    <w:rsid w:val="003044FE"/>
    <w:rsid w:val="0030457F"/>
    <w:rsid w:val="003048A6"/>
    <w:rsid w:val="00304957"/>
    <w:rsid w:val="0030499A"/>
    <w:rsid w:val="00304B0F"/>
    <w:rsid w:val="00304C29"/>
    <w:rsid w:val="00305132"/>
    <w:rsid w:val="00305446"/>
    <w:rsid w:val="00305509"/>
    <w:rsid w:val="003055B6"/>
    <w:rsid w:val="00305A03"/>
    <w:rsid w:val="00305E71"/>
    <w:rsid w:val="00305F97"/>
    <w:rsid w:val="00306082"/>
    <w:rsid w:val="0030613F"/>
    <w:rsid w:val="00306171"/>
    <w:rsid w:val="003063BC"/>
    <w:rsid w:val="0030651F"/>
    <w:rsid w:val="003066DD"/>
    <w:rsid w:val="003067C3"/>
    <w:rsid w:val="00306805"/>
    <w:rsid w:val="003069F7"/>
    <w:rsid w:val="0030718B"/>
    <w:rsid w:val="00307436"/>
    <w:rsid w:val="003074A7"/>
    <w:rsid w:val="003075DD"/>
    <w:rsid w:val="00307974"/>
    <w:rsid w:val="00310077"/>
    <w:rsid w:val="003100D5"/>
    <w:rsid w:val="003105CB"/>
    <w:rsid w:val="00310A44"/>
    <w:rsid w:val="00310AC3"/>
    <w:rsid w:val="00310C21"/>
    <w:rsid w:val="00310ED0"/>
    <w:rsid w:val="00311058"/>
    <w:rsid w:val="0031128E"/>
    <w:rsid w:val="00311414"/>
    <w:rsid w:val="00311680"/>
    <w:rsid w:val="003116DB"/>
    <w:rsid w:val="00311BB7"/>
    <w:rsid w:val="00311BD9"/>
    <w:rsid w:val="00311E4C"/>
    <w:rsid w:val="00311E53"/>
    <w:rsid w:val="0031222A"/>
    <w:rsid w:val="00312630"/>
    <w:rsid w:val="00313047"/>
    <w:rsid w:val="00313087"/>
    <w:rsid w:val="0031354B"/>
    <w:rsid w:val="0031371C"/>
    <w:rsid w:val="00313B18"/>
    <w:rsid w:val="00313B8B"/>
    <w:rsid w:val="00313D75"/>
    <w:rsid w:val="00313D77"/>
    <w:rsid w:val="00313F1D"/>
    <w:rsid w:val="00313F6D"/>
    <w:rsid w:val="0031414F"/>
    <w:rsid w:val="0031457A"/>
    <w:rsid w:val="003149A0"/>
    <w:rsid w:val="00314D68"/>
    <w:rsid w:val="00314F8F"/>
    <w:rsid w:val="003151AC"/>
    <w:rsid w:val="00315257"/>
    <w:rsid w:val="0031547C"/>
    <w:rsid w:val="00315487"/>
    <w:rsid w:val="003155EB"/>
    <w:rsid w:val="00315791"/>
    <w:rsid w:val="003159C2"/>
    <w:rsid w:val="00315CC8"/>
    <w:rsid w:val="00315FDB"/>
    <w:rsid w:val="00316387"/>
    <w:rsid w:val="003163E3"/>
    <w:rsid w:val="0031651B"/>
    <w:rsid w:val="0031699C"/>
    <w:rsid w:val="003169E6"/>
    <w:rsid w:val="00316B80"/>
    <w:rsid w:val="00316F54"/>
    <w:rsid w:val="003172E2"/>
    <w:rsid w:val="00317485"/>
    <w:rsid w:val="003175F0"/>
    <w:rsid w:val="003177E8"/>
    <w:rsid w:val="0031799B"/>
    <w:rsid w:val="00317B67"/>
    <w:rsid w:val="00320386"/>
    <w:rsid w:val="00320429"/>
    <w:rsid w:val="0032053C"/>
    <w:rsid w:val="00320861"/>
    <w:rsid w:val="00320A9B"/>
    <w:rsid w:val="00320CAB"/>
    <w:rsid w:val="00320CE4"/>
    <w:rsid w:val="00320FEF"/>
    <w:rsid w:val="00321534"/>
    <w:rsid w:val="00321623"/>
    <w:rsid w:val="00321643"/>
    <w:rsid w:val="003216BD"/>
    <w:rsid w:val="00321738"/>
    <w:rsid w:val="00321A1A"/>
    <w:rsid w:val="00321AD4"/>
    <w:rsid w:val="00321B9C"/>
    <w:rsid w:val="00321D2A"/>
    <w:rsid w:val="00321D79"/>
    <w:rsid w:val="00321F71"/>
    <w:rsid w:val="00322544"/>
    <w:rsid w:val="003227BD"/>
    <w:rsid w:val="00322B57"/>
    <w:rsid w:val="00322C20"/>
    <w:rsid w:val="00322D26"/>
    <w:rsid w:val="003233A4"/>
    <w:rsid w:val="003233DB"/>
    <w:rsid w:val="00323668"/>
    <w:rsid w:val="003236A3"/>
    <w:rsid w:val="0032399A"/>
    <w:rsid w:val="00323C09"/>
    <w:rsid w:val="003241AF"/>
    <w:rsid w:val="003241CF"/>
    <w:rsid w:val="00324A84"/>
    <w:rsid w:val="00324B5A"/>
    <w:rsid w:val="00324B93"/>
    <w:rsid w:val="0032519C"/>
    <w:rsid w:val="003258AB"/>
    <w:rsid w:val="00325B31"/>
    <w:rsid w:val="00325B92"/>
    <w:rsid w:val="00325D1D"/>
    <w:rsid w:val="0032664F"/>
    <w:rsid w:val="00326869"/>
    <w:rsid w:val="00326A2E"/>
    <w:rsid w:val="00326A36"/>
    <w:rsid w:val="00326B69"/>
    <w:rsid w:val="00326BBE"/>
    <w:rsid w:val="00327264"/>
    <w:rsid w:val="00327341"/>
    <w:rsid w:val="003275EF"/>
    <w:rsid w:val="00327A11"/>
    <w:rsid w:val="00327B19"/>
    <w:rsid w:val="00327C71"/>
    <w:rsid w:val="00327DD4"/>
    <w:rsid w:val="0033025E"/>
    <w:rsid w:val="003302F3"/>
    <w:rsid w:val="0033036D"/>
    <w:rsid w:val="0033038C"/>
    <w:rsid w:val="00330801"/>
    <w:rsid w:val="0033086F"/>
    <w:rsid w:val="0033097A"/>
    <w:rsid w:val="00330AEB"/>
    <w:rsid w:val="003310DA"/>
    <w:rsid w:val="003310E7"/>
    <w:rsid w:val="003314F8"/>
    <w:rsid w:val="0033152A"/>
    <w:rsid w:val="00331553"/>
    <w:rsid w:val="003315BE"/>
    <w:rsid w:val="00331AD0"/>
    <w:rsid w:val="00331AD5"/>
    <w:rsid w:val="00331AE1"/>
    <w:rsid w:val="00331CBB"/>
    <w:rsid w:val="00331D67"/>
    <w:rsid w:val="00331D73"/>
    <w:rsid w:val="00331DD1"/>
    <w:rsid w:val="00331EA2"/>
    <w:rsid w:val="00331F63"/>
    <w:rsid w:val="00332127"/>
    <w:rsid w:val="00332247"/>
    <w:rsid w:val="003329BF"/>
    <w:rsid w:val="00333318"/>
    <w:rsid w:val="00333429"/>
    <w:rsid w:val="003334FB"/>
    <w:rsid w:val="0033350A"/>
    <w:rsid w:val="0033390F"/>
    <w:rsid w:val="00333D0E"/>
    <w:rsid w:val="00333F16"/>
    <w:rsid w:val="003343EB"/>
    <w:rsid w:val="00334504"/>
    <w:rsid w:val="00334AD5"/>
    <w:rsid w:val="00334BC3"/>
    <w:rsid w:val="00334FA6"/>
    <w:rsid w:val="00335152"/>
    <w:rsid w:val="0033584E"/>
    <w:rsid w:val="00335D8B"/>
    <w:rsid w:val="003360C1"/>
    <w:rsid w:val="00336261"/>
    <w:rsid w:val="003362DA"/>
    <w:rsid w:val="003362E0"/>
    <w:rsid w:val="003364FF"/>
    <w:rsid w:val="00336792"/>
    <w:rsid w:val="00336910"/>
    <w:rsid w:val="00336F10"/>
    <w:rsid w:val="003371E8"/>
    <w:rsid w:val="0033728E"/>
    <w:rsid w:val="003373CC"/>
    <w:rsid w:val="0033756D"/>
    <w:rsid w:val="0033792C"/>
    <w:rsid w:val="00337954"/>
    <w:rsid w:val="00340552"/>
    <w:rsid w:val="0034098F"/>
    <w:rsid w:val="003409E8"/>
    <w:rsid w:val="00340B60"/>
    <w:rsid w:val="00340C61"/>
    <w:rsid w:val="00341141"/>
    <w:rsid w:val="003412A0"/>
    <w:rsid w:val="00341317"/>
    <w:rsid w:val="00341497"/>
    <w:rsid w:val="003416E2"/>
    <w:rsid w:val="00341797"/>
    <w:rsid w:val="00341867"/>
    <w:rsid w:val="00341C9C"/>
    <w:rsid w:val="00341FB7"/>
    <w:rsid w:val="00342003"/>
    <w:rsid w:val="003421AE"/>
    <w:rsid w:val="003421DD"/>
    <w:rsid w:val="00342513"/>
    <w:rsid w:val="00342A52"/>
    <w:rsid w:val="00343074"/>
    <w:rsid w:val="003431FB"/>
    <w:rsid w:val="00343672"/>
    <w:rsid w:val="003438EC"/>
    <w:rsid w:val="00343CE1"/>
    <w:rsid w:val="00343CF9"/>
    <w:rsid w:val="00343FBA"/>
    <w:rsid w:val="00344182"/>
    <w:rsid w:val="00344183"/>
    <w:rsid w:val="00344296"/>
    <w:rsid w:val="00344359"/>
    <w:rsid w:val="00344C5E"/>
    <w:rsid w:val="00344F8B"/>
    <w:rsid w:val="00345113"/>
    <w:rsid w:val="003451AE"/>
    <w:rsid w:val="003452CC"/>
    <w:rsid w:val="0034553E"/>
    <w:rsid w:val="00345541"/>
    <w:rsid w:val="0034567D"/>
    <w:rsid w:val="0034591A"/>
    <w:rsid w:val="00345D0E"/>
    <w:rsid w:val="00345D10"/>
    <w:rsid w:val="00345FEE"/>
    <w:rsid w:val="00346448"/>
    <w:rsid w:val="00346990"/>
    <w:rsid w:val="00346AC5"/>
    <w:rsid w:val="00346D99"/>
    <w:rsid w:val="00346E01"/>
    <w:rsid w:val="00346FC1"/>
    <w:rsid w:val="003478E0"/>
    <w:rsid w:val="00347A0C"/>
    <w:rsid w:val="00347B16"/>
    <w:rsid w:val="0035003C"/>
    <w:rsid w:val="00350506"/>
    <w:rsid w:val="00350C48"/>
    <w:rsid w:val="00350E03"/>
    <w:rsid w:val="00350E20"/>
    <w:rsid w:val="00351022"/>
    <w:rsid w:val="003511B6"/>
    <w:rsid w:val="00351CCB"/>
    <w:rsid w:val="00351CF6"/>
    <w:rsid w:val="003520DB"/>
    <w:rsid w:val="003520E4"/>
    <w:rsid w:val="00352238"/>
    <w:rsid w:val="00352374"/>
    <w:rsid w:val="00352419"/>
    <w:rsid w:val="0035244F"/>
    <w:rsid w:val="0035247B"/>
    <w:rsid w:val="0035247C"/>
    <w:rsid w:val="0035287A"/>
    <w:rsid w:val="00352EC4"/>
    <w:rsid w:val="00353218"/>
    <w:rsid w:val="003539F6"/>
    <w:rsid w:val="00353C4F"/>
    <w:rsid w:val="00353D80"/>
    <w:rsid w:val="00353FFC"/>
    <w:rsid w:val="003540BE"/>
    <w:rsid w:val="00354214"/>
    <w:rsid w:val="003542F2"/>
    <w:rsid w:val="00354328"/>
    <w:rsid w:val="00354637"/>
    <w:rsid w:val="003547D9"/>
    <w:rsid w:val="003548A6"/>
    <w:rsid w:val="00354A43"/>
    <w:rsid w:val="00354C05"/>
    <w:rsid w:val="00354D82"/>
    <w:rsid w:val="00354E0E"/>
    <w:rsid w:val="0035534C"/>
    <w:rsid w:val="00355415"/>
    <w:rsid w:val="003556FC"/>
    <w:rsid w:val="003558B9"/>
    <w:rsid w:val="00355C51"/>
    <w:rsid w:val="00355CE5"/>
    <w:rsid w:val="00355D09"/>
    <w:rsid w:val="00355D51"/>
    <w:rsid w:val="00355DB4"/>
    <w:rsid w:val="00355E38"/>
    <w:rsid w:val="00355E85"/>
    <w:rsid w:val="00356159"/>
    <w:rsid w:val="0035644B"/>
    <w:rsid w:val="00356469"/>
    <w:rsid w:val="0035667A"/>
    <w:rsid w:val="003569CC"/>
    <w:rsid w:val="00356A33"/>
    <w:rsid w:val="00356A7B"/>
    <w:rsid w:val="00356AB8"/>
    <w:rsid w:val="00356AF5"/>
    <w:rsid w:val="00357240"/>
    <w:rsid w:val="003576CE"/>
    <w:rsid w:val="0035778C"/>
    <w:rsid w:val="00357818"/>
    <w:rsid w:val="00357985"/>
    <w:rsid w:val="00357AAA"/>
    <w:rsid w:val="00357CCE"/>
    <w:rsid w:val="00357EBA"/>
    <w:rsid w:val="00360004"/>
    <w:rsid w:val="00360020"/>
    <w:rsid w:val="0036030C"/>
    <w:rsid w:val="003605FE"/>
    <w:rsid w:val="00360772"/>
    <w:rsid w:val="0036091A"/>
    <w:rsid w:val="003609EE"/>
    <w:rsid w:val="00360B7B"/>
    <w:rsid w:val="00360BBF"/>
    <w:rsid w:val="00360CDD"/>
    <w:rsid w:val="00360E5A"/>
    <w:rsid w:val="00360F44"/>
    <w:rsid w:val="003610B9"/>
    <w:rsid w:val="00361632"/>
    <w:rsid w:val="0036178A"/>
    <w:rsid w:val="00361AF3"/>
    <w:rsid w:val="00361BD0"/>
    <w:rsid w:val="00361EB9"/>
    <w:rsid w:val="0036226B"/>
    <w:rsid w:val="0036243C"/>
    <w:rsid w:val="00362443"/>
    <w:rsid w:val="003624ED"/>
    <w:rsid w:val="003629B4"/>
    <w:rsid w:val="0036319F"/>
    <w:rsid w:val="003634D7"/>
    <w:rsid w:val="003637E1"/>
    <w:rsid w:val="00363928"/>
    <w:rsid w:val="00363C4E"/>
    <w:rsid w:val="00363C5F"/>
    <w:rsid w:val="00363E17"/>
    <w:rsid w:val="00363FF2"/>
    <w:rsid w:val="003642EF"/>
    <w:rsid w:val="00364AD1"/>
    <w:rsid w:val="00364D77"/>
    <w:rsid w:val="00364E7A"/>
    <w:rsid w:val="003653BB"/>
    <w:rsid w:val="00365522"/>
    <w:rsid w:val="00365676"/>
    <w:rsid w:val="00365779"/>
    <w:rsid w:val="00365863"/>
    <w:rsid w:val="00365BC7"/>
    <w:rsid w:val="00365C5C"/>
    <w:rsid w:val="00365E90"/>
    <w:rsid w:val="00365F9F"/>
    <w:rsid w:val="00366124"/>
    <w:rsid w:val="003661B2"/>
    <w:rsid w:val="0036631F"/>
    <w:rsid w:val="00366FC1"/>
    <w:rsid w:val="00366FD2"/>
    <w:rsid w:val="003673DC"/>
    <w:rsid w:val="00367639"/>
    <w:rsid w:val="00367817"/>
    <w:rsid w:val="0036788B"/>
    <w:rsid w:val="003678C4"/>
    <w:rsid w:val="00367A39"/>
    <w:rsid w:val="00367C29"/>
    <w:rsid w:val="00367D00"/>
    <w:rsid w:val="00370223"/>
    <w:rsid w:val="003702E8"/>
    <w:rsid w:val="00370344"/>
    <w:rsid w:val="00370856"/>
    <w:rsid w:val="00370888"/>
    <w:rsid w:val="003709A3"/>
    <w:rsid w:val="003710EE"/>
    <w:rsid w:val="00371C6E"/>
    <w:rsid w:val="0037233E"/>
    <w:rsid w:val="0037256A"/>
    <w:rsid w:val="003728C2"/>
    <w:rsid w:val="003731B3"/>
    <w:rsid w:val="0037359B"/>
    <w:rsid w:val="003739B5"/>
    <w:rsid w:val="00373A9D"/>
    <w:rsid w:val="00373AB8"/>
    <w:rsid w:val="00373AF5"/>
    <w:rsid w:val="00373EAC"/>
    <w:rsid w:val="003740ED"/>
    <w:rsid w:val="0037411C"/>
    <w:rsid w:val="0037433A"/>
    <w:rsid w:val="0037437D"/>
    <w:rsid w:val="003743F6"/>
    <w:rsid w:val="003744E0"/>
    <w:rsid w:val="00374534"/>
    <w:rsid w:val="00374593"/>
    <w:rsid w:val="00374C33"/>
    <w:rsid w:val="00374D53"/>
    <w:rsid w:val="00374F86"/>
    <w:rsid w:val="003756B1"/>
    <w:rsid w:val="00375DEA"/>
    <w:rsid w:val="00375E11"/>
    <w:rsid w:val="00375EAF"/>
    <w:rsid w:val="00375EE7"/>
    <w:rsid w:val="00376483"/>
    <w:rsid w:val="00376D2C"/>
    <w:rsid w:val="00376DDA"/>
    <w:rsid w:val="00376FAE"/>
    <w:rsid w:val="0037710D"/>
    <w:rsid w:val="003771B2"/>
    <w:rsid w:val="00377795"/>
    <w:rsid w:val="0037785D"/>
    <w:rsid w:val="003779C3"/>
    <w:rsid w:val="00377E50"/>
    <w:rsid w:val="00377E6F"/>
    <w:rsid w:val="00380053"/>
    <w:rsid w:val="0038060C"/>
    <w:rsid w:val="00380858"/>
    <w:rsid w:val="00380C63"/>
    <w:rsid w:val="00380F5B"/>
    <w:rsid w:val="00381277"/>
    <w:rsid w:val="0038128C"/>
    <w:rsid w:val="00381849"/>
    <w:rsid w:val="00381A84"/>
    <w:rsid w:val="00381BA1"/>
    <w:rsid w:val="00381C24"/>
    <w:rsid w:val="00382190"/>
    <w:rsid w:val="003823EC"/>
    <w:rsid w:val="003825F9"/>
    <w:rsid w:val="003826F9"/>
    <w:rsid w:val="00382A6E"/>
    <w:rsid w:val="00382BC3"/>
    <w:rsid w:val="00382DBF"/>
    <w:rsid w:val="00383144"/>
    <w:rsid w:val="0038382C"/>
    <w:rsid w:val="00383BB1"/>
    <w:rsid w:val="00383F98"/>
    <w:rsid w:val="00384087"/>
    <w:rsid w:val="00384225"/>
    <w:rsid w:val="00384502"/>
    <w:rsid w:val="003846C5"/>
    <w:rsid w:val="00384706"/>
    <w:rsid w:val="0038487D"/>
    <w:rsid w:val="003848AC"/>
    <w:rsid w:val="00384AAC"/>
    <w:rsid w:val="00384B28"/>
    <w:rsid w:val="00384B37"/>
    <w:rsid w:val="00384CAF"/>
    <w:rsid w:val="00384F40"/>
    <w:rsid w:val="00385321"/>
    <w:rsid w:val="003858CA"/>
    <w:rsid w:val="00385A01"/>
    <w:rsid w:val="00385BE6"/>
    <w:rsid w:val="00385BEF"/>
    <w:rsid w:val="00385C77"/>
    <w:rsid w:val="00386287"/>
    <w:rsid w:val="00386A98"/>
    <w:rsid w:val="00386CFF"/>
    <w:rsid w:val="003871A0"/>
    <w:rsid w:val="00387C66"/>
    <w:rsid w:val="00387D44"/>
    <w:rsid w:val="00387E0F"/>
    <w:rsid w:val="00390374"/>
    <w:rsid w:val="003907C4"/>
    <w:rsid w:val="00390B2F"/>
    <w:rsid w:val="00390BD8"/>
    <w:rsid w:val="00390C3F"/>
    <w:rsid w:val="00390D3B"/>
    <w:rsid w:val="00390D69"/>
    <w:rsid w:val="003912AA"/>
    <w:rsid w:val="00391D22"/>
    <w:rsid w:val="003920F6"/>
    <w:rsid w:val="003925E4"/>
    <w:rsid w:val="00392689"/>
    <w:rsid w:val="003928CB"/>
    <w:rsid w:val="00392C9E"/>
    <w:rsid w:val="00392DD6"/>
    <w:rsid w:val="00392FD5"/>
    <w:rsid w:val="00393051"/>
    <w:rsid w:val="00393152"/>
    <w:rsid w:val="003932E6"/>
    <w:rsid w:val="003934CA"/>
    <w:rsid w:val="00393515"/>
    <w:rsid w:val="00393582"/>
    <w:rsid w:val="0039377E"/>
    <w:rsid w:val="0039393A"/>
    <w:rsid w:val="00393A45"/>
    <w:rsid w:val="00393ECF"/>
    <w:rsid w:val="00394293"/>
    <w:rsid w:val="0039438A"/>
    <w:rsid w:val="00394583"/>
    <w:rsid w:val="00394D26"/>
    <w:rsid w:val="00394F5E"/>
    <w:rsid w:val="00395752"/>
    <w:rsid w:val="00395989"/>
    <w:rsid w:val="00395A18"/>
    <w:rsid w:val="00395D3E"/>
    <w:rsid w:val="00395E2F"/>
    <w:rsid w:val="00396070"/>
    <w:rsid w:val="003961A5"/>
    <w:rsid w:val="00396B8C"/>
    <w:rsid w:val="00396CD6"/>
    <w:rsid w:val="00396E1E"/>
    <w:rsid w:val="00397269"/>
    <w:rsid w:val="003974F8"/>
    <w:rsid w:val="003978BA"/>
    <w:rsid w:val="003978FF"/>
    <w:rsid w:val="00397906"/>
    <w:rsid w:val="0039796D"/>
    <w:rsid w:val="00397C92"/>
    <w:rsid w:val="003A04E6"/>
    <w:rsid w:val="003A0D18"/>
    <w:rsid w:val="003A0D2A"/>
    <w:rsid w:val="003A0E9A"/>
    <w:rsid w:val="003A0EF4"/>
    <w:rsid w:val="003A1098"/>
    <w:rsid w:val="003A1259"/>
    <w:rsid w:val="003A1595"/>
    <w:rsid w:val="003A15C3"/>
    <w:rsid w:val="003A1778"/>
    <w:rsid w:val="003A1C5B"/>
    <w:rsid w:val="003A1DB4"/>
    <w:rsid w:val="003A2289"/>
    <w:rsid w:val="003A2495"/>
    <w:rsid w:val="003A2C6E"/>
    <w:rsid w:val="003A2CE0"/>
    <w:rsid w:val="003A2F3F"/>
    <w:rsid w:val="003A2FD8"/>
    <w:rsid w:val="003A32DF"/>
    <w:rsid w:val="003A3440"/>
    <w:rsid w:val="003A35C6"/>
    <w:rsid w:val="003A38FF"/>
    <w:rsid w:val="003A3C0B"/>
    <w:rsid w:val="003A3E87"/>
    <w:rsid w:val="003A3F31"/>
    <w:rsid w:val="003A3F90"/>
    <w:rsid w:val="003A423F"/>
    <w:rsid w:val="003A439F"/>
    <w:rsid w:val="003A45EB"/>
    <w:rsid w:val="003A4E7C"/>
    <w:rsid w:val="003A4EFC"/>
    <w:rsid w:val="003A52FE"/>
    <w:rsid w:val="003A53AD"/>
    <w:rsid w:val="003A552B"/>
    <w:rsid w:val="003A5974"/>
    <w:rsid w:val="003A5B30"/>
    <w:rsid w:val="003A6132"/>
    <w:rsid w:val="003A654C"/>
    <w:rsid w:val="003A67EF"/>
    <w:rsid w:val="003A6886"/>
    <w:rsid w:val="003A6928"/>
    <w:rsid w:val="003A6DE3"/>
    <w:rsid w:val="003A7273"/>
    <w:rsid w:val="003A7305"/>
    <w:rsid w:val="003A75D2"/>
    <w:rsid w:val="003A7633"/>
    <w:rsid w:val="003A7B15"/>
    <w:rsid w:val="003A7D6A"/>
    <w:rsid w:val="003A7E12"/>
    <w:rsid w:val="003A7EB0"/>
    <w:rsid w:val="003B0012"/>
    <w:rsid w:val="003B0027"/>
    <w:rsid w:val="003B01A2"/>
    <w:rsid w:val="003B0320"/>
    <w:rsid w:val="003B0458"/>
    <w:rsid w:val="003B0572"/>
    <w:rsid w:val="003B062B"/>
    <w:rsid w:val="003B06DF"/>
    <w:rsid w:val="003B09A1"/>
    <w:rsid w:val="003B0FB2"/>
    <w:rsid w:val="003B1010"/>
    <w:rsid w:val="003B15B8"/>
    <w:rsid w:val="003B171E"/>
    <w:rsid w:val="003B17F7"/>
    <w:rsid w:val="003B1ACD"/>
    <w:rsid w:val="003B1CA6"/>
    <w:rsid w:val="003B20EC"/>
    <w:rsid w:val="003B234F"/>
    <w:rsid w:val="003B23BD"/>
    <w:rsid w:val="003B249F"/>
    <w:rsid w:val="003B2951"/>
    <w:rsid w:val="003B29D1"/>
    <w:rsid w:val="003B2EC6"/>
    <w:rsid w:val="003B2F2F"/>
    <w:rsid w:val="003B30DA"/>
    <w:rsid w:val="003B34F7"/>
    <w:rsid w:val="003B3549"/>
    <w:rsid w:val="003B3810"/>
    <w:rsid w:val="003B4141"/>
    <w:rsid w:val="003B41EA"/>
    <w:rsid w:val="003B42E1"/>
    <w:rsid w:val="003B46A7"/>
    <w:rsid w:val="003B4B1E"/>
    <w:rsid w:val="003B4D0D"/>
    <w:rsid w:val="003B4F92"/>
    <w:rsid w:val="003B5196"/>
    <w:rsid w:val="003B5358"/>
    <w:rsid w:val="003B55E8"/>
    <w:rsid w:val="003B5ABB"/>
    <w:rsid w:val="003B5E27"/>
    <w:rsid w:val="003B62ED"/>
    <w:rsid w:val="003B64AE"/>
    <w:rsid w:val="003B6665"/>
    <w:rsid w:val="003B66AF"/>
    <w:rsid w:val="003B67AB"/>
    <w:rsid w:val="003B6802"/>
    <w:rsid w:val="003B68CA"/>
    <w:rsid w:val="003B6DAA"/>
    <w:rsid w:val="003B6DD5"/>
    <w:rsid w:val="003B6F90"/>
    <w:rsid w:val="003B6FCB"/>
    <w:rsid w:val="003B72B4"/>
    <w:rsid w:val="003B7531"/>
    <w:rsid w:val="003B78C3"/>
    <w:rsid w:val="003B7DFC"/>
    <w:rsid w:val="003B7FF3"/>
    <w:rsid w:val="003C063A"/>
    <w:rsid w:val="003C07BB"/>
    <w:rsid w:val="003C088D"/>
    <w:rsid w:val="003C0C49"/>
    <w:rsid w:val="003C0D11"/>
    <w:rsid w:val="003C0D35"/>
    <w:rsid w:val="003C1181"/>
    <w:rsid w:val="003C135F"/>
    <w:rsid w:val="003C1A7C"/>
    <w:rsid w:val="003C1B36"/>
    <w:rsid w:val="003C1D1E"/>
    <w:rsid w:val="003C1D54"/>
    <w:rsid w:val="003C1F8C"/>
    <w:rsid w:val="003C218F"/>
    <w:rsid w:val="003C24F3"/>
    <w:rsid w:val="003C26AB"/>
    <w:rsid w:val="003C29DD"/>
    <w:rsid w:val="003C2A93"/>
    <w:rsid w:val="003C2BD9"/>
    <w:rsid w:val="003C2EDE"/>
    <w:rsid w:val="003C3114"/>
    <w:rsid w:val="003C31ED"/>
    <w:rsid w:val="003C3597"/>
    <w:rsid w:val="003C3677"/>
    <w:rsid w:val="003C3DF0"/>
    <w:rsid w:val="003C3E4F"/>
    <w:rsid w:val="003C40FD"/>
    <w:rsid w:val="003C445A"/>
    <w:rsid w:val="003C4B19"/>
    <w:rsid w:val="003C4BE3"/>
    <w:rsid w:val="003C4F63"/>
    <w:rsid w:val="003C4FA9"/>
    <w:rsid w:val="003C5438"/>
    <w:rsid w:val="003C55AF"/>
    <w:rsid w:val="003C56AB"/>
    <w:rsid w:val="003C577D"/>
    <w:rsid w:val="003C59BD"/>
    <w:rsid w:val="003C5AD9"/>
    <w:rsid w:val="003C5B5C"/>
    <w:rsid w:val="003C5BDD"/>
    <w:rsid w:val="003C5C2E"/>
    <w:rsid w:val="003C6C26"/>
    <w:rsid w:val="003C72D7"/>
    <w:rsid w:val="003C75FA"/>
    <w:rsid w:val="003C76A7"/>
    <w:rsid w:val="003C7B0E"/>
    <w:rsid w:val="003C7B33"/>
    <w:rsid w:val="003C7C85"/>
    <w:rsid w:val="003C7C9F"/>
    <w:rsid w:val="003C7D87"/>
    <w:rsid w:val="003C7E1D"/>
    <w:rsid w:val="003C7FF3"/>
    <w:rsid w:val="003D0446"/>
    <w:rsid w:val="003D059F"/>
    <w:rsid w:val="003D0675"/>
    <w:rsid w:val="003D0920"/>
    <w:rsid w:val="003D0D36"/>
    <w:rsid w:val="003D0ED1"/>
    <w:rsid w:val="003D114C"/>
    <w:rsid w:val="003D137A"/>
    <w:rsid w:val="003D15C6"/>
    <w:rsid w:val="003D1C1A"/>
    <w:rsid w:val="003D1C61"/>
    <w:rsid w:val="003D1C68"/>
    <w:rsid w:val="003D1F81"/>
    <w:rsid w:val="003D2127"/>
    <w:rsid w:val="003D24C2"/>
    <w:rsid w:val="003D2565"/>
    <w:rsid w:val="003D295E"/>
    <w:rsid w:val="003D299D"/>
    <w:rsid w:val="003D2A8B"/>
    <w:rsid w:val="003D2A99"/>
    <w:rsid w:val="003D2B01"/>
    <w:rsid w:val="003D2BDA"/>
    <w:rsid w:val="003D2C64"/>
    <w:rsid w:val="003D2EB3"/>
    <w:rsid w:val="003D30C2"/>
    <w:rsid w:val="003D3155"/>
    <w:rsid w:val="003D332A"/>
    <w:rsid w:val="003D34BA"/>
    <w:rsid w:val="003D3607"/>
    <w:rsid w:val="003D3885"/>
    <w:rsid w:val="003D3A21"/>
    <w:rsid w:val="003D3C5F"/>
    <w:rsid w:val="003D4385"/>
    <w:rsid w:val="003D4413"/>
    <w:rsid w:val="003D448B"/>
    <w:rsid w:val="003D46CD"/>
    <w:rsid w:val="003D4731"/>
    <w:rsid w:val="003D4790"/>
    <w:rsid w:val="003D48C4"/>
    <w:rsid w:val="003D49CB"/>
    <w:rsid w:val="003D529A"/>
    <w:rsid w:val="003D5547"/>
    <w:rsid w:val="003D5B59"/>
    <w:rsid w:val="003D5E39"/>
    <w:rsid w:val="003D5E98"/>
    <w:rsid w:val="003D64A7"/>
    <w:rsid w:val="003D6747"/>
    <w:rsid w:val="003D6FEF"/>
    <w:rsid w:val="003D70F9"/>
    <w:rsid w:val="003D7129"/>
    <w:rsid w:val="003D74AF"/>
    <w:rsid w:val="003D7769"/>
    <w:rsid w:val="003D778D"/>
    <w:rsid w:val="003D7BFA"/>
    <w:rsid w:val="003D7D84"/>
    <w:rsid w:val="003D7DAB"/>
    <w:rsid w:val="003E0210"/>
    <w:rsid w:val="003E0372"/>
    <w:rsid w:val="003E0509"/>
    <w:rsid w:val="003E05C7"/>
    <w:rsid w:val="003E066E"/>
    <w:rsid w:val="003E0805"/>
    <w:rsid w:val="003E0900"/>
    <w:rsid w:val="003E0A3F"/>
    <w:rsid w:val="003E0FAC"/>
    <w:rsid w:val="003E10BA"/>
    <w:rsid w:val="003E1183"/>
    <w:rsid w:val="003E14B1"/>
    <w:rsid w:val="003E194D"/>
    <w:rsid w:val="003E1951"/>
    <w:rsid w:val="003E19B5"/>
    <w:rsid w:val="003E19CA"/>
    <w:rsid w:val="003E19F3"/>
    <w:rsid w:val="003E1A2E"/>
    <w:rsid w:val="003E1AB8"/>
    <w:rsid w:val="003E23C4"/>
    <w:rsid w:val="003E2707"/>
    <w:rsid w:val="003E289F"/>
    <w:rsid w:val="003E2A78"/>
    <w:rsid w:val="003E2C48"/>
    <w:rsid w:val="003E2D26"/>
    <w:rsid w:val="003E2DFD"/>
    <w:rsid w:val="003E3346"/>
    <w:rsid w:val="003E36CD"/>
    <w:rsid w:val="003E3769"/>
    <w:rsid w:val="003E3980"/>
    <w:rsid w:val="003E3D58"/>
    <w:rsid w:val="003E3E4A"/>
    <w:rsid w:val="003E4575"/>
    <w:rsid w:val="003E4BF8"/>
    <w:rsid w:val="003E4C9F"/>
    <w:rsid w:val="003E4D2D"/>
    <w:rsid w:val="003E4F4F"/>
    <w:rsid w:val="003E519A"/>
    <w:rsid w:val="003E51EE"/>
    <w:rsid w:val="003E54F8"/>
    <w:rsid w:val="003E5B39"/>
    <w:rsid w:val="003E5C31"/>
    <w:rsid w:val="003E5F93"/>
    <w:rsid w:val="003E6058"/>
    <w:rsid w:val="003E617A"/>
    <w:rsid w:val="003E63B4"/>
    <w:rsid w:val="003E64A7"/>
    <w:rsid w:val="003E6566"/>
    <w:rsid w:val="003E698A"/>
    <w:rsid w:val="003E6AE3"/>
    <w:rsid w:val="003E6BA7"/>
    <w:rsid w:val="003E6BCA"/>
    <w:rsid w:val="003E6C9C"/>
    <w:rsid w:val="003E6EC3"/>
    <w:rsid w:val="003E7245"/>
    <w:rsid w:val="003E72BA"/>
    <w:rsid w:val="003E7562"/>
    <w:rsid w:val="003F0281"/>
    <w:rsid w:val="003F02D2"/>
    <w:rsid w:val="003F0433"/>
    <w:rsid w:val="003F04C2"/>
    <w:rsid w:val="003F0539"/>
    <w:rsid w:val="003F06AE"/>
    <w:rsid w:val="003F06BF"/>
    <w:rsid w:val="003F0720"/>
    <w:rsid w:val="003F0886"/>
    <w:rsid w:val="003F094A"/>
    <w:rsid w:val="003F0C70"/>
    <w:rsid w:val="003F0D12"/>
    <w:rsid w:val="003F11D7"/>
    <w:rsid w:val="003F126F"/>
    <w:rsid w:val="003F12F2"/>
    <w:rsid w:val="003F1611"/>
    <w:rsid w:val="003F1767"/>
    <w:rsid w:val="003F203E"/>
    <w:rsid w:val="003F2200"/>
    <w:rsid w:val="003F24E4"/>
    <w:rsid w:val="003F262A"/>
    <w:rsid w:val="003F2679"/>
    <w:rsid w:val="003F28E8"/>
    <w:rsid w:val="003F2AEB"/>
    <w:rsid w:val="003F2BD4"/>
    <w:rsid w:val="003F2D27"/>
    <w:rsid w:val="003F2D6D"/>
    <w:rsid w:val="003F2F47"/>
    <w:rsid w:val="003F3362"/>
    <w:rsid w:val="003F361A"/>
    <w:rsid w:val="003F3AF3"/>
    <w:rsid w:val="003F3DA6"/>
    <w:rsid w:val="003F3F56"/>
    <w:rsid w:val="003F4116"/>
    <w:rsid w:val="003F42F8"/>
    <w:rsid w:val="003F433A"/>
    <w:rsid w:val="003F44A5"/>
    <w:rsid w:val="003F47D6"/>
    <w:rsid w:val="003F47EE"/>
    <w:rsid w:val="003F4A3F"/>
    <w:rsid w:val="003F4B47"/>
    <w:rsid w:val="003F4E44"/>
    <w:rsid w:val="003F5A66"/>
    <w:rsid w:val="003F5D68"/>
    <w:rsid w:val="003F5E1C"/>
    <w:rsid w:val="003F60B0"/>
    <w:rsid w:val="003F61B9"/>
    <w:rsid w:val="003F62BB"/>
    <w:rsid w:val="003F655B"/>
    <w:rsid w:val="003F66E6"/>
    <w:rsid w:val="003F69C2"/>
    <w:rsid w:val="003F69D1"/>
    <w:rsid w:val="003F6A61"/>
    <w:rsid w:val="003F6BC6"/>
    <w:rsid w:val="003F6F3D"/>
    <w:rsid w:val="003F7051"/>
    <w:rsid w:val="003F7479"/>
    <w:rsid w:val="003F77AF"/>
    <w:rsid w:val="003F780A"/>
    <w:rsid w:val="003F79DC"/>
    <w:rsid w:val="003F79DD"/>
    <w:rsid w:val="003F7AE5"/>
    <w:rsid w:val="003F7DF9"/>
    <w:rsid w:val="003F7E10"/>
    <w:rsid w:val="0040001D"/>
    <w:rsid w:val="004001E7"/>
    <w:rsid w:val="00400463"/>
    <w:rsid w:val="004004D6"/>
    <w:rsid w:val="004006DE"/>
    <w:rsid w:val="00400A6D"/>
    <w:rsid w:val="00400C48"/>
    <w:rsid w:val="00400C95"/>
    <w:rsid w:val="00400EE7"/>
    <w:rsid w:val="00401398"/>
    <w:rsid w:val="0040144A"/>
    <w:rsid w:val="004015D2"/>
    <w:rsid w:val="0040177D"/>
    <w:rsid w:val="004019C7"/>
    <w:rsid w:val="00401DA9"/>
    <w:rsid w:val="00402052"/>
    <w:rsid w:val="00402B9D"/>
    <w:rsid w:val="00402BF4"/>
    <w:rsid w:val="00402D81"/>
    <w:rsid w:val="00403154"/>
    <w:rsid w:val="0040332B"/>
    <w:rsid w:val="004033CA"/>
    <w:rsid w:val="00403D9A"/>
    <w:rsid w:val="00403E52"/>
    <w:rsid w:val="00403F59"/>
    <w:rsid w:val="00404180"/>
    <w:rsid w:val="004042DE"/>
    <w:rsid w:val="00404456"/>
    <w:rsid w:val="00404591"/>
    <w:rsid w:val="004048CB"/>
    <w:rsid w:val="00404900"/>
    <w:rsid w:val="0040491B"/>
    <w:rsid w:val="00404963"/>
    <w:rsid w:val="00404EDE"/>
    <w:rsid w:val="004050CC"/>
    <w:rsid w:val="0040537D"/>
    <w:rsid w:val="004055DE"/>
    <w:rsid w:val="00405A51"/>
    <w:rsid w:val="00405BE2"/>
    <w:rsid w:val="00405D7D"/>
    <w:rsid w:val="00405EC0"/>
    <w:rsid w:val="00406090"/>
    <w:rsid w:val="0040623D"/>
    <w:rsid w:val="0040633D"/>
    <w:rsid w:val="0040659A"/>
    <w:rsid w:val="00406936"/>
    <w:rsid w:val="00406960"/>
    <w:rsid w:val="00406D4D"/>
    <w:rsid w:val="00406E07"/>
    <w:rsid w:val="00406FBA"/>
    <w:rsid w:val="00407082"/>
    <w:rsid w:val="0040718D"/>
    <w:rsid w:val="0040734D"/>
    <w:rsid w:val="004076DE"/>
    <w:rsid w:val="004079D3"/>
    <w:rsid w:val="00407C68"/>
    <w:rsid w:val="00407F94"/>
    <w:rsid w:val="00410164"/>
    <w:rsid w:val="0041020A"/>
    <w:rsid w:val="00410387"/>
    <w:rsid w:val="004103F6"/>
    <w:rsid w:val="00410670"/>
    <w:rsid w:val="00410806"/>
    <w:rsid w:val="00410957"/>
    <w:rsid w:val="00410969"/>
    <w:rsid w:val="00410B68"/>
    <w:rsid w:val="00410F58"/>
    <w:rsid w:val="00411093"/>
    <w:rsid w:val="0041146F"/>
    <w:rsid w:val="00411494"/>
    <w:rsid w:val="004117E3"/>
    <w:rsid w:val="00411A84"/>
    <w:rsid w:val="00411A98"/>
    <w:rsid w:val="00411D8D"/>
    <w:rsid w:val="00411FEE"/>
    <w:rsid w:val="00412126"/>
    <w:rsid w:val="004123DA"/>
    <w:rsid w:val="004124C3"/>
    <w:rsid w:val="0041272D"/>
    <w:rsid w:val="00412884"/>
    <w:rsid w:val="00412A41"/>
    <w:rsid w:val="00412E07"/>
    <w:rsid w:val="00412F0D"/>
    <w:rsid w:val="004131DF"/>
    <w:rsid w:val="004134FE"/>
    <w:rsid w:val="00413594"/>
    <w:rsid w:val="00413864"/>
    <w:rsid w:val="00413CC1"/>
    <w:rsid w:val="00414269"/>
    <w:rsid w:val="004143D3"/>
    <w:rsid w:val="00414B39"/>
    <w:rsid w:val="00414B97"/>
    <w:rsid w:val="00415406"/>
    <w:rsid w:val="004159BD"/>
    <w:rsid w:val="00415A57"/>
    <w:rsid w:val="00415AFA"/>
    <w:rsid w:val="00415BCF"/>
    <w:rsid w:val="00415DE9"/>
    <w:rsid w:val="00415EEA"/>
    <w:rsid w:val="00416045"/>
    <w:rsid w:val="0041628D"/>
    <w:rsid w:val="00416549"/>
    <w:rsid w:val="004165CF"/>
    <w:rsid w:val="0041682A"/>
    <w:rsid w:val="00416ADC"/>
    <w:rsid w:val="00416CB2"/>
    <w:rsid w:val="00416CD6"/>
    <w:rsid w:val="00416E61"/>
    <w:rsid w:val="00416E75"/>
    <w:rsid w:val="00417271"/>
    <w:rsid w:val="00417304"/>
    <w:rsid w:val="004175D6"/>
    <w:rsid w:val="004178D3"/>
    <w:rsid w:val="00417B51"/>
    <w:rsid w:val="00420256"/>
    <w:rsid w:val="004203EF"/>
    <w:rsid w:val="0042097A"/>
    <w:rsid w:val="00420DB5"/>
    <w:rsid w:val="00420E5D"/>
    <w:rsid w:val="00420F4D"/>
    <w:rsid w:val="004212B3"/>
    <w:rsid w:val="00421311"/>
    <w:rsid w:val="0042134B"/>
    <w:rsid w:val="00421A8A"/>
    <w:rsid w:val="00421AE2"/>
    <w:rsid w:val="00421D1A"/>
    <w:rsid w:val="00421D8F"/>
    <w:rsid w:val="00421DB1"/>
    <w:rsid w:val="0042238F"/>
    <w:rsid w:val="0042250A"/>
    <w:rsid w:val="00422570"/>
    <w:rsid w:val="004226C9"/>
    <w:rsid w:val="004228CF"/>
    <w:rsid w:val="00422A27"/>
    <w:rsid w:val="00422B83"/>
    <w:rsid w:val="004230EF"/>
    <w:rsid w:val="0042314B"/>
    <w:rsid w:val="004232B5"/>
    <w:rsid w:val="00423A61"/>
    <w:rsid w:val="00423AA5"/>
    <w:rsid w:val="00423B16"/>
    <w:rsid w:val="00423B5C"/>
    <w:rsid w:val="00423B98"/>
    <w:rsid w:val="00423C80"/>
    <w:rsid w:val="00423CB3"/>
    <w:rsid w:val="00423D55"/>
    <w:rsid w:val="00423D75"/>
    <w:rsid w:val="00424412"/>
    <w:rsid w:val="00424730"/>
    <w:rsid w:val="00424C91"/>
    <w:rsid w:val="00424E11"/>
    <w:rsid w:val="00424E16"/>
    <w:rsid w:val="0042546D"/>
    <w:rsid w:val="00425B68"/>
    <w:rsid w:val="00425DE4"/>
    <w:rsid w:val="00425F09"/>
    <w:rsid w:val="00426107"/>
    <w:rsid w:val="00426127"/>
    <w:rsid w:val="00426207"/>
    <w:rsid w:val="004263F4"/>
    <w:rsid w:val="00426497"/>
    <w:rsid w:val="004268D8"/>
    <w:rsid w:val="00426C54"/>
    <w:rsid w:val="00426E89"/>
    <w:rsid w:val="004270F2"/>
    <w:rsid w:val="0042727C"/>
    <w:rsid w:val="004272E5"/>
    <w:rsid w:val="0042750F"/>
    <w:rsid w:val="00427680"/>
    <w:rsid w:val="0042790F"/>
    <w:rsid w:val="00427951"/>
    <w:rsid w:val="00427D40"/>
    <w:rsid w:val="00427DD1"/>
    <w:rsid w:val="00430949"/>
    <w:rsid w:val="00430F14"/>
    <w:rsid w:val="004311F1"/>
    <w:rsid w:val="004315B1"/>
    <w:rsid w:val="00431799"/>
    <w:rsid w:val="004318CD"/>
    <w:rsid w:val="0043197F"/>
    <w:rsid w:val="00431CC3"/>
    <w:rsid w:val="0043200F"/>
    <w:rsid w:val="004321B7"/>
    <w:rsid w:val="0043252C"/>
    <w:rsid w:val="00432B01"/>
    <w:rsid w:val="00432E4E"/>
    <w:rsid w:val="00432FEB"/>
    <w:rsid w:val="0043309A"/>
    <w:rsid w:val="00433304"/>
    <w:rsid w:val="004333EC"/>
    <w:rsid w:val="0043375B"/>
    <w:rsid w:val="00433769"/>
    <w:rsid w:val="004337C4"/>
    <w:rsid w:val="00433BB2"/>
    <w:rsid w:val="00433C92"/>
    <w:rsid w:val="00434214"/>
    <w:rsid w:val="0043461A"/>
    <w:rsid w:val="00434AA9"/>
    <w:rsid w:val="00434D5A"/>
    <w:rsid w:val="00435082"/>
    <w:rsid w:val="00435141"/>
    <w:rsid w:val="00435209"/>
    <w:rsid w:val="004355D1"/>
    <w:rsid w:val="00435734"/>
    <w:rsid w:val="004359BB"/>
    <w:rsid w:val="00435AFE"/>
    <w:rsid w:val="00435D68"/>
    <w:rsid w:val="004365BD"/>
    <w:rsid w:val="004366DE"/>
    <w:rsid w:val="0043682A"/>
    <w:rsid w:val="004368D8"/>
    <w:rsid w:val="00436DB7"/>
    <w:rsid w:val="00436FCA"/>
    <w:rsid w:val="0043753E"/>
    <w:rsid w:val="00437B73"/>
    <w:rsid w:val="00437BA7"/>
    <w:rsid w:val="00437D2E"/>
    <w:rsid w:val="00437E1B"/>
    <w:rsid w:val="00440001"/>
    <w:rsid w:val="0044059E"/>
    <w:rsid w:val="004405C4"/>
    <w:rsid w:val="00440DC4"/>
    <w:rsid w:val="00440EBC"/>
    <w:rsid w:val="00440F4D"/>
    <w:rsid w:val="0044117B"/>
    <w:rsid w:val="00441769"/>
    <w:rsid w:val="00441D55"/>
    <w:rsid w:val="00441FD3"/>
    <w:rsid w:val="004423C2"/>
    <w:rsid w:val="004424A2"/>
    <w:rsid w:val="00442696"/>
    <w:rsid w:val="004426BA"/>
    <w:rsid w:val="00442993"/>
    <w:rsid w:val="00442B04"/>
    <w:rsid w:val="00442F02"/>
    <w:rsid w:val="00442FA9"/>
    <w:rsid w:val="004430D2"/>
    <w:rsid w:val="00443507"/>
    <w:rsid w:val="00443769"/>
    <w:rsid w:val="004438E9"/>
    <w:rsid w:val="0044398D"/>
    <w:rsid w:val="00443999"/>
    <w:rsid w:val="00443B35"/>
    <w:rsid w:val="00443D73"/>
    <w:rsid w:val="00443EBF"/>
    <w:rsid w:val="00444171"/>
    <w:rsid w:val="00444217"/>
    <w:rsid w:val="0044426F"/>
    <w:rsid w:val="00444325"/>
    <w:rsid w:val="004443D6"/>
    <w:rsid w:val="00444427"/>
    <w:rsid w:val="00444447"/>
    <w:rsid w:val="0044452A"/>
    <w:rsid w:val="00444775"/>
    <w:rsid w:val="0044492B"/>
    <w:rsid w:val="00444D65"/>
    <w:rsid w:val="00444DDB"/>
    <w:rsid w:val="0044500C"/>
    <w:rsid w:val="004453A3"/>
    <w:rsid w:val="004455DE"/>
    <w:rsid w:val="004457B8"/>
    <w:rsid w:val="004459B4"/>
    <w:rsid w:val="00445A4C"/>
    <w:rsid w:val="00445BD2"/>
    <w:rsid w:val="00445DA5"/>
    <w:rsid w:val="00445F41"/>
    <w:rsid w:val="00445F5D"/>
    <w:rsid w:val="00446187"/>
    <w:rsid w:val="004463DD"/>
    <w:rsid w:val="00446547"/>
    <w:rsid w:val="0044682D"/>
    <w:rsid w:val="0044688E"/>
    <w:rsid w:val="00446996"/>
    <w:rsid w:val="004469A9"/>
    <w:rsid w:val="00446B20"/>
    <w:rsid w:val="00446B83"/>
    <w:rsid w:val="00447050"/>
    <w:rsid w:val="004471C6"/>
    <w:rsid w:val="0044736A"/>
    <w:rsid w:val="00447497"/>
    <w:rsid w:val="0044749B"/>
    <w:rsid w:val="0044757B"/>
    <w:rsid w:val="00447886"/>
    <w:rsid w:val="00447CB2"/>
    <w:rsid w:val="0045030D"/>
    <w:rsid w:val="00450442"/>
    <w:rsid w:val="00450508"/>
    <w:rsid w:val="00450825"/>
    <w:rsid w:val="00450999"/>
    <w:rsid w:val="00450AEA"/>
    <w:rsid w:val="00450D16"/>
    <w:rsid w:val="00450E1D"/>
    <w:rsid w:val="00450E41"/>
    <w:rsid w:val="00451285"/>
    <w:rsid w:val="00451A6B"/>
    <w:rsid w:val="00451CAF"/>
    <w:rsid w:val="00451CB3"/>
    <w:rsid w:val="00451D35"/>
    <w:rsid w:val="00451DD7"/>
    <w:rsid w:val="00451E63"/>
    <w:rsid w:val="004522DA"/>
    <w:rsid w:val="004524A6"/>
    <w:rsid w:val="0045266F"/>
    <w:rsid w:val="004526EF"/>
    <w:rsid w:val="00452747"/>
    <w:rsid w:val="004527A1"/>
    <w:rsid w:val="0045284E"/>
    <w:rsid w:val="0045288F"/>
    <w:rsid w:val="00452C04"/>
    <w:rsid w:val="00452D39"/>
    <w:rsid w:val="00452EC6"/>
    <w:rsid w:val="00453114"/>
    <w:rsid w:val="00453225"/>
    <w:rsid w:val="00453323"/>
    <w:rsid w:val="00453544"/>
    <w:rsid w:val="00453B5F"/>
    <w:rsid w:val="00453D98"/>
    <w:rsid w:val="00453EE1"/>
    <w:rsid w:val="0045424C"/>
    <w:rsid w:val="00454255"/>
    <w:rsid w:val="0045448B"/>
    <w:rsid w:val="00454608"/>
    <w:rsid w:val="00454740"/>
    <w:rsid w:val="00454AE1"/>
    <w:rsid w:val="00454D9F"/>
    <w:rsid w:val="00454E2B"/>
    <w:rsid w:val="00454E99"/>
    <w:rsid w:val="004556D6"/>
    <w:rsid w:val="004559F6"/>
    <w:rsid w:val="00455A01"/>
    <w:rsid w:val="004560F9"/>
    <w:rsid w:val="004561A8"/>
    <w:rsid w:val="00456357"/>
    <w:rsid w:val="0045662E"/>
    <w:rsid w:val="00456A18"/>
    <w:rsid w:val="00456A88"/>
    <w:rsid w:val="00456B58"/>
    <w:rsid w:val="00456B76"/>
    <w:rsid w:val="00456C18"/>
    <w:rsid w:val="00456EE7"/>
    <w:rsid w:val="00457779"/>
    <w:rsid w:val="004578E3"/>
    <w:rsid w:val="00457B11"/>
    <w:rsid w:val="00457C36"/>
    <w:rsid w:val="004600CD"/>
    <w:rsid w:val="0046054B"/>
    <w:rsid w:val="004606C3"/>
    <w:rsid w:val="004608EF"/>
    <w:rsid w:val="00460994"/>
    <w:rsid w:val="00460A20"/>
    <w:rsid w:val="004610D9"/>
    <w:rsid w:val="00461AEC"/>
    <w:rsid w:val="00461C01"/>
    <w:rsid w:val="00461C4B"/>
    <w:rsid w:val="00461DBE"/>
    <w:rsid w:val="004620E7"/>
    <w:rsid w:val="00462158"/>
    <w:rsid w:val="004621D9"/>
    <w:rsid w:val="004623B8"/>
    <w:rsid w:val="004628AC"/>
    <w:rsid w:val="00462D05"/>
    <w:rsid w:val="00462D5E"/>
    <w:rsid w:val="00462E41"/>
    <w:rsid w:val="00463313"/>
    <w:rsid w:val="004633F3"/>
    <w:rsid w:val="00463419"/>
    <w:rsid w:val="004634EF"/>
    <w:rsid w:val="00463514"/>
    <w:rsid w:val="00463515"/>
    <w:rsid w:val="00463651"/>
    <w:rsid w:val="0046367C"/>
    <w:rsid w:val="00463C0B"/>
    <w:rsid w:val="00464531"/>
    <w:rsid w:val="00464583"/>
    <w:rsid w:val="00465085"/>
    <w:rsid w:val="0046552D"/>
    <w:rsid w:val="0046561A"/>
    <w:rsid w:val="004656BA"/>
    <w:rsid w:val="00465832"/>
    <w:rsid w:val="004658F5"/>
    <w:rsid w:val="00465928"/>
    <w:rsid w:val="004660B8"/>
    <w:rsid w:val="00466162"/>
    <w:rsid w:val="00466234"/>
    <w:rsid w:val="0046626F"/>
    <w:rsid w:val="004663F7"/>
    <w:rsid w:val="004666BD"/>
    <w:rsid w:val="00466990"/>
    <w:rsid w:val="004669EA"/>
    <w:rsid w:val="00466A06"/>
    <w:rsid w:val="00466AA5"/>
    <w:rsid w:val="00466DA1"/>
    <w:rsid w:val="00466DE7"/>
    <w:rsid w:val="00467205"/>
    <w:rsid w:val="00467446"/>
    <w:rsid w:val="00467758"/>
    <w:rsid w:val="004678E2"/>
    <w:rsid w:val="004679AF"/>
    <w:rsid w:val="00467CF4"/>
    <w:rsid w:val="00467DFD"/>
    <w:rsid w:val="00467E8A"/>
    <w:rsid w:val="00467EAB"/>
    <w:rsid w:val="00470227"/>
    <w:rsid w:val="004706D3"/>
    <w:rsid w:val="0047075D"/>
    <w:rsid w:val="004708DB"/>
    <w:rsid w:val="00470AE8"/>
    <w:rsid w:val="00470ECB"/>
    <w:rsid w:val="004712CE"/>
    <w:rsid w:val="004714AE"/>
    <w:rsid w:val="0047155A"/>
    <w:rsid w:val="004715A3"/>
    <w:rsid w:val="004717DC"/>
    <w:rsid w:val="00471957"/>
    <w:rsid w:val="004719D0"/>
    <w:rsid w:val="00471C58"/>
    <w:rsid w:val="00471F8C"/>
    <w:rsid w:val="00472146"/>
    <w:rsid w:val="0047216F"/>
    <w:rsid w:val="004721D3"/>
    <w:rsid w:val="0047227A"/>
    <w:rsid w:val="004725D6"/>
    <w:rsid w:val="00472695"/>
    <w:rsid w:val="004727A1"/>
    <w:rsid w:val="00472B49"/>
    <w:rsid w:val="00472DB6"/>
    <w:rsid w:val="00472F51"/>
    <w:rsid w:val="004730DD"/>
    <w:rsid w:val="00473247"/>
    <w:rsid w:val="00473389"/>
    <w:rsid w:val="004733D1"/>
    <w:rsid w:val="00473558"/>
    <w:rsid w:val="004736FD"/>
    <w:rsid w:val="0047382F"/>
    <w:rsid w:val="00473851"/>
    <w:rsid w:val="00473B3E"/>
    <w:rsid w:val="00473F32"/>
    <w:rsid w:val="004746AF"/>
    <w:rsid w:val="004746F1"/>
    <w:rsid w:val="00474987"/>
    <w:rsid w:val="00474B5E"/>
    <w:rsid w:val="00474F72"/>
    <w:rsid w:val="00474F7D"/>
    <w:rsid w:val="00474FDB"/>
    <w:rsid w:val="004751E1"/>
    <w:rsid w:val="00475671"/>
    <w:rsid w:val="00475E0F"/>
    <w:rsid w:val="00475F28"/>
    <w:rsid w:val="0047600D"/>
    <w:rsid w:val="004766F0"/>
    <w:rsid w:val="00476771"/>
    <w:rsid w:val="00476A7E"/>
    <w:rsid w:val="00476AC5"/>
    <w:rsid w:val="00476CCE"/>
    <w:rsid w:val="004801CD"/>
    <w:rsid w:val="00480296"/>
    <w:rsid w:val="00480608"/>
    <w:rsid w:val="004808DC"/>
    <w:rsid w:val="00480D31"/>
    <w:rsid w:val="004814D2"/>
    <w:rsid w:val="00481751"/>
    <w:rsid w:val="00481977"/>
    <w:rsid w:val="00481B0F"/>
    <w:rsid w:val="00481C6C"/>
    <w:rsid w:val="004824EA"/>
    <w:rsid w:val="0048278B"/>
    <w:rsid w:val="00482D21"/>
    <w:rsid w:val="0048364E"/>
    <w:rsid w:val="00483699"/>
    <w:rsid w:val="0048372D"/>
    <w:rsid w:val="0048372E"/>
    <w:rsid w:val="00483802"/>
    <w:rsid w:val="004839E4"/>
    <w:rsid w:val="00483C9A"/>
    <w:rsid w:val="00483DCE"/>
    <w:rsid w:val="00483EFE"/>
    <w:rsid w:val="00483F88"/>
    <w:rsid w:val="00484659"/>
    <w:rsid w:val="0048475A"/>
    <w:rsid w:val="004848F5"/>
    <w:rsid w:val="00484B7A"/>
    <w:rsid w:val="00484C6A"/>
    <w:rsid w:val="00484CDE"/>
    <w:rsid w:val="0048516B"/>
    <w:rsid w:val="004853CC"/>
    <w:rsid w:val="0048561B"/>
    <w:rsid w:val="004857E5"/>
    <w:rsid w:val="00485AAD"/>
    <w:rsid w:val="00485DFA"/>
    <w:rsid w:val="004865ED"/>
    <w:rsid w:val="0048679D"/>
    <w:rsid w:val="00486CC6"/>
    <w:rsid w:val="00486E58"/>
    <w:rsid w:val="00486EE0"/>
    <w:rsid w:val="00487215"/>
    <w:rsid w:val="00487546"/>
    <w:rsid w:val="004878C3"/>
    <w:rsid w:val="00487917"/>
    <w:rsid w:val="00487B54"/>
    <w:rsid w:val="0049006C"/>
    <w:rsid w:val="004902C2"/>
    <w:rsid w:val="00490336"/>
    <w:rsid w:val="0049049F"/>
    <w:rsid w:val="004904EB"/>
    <w:rsid w:val="00490B47"/>
    <w:rsid w:val="00490EE1"/>
    <w:rsid w:val="00491156"/>
    <w:rsid w:val="004914AB"/>
    <w:rsid w:val="00491B74"/>
    <w:rsid w:val="00491BDB"/>
    <w:rsid w:val="00491C5E"/>
    <w:rsid w:val="00491CF7"/>
    <w:rsid w:val="00491F6A"/>
    <w:rsid w:val="0049221A"/>
    <w:rsid w:val="004924AC"/>
    <w:rsid w:val="00492865"/>
    <w:rsid w:val="004929E0"/>
    <w:rsid w:val="00492CD5"/>
    <w:rsid w:val="00492CDF"/>
    <w:rsid w:val="00492DA2"/>
    <w:rsid w:val="00493433"/>
    <w:rsid w:val="004934BC"/>
    <w:rsid w:val="00493DBF"/>
    <w:rsid w:val="0049407C"/>
    <w:rsid w:val="004940D9"/>
    <w:rsid w:val="004942E4"/>
    <w:rsid w:val="00494613"/>
    <w:rsid w:val="0049461D"/>
    <w:rsid w:val="0049488C"/>
    <w:rsid w:val="00494A7C"/>
    <w:rsid w:val="00494DE8"/>
    <w:rsid w:val="00494E15"/>
    <w:rsid w:val="00494E22"/>
    <w:rsid w:val="00494E6C"/>
    <w:rsid w:val="00494F9C"/>
    <w:rsid w:val="00495032"/>
    <w:rsid w:val="00495593"/>
    <w:rsid w:val="004956D3"/>
    <w:rsid w:val="00495733"/>
    <w:rsid w:val="004958D4"/>
    <w:rsid w:val="00495A73"/>
    <w:rsid w:val="00495B9E"/>
    <w:rsid w:val="00495D03"/>
    <w:rsid w:val="00495DEC"/>
    <w:rsid w:val="00495ED1"/>
    <w:rsid w:val="00495EF0"/>
    <w:rsid w:val="0049650B"/>
    <w:rsid w:val="00496525"/>
    <w:rsid w:val="00496A05"/>
    <w:rsid w:val="00496A66"/>
    <w:rsid w:val="00496A8D"/>
    <w:rsid w:val="00496CF4"/>
    <w:rsid w:val="004973FC"/>
    <w:rsid w:val="00497528"/>
    <w:rsid w:val="004975BA"/>
    <w:rsid w:val="004979CD"/>
    <w:rsid w:val="00497ABC"/>
    <w:rsid w:val="00497B87"/>
    <w:rsid w:val="00497D29"/>
    <w:rsid w:val="00497DCD"/>
    <w:rsid w:val="004A02BA"/>
    <w:rsid w:val="004A04D4"/>
    <w:rsid w:val="004A06EC"/>
    <w:rsid w:val="004A073D"/>
    <w:rsid w:val="004A0E37"/>
    <w:rsid w:val="004A0F08"/>
    <w:rsid w:val="004A11B3"/>
    <w:rsid w:val="004A1207"/>
    <w:rsid w:val="004A1556"/>
    <w:rsid w:val="004A16F8"/>
    <w:rsid w:val="004A1AF7"/>
    <w:rsid w:val="004A1E23"/>
    <w:rsid w:val="004A204B"/>
    <w:rsid w:val="004A204C"/>
    <w:rsid w:val="004A2072"/>
    <w:rsid w:val="004A20FF"/>
    <w:rsid w:val="004A222E"/>
    <w:rsid w:val="004A232B"/>
    <w:rsid w:val="004A24FA"/>
    <w:rsid w:val="004A27DC"/>
    <w:rsid w:val="004A2988"/>
    <w:rsid w:val="004A29DF"/>
    <w:rsid w:val="004A2AEC"/>
    <w:rsid w:val="004A30B5"/>
    <w:rsid w:val="004A3130"/>
    <w:rsid w:val="004A3131"/>
    <w:rsid w:val="004A34F1"/>
    <w:rsid w:val="004A355B"/>
    <w:rsid w:val="004A3659"/>
    <w:rsid w:val="004A373C"/>
    <w:rsid w:val="004A37DD"/>
    <w:rsid w:val="004A3883"/>
    <w:rsid w:val="004A43A5"/>
    <w:rsid w:val="004A4473"/>
    <w:rsid w:val="004A4484"/>
    <w:rsid w:val="004A4C9C"/>
    <w:rsid w:val="004A4D4E"/>
    <w:rsid w:val="004A5481"/>
    <w:rsid w:val="004A56E3"/>
    <w:rsid w:val="004A5818"/>
    <w:rsid w:val="004A5A4F"/>
    <w:rsid w:val="004A5A72"/>
    <w:rsid w:val="004A5E07"/>
    <w:rsid w:val="004A5F65"/>
    <w:rsid w:val="004A65E7"/>
    <w:rsid w:val="004A68C5"/>
    <w:rsid w:val="004A6AAA"/>
    <w:rsid w:val="004A6AD4"/>
    <w:rsid w:val="004A6C7F"/>
    <w:rsid w:val="004A702F"/>
    <w:rsid w:val="004A70DA"/>
    <w:rsid w:val="004A715F"/>
    <w:rsid w:val="004A7224"/>
    <w:rsid w:val="004A72C5"/>
    <w:rsid w:val="004A731A"/>
    <w:rsid w:val="004A753E"/>
    <w:rsid w:val="004A790D"/>
    <w:rsid w:val="004A7BA9"/>
    <w:rsid w:val="004A7ED2"/>
    <w:rsid w:val="004A7ED3"/>
    <w:rsid w:val="004A7FBC"/>
    <w:rsid w:val="004A7FFD"/>
    <w:rsid w:val="004B003A"/>
    <w:rsid w:val="004B0784"/>
    <w:rsid w:val="004B0839"/>
    <w:rsid w:val="004B0BFA"/>
    <w:rsid w:val="004B0EA7"/>
    <w:rsid w:val="004B14FF"/>
    <w:rsid w:val="004B1853"/>
    <w:rsid w:val="004B190C"/>
    <w:rsid w:val="004B198F"/>
    <w:rsid w:val="004B1E5F"/>
    <w:rsid w:val="004B220F"/>
    <w:rsid w:val="004B2789"/>
    <w:rsid w:val="004B28B4"/>
    <w:rsid w:val="004B29C2"/>
    <w:rsid w:val="004B2E4D"/>
    <w:rsid w:val="004B2F53"/>
    <w:rsid w:val="004B31F8"/>
    <w:rsid w:val="004B32E6"/>
    <w:rsid w:val="004B3980"/>
    <w:rsid w:val="004B3D70"/>
    <w:rsid w:val="004B3E8C"/>
    <w:rsid w:val="004B40CB"/>
    <w:rsid w:val="004B42C6"/>
    <w:rsid w:val="004B4344"/>
    <w:rsid w:val="004B45DD"/>
    <w:rsid w:val="004B4D7A"/>
    <w:rsid w:val="004B4E8D"/>
    <w:rsid w:val="004B50A6"/>
    <w:rsid w:val="004B50AE"/>
    <w:rsid w:val="004B50E4"/>
    <w:rsid w:val="004B530A"/>
    <w:rsid w:val="004B5369"/>
    <w:rsid w:val="004B576E"/>
    <w:rsid w:val="004B58A0"/>
    <w:rsid w:val="004B5928"/>
    <w:rsid w:val="004B5BA4"/>
    <w:rsid w:val="004B5CCF"/>
    <w:rsid w:val="004B5D88"/>
    <w:rsid w:val="004B5E3F"/>
    <w:rsid w:val="004B5F4E"/>
    <w:rsid w:val="004B62FA"/>
    <w:rsid w:val="004B6398"/>
    <w:rsid w:val="004B6475"/>
    <w:rsid w:val="004B65BF"/>
    <w:rsid w:val="004B6E6B"/>
    <w:rsid w:val="004B7117"/>
    <w:rsid w:val="004B7308"/>
    <w:rsid w:val="004B7351"/>
    <w:rsid w:val="004B755F"/>
    <w:rsid w:val="004B774C"/>
    <w:rsid w:val="004B785A"/>
    <w:rsid w:val="004B7B0C"/>
    <w:rsid w:val="004B7C77"/>
    <w:rsid w:val="004C0496"/>
    <w:rsid w:val="004C0526"/>
    <w:rsid w:val="004C054B"/>
    <w:rsid w:val="004C06D9"/>
    <w:rsid w:val="004C0774"/>
    <w:rsid w:val="004C09F4"/>
    <w:rsid w:val="004C0A73"/>
    <w:rsid w:val="004C0DAC"/>
    <w:rsid w:val="004C0F71"/>
    <w:rsid w:val="004C110A"/>
    <w:rsid w:val="004C1645"/>
    <w:rsid w:val="004C167F"/>
    <w:rsid w:val="004C1D30"/>
    <w:rsid w:val="004C1D79"/>
    <w:rsid w:val="004C1EDE"/>
    <w:rsid w:val="004C1EEF"/>
    <w:rsid w:val="004C236E"/>
    <w:rsid w:val="004C23CE"/>
    <w:rsid w:val="004C244F"/>
    <w:rsid w:val="004C277D"/>
    <w:rsid w:val="004C2E6F"/>
    <w:rsid w:val="004C2F48"/>
    <w:rsid w:val="004C32CB"/>
    <w:rsid w:val="004C3B0A"/>
    <w:rsid w:val="004C40CE"/>
    <w:rsid w:val="004C43DC"/>
    <w:rsid w:val="004C4603"/>
    <w:rsid w:val="004C4889"/>
    <w:rsid w:val="004C48DC"/>
    <w:rsid w:val="004C4B10"/>
    <w:rsid w:val="004C4D8E"/>
    <w:rsid w:val="004C50AF"/>
    <w:rsid w:val="004C52BE"/>
    <w:rsid w:val="004C52EE"/>
    <w:rsid w:val="004C5878"/>
    <w:rsid w:val="004C5C2D"/>
    <w:rsid w:val="004C5F1C"/>
    <w:rsid w:val="004C624F"/>
    <w:rsid w:val="004C632F"/>
    <w:rsid w:val="004C635E"/>
    <w:rsid w:val="004C6C86"/>
    <w:rsid w:val="004C6CEA"/>
    <w:rsid w:val="004C758E"/>
    <w:rsid w:val="004C7824"/>
    <w:rsid w:val="004C789E"/>
    <w:rsid w:val="004C7915"/>
    <w:rsid w:val="004C7A9F"/>
    <w:rsid w:val="004C7B6A"/>
    <w:rsid w:val="004C7E44"/>
    <w:rsid w:val="004C7EAE"/>
    <w:rsid w:val="004D02B3"/>
    <w:rsid w:val="004D060F"/>
    <w:rsid w:val="004D07B5"/>
    <w:rsid w:val="004D092A"/>
    <w:rsid w:val="004D0BC7"/>
    <w:rsid w:val="004D0D51"/>
    <w:rsid w:val="004D0EB5"/>
    <w:rsid w:val="004D0EB6"/>
    <w:rsid w:val="004D0F9E"/>
    <w:rsid w:val="004D101D"/>
    <w:rsid w:val="004D19C3"/>
    <w:rsid w:val="004D1C9F"/>
    <w:rsid w:val="004D271D"/>
    <w:rsid w:val="004D2A13"/>
    <w:rsid w:val="004D2D5F"/>
    <w:rsid w:val="004D2E7D"/>
    <w:rsid w:val="004D2E80"/>
    <w:rsid w:val="004D3194"/>
    <w:rsid w:val="004D349B"/>
    <w:rsid w:val="004D34DB"/>
    <w:rsid w:val="004D4AC8"/>
    <w:rsid w:val="004D4AD6"/>
    <w:rsid w:val="004D4B2A"/>
    <w:rsid w:val="004D4B48"/>
    <w:rsid w:val="004D4C05"/>
    <w:rsid w:val="004D503A"/>
    <w:rsid w:val="004D5622"/>
    <w:rsid w:val="004D5744"/>
    <w:rsid w:val="004D6426"/>
    <w:rsid w:val="004D64EE"/>
    <w:rsid w:val="004D6A02"/>
    <w:rsid w:val="004D6F17"/>
    <w:rsid w:val="004D6F40"/>
    <w:rsid w:val="004D72A2"/>
    <w:rsid w:val="004D757B"/>
    <w:rsid w:val="004D7583"/>
    <w:rsid w:val="004D7B7B"/>
    <w:rsid w:val="004D7F90"/>
    <w:rsid w:val="004E007D"/>
    <w:rsid w:val="004E037B"/>
    <w:rsid w:val="004E04B8"/>
    <w:rsid w:val="004E05BB"/>
    <w:rsid w:val="004E07AE"/>
    <w:rsid w:val="004E0841"/>
    <w:rsid w:val="004E09E3"/>
    <w:rsid w:val="004E1475"/>
    <w:rsid w:val="004E14D6"/>
    <w:rsid w:val="004E15C5"/>
    <w:rsid w:val="004E171C"/>
    <w:rsid w:val="004E174A"/>
    <w:rsid w:val="004E1AA5"/>
    <w:rsid w:val="004E1AAD"/>
    <w:rsid w:val="004E1CF1"/>
    <w:rsid w:val="004E1D93"/>
    <w:rsid w:val="004E20DC"/>
    <w:rsid w:val="004E212C"/>
    <w:rsid w:val="004E2EF1"/>
    <w:rsid w:val="004E30ED"/>
    <w:rsid w:val="004E3343"/>
    <w:rsid w:val="004E3C2B"/>
    <w:rsid w:val="004E3D8E"/>
    <w:rsid w:val="004E3E44"/>
    <w:rsid w:val="004E42C9"/>
    <w:rsid w:val="004E4330"/>
    <w:rsid w:val="004E4DF4"/>
    <w:rsid w:val="004E56FC"/>
    <w:rsid w:val="004E5AAA"/>
    <w:rsid w:val="004E5ADA"/>
    <w:rsid w:val="004E5BCC"/>
    <w:rsid w:val="004E5E77"/>
    <w:rsid w:val="004E627B"/>
    <w:rsid w:val="004E630A"/>
    <w:rsid w:val="004E6479"/>
    <w:rsid w:val="004E6F4A"/>
    <w:rsid w:val="004E72BE"/>
    <w:rsid w:val="004E7358"/>
    <w:rsid w:val="004E735B"/>
    <w:rsid w:val="004E73EF"/>
    <w:rsid w:val="004E781C"/>
    <w:rsid w:val="004E7A7B"/>
    <w:rsid w:val="004E7C89"/>
    <w:rsid w:val="004E7CD1"/>
    <w:rsid w:val="004F00FC"/>
    <w:rsid w:val="004F02F5"/>
    <w:rsid w:val="004F04F4"/>
    <w:rsid w:val="004F06FD"/>
    <w:rsid w:val="004F087E"/>
    <w:rsid w:val="004F0947"/>
    <w:rsid w:val="004F0D2F"/>
    <w:rsid w:val="004F0E44"/>
    <w:rsid w:val="004F1096"/>
    <w:rsid w:val="004F126F"/>
    <w:rsid w:val="004F1A8E"/>
    <w:rsid w:val="004F1B05"/>
    <w:rsid w:val="004F1C67"/>
    <w:rsid w:val="004F1DFF"/>
    <w:rsid w:val="004F22BB"/>
    <w:rsid w:val="004F232E"/>
    <w:rsid w:val="004F23A0"/>
    <w:rsid w:val="004F2435"/>
    <w:rsid w:val="004F24BA"/>
    <w:rsid w:val="004F2F5A"/>
    <w:rsid w:val="004F2F77"/>
    <w:rsid w:val="004F3422"/>
    <w:rsid w:val="004F35EA"/>
    <w:rsid w:val="004F3736"/>
    <w:rsid w:val="004F3DB6"/>
    <w:rsid w:val="004F3ED9"/>
    <w:rsid w:val="004F3FDD"/>
    <w:rsid w:val="004F40F7"/>
    <w:rsid w:val="004F412D"/>
    <w:rsid w:val="004F42A2"/>
    <w:rsid w:val="004F431F"/>
    <w:rsid w:val="004F44E7"/>
    <w:rsid w:val="004F4560"/>
    <w:rsid w:val="004F47B5"/>
    <w:rsid w:val="004F4B6D"/>
    <w:rsid w:val="004F4BA8"/>
    <w:rsid w:val="004F4C47"/>
    <w:rsid w:val="004F5034"/>
    <w:rsid w:val="004F54DD"/>
    <w:rsid w:val="004F565E"/>
    <w:rsid w:val="004F568C"/>
    <w:rsid w:val="004F5935"/>
    <w:rsid w:val="004F6356"/>
    <w:rsid w:val="004F6491"/>
    <w:rsid w:val="004F6523"/>
    <w:rsid w:val="004F6672"/>
    <w:rsid w:val="004F7367"/>
    <w:rsid w:val="004F7405"/>
    <w:rsid w:val="004F7765"/>
    <w:rsid w:val="004F77BA"/>
    <w:rsid w:val="004F794D"/>
    <w:rsid w:val="004F7A29"/>
    <w:rsid w:val="004F7C0C"/>
    <w:rsid w:val="004F7F09"/>
    <w:rsid w:val="004F7FC0"/>
    <w:rsid w:val="0050060D"/>
    <w:rsid w:val="00500657"/>
    <w:rsid w:val="005008B8"/>
    <w:rsid w:val="005008DC"/>
    <w:rsid w:val="00500A0B"/>
    <w:rsid w:val="00500EE8"/>
    <w:rsid w:val="00500F20"/>
    <w:rsid w:val="005010EA"/>
    <w:rsid w:val="00501125"/>
    <w:rsid w:val="005015C4"/>
    <w:rsid w:val="00501AA0"/>
    <w:rsid w:val="00501E6E"/>
    <w:rsid w:val="0050253B"/>
    <w:rsid w:val="00502A94"/>
    <w:rsid w:val="00502C42"/>
    <w:rsid w:val="00502D15"/>
    <w:rsid w:val="00502F61"/>
    <w:rsid w:val="0050328E"/>
    <w:rsid w:val="005035E1"/>
    <w:rsid w:val="00503898"/>
    <w:rsid w:val="00503A29"/>
    <w:rsid w:val="00503DC2"/>
    <w:rsid w:val="00504227"/>
    <w:rsid w:val="00504941"/>
    <w:rsid w:val="00505083"/>
    <w:rsid w:val="00505118"/>
    <w:rsid w:val="0050525E"/>
    <w:rsid w:val="005052F4"/>
    <w:rsid w:val="00505643"/>
    <w:rsid w:val="005056D8"/>
    <w:rsid w:val="00505830"/>
    <w:rsid w:val="00505897"/>
    <w:rsid w:val="00505D77"/>
    <w:rsid w:val="00505E58"/>
    <w:rsid w:val="00505EFC"/>
    <w:rsid w:val="0050611C"/>
    <w:rsid w:val="00506395"/>
    <w:rsid w:val="005065FD"/>
    <w:rsid w:val="0050669F"/>
    <w:rsid w:val="00506816"/>
    <w:rsid w:val="00506B46"/>
    <w:rsid w:val="00506BEB"/>
    <w:rsid w:val="00506E5A"/>
    <w:rsid w:val="00506FB8"/>
    <w:rsid w:val="00507103"/>
    <w:rsid w:val="005072D5"/>
    <w:rsid w:val="0050761E"/>
    <w:rsid w:val="00507719"/>
    <w:rsid w:val="0050783F"/>
    <w:rsid w:val="00507AFE"/>
    <w:rsid w:val="00507D35"/>
    <w:rsid w:val="005101B4"/>
    <w:rsid w:val="005101CD"/>
    <w:rsid w:val="0051042C"/>
    <w:rsid w:val="005104F9"/>
    <w:rsid w:val="005105BB"/>
    <w:rsid w:val="0051061E"/>
    <w:rsid w:val="005106C5"/>
    <w:rsid w:val="005107E1"/>
    <w:rsid w:val="005109BE"/>
    <w:rsid w:val="00510C47"/>
    <w:rsid w:val="00510C84"/>
    <w:rsid w:val="00510F0D"/>
    <w:rsid w:val="005110C1"/>
    <w:rsid w:val="0051147A"/>
    <w:rsid w:val="005114EF"/>
    <w:rsid w:val="0051156C"/>
    <w:rsid w:val="005115AD"/>
    <w:rsid w:val="00511720"/>
    <w:rsid w:val="005117A0"/>
    <w:rsid w:val="00511993"/>
    <w:rsid w:val="00511A36"/>
    <w:rsid w:val="00511AD2"/>
    <w:rsid w:val="00511B12"/>
    <w:rsid w:val="00511F1F"/>
    <w:rsid w:val="0051212E"/>
    <w:rsid w:val="0051220F"/>
    <w:rsid w:val="00512479"/>
    <w:rsid w:val="005126F5"/>
    <w:rsid w:val="005128A6"/>
    <w:rsid w:val="00512E71"/>
    <w:rsid w:val="00512ED6"/>
    <w:rsid w:val="00513027"/>
    <w:rsid w:val="00513233"/>
    <w:rsid w:val="005132B7"/>
    <w:rsid w:val="00513359"/>
    <w:rsid w:val="00513497"/>
    <w:rsid w:val="0051372A"/>
    <w:rsid w:val="00513868"/>
    <w:rsid w:val="0051387D"/>
    <w:rsid w:val="00513A21"/>
    <w:rsid w:val="00513A40"/>
    <w:rsid w:val="00513CE7"/>
    <w:rsid w:val="00513F5E"/>
    <w:rsid w:val="00514248"/>
    <w:rsid w:val="00514342"/>
    <w:rsid w:val="00514AC4"/>
    <w:rsid w:val="00514F9A"/>
    <w:rsid w:val="00515286"/>
    <w:rsid w:val="005152E5"/>
    <w:rsid w:val="005156C5"/>
    <w:rsid w:val="00515BB9"/>
    <w:rsid w:val="00515C35"/>
    <w:rsid w:val="00515FEA"/>
    <w:rsid w:val="00516102"/>
    <w:rsid w:val="0051622D"/>
    <w:rsid w:val="00516347"/>
    <w:rsid w:val="00516353"/>
    <w:rsid w:val="005163ED"/>
    <w:rsid w:val="00516529"/>
    <w:rsid w:val="005169BD"/>
    <w:rsid w:val="00517106"/>
    <w:rsid w:val="0051769A"/>
    <w:rsid w:val="005177D4"/>
    <w:rsid w:val="005178C2"/>
    <w:rsid w:val="005178E8"/>
    <w:rsid w:val="00517A54"/>
    <w:rsid w:val="00517CB4"/>
    <w:rsid w:val="005201F3"/>
    <w:rsid w:val="005204EA"/>
    <w:rsid w:val="0052073D"/>
    <w:rsid w:val="005208A5"/>
    <w:rsid w:val="00521148"/>
    <w:rsid w:val="0052180B"/>
    <w:rsid w:val="00521ED1"/>
    <w:rsid w:val="00521FB0"/>
    <w:rsid w:val="005220C3"/>
    <w:rsid w:val="005227C8"/>
    <w:rsid w:val="00522BE2"/>
    <w:rsid w:val="00522BF7"/>
    <w:rsid w:val="00522C30"/>
    <w:rsid w:val="005231EF"/>
    <w:rsid w:val="005232F1"/>
    <w:rsid w:val="00523366"/>
    <w:rsid w:val="00523854"/>
    <w:rsid w:val="00523A47"/>
    <w:rsid w:val="00523B2D"/>
    <w:rsid w:val="00523CB3"/>
    <w:rsid w:val="00523E4C"/>
    <w:rsid w:val="00523F05"/>
    <w:rsid w:val="005244CF"/>
    <w:rsid w:val="00524AFD"/>
    <w:rsid w:val="00524CB3"/>
    <w:rsid w:val="0052525A"/>
    <w:rsid w:val="005252A1"/>
    <w:rsid w:val="0052543B"/>
    <w:rsid w:val="005254D2"/>
    <w:rsid w:val="0052552B"/>
    <w:rsid w:val="005258A8"/>
    <w:rsid w:val="00525A07"/>
    <w:rsid w:val="0052638D"/>
    <w:rsid w:val="00526438"/>
    <w:rsid w:val="0052645A"/>
    <w:rsid w:val="00526734"/>
    <w:rsid w:val="0052685E"/>
    <w:rsid w:val="005268DF"/>
    <w:rsid w:val="00526B1E"/>
    <w:rsid w:val="00527109"/>
    <w:rsid w:val="00527272"/>
    <w:rsid w:val="0052735B"/>
    <w:rsid w:val="00527CDD"/>
    <w:rsid w:val="00527D32"/>
    <w:rsid w:val="00527EA9"/>
    <w:rsid w:val="0053099A"/>
    <w:rsid w:val="00530AC0"/>
    <w:rsid w:val="00530BB0"/>
    <w:rsid w:val="00530BB4"/>
    <w:rsid w:val="00530BF3"/>
    <w:rsid w:val="00530EC7"/>
    <w:rsid w:val="005311A4"/>
    <w:rsid w:val="005316A6"/>
    <w:rsid w:val="00531847"/>
    <w:rsid w:val="00531D5E"/>
    <w:rsid w:val="00531E75"/>
    <w:rsid w:val="00531F2A"/>
    <w:rsid w:val="00532236"/>
    <w:rsid w:val="00532532"/>
    <w:rsid w:val="005325BA"/>
    <w:rsid w:val="00532638"/>
    <w:rsid w:val="005328B9"/>
    <w:rsid w:val="00532DA9"/>
    <w:rsid w:val="0053344C"/>
    <w:rsid w:val="005335C4"/>
    <w:rsid w:val="00533678"/>
    <w:rsid w:val="00533830"/>
    <w:rsid w:val="00533AC5"/>
    <w:rsid w:val="00533B25"/>
    <w:rsid w:val="00533D32"/>
    <w:rsid w:val="00533DC6"/>
    <w:rsid w:val="00533FB5"/>
    <w:rsid w:val="00534417"/>
    <w:rsid w:val="00534613"/>
    <w:rsid w:val="0053470E"/>
    <w:rsid w:val="00534D32"/>
    <w:rsid w:val="005350A7"/>
    <w:rsid w:val="005350EC"/>
    <w:rsid w:val="0053517E"/>
    <w:rsid w:val="0053525E"/>
    <w:rsid w:val="0053540B"/>
    <w:rsid w:val="00535603"/>
    <w:rsid w:val="00535E8D"/>
    <w:rsid w:val="0053631E"/>
    <w:rsid w:val="0053660E"/>
    <w:rsid w:val="00536A47"/>
    <w:rsid w:val="00536D8D"/>
    <w:rsid w:val="00536DDE"/>
    <w:rsid w:val="00537100"/>
    <w:rsid w:val="005371E0"/>
    <w:rsid w:val="00537332"/>
    <w:rsid w:val="00537D8B"/>
    <w:rsid w:val="005404E1"/>
    <w:rsid w:val="005406AE"/>
    <w:rsid w:val="00540C91"/>
    <w:rsid w:val="00540EDC"/>
    <w:rsid w:val="005416CD"/>
    <w:rsid w:val="00541710"/>
    <w:rsid w:val="005418F2"/>
    <w:rsid w:val="00541B6B"/>
    <w:rsid w:val="00541C90"/>
    <w:rsid w:val="00541D68"/>
    <w:rsid w:val="00542189"/>
    <w:rsid w:val="005422F9"/>
    <w:rsid w:val="00542590"/>
    <w:rsid w:val="005428DC"/>
    <w:rsid w:val="00542B47"/>
    <w:rsid w:val="00542D9B"/>
    <w:rsid w:val="005430A0"/>
    <w:rsid w:val="005432B1"/>
    <w:rsid w:val="00543924"/>
    <w:rsid w:val="00543AB4"/>
    <w:rsid w:val="00543E18"/>
    <w:rsid w:val="00543E39"/>
    <w:rsid w:val="00544061"/>
    <w:rsid w:val="0054443F"/>
    <w:rsid w:val="005446EA"/>
    <w:rsid w:val="00544AB6"/>
    <w:rsid w:val="00544B4C"/>
    <w:rsid w:val="005453B3"/>
    <w:rsid w:val="00545CD6"/>
    <w:rsid w:val="00545EDC"/>
    <w:rsid w:val="0054610D"/>
    <w:rsid w:val="005464EA"/>
    <w:rsid w:val="005469DE"/>
    <w:rsid w:val="00546C6E"/>
    <w:rsid w:val="00546D4D"/>
    <w:rsid w:val="00546E16"/>
    <w:rsid w:val="00546E2D"/>
    <w:rsid w:val="00546F05"/>
    <w:rsid w:val="00546F4F"/>
    <w:rsid w:val="00547294"/>
    <w:rsid w:val="00547641"/>
    <w:rsid w:val="005477EF"/>
    <w:rsid w:val="00547947"/>
    <w:rsid w:val="00547BFA"/>
    <w:rsid w:val="005500FA"/>
    <w:rsid w:val="0055019E"/>
    <w:rsid w:val="005503E9"/>
    <w:rsid w:val="0055056F"/>
    <w:rsid w:val="00550A44"/>
    <w:rsid w:val="00550AF8"/>
    <w:rsid w:val="00550FC6"/>
    <w:rsid w:val="00551267"/>
    <w:rsid w:val="00551606"/>
    <w:rsid w:val="005518BD"/>
    <w:rsid w:val="00551C3A"/>
    <w:rsid w:val="00552057"/>
    <w:rsid w:val="005520BE"/>
    <w:rsid w:val="00552124"/>
    <w:rsid w:val="0055236E"/>
    <w:rsid w:val="0055285D"/>
    <w:rsid w:val="0055290B"/>
    <w:rsid w:val="00552F5F"/>
    <w:rsid w:val="0055306A"/>
    <w:rsid w:val="0055342A"/>
    <w:rsid w:val="00553601"/>
    <w:rsid w:val="0055378D"/>
    <w:rsid w:val="005538FD"/>
    <w:rsid w:val="0055396C"/>
    <w:rsid w:val="00553984"/>
    <w:rsid w:val="00553D42"/>
    <w:rsid w:val="005544A1"/>
    <w:rsid w:val="00554B29"/>
    <w:rsid w:val="00554FBE"/>
    <w:rsid w:val="00555118"/>
    <w:rsid w:val="00555195"/>
    <w:rsid w:val="0055521B"/>
    <w:rsid w:val="00555325"/>
    <w:rsid w:val="00555481"/>
    <w:rsid w:val="00555B1D"/>
    <w:rsid w:val="00555B6A"/>
    <w:rsid w:val="00555D74"/>
    <w:rsid w:val="00555DA5"/>
    <w:rsid w:val="00555EA9"/>
    <w:rsid w:val="00555FBB"/>
    <w:rsid w:val="005560BE"/>
    <w:rsid w:val="005561AE"/>
    <w:rsid w:val="0055620E"/>
    <w:rsid w:val="00556551"/>
    <w:rsid w:val="00556906"/>
    <w:rsid w:val="00556A63"/>
    <w:rsid w:val="00556BA7"/>
    <w:rsid w:val="00556CAE"/>
    <w:rsid w:val="00556ED4"/>
    <w:rsid w:val="00557296"/>
    <w:rsid w:val="005572ED"/>
    <w:rsid w:val="00557540"/>
    <w:rsid w:val="0055783E"/>
    <w:rsid w:val="005579EC"/>
    <w:rsid w:val="00557B5C"/>
    <w:rsid w:val="00557D12"/>
    <w:rsid w:val="00557D2E"/>
    <w:rsid w:val="005600CB"/>
    <w:rsid w:val="005604EC"/>
    <w:rsid w:val="00560634"/>
    <w:rsid w:val="005608AB"/>
    <w:rsid w:val="00560A06"/>
    <w:rsid w:val="00560B6A"/>
    <w:rsid w:val="00560EF5"/>
    <w:rsid w:val="00560EFD"/>
    <w:rsid w:val="00561300"/>
    <w:rsid w:val="005614AE"/>
    <w:rsid w:val="00561548"/>
    <w:rsid w:val="00561607"/>
    <w:rsid w:val="00561A48"/>
    <w:rsid w:val="00561AD0"/>
    <w:rsid w:val="00561F0A"/>
    <w:rsid w:val="0056231B"/>
    <w:rsid w:val="005626DC"/>
    <w:rsid w:val="00562715"/>
    <w:rsid w:val="0056285B"/>
    <w:rsid w:val="005628B5"/>
    <w:rsid w:val="0056293B"/>
    <w:rsid w:val="005629F5"/>
    <w:rsid w:val="00562A1D"/>
    <w:rsid w:val="00562B32"/>
    <w:rsid w:val="00562B59"/>
    <w:rsid w:val="00562D8D"/>
    <w:rsid w:val="00562E58"/>
    <w:rsid w:val="00562F92"/>
    <w:rsid w:val="00563825"/>
    <w:rsid w:val="005639A3"/>
    <w:rsid w:val="00563A8A"/>
    <w:rsid w:val="00563C68"/>
    <w:rsid w:val="00563D4F"/>
    <w:rsid w:val="00563DA8"/>
    <w:rsid w:val="00563E8D"/>
    <w:rsid w:val="00563F52"/>
    <w:rsid w:val="005645BC"/>
    <w:rsid w:val="00564D25"/>
    <w:rsid w:val="00564DEB"/>
    <w:rsid w:val="00565179"/>
    <w:rsid w:val="005653CB"/>
    <w:rsid w:val="00565547"/>
    <w:rsid w:val="00565AC8"/>
    <w:rsid w:val="00565D08"/>
    <w:rsid w:val="00565DB3"/>
    <w:rsid w:val="0056611E"/>
    <w:rsid w:val="005664C1"/>
    <w:rsid w:val="00566543"/>
    <w:rsid w:val="005669CC"/>
    <w:rsid w:val="00566A91"/>
    <w:rsid w:val="00566C4D"/>
    <w:rsid w:val="00566C5B"/>
    <w:rsid w:val="00566C6C"/>
    <w:rsid w:val="00566DC8"/>
    <w:rsid w:val="005671C6"/>
    <w:rsid w:val="00567370"/>
    <w:rsid w:val="0056739E"/>
    <w:rsid w:val="0056740F"/>
    <w:rsid w:val="00567423"/>
    <w:rsid w:val="005678E6"/>
    <w:rsid w:val="00567932"/>
    <w:rsid w:val="00567A03"/>
    <w:rsid w:val="00567BC0"/>
    <w:rsid w:val="00567EE7"/>
    <w:rsid w:val="00567EF3"/>
    <w:rsid w:val="00567F14"/>
    <w:rsid w:val="005701EA"/>
    <w:rsid w:val="0057035E"/>
    <w:rsid w:val="0057044E"/>
    <w:rsid w:val="0057064B"/>
    <w:rsid w:val="0057065E"/>
    <w:rsid w:val="00570B94"/>
    <w:rsid w:val="005714AC"/>
    <w:rsid w:val="0057172B"/>
    <w:rsid w:val="00571C67"/>
    <w:rsid w:val="00571D35"/>
    <w:rsid w:val="00571E05"/>
    <w:rsid w:val="00571FDC"/>
    <w:rsid w:val="0057206C"/>
    <w:rsid w:val="005720C4"/>
    <w:rsid w:val="005721ED"/>
    <w:rsid w:val="0057222F"/>
    <w:rsid w:val="0057238B"/>
    <w:rsid w:val="00572435"/>
    <w:rsid w:val="00572A53"/>
    <w:rsid w:val="00572B04"/>
    <w:rsid w:val="00572B33"/>
    <w:rsid w:val="00572B8A"/>
    <w:rsid w:val="00572C71"/>
    <w:rsid w:val="005730EA"/>
    <w:rsid w:val="0057333C"/>
    <w:rsid w:val="005737EC"/>
    <w:rsid w:val="00573B8C"/>
    <w:rsid w:val="00573D07"/>
    <w:rsid w:val="00573EDE"/>
    <w:rsid w:val="00573F80"/>
    <w:rsid w:val="00574235"/>
    <w:rsid w:val="00574601"/>
    <w:rsid w:val="005746DE"/>
    <w:rsid w:val="00574ACB"/>
    <w:rsid w:val="00574B47"/>
    <w:rsid w:val="00574CEA"/>
    <w:rsid w:val="00574D1F"/>
    <w:rsid w:val="00574E17"/>
    <w:rsid w:val="0057532B"/>
    <w:rsid w:val="005755EE"/>
    <w:rsid w:val="00575680"/>
    <w:rsid w:val="0057568A"/>
    <w:rsid w:val="0057568D"/>
    <w:rsid w:val="00575E84"/>
    <w:rsid w:val="00575EBB"/>
    <w:rsid w:val="00576144"/>
    <w:rsid w:val="005761CC"/>
    <w:rsid w:val="00577137"/>
    <w:rsid w:val="0057716A"/>
    <w:rsid w:val="0057753D"/>
    <w:rsid w:val="00577670"/>
    <w:rsid w:val="005778A9"/>
    <w:rsid w:val="0057791F"/>
    <w:rsid w:val="00577AE0"/>
    <w:rsid w:val="00577CA8"/>
    <w:rsid w:val="00577E04"/>
    <w:rsid w:val="00577E0E"/>
    <w:rsid w:val="00577EE8"/>
    <w:rsid w:val="0058025A"/>
    <w:rsid w:val="005803A6"/>
    <w:rsid w:val="005807D5"/>
    <w:rsid w:val="00580866"/>
    <w:rsid w:val="00580E1A"/>
    <w:rsid w:val="00580F04"/>
    <w:rsid w:val="00580F0A"/>
    <w:rsid w:val="0058136B"/>
    <w:rsid w:val="00581463"/>
    <w:rsid w:val="0058150A"/>
    <w:rsid w:val="0058160C"/>
    <w:rsid w:val="00581630"/>
    <w:rsid w:val="00581748"/>
    <w:rsid w:val="0058179F"/>
    <w:rsid w:val="00581AA6"/>
    <w:rsid w:val="00581AD7"/>
    <w:rsid w:val="00581C53"/>
    <w:rsid w:val="00581D8A"/>
    <w:rsid w:val="00581E36"/>
    <w:rsid w:val="00581EBD"/>
    <w:rsid w:val="00581EE6"/>
    <w:rsid w:val="00581F65"/>
    <w:rsid w:val="00582054"/>
    <w:rsid w:val="005824B7"/>
    <w:rsid w:val="005824BE"/>
    <w:rsid w:val="005824BF"/>
    <w:rsid w:val="00582CF7"/>
    <w:rsid w:val="00582DAA"/>
    <w:rsid w:val="00582E9E"/>
    <w:rsid w:val="0058309C"/>
    <w:rsid w:val="005831DE"/>
    <w:rsid w:val="00583346"/>
    <w:rsid w:val="00583718"/>
    <w:rsid w:val="00583732"/>
    <w:rsid w:val="00583894"/>
    <w:rsid w:val="0058393F"/>
    <w:rsid w:val="00583AD1"/>
    <w:rsid w:val="0058442E"/>
    <w:rsid w:val="005846EB"/>
    <w:rsid w:val="00584904"/>
    <w:rsid w:val="00584C0C"/>
    <w:rsid w:val="0058507B"/>
    <w:rsid w:val="0058522B"/>
    <w:rsid w:val="00586127"/>
    <w:rsid w:val="00586209"/>
    <w:rsid w:val="005864C2"/>
    <w:rsid w:val="005864EB"/>
    <w:rsid w:val="0058680A"/>
    <w:rsid w:val="00587738"/>
    <w:rsid w:val="00587EE8"/>
    <w:rsid w:val="00590687"/>
    <w:rsid w:val="00590DA6"/>
    <w:rsid w:val="0059102A"/>
    <w:rsid w:val="00591399"/>
    <w:rsid w:val="005918EC"/>
    <w:rsid w:val="00591A10"/>
    <w:rsid w:val="00591A69"/>
    <w:rsid w:val="00591C53"/>
    <w:rsid w:val="00591CDD"/>
    <w:rsid w:val="0059201F"/>
    <w:rsid w:val="0059230A"/>
    <w:rsid w:val="0059243E"/>
    <w:rsid w:val="005924DF"/>
    <w:rsid w:val="00592799"/>
    <w:rsid w:val="005929FD"/>
    <w:rsid w:val="005932C6"/>
    <w:rsid w:val="005934B7"/>
    <w:rsid w:val="005937D5"/>
    <w:rsid w:val="0059386F"/>
    <w:rsid w:val="00593D0D"/>
    <w:rsid w:val="00593E09"/>
    <w:rsid w:val="00594134"/>
    <w:rsid w:val="00594203"/>
    <w:rsid w:val="005942C0"/>
    <w:rsid w:val="00594AC8"/>
    <w:rsid w:val="00594BCE"/>
    <w:rsid w:val="00594CE2"/>
    <w:rsid w:val="00594D4B"/>
    <w:rsid w:val="00594F00"/>
    <w:rsid w:val="00594F9E"/>
    <w:rsid w:val="00594FD2"/>
    <w:rsid w:val="00595111"/>
    <w:rsid w:val="00595207"/>
    <w:rsid w:val="005954A8"/>
    <w:rsid w:val="00595657"/>
    <w:rsid w:val="00595B0D"/>
    <w:rsid w:val="00595E55"/>
    <w:rsid w:val="00595E8D"/>
    <w:rsid w:val="00595E9B"/>
    <w:rsid w:val="005963A6"/>
    <w:rsid w:val="00596754"/>
    <w:rsid w:val="00596D13"/>
    <w:rsid w:val="00597184"/>
    <w:rsid w:val="00597278"/>
    <w:rsid w:val="005972C9"/>
    <w:rsid w:val="00597337"/>
    <w:rsid w:val="00597418"/>
    <w:rsid w:val="005974D7"/>
    <w:rsid w:val="005976A4"/>
    <w:rsid w:val="005A0001"/>
    <w:rsid w:val="005A00C6"/>
    <w:rsid w:val="005A05BB"/>
    <w:rsid w:val="005A085D"/>
    <w:rsid w:val="005A0B11"/>
    <w:rsid w:val="005A0B5F"/>
    <w:rsid w:val="005A0BAF"/>
    <w:rsid w:val="005A0BF9"/>
    <w:rsid w:val="005A14AD"/>
    <w:rsid w:val="005A16B8"/>
    <w:rsid w:val="005A172C"/>
    <w:rsid w:val="005A18B1"/>
    <w:rsid w:val="005A19C4"/>
    <w:rsid w:val="005A1D05"/>
    <w:rsid w:val="005A1DB4"/>
    <w:rsid w:val="005A250B"/>
    <w:rsid w:val="005A25DF"/>
    <w:rsid w:val="005A2736"/>
    <w:rsid w:val="005A2AA8"/>
    <w:rsid w:val="005A2CE5"/>
    <w:rsid w:val="005A334A"/>
    <w:rsid w:val="005A33BD"/>
    <w:rsid w:val="005A376F"/>
    <w:rsid w:val="005A384E"/>
    <w:rsid w:val="005A3B49"/>
    <w:rsid w:val="005A3CB6"/>
    <w:rsid w:val="005A423A"/>
    <w:rsid w:val="005A44F9"/>
    <w:rsid w:val="005A45CB"/>
    <w:rsid w:val="005A47D1"/>
    <w:rsid w:val="005A48F0"/>
    <w:rsid w:val="005A4B4C"/>
    <w:rsid w:val="005A4BF6"/>
    <w:rsid w:val="005A51B9"/>
    <w:rsid w:val="005A5456"/>
    <w:rsid w:val="005A5533"/>
    <w:rsid w:val="005A5677"/>
    <w:rsid w:val="005A5902"/>
    <w:rsid w:val="005A5A7D"/>
    <w:rsid w:val="005A5CFC"/>
    <w:rsid w:val="005A5E26"/>
    <w:rsid w:val="005A646F"/>
    <w:rsid w:val="005A666C"/>
    <w:rsid w:val="005A6AE0"/>
    <w:rsid w:val="005A6F71"/>
    <w:rsid w:val="005A712C"/>
    <w:rsid w:val="005A7162"/>
    <w:rsid w:val="005A7387"/>
    <w:rsid w:val="005A7421"/>
    <w:rsid w:val="005A7561"/>
    <w:rsid w:val="005A789A"/>
    <w:rsid w:val="005A794F"/>
    <w:rsid w:val="005A7ECC"/>
    <w:rsid w:val="005B049C"/>
    <w:rsid w:val="005B064A"/>
    <w:rsid w:val="005B075E"/>
    <w:rsid w:val="005B0917"/>
    <w:rsid w:val="005B116A"/>
    <w:rsid w:val="005B129F"/>
    <w:rsid w:val="005B19D8"/>
    <w:rsid w:val="005B1A6E"/>
    <w:rsid w:val="005B1C58"/>
    <w:rsid w:val="005B1DDE"/>
    <w:rsid w:val="005B2093"/>
    <w:rsid w:val="005B22D9"/>
    <w:rsid w:val="005B2394"/>
    <w:rsid w:val="005B2834"/>
    <w:rsid w:val="005B2A86"/>
    <w:rsid w:val="005B2B1E"/>
    <w:rsid w:val="005B2D68"/>
    <w:rsid w:val="005B2E5C"/>
    <w:rsid w:val="005B2EC2"/>
    <w:rsid w:val="005B32F4"/>
    <w:rsid w:val="005B39C0"/>
    <w:rsid w:val="005B3AE1"/>
    <w:rsid w:val="005B3B81"/>
    <w:rsid w:val="005B3F81"/>
    <w:rsid w:val="005B3FB0"/>
    <w:rsid w:val="005B40C2"/>
    <w:rsid w:val="005B4381"/>
    <w:rsid w:val="005B4543"/>
    <w:rsid w:val="005B48F5"/>
    <w:rsid w:val="005B4CC1"/>
    <w:rsid w:val="005B4D8C"/>
    <w:rsid w:val="005B4F20"/>
    <w:rsid w:val="005B4FA2"/>
    <w:rsid w:val="005B5043"/>
    <w:rsid w:val="005B53F5"/>
    <w:rsid w:val="005B540A"/>
    <w:rsid w:val="005B5459"/>
    <w:rsid w:val="005B54B4"/>
    <w:rsid w:val="005B5B87"/>
    <w:rsid w:val="005B65D6"/>
    <w:rsid w:val="005B6772"/>
    <w:rsid w:val="005B6777"/>
    <w:rsid w:val="005B6955"/>
    <w:rsid w:val="005B6A7D"/>
    <w:rsid w:val="005B6CC9"/>
    <w:rsid w:val="005B6D1A"/>
    <w:rsid w:val="005B7330"/>
    <w:rsid w:val="005B7402"/>
    <w:rsid w:val="005B7A48"/>
    <w:rsid w:val="005B7AC2"/>
    <w:rsid w:val="005B7C91"/>
    <w:rsid w:val="005C00F2"/>
    <w:rsid w:val="005C031B"/>
    <w:rsid w:val="005C0498"/>
    <w:rsid w:val="005C0A4A"/>
    <w:rsid w:val="005C0C5C"/>
    <w:rsid w:val="005C0C83"/>
    <w:rsid w:val="005C1216"/>
    <w:rsid w:val="005C136E"/>
    <w:rsid w:val="005C1415"/>
    <w:rsid w:val="005C1785"/>
    <w:rsid w:val="005C181F"/>
    <w:rsid w:val="005C1937"/>
    <w:rsid w:val="005C19A6"/>
    <w:rsid w:val="005C2278"/>
    <w:rsid w:val="005C23ED"/>
    <w:rsid w:val="005C2B4C"/>
    <w:rsid w:val="005C2FE8"/>
    <w:rsid w:val="005C3041"/>
    <w:rsid w:val="005C356F"/>
    <w:rsid w:val="005C38F8"/>
    <w:rsid w:val="005C38FD"/>
    <w:rsid w:val="005C395F"/>
    <w:rsid w:val="005C3BC9"/>
    <w:rsid w:val="005C3CEC"/>
    <w:rsid w:val="005C3D1B"/>
    <w:rsid w:val="005C3D4E"/>
    <w:rsid w:val="005C3D7B"/>
    <w:rsid w:val="005C3ED4"/>
    <w:rsid w:val="005C40B4"/>
    <w:rsid w:val="005C4105"/>
    <w:rsid w:val="005C4532"/>
    <w:rsid w:val="005C45B9"/>
    <w:rsid w:val="005C4C0A"/>
    <w:rsid w:val="005C4E43"/>
    <w:rsid w:val="005C4F99"/>
    <w:rsid w:val="005C5050"/>
    <w:rsid w:val="005C51DE"/>
    <w:rsid w:val="005C52ED"/>
    <w:rsid w:val="005C558C"/>
    <w:rsid w:val="005C57C1"/>
    <w:rsid w:val="005C57EE"/>
    <w:rsid w:val="005C5AA5"/>
    <w:rsid w:val="005C5FBB"/>
    <w:rsid w:val="005C620A"/>
    <w:rsid w:val="005C659F"/>
    <w:rsid w:val="005C6C38"/>
    <w:rsid w:val="005C6C5B"/>
    <w:rsid w:val="005C6E23"/>
    <w:rsid w:val="005C73D6"/>
    <w:rsid w:val="005C74B6"/>
    <w:rsid w:val="005C765B"/>
    <w:rsid w:val="005C76F1"/>
    <w:rsid w:val="005C78CB"/>
    <w:rsid w:val="005C7ED0"/>
    <w:rsid w:val="005D029A"/>
    <w:rsid w:val="005D02BC"/>
    <w:rsid w:val="005D031E"/>
    <w:rsid w:val="005D03E7"/>
    <w:rsid w:val="005D044E"/>
    <w:rsid w:val="005D04E1"/>
    <w:rsid w:val="005D0C91"/>
    <w:rsid w:val="005D0D6E"/>
    <w:rsid w:val="005D0DB0"/>
    <w:rsid w:val="005D12D0"/>
    <w:rsid w:val="005D14D5"/>
    <w:rsid w:val="005D16CF"/>
    <w:rsid w:val="005D171C"/>
    <w:rsid w:val="005D18FE"/>
    <w:rsid w:val="005D1A8C"/>
    <w:rsid w:val="005D1BFA"/>
    <w:rsid w:val="005D1D2B"/>
    <w:rsid w:val="005D1DA9"/>
    <w:rsid w:val="005D1E2E"/>
    <w:rsid w:val="005D1F54"/>
    <w:rsid w:val="005D23F6"/>
    <w:rsid w:val="005D2417"/>
    <w:rsid w:val="005D2486"/>
    <w:rsid w:val="005D2D63"/>
    <w:rsid w:val="005D2F00"/>
    <w:rsid w:val="005D3234"/>
    <w:rsid w:val="005D34AC"/>
    <w:rsid w:val="005D3577"/>
    <w:rsid w:val="005D3A0A"/>
    <w:rsid w:val="005D4042"/>
    <w:rsid w:val="005D404B"/>
    <w:rsid w:val="005D4383"/>
    <w:rsid w:val="005D43CD"/>
    <w:rsid w:val="005D4C9C"/>
    <w:rsid w:val="005D4E7E"/>
    <w:rsid w:val="005D4FB4"/>
    <w:rsid w:val="005D5095"/>
    <w:rsid w:val="005D54EC"/>
    <w:rsid w:val="005D554D"/>
    <w:rsid w:val="005D565E"/>
    <w:rsid w:val="005D577C"/>
    <w:rsid w:val="005D57AB"/>
    <w:rsid w:val="005D5804"/>
    <w:rsid w:val="005D5EAF"/>
    <w:rsid w:val="005D604A"/>
    <w:rsid w:val="005D654A"/>
    <w:rsid w:val="005D69BB"/>
    <w:rsid w:val="005D6BBA"/>
    <w:rsid w:val="005D6CE6"/>
    <w:rsid w:val="005D6EBE"/>
    <w:rsid w:val="005D6FB9"/>
    <w:rsid w:val="005D760F"/>
    <w:rsid w:val="005D7BD8"/>
    <w:rsid w:val="005D7D31"/>
    <w:rsid w:val="005E0027"/>
    <w:rsid w:val="005E00DC"/>
    <w:rsid w:val="005E01AA"/>
    <w:rsid w:val="005E0364"/>
    <w:rsid w:val="005E07B4"/>
    <w:rsid w:val="005E092E"/>
    <w:rsid w:val="005E09AF"/>
    <w:rsid w:val="005E0C89"/>
    <w:rsid w:val="005E0DC3"/>
    <w:rsid w:val="005E102C"/>
    <w:rsid w:val="005E1151"/>
    <w:rsid w:val="005E136B"/>
    <w:rsid w:val="005E13D0"/>
    <w:rsid w:val="005E156F"/>
    <w:rsid w:val="005E1A1E"/>
    <w:rsid w:val="005E1AFE"/>
    <w:rsid w:val="005E1B3B"/>
    <w:rsid w:val="005E1BF8"/>
    <w:rsid w:val="005E1F02"/>
    <w:rsid w:val="005E2017"/>
    <w:rsid w:val="005E20CF"/>
    <w:rsid w:val="005E212E"/>
    <w:rsid w:val="005E2279"/>
    <w:rsid w:val="005E235C"/>
    <w:rsid w:val="005E23E4"/>
    <w:rsid w:val="005E252F"/>
    <w:rsid w:val="005E257A"/>
    <w:rsid w:val="005E275C"/>
    <w:rsid w:val="005E27EA"/>
    <w:rsid w:val="005E2955"/>
    <w:rsid w:val="005E2AE3"/>
    <w:rsid w:val="005E2D95"/>
    <w:rsid w:val="005E2DFF"/>
    <w:rsid w:val="005E2E42"/>
    <w:rsid w:val="005E38D9"/>
    <w:rsid w:val="005E3A55"/>
    <w:rsid w:val="005E3FD6"/>
    <w:rsid w:val="005E42E9"/>
    <w:rsid w:val="005E446A"/>
    <w:rsid w:val="005E4692"/>
    <w:rsid w:val="005E47A1"/>
    <w:rsid w:val="005E49F5"/>
    <w:rsid w:val="005E4B73"/>
    <w:rsid w:val="005E4BC6"/>
    <w:rsid w:val="005E56FE"/>
    <w:rsid w:val="005E58B0"/>
    <w:rsid w:val="005E58FE"/>
    <w:rsid w:val="005E591B"/>
    <w:rsid w:val="005E5A76"/>
    <w:rsid w:val="005E609F"/>
    <w:rsid w:val="005E619A"/>
    <w:rsid w:val="005E6326"/>
    <w:rsid w:val="005E6363"/>
    <w:rsid w:val="005E68D2"/>
    <w:rsid w:val="005E6D0E"/>
    <w:rsid w:val="005E6E4E"/>
    <w:rsid w:val="005E70EB"/>
    <w:rsid w:val="005E75DF"/>
    <w:rsid w:val="005E76E7"/>
    <w:rsid w:val="005E7AEC"/>
    <w:rsid w:val="005F03DC"/>
    <w:rsid w:val="005F040B"/>
    <w:rsid w:val="005F067D"/>
    <w:rsid w:val="005F06D1"/>
    <w:rsid w:val="005F0731"/>
    <w:rsid w:val="005F0C59"/>
    <w:rsid w:val="005F0D63"/>
    <w:rsid w:val="005F10B1"/>
    <w:rsid w:val="005F1214"/>
    <w:rsid w:val="005F1459"/>
    <w:rsid w:val="005F173A"/>
    <w:rsid w:val="005F177C"/>
    <w:rsid w:val="005F1AAB"/>
    <w:rsid w:val="005F1AD0"/>
    <w:rsid w:val="005F1D93"/>
    <w:rsid w:val="005F1E33"/>
    <w:rsid w:val="005F1F77"/>
    <w:rsid w:val="005F2035"/>
    <w:rsid w:val="005F2053"/>
    <w:rsid w:val="005F20B7"/>
    <w:rsid w:val="005F266A"/>
    <w:rsid w:val="005F28EF"/>
    <w:rsid w:val="005F2915"/>
    <w:rsid w:val="005F2958"/>
    <w:rsid w:val="005F2BFC"/>
    <w:rsid w:val="005F2C4D"/>
    <w:rsid w:val="005F2C7D"/>
    <w:rsid w:val="005F2D08"/>
    <w:rsid w:val="005F2FFE"/>
    <w:rsid w:val="005F3425"/>
    <w:rsid w:val="005F3589"/>
    <w:rsid w:val="005F3881"/>
    <w:rsid w:val="005F3978"/>
    <w:rsid w:val="005F3AAF"/>
    <w:rsid w:val="005F3DE0"/>
    <w:rsid w:val="005F4057"/>
    <w:rsid w:val="005F4074"/>
    <w:rsid w:val="005F4250"/>
    <w:rsid w:val="005F4E7F"/>
    <w:rsid w:val="005F4E99"/>
    <w:rsid w:val="005F4FBC"/>
    <w:rsid w:val="005F4FE0"/>
    <w:rsid w:val="005F4FE1"/>
    <w:rsid w:val="005F57B7"/>
    <w:rsid w:val="005F5841"/>
    <w:rsid w:val="005F5882"/>
    <w:rsid w:val="005F58DF"/>
    <w:rsid w:val="005F59CC"/>
    <w:rsid w:val="005F5A1D"/>
    <w:rsid w:val="005F5A66"/>
    <w:rsid w:val="005F5C6D"/>
    <w:rsid w:val="005F5DEE"/>
    <w:rsid w:val="005F5E06"/>
    <w:rsid w:val="005F5F26"/>
    <w:rsid w:val="005F6330"/>
    <w:rsid w:val="005F64AC"/>
    <w:rsid w:val="005F6693"/>
    <w:rsid w:val="005F67BB"/>
    <w:rsid w:val="005F6B9C"/>
    <w:rsid w:val="005F6E8A"/>
    <w:rsid w:val="005F705E"/>
    <w:rsid w:val="005F7414"/>
    <w:rsid w:val="005F749C"/>
    <w:rsid w:val="005F76EA"/>
    <w:rsid w:val="005F7798"/>
    <w:rsid w:val="005F7B04"/>
    <w:rsid w:val="005F7BAF"/>
    <w:rsid w:val="005F7C33"/>
    <w:rsid w:val="005F7CDE"/>
    <w:rsid w:val="005F7DB2"/>
    <w:rsid w:val="006002AE"/>
    <w:rsid w:val="006004AD"/>
    <w:rsid w:val="00600564"/>
    <w:rsid w:val="00600709"/>
    <w:rsid w:val="006007F6"/>
    <w:rsid w:val="00600DF7"/>
    <w:rsid w:val="00600E06"/>
    <w:rsid w:val="00601053"/>
    <w:rsid w:val="00601220"/>
    <w:rsid w:val="0060190B"/>
    <w:rsid w:val="00601B16"/>
    <w:rsid w:val="00601E1A"/>
    <w:rsid w:val="00601E6C"/>
    <w:rsid w:val="006021ED"/>
    <w:rsid w:val="00602420"/>
    <w:rsid w:val="0060254E"/>
    <w:rsid w:val="006029AC"/>
    <w:rsid w:val="00603087"/>
    <w:rsid w:val="006032D9"/>
    <w:rsid w:val="006032F0"/>
    <w:rsid w:val="006032F2"/>
    <w:rsid w:val="0060338C"/>
    <w:rsid w:val="006034E8"/>
    <w:rsid w:val="00603835"/>
    <w:rsid w:val="00603A43"/>
    <w:rsid w:val="00604191"/>
    <w:rsid w:val="006043EE"/>
    <w:rsid w:val="0060478E"/>
    <w:rsid w:val="00604BBD"/>
    <w:rsid w:val="00604ED5"/>
    <w:rsid w:val="00605241"/>
    <w:rsid w:val="00605F11"/>
    <w:rsid w:val="00605F33"/>
    <w:rsid w:val="006060AC"/>
    <w:rsid w:val="00606121"/>
    <w:rsid w:val="00606321"/>
    <w:rsid w:val="0060661F"/>
    <w:rsid w:val="0060671B"/>
    <w:rsid w:val="00606794"/>
    <w:rsid w:val="00606A9F"/>
    <w:rsid w:val="00606AAE"/>
    <w:rsid w:val="00607145"/>
    <w:rsid w:val="006071CB"/>
    <w:rsid w:val="0060731A"/>
    <w:rsid w:val="00607657"/>
    <w:rsid w:val="00607827"/>
    <w:rsid w:val="00607AF6"/>
    <w:rsid w:val="00607D05"/>
    <w:rsid w:val="00607D1F"/>
    <w:rsid w:val="00610144"/>
    <w:rsid w:val="0061027A"/>
    <w:rsid w:val="006105F9"/>
    <w:rsid w:val="00610748"/>
    <w:rsid w:val="0061082B"/>
    <w:rsid w:val="00610A9E"/>
    <w:rsid w:val="00611164"/>
    <w:rsid w:val="00611257"/>
    <w:rsid w:val="0061132C"/>
    <w:rsid w:val="006115D7"/>
    <w:rsid w:val="006122DC"/>
    <w:rsid w:val="00612436"/>
    <w:rsid w:val="006129F9"/>
    <w:rsid w:val="00612E9D"/>
    <w:rsid w:val="006130D0"/>
    <w:rsid w:val="00613408"/>
    <w:rsid w:val="00613515"/>
    <w:rsid w:val="00613646"/>
    <w:rsid w:val="00613A9E"/>
    <w:rsid w:val="00613BC4"/>
    <w:rsid w:val="006141FA"/>
    <w:rsid w:val="0061443D"/>
    <w:rsid w:val="00615181"/>
    <w:rsid w:val="006154F6"/>
    <w:rsid w:val="006158B6"/>
    <w:rsid w:val="00615A29"/>
    <w:rsid w:val="00615A78"/>
    <w:rsid w:val="00615AA1"/>
    <w:rsid w:val="00615DD1"/>
    <w:rsid w:val="00615E96"/>
    <w:rsid w:val="00616159"/>
    <w:rsid w:val="00616819"/>
    <w:rsid w:val="00616C72"/>
    <w:rsid w:val="00617109"/>
    <w:rsid w:val="00617134"/>
    <w:rsid w:val="0061720F"/>
    <w:rsid w:val="00617274"/>
    <w:rsid w:val="00617280"/>
    <w:rsid w:val="0061749E"/>
    <w:rsid w:val="0061772A"/>
    <w:rsid w:val="00617B1F"/>
    <w:rsid w:val="00617BBB"/>
    <w:rsid w:val="00617C76"/>
    <w:rsid w:val="00617D63"/>
    <w:rsid w:val="00617E17"/>
    <w:rsid w:val="00620152"/>
    <w:rsid w:val="006203FF"/>
    <w:rsid w:val="00620596"/>
    <w:rsid w:val="00620846"/>
    <w:rsid w:val="00620BD9"/>
    <w:rsid w:val="00621506"/>
    <w:rsid w:val="00621670"/>
    <w:rsid w:val="006216D8"/>
    <w:rsid w:val="00621E4A"/>
    <w:rsid w:val="00621F45"/>
    <w:rsid w:val="00622504"/>
    <w:rsid w:val="00622546"/>
    <w:rsid w:val="006225C1"/>
    <w:rsid w:val="00622E2B"/>
    <w:rsid w:val="00623593"/>
    <w:rsid w:val="006235A1"/>
    <w:rsid w:val="0062365D"/>
    <w:rsid w:val="00623728"/>
    <w:rsid w:val="00623763"/>
    <w:rsid w:val="00623875"/>
    <w:rsid w:val="00623B32"/>
    <w:rsid w:val="00623CB1"/>
    <w:rsid w:val="0062413B"/>
    <w:rsid w:val="00624493"/>
    <w:rsid w:val="00624508"/>
    <w:rsid w:val="006245ED"/>
    <w:rsid w:val="0062476D"/>
    <w:rsid w:val="00624A7B"/>
    <w:rsid w:val="006250D8"/>
    <w:rsid w:val="006254AD"/>
    <w:rsid w:val="00625A36"/>
    <w:rsid w:val="00625BEB"/>
    <w:rsid w:val="00625D0F"/>
    <w:rsid w:val="00625EE6"/>
    <w:rsid w:val="00626303"/>
    <w:rsid w:val="00626342"/>
    <w:rsid w:val="00626455"/>
    <w:rsid w:val="006268D5"/>
    <w:rsid w:val="0062693F"/>
    <w:rsid w:val="006269F6"/>
    <w:rsid w:val="00626AFE"/>
    <w:rsid w:val="00626BEE"/>
    <w:rsid w:val="00626D40"/>
    <w:rsid w:val="0062764F"/>
    <w:rsid w:val="0062765D"/>
    <w:rsid w:val="006276D9"/>
    <w:rsid w:val="006276F3"/>
    <w:rsid w:val="00627D99"/>
    <w:rsid w:val="00627F11"/>
    <w:rsid w:val="006303D0"/>
    <w:rsid w:val="006305B2"/>
    <w:rsid w:val="00630CAE"/>
    <w:rsid w:val="00631B2E"/>
    <w:rsid w:val="00631C8F"/>
    <w:rsid w:val="006324BC"/>
    <w:rsid w:val="006324D7"/>
    <w:rsid w:val="006326DA"/>
    <w:rsid w:val="00632EBF"/>
    <w:rsid w:val="0063346A"/>
    <w:rsid w:val="0063355D"/>
    <w:rsid w:val="006335FD"/>
    <w:rsid w:val="00633968"/>
    <w:rsid w:val="00633AC7"/>
    <w:rsid w:val="006346F0"/>
    <w:rsid w:val="006347E5"/>
    <w:rsid w:val="00634C44"/>
    <w:rsid w:val="00634C8B"/>
    <w:rsid w:val="00634D80"/>
    <w:rsid w:val="00634E3C"/>
    <w:rsid w:val="00634F9D"/>
    <w:rsid w:val="00634FB2"/>
    <w:rsid w:val="00634FBF"/>
    <w:rsid w:val="006350B4"/>
    <w:rsid w:val="00635154"/>
    <w:rsid w:val="006352AD"/>
    <w:rsid w:val="006354A0"/>
    <w:rsid w:val="006354A4"/>
    <w:rsid w:val="00635D90"/>
    <w:rsid w:val="00635F45"/>
    <w:rsid w:val="00635FD3"/>
    <w:rsid w:val="006369F3"/>
    <w:rsid w:val="00636B4F"/>
    <w:rsid w:val="00636D73"/>
    <w:rsid w:val="00637105"/>
    <w:rsid w:val="006373CB"/>
    <w:rsid w:val="00637462"/>
    <w:rsid w:val="00637C77"/>
    <w:rsid w:val="00637EE2"/>
    <w:rsid w:val="00640199"/>
    <w:rsid w:val="00640412"/>
    <w:rsid w:val="00640858"/>
    <w:rsid w:val="00640B8B"/>
    <w:rsid w:val="00640C28"/>
    <w:rsid w:val="00640CFF"/>
    <w:rsid w:val="00640D3C"/>
    <w:rsid w:val="0064154C"/>
    <w:rsid w:val="00641702"/>
    <w:rsid w:val="00641847"/>
    <w:rsid w:val="00641885"/>
    <w:rsid w:val="006418B7"/>
    <w:rsid w:val="00641A31"/>
    <w:rsid w:val="00641A7A"/>
    <w:rsid w:val="00641FE4"/>
    <w:rsid w:val="0064209F"/>
    <w:rsid w:val="006420D1"/>
    <w:rsid w:val="00642410"/>
    <w:rsid w:val="0064258A"/>
    <w:rsid w:val="0064265A"/>
    <w:rsid w:val="00642926"/>
    <w:rsid w:val="00642B0E"/>
    <w:rsid w:val="00642F46"/>
    <w:rsid w:val="00643024"/>
    <w:rsid w:val="006431F5"/>
    <w:rsid w:val="0064335B"/>
    <w:rsid w:val="006433CA"/>
    <w:rsid w:val="006437FD"/>
    <w:rsid w:val="006438D4"/>
    <w:rsid w:val="00643B9F"/>
    <w:rsid w:val="00643C85"/>
    <w:rsid w:val="00644074"/>
    <w:rsid w:val="00644076"/>
    <w:rsid w:val="0064432E"/>
    <w:rsid w:val="0064450C"/>
    <w:rsid w:val="00644DF1"/>
    <w:rsid w:val="00644EC9"/>
    <w:rsid w:val="00644F39"/>
    <w:rsid w:val="0064536D"/>
    <w:rsid w:val="0064567A"/>
    <w:rsid w:val="0064570F"/>
    <w:rsid w:val="00645B61"/>
    <w:rsid w:val="00645C46"/>
    <w:rsid w:val="00645D6D"/>
    <w:rsid w:val="00646836"/>
    <w:rsid w:val="006468FB"/>
    <w:rsid w:val="00646D08"/>
    <w:rsid w:val="00646DA4"/>
    <w:rsid w:val="00646E97"/>
    <w:rsid w:val="00647133"/>
    <w:rsid w:val="00647191"/>
    <w:rsid w:val="00647241"/>
    <w:rsid w:val="006476D3"/>
    <w:rsid w:val="00647704"/>
    <w:rsid w:val="00647987"/>
    <w:rsid w:val="006479AC"/>
    <w:rsid w:val="00647B23"/>
    <w:rsid w:val="00647B3F"/>
    <w:rsid w:val="00647ED0"/>
    <w:rsid w:val="00650054"/>
    <w:rsid w:val="0065010D"/>
    <w:rsid w:val="00650213"/>
    <w:rsid w:val="00650256"/>
    <w:rsid w:val="00650284"/>
    <w:rsid w:val="006505A2"/>
    <w:rsid w:val="00650719"/>
    <w:rsid w:val="0065075A"/>
    <w:rsid w:val="0065075B"/>
    <w:rsid w:val="00650A2B"/>
    <w:rsid w:val="00651927"/>
    <w:rsid w:val="006519B7"/>
    <w:rsid w:val="00651A73"/>
    <w:rsid w:val="00651A80"/>
    <w:rsid w:val="00651E9A"/>
    <w:rsid w:val="00652068"/>
    <w:rsid w:val="006521F1"/>
    <w:rsid w:val="00652464"/>
    <w:rsid w:val="00652902"/>
    <w:rsid w:val="00652B57"/>
    <w:rsid w:val="00652D0D"/>
    <w:rsid w:val="00652E7A"/>
    <w:rsid w:val="00653023"/>
    <w:rsid w:val="00653513"/>
    <w:rsid w:val="00653A92"/>
    <w:rsid w:val="00653B1C"/>
    <w:rsid w:val="00653BBE"/>
    <w:rsid w:val="00653E6F"/>
    <w:rsid w:val="00654463"/>
    <w:rsid w:val="0065455D"/>
    <w:rsid w:val="00654697"/>
    <w:rsid w:val="0065478D"/>
    <w:rsid w:val="00654839"/>
    <w:rsid w:val="00654A6D"/>
    <w:rsid w:val="00654CAC"/>
    <w:rsid w:val="0065511F"/>
    <w:rsid w:val="00655325"/>
    <w:rsid w:val="0065555D"/>
    <w:rsid w:val="00655E31"/>
    <w:rsid w:val="00655F25"/>
    <w:rsid w:val="00656009"/>
    <w:rsid w:val="00656365"/>
    <w:rsid w:val="00656553"/>
    <w:rsid w:val="0065659C"/>
    <w:rsid w:val="00656824"/>
    <w:rsid w:val="00656A66"/>
    <w:rsid w:val="00656F3C"/>
    <w:rsid w:val="00656FF0"/>
    <w:rsid w:val="006574DC"/>
    <w:rsid w:val="00657600"/>
    <w:rsid w:val="0065786D"/>
    <w:rsid w:val="00657990"/>
    <w:rsid w:val="00657CB9"/>
    <w:rsid w:val="00657F1D"/>
    <w:rsid w:val="00660159"/>
    <w:rsid w:val="0066015A"/>
    <w:rsid w:val="0066059C"/>
    <w:rsid w:val="006605ED"/>
    <w:rsid w:val="0066094F"/>
    <w:rsid w:val="00660C53"/>
    <w:rsid w:val="00660E04"/>
    <w:rsid w:val="00660F65"/>
    <w:rsid w:val="00661148"/>
    <w:rsid w:val="0066149D"/>
    <w:rsid w:val="006614C3"/>
    <w:rsid w:val="006615C1"/>
    <w:rsid w:val="00661607"/>
    <w:rsid w:val="0066182B"/>
    <w:rsid w:val="006619EF"/>
    <w:rsid w:val="00661A09"/>
    <w:rsid w:val="00661B2E"/>
    <w:rsid w:val="00661E4C"/>
    <w:rsid w:val="006624B9"/>
    <w:rsid w:val="006628B8"/>
    <w:rsid w:val="00662B82"/>
    <w:rsid w:val="00662D1D"/>
    <w:rsid w:val="00663376"/>
    <w:rsid w:val="0066345E"/>
    <w:rsid w:val="006634E1"/>
    <w:rsid w:val="00663515"/>
    <w:rsid w:val="00663554"/>
    <w:rsid w:val="00663623"/>
    <w:rsid w:val="006636BC"/>
    <w:rsid w:val="00663ABA"/>
    <w:rsid w:val="00663BA0"/>
    <w:rsid w:val="006642D1"/>
    <w:rsid w:val="0066438C"/>
    <w:rsid w:val="00664975"/>
    <w:rsid w:val="00664A0D"/>
    <w:rsid w:val="00664D6C"/>
    <w:rsid w:val="00664DA2"/>
    <w:rsid w:val="00664FD8"/>
    <w:rsid w:val="00665015"/>
    <w:rsid w:val="0066506A"/>
    <w:rsid w:val="00665224"/>
    <w:rsid w:val="0066529B"/>
    <w:rsid w:val="00665326"/>
    <w:rsid w:val="00665523"/>
    <w:rsid w:val="006655D8"/>
    <w:rsid w:val="00665882"/>
    <w:rsid w:val="006658A3"/>
    <w:rsid w:val="0066599B"/>
    <w:rsid w:val="00665A81"/>
    <w:rsid w:val="00665B85"/>
    <w:rsid w:val="00665BBB"/>
    <w:rsid w:val="00665CCC"/>
    <w:rsid w:val="00665DB8"/>
    <w:rsid w:val="00666144"/>
    <w:rsid w:val="006661A5"/>
    <w:rsid w:val="00666378"/>
    <w:rsid w:val="0066659B"/>
    <w:rsid w:val="00666B70"/>
    <w:rsid w:val="00666D42"/>
    <w:rsid w:val="00666F8F"/>
    <w:rsid w:val="006673CE"/>
    <w:rsid w:val="006674E2"/>
    <w:rsid w:val="006676FC"/>
    <w:rsid w:val="00667CB2"/>
    <w:rsid w:val="00667FFE"/>
    <w:rsid w:val="00670215"/>
    <w:rsid w:val="0067069A"/>
    <w:rsid w:val="00670C14"/>
    <w:rsid w:val="00670F0C"/>
    <w:rsid w:val="00671494"/>
    <w:rsid w:val="006716EE"/>
    <w:rsid w:val="006717B9"/>
    <w:rsid w:val="00671E08"/>
    <w:rsid w:val="006720FC"/>
    <w:rsid w:val="00672424"/>
    <w:rsid w:val="0067276E"/>
    <w:rsid w:val="00672BBE"/>
    <w:rsid w:val="00672CE1"/>
    <w:rsid w:val="00672FFF"/>
    <w:rsid w:val="00673185"/>
    <w:rsid w:val="0067347F"/>
    <w:rsid w:val="006735E2"/>
    <w:rsid w:val="0067370A"/>
    <w:rsid w:val="00673790"/>
    <w:rsid w:val="00673986"/>
    <w:rsid w:val="00673AEA"/>
    <w:rsid w:val="00673C91"/>
    <w:rsid w:val="00673DC3"/>
    <w:rsid w:val="00673FA8"/>
    <w:rsid w:val="00674063"/>
    <w:rsid w:val="00674132"/>
    <w:rsid w:val="006748F9"/>
    <w:rsid w:val="00674FD1"/>
    <w:rsid w:val="0067571E"/>
    <w:rsid w:val="006757C6"/>
    <w:rsid w:val="006758B3"/>
    <w:rsid w:val="0067593D"/>
    <w:rsid w:val="00675A89"/>
    <w:rsid w:val="006760B0"/>
    <w:rsid w:val="00676305"/>
    <w:rsid w:val="006765E4"/>
    <w:rsid w:val="00676632"/>
    <w:rsid w:val="006769E4"/>
    <w:rsid w:val="00676AC3"/>
    <w:rsid w:val="00676C57"/>
    <w:rsid w:val="00676DF2"/>
    <w:rsid w:val="00676E5B"/>
    <w:rsid w:val="006770DD"/>
    <w:rsid w:val="006775FA"/>
    <w:rsid w:val="0067783C"/>
    <w:rsid w:val="00677D4A"/>
    <w:rsid w:val="00680112"/>
    <w:rsid w:val="00680322"/>
    <w:rsid w:val="00680416"/>
    <w:rsid w:val="006808C7"/>
    <w:rsid w:val="006808E3"/>
    <w:rsid w:val="00680B21"/>
    <w:rsid w:val="0068145C"/>
    <w:rsid w:val="00681952"/>
    <w:rsid w:val="00681CC0"/>
    <w:rsid w:val="00681E7D"/>
    <w:rsid w:val="00682046"/>
    <w:rsid w:val="006824BD"/>
    <w:rsid w:val="006824C4"/>
    <w:rsid w:val="00682DCB"/>
    <w:rsid w:val="00682EC9"/>
    <w:rsid w:val="00682F1B"/>
    <w:rsid w:val="006834F3"/>
    <w:rsid w:val="00683544"/>
    <w:rsid w:val="006839F3"/>
    <w:rsid w:val="00683A80"/>
    <w:rsid w:val="00683D82"/>
    <w:rsid w:val="00683E9A"/>
    <w:rsid w:val="00683EE9"/>
    <w:rsid w:val="00684191"/>
    <w:rsid w:val="006843C8"/>
    <w:rsid w:val="006845BB"/>
    <w:rsid w:val="00684AE7"/>
    <w:rsid w:val="00685298"/>
    <w:rsid w:val="0068548E"/>
    <w:rsid w:val="00685923"/>
    <w:rsid w:val="00685DC8"/>
    <w:rsid w:val="00685E03"/>
    <w:rsid w:val="00685F4E"/>
    <w:rsid w:val="006865C8"/>
    <w:rsid w:val="00686D61"/>
    <w:rsid w:val="00686E02"/>
    <w:rsid w:val="00686E70"/>
    <w:rsid w:val="0068709C"/>
    <w:rsid w:val="006874CE"/>
    <w:rsid w:val="006879F4"/>
    <w:rsid w:val="00687A2E"/>
    <w:rsid w:val="00687A60"/>
    <w:rsid w:val="00687CB8"/>
    <w:rsid w:val="00687FEC"/>
    <w:rsid w:val="006900BC"/>
    <w:rsid w:val="0069065B"/>
    <w:rsid w:val="00690687"/>
    <w:rsid w:val="0069069B"/>
    <w:rsid w:val="006908EA"/>
    <w:rsid w:val="0069098B"/>
    <w:rsid w:val="00690A5C"/>
    <w:rsid w:val="00690E24"/>
    <w:rsid w:val="00690ED1"/>
    <w:rsid w:val="0069109F"/>
    <w:rsid w:val="0069134D"/>
    <w:rsid w:val="0069140F"/>
    <w:rsid w:val="00691674"/>
    <w:rsid w:val="00692832"/>
    <w:rsid w:val="006928DD"/>
    <w:rsid w:val="006929F0"/>
    <w:rsid w:val="00692E92"/>
    <w:rsid w:val="00692FA3"/>
    <w:rsid w:val="00693026"/>
    <w:rsid w:val="006933EA"/>
    <w:rsid w:val="0069358E"/>
    <w:rsid w:val="00693984"/>
    <w:rsid w:val="00693E18"/>
    <w:rsid w:val="006943D2"/>
    <w:rsid w:val="006944A4"/>
    <w:rsid w:val="00694866"/>
    <w:rsid w:val="00694A67"/>
    <w:rsid w:val="00694A83"/>
    <w:rsid w:val="00694C2F"/>
    <w:rsid w:val="00694F47"/>
    <w:rsid w:val="00695002"/>
    <w:rsid w:val="00695096"/>
    <w:rsid w:val="00695103"/>
    <w:rsid w:val="0069521D"/>
    <w:rsid w:val="006955F0"/>
    <w:rsid w:val="0069568E"/>
    <w:rsid w:val="00695A92"/>
    <w:rsid w:val="00695B6A"/>
    <w:rsid w:val="00695C48"/>
    <w:rsid w:val="00696027"/>
    <w:rsid w:val="006963AD"/>
    <w:rsid w:val="006964C0"/>
    <w:rsid w:val="006965E6"/>
    <w:rsid w:val="006965EA"/>
    <w:rsid w:val="006969E2"/>
    <w:rsid w:val="00696CF4"/>
    <w:rsid w:val="00697187"/>
    <w:rsid w:val="006975EC"/>
    <w:rsid w:val="006977BC"/>
    <w:rsid w:val="0069781C"/>
    <w:rsid w:val="00697D12"/>
    <w:rsid w:val="00697F11"/>
    <w:rsid w:val="006A02A3"/>
    <w:rsid w:val="006A02C8"/>
    <w:rsid w:val="006A0466"/>
    <w:rsid w:val="006A095A"/>
    <w:rsid w:val="006A0CFE"/>
    <w:rsid w:val="006A0ED6"/>
    <w:rsid w:val="006A0FAD"/>
    <w:rsid w:val="006A1091"/>
    <w:rsid w:val="006A19FF"/>
    <w:rsid w:val="006A1CDD"/>
    <w:rsid w:val="006A1D29"/>
    <w:rsid w:val="006A1DB0"/>
    <w:rsid w:val="006A22C2"/>
    <w:rsid w:val="006A22CD"/>
    <w:rsid w:val="006A257A"/>
    <w:rsid w:val="006A25BD"/>
    <w:rsid w:val="006A263D"/>
    <w:rsid w:val="006A2842"/>
    <w:rsid w:val="006A293C"/>
    <w:rsid w:val="006A29D9"/>
    <w:rsid w:val="006A2ADC"/>
    <w:rsid w:val="006A2EDB"/>
    <w:rsid w:val="006A390F"/>
    <w:rsid w:val="006A3934"/>
    <w:rsid w:val="006A39F9"/>
    <w:rsid w:val="006A3A71"/>
    <w:rsid w:val="006A3E6F"/>
    <w:rsid w:val="006A3FA0"/>
    <w:rsid w:val="006A402A"/>
    <w:rsid w:val="006A40CC"/>
    <w:rsid w:val="006A419C"/>
    <w:rsid w:val="006A4B0F"/>
    <w:rsid w:val="006A52DF"/>
    <w:rsid w:val="006A5424"/>
    <w:rsid w:val="006A61A2"/>
    <w:rsid w:val="006A6367"/>
    <w:rsid w:val="006A63BC"/>
    <w:rsid w:val="006A6B45"/>
    <w:rsid w:val="006A6D61"/>
    <w:rsid w:val="006A6EB6"/>
    <w:rsid w:val="006A70A6"/>
    <w:rsid w:val="006A725D"/>
    <w:rsid w:val="006A7495"/>
    <w:rsid w:val="006A778D"/>
    <w:rsid w:val="006A7891"/>
    <w:rsid w:val="006A7CF1"/>
    <w:rsid w:val="006A7ECA"/>
    <w:rsid w:val="006A7F17"/>
    <w:rsid w:val="006B03DE"/>
    <w:rsid w:val="006B04F5"/>
    <w:rsid w:val="006B050B"/>
    <w:rsid w:val="006B062A"/>
    <w:rsid w:val="006B07D2"/>
    <w:rsid w:val="006B0A81"/>
    <w:rsid w:val="006B0B68"/>
    <w:rsid w:val="006B0D1C"/>
    <w:rsid w:val="006B1859"/>
    <w:rsid w:val="006B185D"/>
    <w:rsid w:val="006B18F7"/>
    <w:rsid w:val="006B194E"/>
    <w:rsid w:val="006B1A08"/>
    <w:rsid w:val="006B1D68"/>
    <w:rsid w:val="006B1E13"/>
    <w:rsid w:val="006B1EE9"/>
    <w:rsid w:val="006B23C8"/>
    <w:rsid w:val="006B2462"/>
    <w:rsid w:val="006B25C4"/>
    <w:rsid w:val="006B2842"/>
    <w:rsid w:val="006B2B5F"/>
    <w:rsid w:val="006B3017"/>
    <w:rsid w:val="006B30A8"/>
    <w:rsid w:val="006B310F"/>
    <w:rsid w:val="006B31D7"/>
    <w:rsid w:val="006B3401"/>
    <w:rsid w:val="006B36FC"/>
    <w:rsid w:val="006B3BA9"/>
    <w:rsid w:val="006B3D63"/>
    <w:rsid w:val="006B3DD2"/>
    <w:rsid w:val="006B4391"/>
    <w:rsid w:val="006B43F8"/>
    <w:rsid w:val="006B454A"/>
    <w:rsid w:val="006B49AD"/>
    <w:rsid w:val="006B4C74"/>
    <w:rsid w:val="006B4CD6"/>
    <w:rsid w:val="006B4E3B"/>
    <w:rsid w:val="006B50F8"/>
    <w:rsid w:val="006B544A"/>
    <w:rsid w:val="006B544F"/>
    <w:rsid w:val="006B56A7"/>
    <w:rsid w:val="006B56BF"/>
    <w:rsid w:val="006B56F9"/>
    <w:rsid w:val="006B58C0"/>
    <w:rsid w:val="006B5C70"/>
    <w:rsid w:val="006B5DB8"/>
    <w:rsid w:val="006B61A8"/>
    <w:rsid w:val="006B61AE"/>
    <w:rsid w:val="006B61DA"/>
    <w:rsid w:val="006B689D"/>
    <w:rsid w:val="006B69BF"/>
    <w:rsid w:val="006B69DE"/>
    <w:rsid w:val="006B6E1E"/>
    <w:rsid w:val="006B6EC4"/>
    <w:rsid w:val="006B6FE6"/>
    <w:rsid w:val="006B70B3"/>
    <w:rsid w:val="006B794F"/>
    <w:rsid w:val="006B7B82"/>
    <w:rsid w:val="006B7CBD"/>
    <w:rsid w:val="006B7CFC"/>
    <w:rsid w:val="006B7FA1"/>
    <w:rsid w:val="006C01A2"/>
    <w:rsid w:val="006C0481"/>
    <w:rsid w:val="006C0C32"/>
    <w:rsid w:val="006C1A48"/>
    <w:rsid w:val="006C1ABB"/>
    <w:rsid w:val="006C1C01"/>
    <w:rsid w:val="006C1FC7"/>
    <w:rsid w:val="006C2307"/>
    <w:rsid w:val="006C27B3"/>
    <w:rsid w:val="006C28A1"/>
    <w:rsid w:val="006C2B13"/>
    <w:rsid w:val="006C2BEE"/>
    <w:rsid w:val="006C2D5E"/>
    <w:rsid w:val="006C2FC7"/>
    <w:rsid w:val="006C3B7B"/>
    <w:rsid w:val="006C3C87"/>
    <w:rsid w:val="006C3DAC"/>
    <w:rsid w:val="006C3DB6"/>
    <w:rsid w:val="006C480F"/>
    <w:rsid w:val="006C48DB"/>
    <w:rsid w:val="006C4D3C"/>
    <w:rsid w:val="006C4D66"/>
    <w:rsid w:val="006C50EC"/>
    <w:rsid w:val="006C5183"/>
    <w:rsid w:val="006C5278"/>
    <w:rsid w:val="006C53B1"/>
    <w:rsid w:val="006C54F7"/>
    <w:rsid w:val="006C5715"/>
    <w:rsid w:val="006C5727"/>
    <w:rsid w:val="006C58A0"/>
    <w:rsid w:val="006C59F4"/>
    <w:rsid w:val="006C5FDC"/>
    <w:rsid w:val="006C60A0"/>
    <w:rsid w:val="006C60E0"/>
    <w:rsid w:val="006C6157"/>
    <w:rsid w:val="006C646C"/>
    <w:rsid w:val="006C65FC"/>
    <w:rsid w:val="006C6896"/>
    <w:rsid w:val="006C6B4F"/>
    <w:rsid w:val="006C7000"/>
    <w:rsid w:val="006C7047"/>
    <w:rsid w:val="006C7315"/>
    <w:rsid w:val="006C7477"/>
    <w:rsid w:val="006C755C"/>
    <w:rsid w:val="006C7DD9"/>
    <w:rsid w:val="006C7F34"/>
    <w:rsid w:val="006D0076"/>
    <w:rsid w:val="006D007A"/>
    <w:rsid w:val="006D012D"/>
    <w:rsid w:val="006D03D2"/>
    <w:rsid w:val="006D08DE"/>
    <w:rsid w:val="006D0E60"/>
    <w:rsid w:val="006D16C9"/>
    <w:rsid w:val="006D172A"/>
    <w:rsid w:val="006D17D8"/>
    <w:rsid w:val="006D19CA"/>
    <w:rsid w:val="006D1A97"/>
    <w:rsid w:val="006D1CAF"/>
    <w:rsid w:val="006D1EF5"/>
    <w:rsid w:val="006D1F0D"/>
    <w:rsid w:val="006D203E"/>
    <w:rsid w:val="006D228D"/>
    <w:rsid w:val="006D2331"/>
    <w:rsid w:val="006D236E"/>
    <w:rsid w:val="006D23B6"/>
    <w:rsid w:val="006D2C0F"/>
    <w:rsid w:val="006D2F76"/>
    <w:rsid w:val="006D3078"/>
    <w:rsid w:val="006D349E"/>
    <w:rsid w:val="006D37F5"/>
    <w:rsid w:val="006D3A1A"/>
    <w:rsid w:val="006D3D56"/>
    <w:rsid w:val="006D3E25"/>
    <w:rsid w:val="006D41D3"/>
    <w:rsid w:val="006D428C"/>
    <w:rsid w:val="006D4329"/>
    <w:rsid w:val="006D44F3"/>
    <w:rsid w:val="006D4521"/>
    <w:rsid w:val="006D4754"/>
    <w:rsid w:val="006D4FF6"/>
    <w:rsid w:val="006D502F"/>
    <w:rsid w:val="006D522F"/>
    <w:rsid w:val="006D5B4C"/>
    <w:rsid w:val="006D5F1C"/>
    <w:rsid w:val="006D61E5"/>
    <w:rsid w:val="006D6AE0"/>
    <w:rsid w:val="006D6B91"/>
    <w:rsid w:val="006D6C9C"/>
    <w:rsid w:val="006D6D32"/>
    <w:rsid w:val="006D6E03"/>
    <w:rsid w:val="006D6E8B"/>
    <w:rsid w:val="006D6E8C"/>
    <w:rsid w:val="006D704B"/>
    <w:rsid w:val="006D72F7"/>
    <w:rsid w:val="006D750D"/>
    <w:rsid w:val="006D75D7"/>
    <w:rsid w:val="006D7638"/>
    <w:rsid w:val="006D76C6"/>
    <w:rsid w:val="006D78C6"/>
    <w:rsid w:val="006D797D"/>
    <w:rsid w:val="006D7D26"/>
    <w:rsid w:val="006D7DE7"/>
    <w:rsid w:val="006E0160"/>
    <w:rsid w:val="006E01A0"/>
    <w:rsid w:val="006E0605"/>
    <w:rsid w:val="006E078B"/>
    <w:rsid w:val="006E09F5"/>
    <w:rsid w:val="006E0B75"/>
    <w:rsid w:val="006E0CBD"/>
    <w:rsid w:val="006E1360"/>
    <w:rsid w:val="006E14D0"/>
    <w:rsid w:val="006E16A3"/>
    <w:rsid w:val="006E18E7"/>
    <w:rsid w:val="006E1961"/>
    <w:rsid w:val="006E198A"/>
    <w:rsid w:val="006E1A16"/>
    <w:rsid w:val="006E1C6D"/>
    <w:rsid w:val="006E202D"/>
    <w:rsid w:val="006E2110"/>
    <w:rsid w:val="006E21C6"/>
    <w:rsid w:val="006E2308"/>
    <w:rsid w:val="006E2351"/>
    <w:rsid w:val="006E25F0"/>
    <w:rsid w:val="006E265A"/>
    <w:rsid w:val="006E294A"/>
    <w:rsid w:val="006E29F9"/>
    <w:rsid w:val="006E2A44"/>
    <w:rsid w:val="006E2BB9"/>
    <w:rsid w:val="006E2CAA"/>
    <w:rsid w:val="006E2D6B"/>
    <w:rsid w:val="006E2ED2"/>
    <w:rsid w:val="006E2EFC"/>
    <w:rsid w:val="006E2F6C"/>
    <w:rsid w:val="006E2FA6"/>
    <w:rsid w:val="006E32C9"/>
    <w:rsid w:val="006E34D5"/>
    <w:rsid w:val="006E35B5"/>
    <w:rsid w:val="006E38C1"/>
    <w:rsid w:val="006E390F"/>
    <w:rsid w:val="006E3ADA"/>
    <w:rsid w:val="006E3D9F"/>
    <w:rsid w:val="006E3E33"/>
    <w:rsid w:val="006E4A92"/>
    <w:rsid w:val="006E4CDE"/>
    <w:rsid w:val="006E4D7A"/>
    <w:rsid w:val="006E4E51"/>
    <w:rsid w:val="006E52BA"/>
    <w:rsid w:val="006E550D"/>
    <w:rsid w:val="006E57A3"/>
    <w:rsid w:val="006E5AA2"/>
    <w:rsid w:val="006E5B37"/>
    <w:rsid w:val="006E5B6D"/>
    <w:rsid w:val="006E608F"/>
    <w:rsid w:val="006E68F4"/>
    <w:rsid w:val="006E69BD"/>
    <w:rsid w:val="006E6AEE"/>
    <w:rsid w:val="006E6B4A"/>
    <w:rsid w:val="006E7235"/>
    <w:rsid w:val="006E759A"/>
    <w:rsid w:val="006E75A2"/>
    <w:rsid w:val="006E7AE8"/>
    <w:rsid w:val="006E7B1E"/>
    <w:rsid w:val="006E7ED7"/>
    <w:rsid w:val="006E7F00"/>
    <w:rsid w:val="006E7F76"/>
    <w:rsid w:val="006E7FE8"/>
    <w:rsid w:val="006F027B"/>
    <w:rsid w:val="006F02EF"/>
    <w:rsid w:val="006F0368"/>
    <w:rsid w:val="006F06DA"/>
    <w:rsid w:val="006F0901"/>
    <w:rsid w:val="006F09B2"/>
    <w:rsid w:val="006F09BE"/>
    <w:rsid w:val="006F0B93"/>
    <w:rsid w:val="006F0E13"/>
    <w:rsid w:val="006F0EB1"/>
    <w:rsid w:val="006F0FDB"/>
    <w:rsid w:val="006F1250"/>
    <w:rsid w:val="006F1310"/>
    <w:rsid w:val="006F14FA"/>
    <w:rsid w:val="006F1DE0"/>
    <w:rsid w:val="006F2045"/>
    <w:rsid w:val="006F2134"/>
    <w:rsid w:val="006F216E"/>
    <w:rsid w:val="006F2177"/>
    <w:rsid w:val="006F2564"/>
    <w:rsid w:val="006F267C"/>
    <w:rsid w:val="006F2843"/>
    <w:rsid w:val="006F29B0"/>
    <w:rsid w:val="006F2E61"/>
    <w:rsid w:val="006F2EC6"/>
    <w:rsid w:val="006F32AA"/>
    <w:rsid w:val="006F3490"/>
    <w:rsid w:val="006F3872"/>
    <w:rsid w:val="006F3C09"/>
    <w:rsid w:val="006F4A09"/>
    <w:rsid w:val="006F4FD1"/>
    <w:rsid w:val="006F5B3D"/>
    <w:rsid w:val="006F5CBA"/>
    <w:rsid w:val="006F632E"/>
    <w:rsid w:val="006F6391"/>
    <w:rsid w:val="006F68FF"/>
    <w:rsid w:val="006F6924"/>
    <w:rsid w:val="006F6B03"/>
    <w:rsid w:val="006F6D17"/>
    <w:rsid w:val="006F6FE2"/>
    <w:rsid w:val="006F70D3"/>
    <w:rsid w:val="006F7BE8"/>
    <w:rsid w:val="007004BE"/>
    <w:rsid w:val="00700549"/>
    <w:rsid w:val="0070059B"/>
    <w:rsid w:val="00700631"/>
    <w:rsid w:val="007009C2"/>
    <w:rsid w:val="00700B99"/>
    <w:rsid w:val="00700C61"/>
    <w:rsid w:val="00700CD0"/>
    <w:rsid w:val="00700D94"/>
    <w:rsid w:val="00701399"/>
    <w:rsid w:val="00701480"/>
    <w:rsid w:val="007016D3"/>
    <w:rsid w:val="007016DE"/>
    <w:rsid w:val="00701B1C"/>
    <w:rsid w:val="00701B5F"/>
    <w:rsid w:val="00701DFF"/>
    <w:rsid w:val="00701F42"/>
    <w:rsid w:val="007021C6"/>
    <w:rsid w:val="007024D3"/>
    <w:rsid w:val="007024E2"/>
    <w:rsid w:val="007024F3"/>
    <w:rsid w:val="007026D3"/>
    <w:rsid w:val="00702E9C"/>
    <w:rsid w:val="007030EF"/>
    <w:rsid w:val="007034E7"/>
    <w:rsid w:val="00703A59"/>
    <w:rsid w:val="00703D27"/>
    <w:rsid w:val="00703E04"/>
    <w:rsid w:val="0070439F"/>
    <w:rsid w:val="007046FA"/>
    <w:rsid w:val="00704855"/>
    <w:rsid w:val="00704E03"/>
    <w:rsid w:val="00704E8A"/>
    <w:rsid w:val="00705175"/>
    <w:rsid w:val="007051CE"/>
    <w:rsid w:val="00705763"/>
    <w:rsid w:val="007058F1"/>
    <w:rsid w:val="00705A25"/>
    <w:rsid w:val="00705A51"/>
    <w:rsid w:val="00705C71"/>
    <w:rsid w:val="00705C9A"/>
    <w:rsid w:val="00705D9B"/>
    <w:rsid w:val="00705DAD"/>
    <w:rsid w:val="00705F1A"/>
    <w:rsid w:val="00706057"/>
    <w:rsid w:val="0070608D"/>
    <w:rsid w:val="00706110"/>
    <w:rsid w:val="00706281"/>
    <w:rsid w:val="007064AD"/>
    <w:rsid w:val="00706742"/>
    <w:rsid w:val="007068E8"/>
    <w:rsid w:val="00706964"/>
    <w:rsid w:val="00706DE0"/>
    <w:rsid w:val="00706E7A"/>
    <w:rsid w:val="00706FC7"/>
    <w:rsid w:val="00707004"/>
    <w:rsid w:val="007075EF"/>
    <w:rsid w:val="00707605"/>
    <w:rsid w:val="00707B6F"/>
    <w:rsid w:val="00707D09"/>
    <w:rsid w:val="00707F48"/>
    <w:rsid w:val="00710200"/>
    <w:rsid w:val="007103D0"/>
    <w:rsid w:val="00710A63"/>
    <w:rsid w:val="00710B30"/>
    <w:rsid w:val="00710EA0"/>
    <w:rsid w:val="00711070"/>
    <w:rsid w:val="00711171"/>
    <w:rsid w:val="007111C9"/>
    <w:rsid w:val="007114DA"/>
    <w:rsid w:val="00711881"/>
    <w:rsid w:val="00711A1D"/>
    <w:rsid w:val="0071205E"/>
    <w:rsid w:val="007121F3"/>
    <w:rsid w:val="007123DA"/>
    <w:rsid w:val="007123F3"/>
    <w:rsid w:val="007125E2"/>
    <w:rsid w:val="007128A2"/>
    <w:rsid w:val="0071299C"/>
    <w:rsid w:val="00712BB9"/>
    <w:rsid w:val="00712C38"/>
    <w:rsid w:val="00712E35"/>
    <w:rsid w:val="00712ED3"/>
    <w:rsid w:val="007131E7"/>
    <w:rsid w:val="007134D0"/>
    <w:rsid w:val="007137F3"/>
    <w:rsid w:val="00713CEC"/>
    <w:rsid w:val="00713E9E"/>
    <w:rsid w:val="00713EFA"/>
    <w:rsid w:val="00713FDB"/>
    <w:rsid w:val="0071419C"/>
    <w:rsid w:val="00714298"/>
    <w:rsid w:val="0071429E"/>
    <w:rsid w:val="00714414"/>
    <w:rsid w:val="0071465A"/>
    <w:rsid w:val="0071468D"/>
    <w:rsid w:val="007146AB"/>
    <w:rsid w:val="00714775"/>
    <w:rsid w:val="00714BFC"/>
    <w:rsid w:val="00714CC2"/>
    <w:rsid w:val="00714D7F"/>
    <w:rsid w:val="00714F4E"/>
    <w:rsid w:val="0071505B"/>
    <w:rsid w:val="00715103"/>
    <w:rsid w:val="0071535C"/>
    <w:rsid w:val="00715468"/>
    <w:rsid w:val="00715AB5"/>
    <w:rsid w:val="00715F15"/>
    <w:rsid w:val="00716166"/>
    <w:rsid w:val="00716A55"/>
    <w:rsid w:val="00716A71"/>
    <w:rsid w:val="007175D7"/>
    <w:rsid w:val="007177E3"/>
    <w:rsid w:val="00720269"/>
    <w:rsid w:val="007203D3"/>
    <w:rsid w:val="007209BB"/>
    <w:rsid w:val="00720DBE"/>
    <w:rsid w:val="007210EA"/>
    <w:rsid w:val="0072121D"/>
    <w:rsid w:val="007214D9"/>
    <w:rsid w:val="00721A3C"/>
    <w:rsid w:val="00721BA3"/>
    <w:rsid w:val="00721D7A"/>
    <w:rsid w:val="00721D8B"/>
    <w:rsid w:val="00721E1F"/>
    <w:rsid w:val="00722031"/>
    <w:rsid w:val="0072249A"/>
    <w:rsid w:val="0072256B"/>
    <w:rsid w:val="007226DB"/>
    <w:rsid w:val="00722792"/>
    <w:rsid w:val="007227F7"/>
    <w:rsid w:val="00722DF2"/>
    <w:rsid w:val="00722F1D"/>
    <w:rsid w:val="00723186"/>
    <w:rsid w:val="00723435"/>
    <w:rsid w:val="00723B3F"/>
    <w:rsid w:val="00723CE3"/>
    <w:rsid w:val="00723DE2"/>
    <w:rsid w:val="00724239"/>
    <w:rsid w:val="007245FE"/>
    <w:rsid w:val="00724F7A"/>
    <w:rsid w:val="00724FFB"/>
    <w:rsid w:val="00725722"/>
    <w:rsid w:val="00725CD2"/>
    <w:rsid w:val="00725EDC"/>
    <w:rsid w:val="007262EF"/>
    <w:rsid w:val="00726434"/>
    <w:rsid w:val="007264CC"/>
    <w:rsid w:val="00726736"/>
    <w:rsid w:val="00726C1F"/>
    <w:rsid w:val="00726FED"/>
    <w:rsid w:val="007272CB"/>
    <w:rsid w:val="0072734D"/>
    <w:rsid w:val="00727B2A"/>
    <w:rsid w:val="00727C2B"/>
    <w:rsid w:val="00730165"/>
    <w:rsid w:val="007304A5"/>
    <w:rsid w:val="00730AD0"/>
    <w:rsid w:val="00730F74"/>
    <w:rsid w:val="00731133"/>
    <w:rsid w:val="007311E4"/>
    <w:rsid w:val="00731602"/>
    <w:rsid w:val="00731890"/>
    <w:rsid w:val="00731CBB"/>
    <w:rsid w:val="007322E1"/>
    <w:rsid w:val="007324F4"/>
    <w:rsid w:val="00732566"/>
    <w:rsid w:val="0073299A"/>
    <w:rsid w:val="00732A76"/>
    <w:rsid w:val="00732E12"/>
    <w:rsid w:val="0073311B"/>
    <w:rsid w:val="00733931"/>
    <w:rsid w:val="00733B3F"/>
    <w:rsid w:val="00733B47"/>
    <w:rsid w:val="00733C8C"/>
    <w:rsid w:val="00733D51"/>
    <w:rsid w:val="00733E57"/>
    <w:rsid w:val="00734111"/>
    <w:rsid w:val="007342A2"/>
    <w:rsid w:val="007342FA"/>
    <w:rsid w:val="00734385"/>
    <w:rsid w:val="007343AD"/>
    <w:rsid w:val="00734C28"/>
    <w:rsid w:val="00734D49"/>
    <w:rsid w:val="00734EE8"/>
    <w:rsid w:val="0073514F"/>
    <w:rsid w:val="0073547E"/>
    <w:rsid w:val="0073569B"/>
    <w:rsid w:val="007357E7"/>
    <w:rsid w:val="00735F3C"/>
    <w:rsid w:val="0073601D"/>
    <w:rsid w:val="00736045"/>
    <w:rsid w:val="00736109"/>
    <w:rsid w:val="007361D7"/>
    <w:rsid w:val="00736486"/>
    <w:rsid w:val="00736743"/>
    <w:rsid w:val="00736A10"/>
    <w:rsid w:val="00736AE4"/>
    <w:rsid w:val="00736E86"/>
    <w:rsid w:val="00736EE5"/>
    <w:rsid w:val="007370DD"/>
    <w:rsid w:val="00737129"/>
    <w:rsid w:val="007373C3"/>
    <w:rsid w:val="00737402"/>
    <w:rsid w:val="00737CA9"/>
    <w:rsid w:val="00737DBD"/>
    <w:rsid w:val="00737E5D"/>
    <w:rsid w:val="00737ECD"/>
    <w:rsid w:val="007400AB"/>
    <w:rsid w:val="00740370"/>
    <w:rsid w:val="0074052F"/>
    <w:rsid w:val="007407A9"/>
    <w:rsid w:val="007407F8"/>
    <w:rsid w:val="007409DC"/>
    <w:rsid w:val="00740A65"/>
    <w:rsid w:val="00740AC5"/>
    <w:rsid w:val="00740C0C"/>
    <w:rsid w:val="00740D84"/>
    <w:rsid w:val="00740F8C"/>
    <w:rsid w:val="00740FFD"/>
    <w:rsid w:val="00741684"/>
    <w:rsid w:val="00741A47"/>
    <w:rsid w:val="00741DDF"/>
    <w:rsid w:val="00741E28"/>
    <w:rsid w:val="0074229E"/>
    <w:rsid w:val="00742591"/>
    <w:rsid w:val="00742641"/>
    <w:rsid w:val="007426BE"/>
    <w:rsid w:val="007427EA"/>
    <w:rsid w:val="00742873"/>
    <w:rsid w:val="0074328B"/>
    <w:rsid w:val="007435D9"/>
    <w:rsid w:val="007435F9"/>
    <w:rsid w:val="00743621"/>
    <w:rsid w:val="007436D3"/>
    <w:rsid w:val="00743719"/>
    <w:rsid w:val="0074385E"/>
    <w:rsid w:val="00743861"/>
    <w:rsid w:val="00743A2D"/>
    <w:rsid w:val="00743E05"/>
    <w:rsid w:val="00743E85"/>
    <w:rsid w:val="00743EC5"/>
    <w:rsid w:val="00743F23"/>
    <w:rsid w:val="00744024"/>
    <w:rsid w:val="0074406E"/>
    <w:rsid w:val="0074411D"/>
    <w:rsid w:val="007442E4"/>
    <w:rsid w:val="00744425"/>
    <w:rsid w:val="00744784"/>
    <w:rsid w:val="00744954"/>
    <w:rsid w:val="00744A00"/>
    <w:rsid w:val="00744DDD"/>
    <w:rsid w:val="00744DE2"/>
    <w:rsid w:val="00744F4C"/>
    <w:rsid w:val="0074500A"/>
    <w:rsid w:val="00745268"/>
    <w:rsid w:val="00745414"/>
    <w:rsid w:val="007456A9"/>
    <w:rsid w:val="0074573A"/>
    <w:rsid w:val="0074574B"/>
    <w:rsid w:val="0074598A"/>
    <w:rsid w:val="007459C4"/>
    <w:rsid w:val="00745BCD"/>
    <w:rsid w:val="00745BED"/>
    <w:rsid w:val="00745CAC"/>
    <w:rsid w:val="00745DFF"/>
    <w:rsid w:val="00745FB7"/>
    <w:rsid w:val="007461AF"/>
    <w:rsid w:val="007462E9"/>
    <w:rsid w:val="00746481"/>
    <w:rsid w:val="0074672A"/>
    <w:rsid w:val="007467FE"/>
    <w:rsid w:val="00746B5D"/>
    <w:rsid w:val="00746D6D"/>
    <w:rsid w:val="00746D83"/>
    <w:rsid w:val="00746DD9"/>
    <w:rsid w:val="00746DEB"/>
    <w:rsid w:val="007472F3"/>
    <w:rsid w:val="00747344"/>
    <w:rsid w:val="00747380"/>
    <w:rsid w:val="00747498"/>
    <w:rsid w:val="007475C0"/>
    <w:rsid w:val="00747656"/>
    <w:rsid w:val="007476E9"/>
    <w:rsid w:val="00747BAD"/>
    <w:rsid w:val="00747C55"/>
    <w:rsid w:val="0075001E"/>
    <w:rsid w:val="007500F5"/>
    <w:rsid w:val="007501F6"/>
    <w:rsid w:val="00750204"/>
    <w:rsid w:val="007502B7"/>
    <w:rsid w:val="007505D0"/>
    <w:rsid w:val="00750637"/>
    <w:rsid w:val="00750ACC"/>
    <w:rsid w:val="00750BAD"/>
    <w:rsid w:val="00750C57"/>
    <w:rsid w:val="00750D73"/>
    <w:rsid w:val="00750E6C"/>
    <w:rsid w:val="00750F8D"/>
    <w:rsid w:val="007512B5"/>
    <w:rsid w:val="00751575"/>
    <w:rsid w:val="0075170E"/>
    <w:rsid w:val="00751863"/>
    <w:rsid w:val="00751B80"/>
    <w:rsid w:val="00751EAE"/>
    <w:rsid w:val="0075299A"/>
    <w:rsid w:val="00752D19"/>
    <w:rsid w:val="00753234"/>
    <w:rsid w:val="007533AF"/>
    <w:rsid w:val="00753B2E"/>
    <w:rsid w:val="00753C4D"/>
    <w:rsid w:val="00753C96"/>
    <w:rsid w:val="0075401F"/>
    <w:rsid w:val="007541DE"/>
    <w:rsid w:val="0075457E"/>
    <w:rsid w:val="00754AEB"/>
    <w:rsid w:val="00754C8E"/>
    <w:rsid w:val="00754D03"/>
    <w:rsid w:val="00754E9C"/>
    <w:rsid w:val="007551B9"/>
    <w:rsid w:val="0075529F"/>
    <w:rsid w:val="00755525"/>
    <w:rsid w:val="007557D8"/>
    <w:rsid w:val="00755F04"/>
    <w:rsid w:val="0075625A"/>
    <w:rsid w:val="00756363"/>
    <w:rsid w:val="00756909"/>
    <w:rsid w:val="00756B58"/>
    <w:rsid w:val="00756F87"/>
    <w:rsid w:val="00757011"/>
    <w:rsid w:val="0075711A"/>
    <w:rsid w:val="00757342"/>
    <w:rsid w:val="00757404"/>
    <w:rsid w:val="0075751D"/>
    <w:rsid w:val="007577E0"/>
    <w:rsid w:val="007579C2"/>
    <w:rsid w:val="00757E74"/>
    <w:rsid w:val="00757E76"/>
    <w:rsid w:val="007603E7"/>
    <w:rsid w:val="00760469"/>
    <w:rsid w:val="0076078C"/>
    <w:rsid w:val="00760C8B"/>
    <w:rsid w:val="00760C92"/>
    <w:rsid w:val="00760E17"/>
    <w:rsid w:val="007613AD"/>
    <w:rsid w:val="00761542"/>
    <w:rsid w:val="007617AF"/>
    <w:rsid w:val="00761CD0"/>
    <w:rsid w:val="00761D88"/>
    <w:rsid w:val="00761F53"/>
    <w:rsid w:val="00762036"/>
    <w:rsid w:val="007624D3"/>
    <w:rsid w:val="00762852"/>
    <w:rsid w:val="00762915"/>
    <w:rsid w:val="00762B6C"/>
    <w:rsid w:val="00762D11"/>
    <w:rsid w:val="00762F06"/>
    <w:rsid w:val="0076301C"/>
    <w:rsid w:val="007630FF"/>
    <w:rsid w:val="007632B9"/>
    <w:rsid w:val="0076341C"/>
    <w:rsid w:val="007634E0"/>
    <w:rsid w:val="007636C9"/>
    <w:rsid w:val="00763BEB"/>
    <w:rsid w:val="00763DA6"/>
    <w:rsid w:val="00763E3A"/>
    <w:rsid w:val="00763E80"/>
    <w:rsid w:val="007640C0"/>
    <w:rsid w:val="00764248"/>
    <w:rsid w:val="00764BC6"/>
    <w:rsid w:val="00764CC0"/>
    <w:rsid w:val="00764F4A"/>
    <w:rsid w:val="0076523E"/>
    <w:rsid w:val="0076533F"/>
    <w:rsid w:val="007653B8"/>
    <w:rsid w:val="007653E4"/>
    <w:rsid w:val="00765845"/>
    <w:rsid w:val="00765963"/>
    <w:rsid w:val="00765AE6"/>
    <w:rsid w:val="00765DA0"/>
    <w:rsid w:val="00765E5D"/>
    <w:rsid w:val="00765F79"/>
    <w:rsid w:val="00765FC9"/>
    <w:rsid w:val="0076621A"/>
    <w:rsid w:val="00766576"/>
    <w:rsid w:val="0076657F"/>
    <w:rsid w:val="007668CB"/>
    <w:rsid w:val="00766D9A"/>
    <w:rsid w:val="00766ECF"/>
    <w:rsid w:val="0076724E"/>
    <w:rsid w:val="007673B4"/>
    <w:rsid w:val="007673EB"/>
    <w:rsid w:val="007679CC"/>
    <w:rsid w:val="00767CCD"/>
    <w:rsid w:val="00767F28"/>
    <w:rsid w:val="00770094"/>
    <w:rsid w:val="007700F4"/>
    <w:rsid w:val="00770375"/>
    <w:rsid w:val="0077056B"/>
    <w:rsid w:val="007705A6"/>
    <w:rsid w:val="007705ED"/>
    <w:rsid w:val="00770673"/>
    <w:rsid w:val="00770A61"/>
    <w:rsid w:val="00770A81"/>
    <w:rsid w:val="00770B2F"/>
    <w:rsid w:val="00770C10"/>
    <w:rsid w:val="00770E1A"/>
    <w:rsid w:val="00770E4C"/>
    <w:rsid w:val="00770F2C"/>
    <w:rsid w:val="007712B9"/>
    <w:rsid w:val="0077132D"/>
    <w:rsid w:val="007714B2"/>
    <w:rsid w:val="007714C3"/>
    <w:rsid w:val="0077155E"/>
    <w:rsid w:val="007716D4"/>
    <w:rsid w:val="00771715"/>
    <w:rsid w:val="0077189C"/>
    <w:rsid w:val="00771DAF"/>
    <w:rsid w:val="00771FDA"/>
    <w:rsid w:val="00772417"/>
    <w:rsid w:val="007724DC"/>
    <w:rsid w:val="007726C8"/>
    <w:rsid w:val="00772823"/>
    <w:rsid w:val="00772BEA"/>
    <w:rsid w:val="00772E3C"/>
    <w:rsid w:val="00772E4B"/>
    <w:rsid w:val="0077335C"/>
    <w:rsid w:val="0077338F"/>
    <w:rsid w:val="007735A6"/>
    <w:rsid w:val="007735E0"/>
    <w:rsid w:val="0077380E"/>
    <w:rsid w:val="00774442"/>
    <w:rsid w:val="00774536"/>
    <w:rsid w:val="0077471C"/>
    <w:rsid w:val="00774838"/>
    <w:rsid w:val="00774FE8"/>
    <w:rsid w:val="007751BF"/>
    <w:rsid w:val="007751C1"/>
    <w:rsid w:val="007755FA"/>
    <w:rsid w:val="007756DD"/>
    <w:rsid w:val="0077576A"/>
    <w:rsid w:val="00775B49"/>
    <w:rsid w:val="00775C5B"/>
    <w:rsid w:val="00776552"/>
    <w:rsid w:val="00776A2A"/>
    <w:rsid w:val="00776AC3"/>
    <w:rsid w:val="007771FD"/>
    <w:rsid w:val="0077760F"/>
    <w:rsid w:val="007778DD"/>
    <w:rsid w:val="00777BE1"/>
    <w:rsid w:val="00777C78"/>
    <w:rsid w:val="00780776"/>
    <w:rsid w:val="00780872"/>
    <w:rsid w:val="00781232"/>
    <w:rsid w:val="00781A32"/>
    <w:rsid w:val="00781F0B"/>
    <w:rsid w:val="00782230"/>
    <w:rsid w:val="007826DA"/>
    <w:rsid w:val="00782BE1"/>
    <w:rsid w:val="00782D18"/>
    <w:rsid w:val="00783B65"/>
    <w:rsid w:val="00783E11"/>
    <w:rsid w:val="0078445F"/>
    <w:rsid w:val="007848B2"/>
    <w:rsid w:val="00784B33"/>
    <w:rsid w:val="00784BDB"/>
    <w:rsid w:val="00784DCC"/>
    <w:rsid w:val="0078513B"/>
    <w:rsid w:val="00785242"/>
    <w:rsid w:val="007855C5"/>
    <w:rsid w:val="007855E3"/>
    <w:rsid w:val="00785EE5"/>
    <w:rsid w:val="00785FCA"/>
    <w:rsid w:val="0078611F"/>
    <w:rsid w:val="0078673C"/>
    <w:rsid w:val="007867AD"/>
    <w:rsid w:val="00786802"/>
    <w:rsid w:val="00786D88"/>
    <w:rsid w:val="007872E8"/>
    <w:rsid w:val="0078741A"/>
    <w:rsid w:val="00787436"/>
    <w:rsid w:val="00787EC3"/>
    <w:rsid w:val="00787FD8"/>
    <w:rsid w:val="0079003A"/>
    <w:rsid w:val="007903E7"/>
    <w:rsid w:val="007905DE"/>
    <w:rsid w:val="00790812"/>
    <w:rsid w:val="00790FF5"/>
    <w:rsid w:val="007913B5"/>
    <w:rsid w:val="0079141A"/>
    <w:rsid w:val="0079172F"/>
    <w:rsid w:val="00792076"/>
    <w:rsid w:val="007920F5"/>
    <w:rsid w:val="0079244B"/>
    <w:rsid w:val="00792941"/>
    <w:rsid w:val="00792948"/>
    <w:rsid w:val="00792E83"/>
    <w:rsid w:val="0079304C"/>
    <w:rsid w:val="00793333"/>
    <w:rsid w:val="00793408"/>
    <w:rsid w:val="00793649"/>
    <w:rsid w:val="00793D53"/>
    <w:rsid w:val="007940B7"/>
    <w:rsid w:val="00794641"/>
    <w:rsid w:val="007948A7"/>
    <w:rsid w:val="00794A2A"/>
    <w:rsid w:val="00794CA8"/>
    <w:rsid w:val="00794EB5"/>
    <w:rsid w:val="007956CB"/>
    <w:rsid w:val="007959CE"/>
    <w:rsid w:val="00795B76"/>
    <w:rsid w:val="00795DC2"/>
    <w:rsid w:val="00795EA0"/>
    <w:rsid w:val="007962A7"/>
    <w:rsid w:val="007962F2"/>
    <w:rsid w:val="0079635A"/>
    <w:rsid w:val="0079646B"/>
    <w:rsid w:val="007969CB"/>
    <w:rsid w:val="00796A5E"/>
    <w:rsid w:val="00796BE8"/>
    <w:rsid w:val="00796FED"/>
    <w:rsid w:val="00797203"/>
    <w:rsid w:val="007974AA"/>
    <w:rsid w:val="007979F4"/>
    <w:rsid w:val="00797A98"/>
    <w:rsid w:val="00797AA0"/>
    <w:rsid w:val="00797D17"/>
    <w:rsid w:val="007A03B2"/>
    <w:rsid w:val="007A0597"/>
    <w:rsid w:val="007A0911"/>
    <w:rsid w:val="007A0BA9"/>
    <w:rsid w:val="007A0ECD"/>
    <w:rsid w:val="007A14B3"/>
    <w:rsid w:val="007A15B5"/>
    <w:rsid w:val="007A194D"/>
    <w:rsid w:val="007A1B35"/>
    <w:rsid w:val="007A1D29"/>
    <w:rsid w:val="007A201D"/>
    <w:rsid w:val="007A20CA"/>
    <w:rsid w:val="007A20E2"/>
    <w:rsid w:val="007A2131"/>
    <w:rsid w:val="007A214A"/>
    <w:rsid w:val="007A217D"/>
    <w:rsid w:val="007A2198"/>
    <w:rsid w:val="007A26B3"/>
    <w:rsid w:val="007A2AF5"/>
    <w:rsid w:val="007A2DA1"/>
    <w:rsid w:val="007A2EE1"/>
    <w:rsid w:val="007A2F09"/>
    <w:rsid w:val="007A2F52"/>
    <w:rsid w:val="007A3324"/>
    <w:rsid w:val="007A3973"/>
    <w:rsid w:val="007A39D6"/>
    <w:rsid w:val="007A3AFD"/>
    <w:rsid w:val="007A3B66"/>
    <w:rsid w:val="007A3B6B"/>
    <w:rsid w:val="007A3C58"/>
    <w:rsid w:val="007A3CA3"/>
    <w:rsid w:val="007A3FA3"/>
    <w:rsid w:val="007A3FAE"/>
    <w:rsid w:val="007A3FF6"/>
    <w:rsid w:val="007A4306"/>
    <w:rsid w:val="007A4503"/>
    <w:rsid w:val="007A455D"/>
    <w:rsid w:val="007A4584"/>
    <w:rsid w:val="007A4751"/>
    <w:rsid w:val="007A47E3"/>
    <w:rsid w:val="007A4861"/>
    <w:rsid w:val="007A494A"/>
    <w:rsid w:val="007A4B84"/>
    <w:rsid w:val="007A5351"/>
    <w:rsid w:val="007A53B7"/>
    <w:rsid w:val="007A5693"/>
    <w:rsid w:val="007A5975"/>
    <w:rsid w:val="007A5ABC"/>
    <w:rsid w:val="007A5B53"/>
    <w:rsid w:val="007A5C66"/>
    <w:rsid w:val="007A5F5F"/>
    <w:rsid w:val="007A5FBB"/>
    <w:rsid w:val="007A6017"/>
    <w:rsid w:val="007A61A5"/>
    <w:rsid w:val="007A6443"/>
    <w:rsid w:val="007A6493"/>
    <w:rsid w:val="007A6612"/>
    <w:rsid w:val="007A746A"/>
    <w:rsid w:val="007A764B"/>
    <w:rsid w:val="007A7678"/>
    <w:rsid w:val="007A77B8"/>
    <w:rsid w:val="007A7920"/>
    <w:rsid w:val="007A7A8B"/>
    <w:rsid w:val="007A7C1E"/>
    <w:rsid w:val="007B016F"/>
    <w:rsid w:val="007B0572"/>
    <w:rsid w:val="007B0638"/>
    <w:rsid w:val="007B0A1F"/>
    <w:rsid w:val="007B0CD6"/>
    <w:rsid w:val="007B1136"/>
    <w:rsid w:val="007B1766"/>
    <w:rsid w:val="007B178F"/>
    <w:rsid w:val="007B1826"/>
    <w:rsid w:val="007B184E"/>
    <w:rsid w:val="007B1978"/>
    <w:rsid w:val="007B19B4"/>
    <w:rsid w:val="007B1B51"/>
    <w:rsid w:val="007B1D7F"/>
    <w:rsid w:val="007B1F2E"/>
    <w:rsid w:val="007B2090"/>
    <w:rsid w:val="007B20F3"/>
    <w:rsid w:val="007B212C"/>
    <w:rsid w:val="007B21BA"/>
    <w:rsid w:val="007B21D4"/>
    <w:rsid w:val="007B2340"/>
    <w:rsid w:val="007B26EF"/>
    <w:rsid w:val="007B27DA"/>
    <w:rsid w:val="007B2ADA"/>
    <w:rsid w:val="007B2B5A"/>
    <w:rsid w:val="007B2EE1"/>
    <w:rsid w:val="007B304D"/>
    <w:rsid w:val="007B3133"/>
    <w:rsid w:val="007B32B2"/>
    <w:rsid w:val="007B3317"/>
    <w:rsid w:val="007B363C"/>
    <w:rsid w:val="007B39FB"/>
    <w:rsid w:val="007B3A9D"/>
    <w:rsid w:val="007B4177"/>
    <w:rsid w:val="007B45D2"/>
    <w:rsid w:val="007B45D7"/>
    <w:rsid w:val="007B49B4"/>
    <w:rsid w:val="007B4AB6"/>
    <w:rsid w:val="007B4ACF"/>
    <w:rsid w:val="007B4C21"/>
    <w:rsid w:val="007B4C35"/>
    <w:rsid w:val="007B4E2E"/>
    <w:rsid w:val="007B4F38"/>
    <w:rsid w:val="007B4FAA"/>
    <w:rsid w:val="007B4FD3"/>
    <w:rsid w:val="007B52FF"/>
    <w:rsid w:val="007B54AC"/>
    <w:rsid w:val="007B5A45"/>
    <w:rsid w:val="007B5DC4"/>
    <w:rsid w:val="007B5E9B"/>
    <w:rsid w:val="007B6136"/>
    <w:rsid w:val="007B625D"/>
    <w:rsid w:val="007B652A"/>
    <w:rsid w:val="007B6658"/>
    <w:rsid w:val="007B6800"/>
    <w:rsid w:val="007B6986"/>
    <w:rsid w:val="007B6EA0"/>
    <w:rsid w:val="007B6F0C"/>
    <w:rsid w:val="007B73A3"/>
    <w:rsid w:val="007B7443"/>
    <w:rsid w:val="007B74B6"/>
    <w:rsid w:val="007B7C20"/>
    <w:rsid w:val="007B7E82"/>
    <w:rsid w:val="007B7F51"/>
    <w:rsid w:val="007C0230"/>
    <w:rsid w:val="007C0460"/>
    <w:rsid w:val="007C0502"/>
    <w:rsid w:val="007C067A"/>
    <w:rsid w:val="007C069A"/>
    <w:rsid w:val="007C06E3"/>
    <w:rsid w:val="007C07F9"/>
    <w:rsid w:val="007C08CC"/>
    <w:rsid w:val="007C13CB"/>
    <w:rsid w:val="007C18AC"/>
    <w:rsid w:val="007C1B04"/>
    <w:rsid w:val="007C1C97"/>
    <w:rsid w:val="007C1CFA"/>
    <w:rsid w:val="007C1D66"/>
    <w:rsid w:val="007C1F26"/>
    <w:rsid w:val="007C22CF"/>
    <w:rsid w:val="007C24AD"/>
    <w:rsid w:val="007C253A"/>
    <w:rsid w:val="007C2B85"/>
    <w:rsid w:val="007C301C"/>
    <w:rsid w:val="007C33D3"/>
    <w:rsid w:val="007C3772"/>
    <w:rsid w:val="007C3BDE"/>
    <w:rsid w:val="007C3E34"/>
    <w:rsid w:val="007C41FA"/>
    <w:rsid w:val="007C472B"/>
    <w:rsid w:val="007C485E"/>
    <w:rsid w:val="007C4BE5"/>
    <w:rsid w:val="007C4FB3"/>
    <w:rsid w:val="007C4FE2"/>
    <w:rsid w:val="007C5275"/>
    <w:rsid w:val="007C55DC"/>
    <w:rsid w:val="007C570E"/>
    <w:rsid w:val="007C5787"/>
    <w:rsid w:val="007C5881"/>
    <w:rsid w:val="007C5C1A"/>
    <w:rsid w:val="007C5D8C"/>
    <w:rsid w:val="007C5F48"/>
    <w:rsid w:val="007C6151"/>
    <w:rsid w:val="007C62A5"/>
    <w:rsid w:val="007C6360"/>
    <w:rsid w:val="007C6395"/>
    <w:rsid w:val="007C67A7"/>
    <w:rsid w:val="007C68DA"/>
    <w:rsid w:val="007C6A74"/>
    <w:rsid w:val="007C6ADB"/>
    <w:rsid w:val="007C712F"/>
    <w:rsid w:val="007C7271"/>
    <w:rsid w:val="007C740E"/>
    <w:rsid w:val="007C7643"/>
    <w:rsid w:val="007C7C24"/>
    <w:rsid w:val="007C7F60"/>
    <w:rsid w:val="007D0228"/>
    <w:rsid w:val="007D0BF1"/>
    <w:rsid w:val="007D0E12"/>
    <w:rsid w:val="007D104C"/>
    <w:rsid w:val="007D10EA"/>
    <w:rsid w:val="007D1104"/>
    <w:rsid w:val="007D122B"/>
    <w:rsid w:val="007D15F2"/>
    <w:rsid w:val="007D1754"/>
    <w:rsid w:val="007D1B90"/>
    <w:rsid w:val="007D1FFA"/>
    <w:rsid w:val="007D2516"/>
    <w:rsid w:val="007D2617"/>
    <w:rsid w:val="007D27CA"/>
    <w:rsid w:val="007D29BF"/>
    <w:rsid w:val="007D316C"/>
    <w:rsid w:val="007D31FE"/>
    <w:rsid w:val="007D344D"/>
    <w:rsid w:val="007D345C"/>
    <w:rsid w:val="007D36E8"/>
    <w:rsid w:val="007D4082"/>
    <w:rsid w:val="007D47E7"/>
    <w:rsid w:val="007D481A"/>
    <w:rsid w:val="007D492E"/>
    <w:rsid w:val="007D4956"/>
    <w:rsid w:val="007D4B2B"/>
    <w:rsid w:val="007D4C8E"/>
    <w:rsid w:val="007D4D17"/>
    <w:rsid w:val="007D4EF5"/>
    <w:rsid w:val="007D4F73"/>
    <w:rsid w:val="007D513E"/>
    <w:rsid w:val="007D53E7"/>
    <w:rsid w:val="007D53F2"/>
    <w:rsid w:val="007D582B"/>
    <w:rsid w:val="007D591B"/>
    <w:rsid w:val="007D5BBE"/>
    <w:rsid w:val="007D5E9D"/>
    <w:rsid w:val="007D5EBF"/>
    <w:rsid w:val="007D5ED7"/>
    <w:rsid w:val="007D6015"/>
    <w:rsid w:val="007D618B"/>
    <w:rsid w:val="007D6419"/>
    <w:rsid w:val="007D64A6"/>
    <w:rsid w:val="007D66F9"/>
    <w:rsid w:val="007D6856"/>
    <w:rsid w:val="007D68BD"/>
    <w:rsid w:val="007D6CA2"/>
    <w:rsid w:val="007D6FE6"/>
    <w:rsid w:val="007D7144"/>
    <w:rsid w:val="007D72DE"/>
    <w:rsid w:val="007D750C"/>
    <w:rsid w:val="007D75CD"/>
    <w:rsid w:val="007D7B56"/>
    <w:rsid w:val="007D7E82"/>
    <w:rsid w:val="007E016F"/>
    <w:rsid w:val="007E0296"/>
    <w:rsid w:val="007E0935"/>
    <w:rsid w:val="007E0941"/>
    <w:rsid w:val="007E0E54"/>
    <w:rsid w:val="007E0E70"/>
    <w:rsid w:val="007E1305"/>
    <w:rsid w:val="007E14AB"/>
    <w:rsid w:val="007E1724"/>
    <w:rsid w:val="007E1A78"/>
    <w:rsid w:val="007E1B31"/>
    <w:rsid w:val="007E1DC9"/>
    <w:rsid w:val="007E2089"/>
    <w:rsid w:val="007E22B3"/>
    <w:rsid w:val="007E2593"/>
    <w:rsid w:val="007E288D"/>
    <w:rsid w:val="007E297F"/>
    <w:rsid w:val="007E29D4"/>
    <w:rsid w:val="007E2BDC"/>
    <w:rsid w:val="007E2C3E"/>
    <w:rsid w:val="007E2CE1"/>
    <w:rsid w:val="007E2E2D"/>
    <w:rsid w:val="007E3079"/>
    <w:rsid w:val="007E33DD"/>
    <w:rsid w:val="007E35EE"/>
    <w:rsid w:val="007E3B0D"/>
    <w:rsid w:val="007E3BD3"/>
    <w:rsid w:val="007E41E7"/>
    <w:rsid w:val="007E4303"/>
    <w:rsid w:val="007E4670"/>
    <w:rsid w:val="007E4D35"/>
    <w:rsid w:val="007E4DAC"/>
    <w:rsid w:val="007E4E78"/>
    <w:rsid w:val="007E52D1"/>
    <w:rsid w:val="007E560F"/>
    <w:rsid w:val="007E5686"/>
    <w:rsid w:val="007E56DD"/>
    <w:rsid w:val="007E5D9B"/>
    <w:rsid w:val="007E5DCF"/>
    <w:rsid w:val="007E5DF7"/>
    <w:rsid w:val="007E5FA2"/>
    <w:rsid w:val="007E60E9"/>
    <w:rsid w:val="007E6241"/>
    <w:rsid w:val="007E62A4"/>
    <w:rsid w:val="007E6423"/>
    <w:rsid w:val="007E6505"/>
    <w:rsid w:val="007E665D"/>
    <w:rsid w:val="007E6903"/>
    <w:rsid w:val="007E6922"/>
    <w:rsid w:val="007E6BE8"/>
    <w:rsid w:val="007E6D58"/>
    <w:rsid w:val="007E6FF6"/>
    <w:rsid w:val="007E7B5E"/>
    <w:rsid w:val="007E7C49"/>
    <w:rsid w:val="007F0305"/>
    <w:rsid w:val="007F0422"/>
    <w:rsid w:val="007F04CA"/>
    <w:rsid w:val="007F075B"/>
    <w:rsid w:val="007F086F"/>
    <w:rsid w:val="007F0C09"/>
    <w:rsid w:val="007F0C38"/>
    <w:rsid w:val="007F0FD5"/>
    <w:rsid w:val="007F1321"/>
    <w:rsid w:val="007F14E7"/>
    <w:rsid w:val="007F152C"/>
    <w:rsid w:val="007F1727"/>
    <w:rsid w:val="007F1994"/>
    <w:rsid w:val="007F1C3B"/>
    <w:rsid w:val="007F1C3E"/>
    <w:rsid w:val="007F1CC6"/>
    <w:rsid w:val="007F1E6E"/>
    <w:rsid w:val="007F22C9"/>
    <w:rsid w:val="007F233D"/>
    <w:rsid w:val="007F24DC"/>
    <w:rsid w:val="007F26A9"/>
    <w:rsid w:val="007F29AA"/>
    <w:rsid w:val="007F2A99"/>
    <w:rsid w:val="007F2FB8"/>
    <w:rsid w:val="007F30EB"/>
    <w:rsid w:val="007F3195"/>
    <w:rsid w:val="007F3228"/>
    <w:rsid w:val="007F32B5"/>
    <w:rsid w:val="007F3322"/>
    <w:rsid w:val="007F3416"/>
    <w:rsid w:val="007F34F5"/>
    <w:rsid w:val="007F359C"/>
    <w:rsid w:val="007F3A35"/>
    <w:rsid w:val="007F3B46"/>
    <w:rsid w:val="007F3BAC"/>
    <w:rsid w:val="007F3C09"/>
    <w:rsid w:val="007F4901"/>
    <w:rsid w:val="007F4E61"/>
    <w:rsid w:val="007F54EE"/>
    <w:rsid w:val="007F55E6"/>
    <w:rsid w:val="007F563E"/>
    <w:rsid w:val="007F5875"/>
    <w:rsid w:val="007F58E0"/>
    <w:rsid w:val="007F5A80"/>
    <w:rsid w:val="007F5F4A"/>
    <w:rsid w:val="007F5FBC"/>
    <w:rsid w:val="007F615E"/>
    <w:rsid w:val="007F6332"/>
    <w:rsid w:val="007F6496"/>
    <w:rsid w:val="007F658F"/>
    <w:rsid w:val="007F68F3"/>
    <w:rsid w:val="007F6A38"/>
    <w:rsid w:val="007F6FED"/>
    <w:rsid w:val="007F7002"/>
    <w:rsid w:val="007F71D2"/>
    <w:rsid w:val="007F72C1"/>
    <w:rsid w:val="007F7774"/>
    <w:rsid w:val="007F78CD"/>
    <w:rsid w:val="007F79D7"/>
    <w:rsid w:val="007F7CE0"/>
    <w:rsid w:val="007F7D8F"/>
    <w:rsid w:val="00800107"/>
    <w:rsid w:val="0080029A"/>
    <w:rsid w:val="008004CC"/>
    <w:rsid w:val="00800562"/>
    <w:rsid w:val="008005ED"/>
    <w:rsid w:val="0080064F"/>
    <w:rsid w:val="008009D0"/>
    <w:rsid w:val="00800A65"/>
    <w:rsid w:val="00800B35"/>
    <w:rsid w:val="00800CC8"/>
    <w:rsid w:val="00800D51"/>
    <w:rsid w:val="0080107D"/>
    <w:rsid w:val="00801315"/>
    <w:rsid w:val="008015EE"/>
    <w:rsid w:val="008016FC"/>
    <w:rsid w:val="0080176C"/>
    <w:rsid w:val="008017B6"/>
    <w:rsid w:val="008019CD"/>
    <w:rsid w:val="00801A53"/>
    <w:rsid w:val="00801E45"/>
    <w:rsid w:val="00801F79"/>
    <w:rsid w:val="00801F8F"/>
    <w:rsid w:val="00801FDA"/>
    <w:rsid w:val="0080249E"/>
    <w:rsid w:val="008028E7"/>
    <w:rsid w:val="00802BAF"/>
    <w:rsid w:val="00802BB8"/>
    <w:rsid w:val="00802C02"/>
    <w:rsid w:val="00803237"/>
    <w:rsid w:val="008033F0"/>
    <w:rsid w:val="0080347C"/>
    <w:rsid w:val="0080370E"/>
    <w:rsid w:val="00803BBA"/>
    <w:rsid w:val="00803E87"/>
    <w:rsid w:val="00804433"/>
    <w:rsid w:val="008045AC"/>
    <w:rsid w:val="008046A4"/>
    <w:rsid w:val="00804706"/>
    <w:rsid w:val="0080488F"/>
    <w:rsid w:val="008048B8"/>
    <w:rsid w:val="00804E38"/>
    <w:rsid w:val="00804F4C"/>
    <w:rsid w:val="00805236"/>
    <w:rsid w:val="00805302"/>
    <w:rsid w:val="008054BA"/>
    <w:rsid w:val="00805505"/>
    <w:rsid w:val="0080565F"/>
    <w:rsid w:val="008057BB"/>
    <w:rsid w:val="00805930"/>
    <w:rsid w:val="00805C29"/>
    <w:rsid w:val="00805D41"/>
    <w:rsid w:val="00805D44"/>
    <w:rsid w:val="008060A8"/>
    <w:rsid w:val="00806109"/>
    <w:rsid w:val="00806173"/>
    <w:rsid w:val="008063AB"/>
    <w:rsid w:val="008069BF"/>
    <w:rsid w:val="00806B01"/>
    <w:rsid w:val="00806BA4"/>
    <w:rsid w:val="0080704B"/>
    <w:rsid w:val="00807678"/>
    <w:rsid w:val="008076AF"/>
    <w:rsid w:val="0080777C"/>
    <w:rsid w:val="0080782F"/>
    <w:rsid w:val="00807851"/>
    <w:rsid w:val="00807904"/>
    <w:rsid w:val="00807A61"/>
    <w:rsid w:val="00807C3E"/>
    <w:rsid w:val="00807CD9"/>
    <w:rsid w:val="008106D2"/>
    <w:rsid w:val="00810EA2"/>
    <w:rsid w:val="0081127C"/>
    <w:rsid w:val="008113A9"/>
    <w:rsid w:val="00811424"/>
    <w:rsid w:val="00811692"/>
    <w:rsid w:val="008117ED"/>
    <w:rsid w:val="008118D7"/>
    <w:rsid w:val="0081196B"/>
    <w:rsid w:val="00811B4A"/>
    <w:rsid w:val="00812228"/>
    <w:rsid w:val="00812423"/>
    <w:rsid w:val="0081257A"/>
    <w:rsid w:val="008126A5"/>
    <w:rsid w:val="008127B7"/>
    <w:rsid w:val="00812807"/>
    <w:rsid w:val="0081286E"/>
    <w:rsid w:val="00812911"/>
    <w:rsid w:val="008129DD"/>
    <w:rsid w:val="008129F3"/>
    <w:rsid w:val="00812E9A"/>
    <w:rsid w:val="00813117"/>
    <w:rsid w:val="008132A9"/>
    <w:rsid w:val="008135D1"/>
    <w:rsid w:val="008135D3"/>
    <w:rsid w:val="0081371A"/>
    <w:rsid w:val="00813765"/>
    <w:rsid w:val="0081378F"/>
    <w:rsid w:val="00813A2B"/>
    <w:rsid w:val="00813A84"/>
    <w:rsid w:val="00813F12"/>
    <w:rsid w:val="00813FBD"/>
    <w:rsid w:val="00814040"/>
    <w:rsid w:val="008147A3"/>
    <w:rsid w:val="008147BC"/>
    <w:rsid w:val="00814C40"/>
    <w:rsid w:val="00814C49"/>
    <w:rsid w:val="00815026"/>
    <w:rsid w:val="00815029"/>
    <w:rsid w:val="00815555"/>
    <w:rsid w:val="008155FA"/>
    <w:rsid w:val="008159A2"/>
    <w:rsid w:val="00815B51"/>
    <w:rsid w:val="00815D5B"/>
    <w:rsid w:val="0081604F"/>
    <w:rsid w:val="0081607E"/>
    <w:rsid w:val="00816178"/>
    <w:rsid w:val="008162DF"/>
    <w:rsid w:val="00817120"/>
    <w:rsid w:val="008171D7"/>
    <w:rsid w:val="0081723E"/>
    <w:rsid w:val="00817B28"/>
    <w:rsid w:val="00817E85"/>
    <w:rsid w:val="008200BE"/>
    <w:rsid w:val="008202E8"/>
    <w:rsid w:val="0082073E"/>
    <w:rsid w:val="00820D31"/>
    <w:rsid w:val="00820DF7"/>
    <w:rsid w:val="0082119C"/>
    <w:rsid w:val="0082119D"/>
    <w:rsid w:val="008216C3"/>
    <w:rsid w:val="008217FF"/>
    <w:rsid w:val="00821802"/>
    <w:rsid w:val="008218E7"/>
    <w:rsid w:val="00821A1E"/>
    <w:rsid w:val="00821D15"/>
    <w:rsid w:val="00822BB0"/>
    <w:rsid w:val="00822E37"/>
    <w:rsid w:val="00823166"/>
    <w:rsid w:val="008233E5"/>
    <w:rsid w:val="008239F9"/>
    <w:rsid w:val="00823C54"/>
    <w:rsid w:val="00823F1C"/>
    <w:rsid w:val="00823F8B"/>
    <w:rsid w:val="00823F91"/>
    <w:rsid w:val="00823FE9"/>
    <w:rsid w:val="00824004"/>
    <w:rsid w:val="0082416C"/>
    <w:rsid w:val="008241C3"/>
    <w:rsid w:val="00824645"/>
    <w:rsid w:val="00824AC6"/>
    <w:rsid w:val="00824B6D"/>
    <w:rsid w:val="00824D41"/>
    <w:rsid w:val="00825014"/>
    <w:rsid w:val="008253F7"/>
    <w:rsid w:val="00825454"/>
    <w:rsid w:val="00825700"/>
    <w:rsid w:val="00825801"/>
    <w:rsid w:val="00825829"/>
    <w:rsid w:val="0082612F"/>
    <w:rsid w:val="0082624D"/>
    <w:rsid w:val="0082626D"/>
    <w:rsid w:val="00826380"/>
    <w:rsid w:val="008264D1"/>
    <w:rsid w:val="008266DE"/>
    <w:rsid w:val="00826728"/>
    <w:rsid w:val="00826890"/>
    <w:rsid w:val="00826952"/>
    <w:rsid w:val="00826D6E"/>
    <w:rsid w:val="00826F0A"/>
    <w:rsid w:val="008270F6"/>
    <w:rsid w:val="00827202"/>
    <w:rsid w:val="00827239"/>
    <w:rsid w:val="008275EF"/>
    <w:rsid w:val="0082763E"/>
    <w:rsid w:val="00827CEC"/>
    <w:rsid w:val="008300A9"/>
    <w:rsid w:val="00830257"/>
    <w:rsid w:val="00830886"/>
    <w:rsid w:val="00830DE9"/>
    <w:rsid w:val="00831203"/>
    <w:rsid w:val="008313A2"/>
    <w:rsid w:val="0083158D"/>
    <w:rsid w:val="00831A43"/>
    <w:rsid w:val="00831CD5"/>
    <w:rsid w:val="00831F5A"/>
    <w:rsid w:val="00831FB5"/>
    <w:rsid w:val="008320C2"/>
    <w:rsid w:val="008320E4"/>
    <w:rsid w:val="00832AA7"/>
    <w:rsid w:val="00832AB9"/>
    <w:rsid w:val="00832B91"/>
    <w:rsid w:val="00832BC2"/>
    <w:rsid w:val="00832BF5"/>
    <w:rsid w:val="00832C0E"/>
    <w:rsid w:val="00832C48"/>
    <w:rsid w:val="00832C8C"/>
    <w:rsid w:val="00832EB2"/>
    <w:rsid w:val="00832F7D"/>
    <w:rsid w:val="00833387"/>
    <w:rsid w:val="008337AD"/>
    <w:rsid w:val="00833832"/>
    <w:rsid w:val="00833A05"/>
    <w:rsid w:val="00833AE7"/>
    <w:rsid w:val="00833B7B"/>
    <w:rsid w:val="00833C55"/>
    <w:rsid w:val="0083400B"/>
    <w:rsid w:val="00834028"/>
    <w:rsid w:val="00834071"/>
    <w:rsid w:val="00834137"/>
    <w:rsid w:val="008344AB"/>
    <w:rsid w:val="0083452D"/>
    <w:rsid w:val="008347C7"/>
    <w:rsid w:val="008347E6"/>
    <w:rsid w:val="00834884"/>
    <w:rsid w:val="0083492D"/>
    <w:rsid w:val="00834E23"/>
    <w:rsid w:val="00835038"/>
    <w:rsid w:val="00835060"/>
    <w:rsid w:val="008350E7"/>
    <w:rsid w:val="0083551B"/>
    <w:rsid w:val="00835824"/>
    <w:rsid w:val="00835B6C"/>
    <w:rsid w:val="00835BFA"/>
    <w:rsid w:val="00836816"/>
    <w:rsid w:val="00836876"/>
    <w:rsid w:val="00836A9C"/>
    <w:rsid w:val="00836A9D"/>
    <w:rsid w:val="00836E97"/>
    <w:rsid w:val="0083712B"/>
    <w:rsid w:val="00837632"/>
    <w:rsid w:val="00837663"/>
    <w:rsid w:val="00837A09"/>
    <w:rsid w:val="00837CF7"/>
    <w:rsid w:val="00837F16"/>
    <w:rsid w:val="00837FC4"/>
    <w:rsid w:val="00840274"/>
    <w:rsid w:val="00840413"/>
    <w:rsid w:val="0084043E"/>
    <w:rsid w:val="00840591"/>
    <w:rsid w:val="008408FA"/>
    <w:rsid w:val="00840A4A"/>
    <w:rsid w:val="00840DEC"/>
    <w:rsid w:val="0084107F"/>
    <w:rsid w:val="008410F6"/>
    <w:rsid w:val="00841299"/>
    <w:rsid w:val="00841723"/>
    <w:rsid w:val="00841824"/>
    <w:rsid w:val="00841827"/>
    <w:rsid w:val="00841A7D"/>
    <w:rsid w:val="00841A81"/>
    <w:rsid w:val="00841C79"/>
    <w:rsid w:val="008426A6"/>
    <w:rsid w:val="008426AA"/>
    <w:rsid w:val="008428BE"/>
    <w:rsid w:val="00842CE6"/>
    <w:rsid w:val="00842EDD"/>
    <w:rsid w:val="0084301A"/>
    <w:rsid w:val="0084340C"/>
    <w:rsid w:val="0084393B"/>
    <w:rsid w:val="008439D4"/>
    <w:rsid w:val="00843A86"/>
    <w:rsid w:val="00843BE4"/>
    <w:rsid w:val="00843CC1"/>
    <w:rsid w:val="00843E4D"/>
    <w:rsid w:val="00844629"/>
    <w:rsid w:val="008446AD"/>
    <w:rsid w:val="00844788"/>
    <w:rsid w:val="008447A0"/>
    <w:rsid w:val="0084486C"/>
    <w:rsid w:val="00844C3E"/>
    <w:rsid w:val="00844EC0"/>
    <w:rsid w:val="00844F61"/>
    <w:rsid w:val="00844F76"/>
    <w:rsid w:val="0084511D"/>
    <w:rsid w:val="00845426"/>
    <w:rsid w:val="0084559F"/>
    <w:rsid w:val="008455F2"/>
    <w:rsid w:val="008455F5"/>
    <w:rsid w:val="00845637"/>
    <w:rsid w:val="00845AFD"/>
    <w:rsid w:val="00845B0A"/>
    <w:rsid w:val="00845B2C"/>
    <w:rsid w:val="00845D6F"/>
    <w:rsid w:val="00845DEF"/>
    <w:rsid w:val="00846380"/>
    <w:rsid w:val="00846562"/>
    <w:rsid w:val="008467BA"/>
    <w:rsid w:val="00846818"/>
    <w:rsid w:val="0084698B"/>
    <w:rsid w:val="00846A57"/>
    <w:rsid w:val="00846B3A"/>
    <w:rsid w:val="00846B81"/>
    <w:rsid w:val="0084721C"/>
    <w:rsid w:val="008476B7"/>
    <w:rsid w:val="00847C6C"/>
    <w:rsid w:val="008502AD"/>
    <w:rsid w:val="008505C8"/>
    <w:rsid w:val="00850B43"/>
    <w:rsid w:val="00850D0A"/>
    <w:rsid w:val="00850DEF"/>
    <w:rsid w:val="00850EBF"/>
    <w:rsid w:val="008518AD"/>
    <w:rsid w:val="008518CB"/>
    <w:rsid w:val="00851A22"/>
    <w:rsid w:val="00851A95"/>
    <w:rsid w:val="00851DFA"/>
    <w:rsid w:val="00851EFC"/>
    <w:rsid w:val="00852276"/>
    <w:rsid w:val="0085249F"/>
    <w:rsid w:val="0085272A"/>
    <w:rsid w:val="00852B1E"/>
    <w:rsid w:val="00852D86"/>
    <w:rsid w:val="00853011"/>
    <w:rsid w:val="008530BB"/>
    <w:rsid w:val="008531DD"/>
    <w:rsid w:val="008533EA"/>
    <w:rsid w:val="00853856"/>
    <w:rsid w:val="00853ADE"/>
    <w:rsid w:val="00853B8C"/>
    <w:rsid w:val="0085412F"/>
    <w:rsid w:val="00854175"/>
    <w:rsid w:val="008541B6"/>
    <w:rsid w:val="008542A9"/>
    <w:rsid w:val="008542C7"/>
    <w:rsid w:val="00854407"/>
    <w:rsid w:val="008547D9"/>
    <w:rsid w:val="00854803"/>
    <w:rsid w:val="00854874"/>
    <w:rsid w:val="00854BB1"/>
    <w:rsid w:val="00854BB8"/>
    <w:rsid w:val="00854C4B"/>
    <w:rsid w:val="00854DC7"/>
    <w:rsid w:val="00854E03"/>
    <w:rsid w:val="00854EF9"/>
    <w:rsid w:val="008551B5"/>
    <w:rsid w:val="00855BD6"/>
    <w:rsid w:val="00855C18"/>
    <w:rsid w:val="00855C3A"/>
    <w:rsid w:val="00855D21"/>
    <w:rsid w:val="00855D3B"/>
    <w:rsid w:val="00855E1A"/>
    <w:rsid w:val="00855F63"/>
    <w:rsid w:val="00855FEA"/>
    <w:rsid w:val="0085610F"/>
    <w:rsid w:val="00856356"/>
    <w:rsid w:val="00856820"/>
    <w:rsid w:val="00856D55"/>
    <w:rsid w:val="00856E73"/>
    <w:rsid w:val="00856F97"/>
    <w:rsid w:val="008571ED"/>
    <w:rsid w:val="00857577"/>
    <w:rsid w:val="008576DE"/>
    <w:rsid w:val="008578E0"/>
    <w:rsid w:val="00857B07"/>
    <w:rsid w:val="00857F88"/>
    <w:rsid w:val="00857FBD"/>
    <w:rsid w:val="00857FCA"/>
    <w:rsid w:val="008601A6"/>
    <w:rsid w:val="00860546"/>
    <w:rsid w:val="00860A0A"/>
    <w:rsid w:val="00860EDA"/>
    <w:rsid w:val="00861532"/>
    <w:rsid w:val="0086177C"/>
    <w:rsid w:val="00861B13"/>
    <w:rsid w:val="00861C51"/>
    <w:rsid w:val="0086268D"/>
    <w:rsid w:val="008626F4"/>
    <w:rsid w:val="008628B7"/>
    <w:rsid w:val="00862E72"/>
    <w:rsid w:val="00863567"/>
    <w:rsid w:val="0086396A"/>
    <w:rsid w:val="0086413F"/>
    <w:rsid w:val="00864576"/>
    <w:rsid w:val="0086460E"/>
    <w:rsid w:val="00864886"/>
    <w:rsid w:val="00864E9E"/>
    <w:rsid w:val="0086511B"/>
    <w:rsid w:val="0086521B"/>
    <w:rsid w:val="008654E2"/>
    <w:rsid w:val="00865AEE"/>
    <w:rsid w:val="00865BDD"/>
    <w:rsid w:val="00866092"/>
    <w:rsid w:val="00866143"/>
    <w:rsid w:val="008661F0"/>
    <w:rsid w:val="00866230"/>
    <w:rsid w:val="008662F1"/>
    <w:rsid w:val="008663B7"/>
    <w:rsid w:val="00866D21"/>
    <w:rsid w:val="00867091"/>
    <w:rsid w:val="008670AF"/>
    <w:rsid w:val="008670BF"/>
    <w:rsid w:val="008672E8"/>
    <w:rsid w:val="00867522"/>
    <w:rsid w:val="008677B0"/>
    <w:rsid w:val="008678EB"/>
    <w:rsid w:val="00867B42"/>
    <w:rsid w:val="00867B58"/>
    <w:rsid w:val="00867CD3"/>
    <w:rsid w:val="00867E30"/>
    <w:rsid w:val="00867E53"/>
    <w:rsid w:val="00870106"/>
    <w:rsid w:val="008706AA"/>
    <w:rsid w:val="00870DAA"/>
    <w:rsid w:val="0087112B"/>
    <w:rsid w:val="00871141"/>
    <w:rsid w:val="0087141C"/>
    <w:rsid w:val="0087184E"/>
    <w:rsid w:val="00871B7B"/>
    <w:rsid w:val="00871E83"/>
    <w:rsid w:val="00871EDA"/>
    <w:rsid w:val="00872234"/>
    <w:rsid w:val="00872345"/>
    <w:rsid w:val="00872A3B"/>
    <w:rsid w:val="00872A99"/>
    <w:rsid w:val="00872BC5"/>
    <w:rsid w:val="00872F20"/>
    <w:rsid w:val="00873068"/>
    <w:rsid w:val="0087308A"/>
    <w:rsid w:val="008732B2"/>
    <w:rsid w:val="00873601"/>
    <w:rsid w:val="00873759"/>
    <w:rsid w:val="00873897"/>
    <w:rsid w:val="00873CD8"/>
    <w:rsid w:val="00873CF0"/>
    <w:rsid w:val="00873DED"/>
    <w:rsid w:val="00874093"/>
    <w:rsid w:val="008745D1"/>
    <w:rsid w:val="008746FD"/>
    <w:rsid w:val="00874762"/>
    <w:rsid w:val="008748BB"/>
    <w:rsid w:val="00874D9B"/>
    <w:rsid w:val="00874FA6"/>
    <w:rsid w:val="008757CB"/>
    <w:rsid w:val="00875859"/>
    <w:rsid w:val="00875874"/>
    <w:rsid w:val="00875AA2"/>
    <w:rsid w:val="00875B10"/>
    <w:rsid w:val="00875B8B"/>
    <w:rsid w:val="00875BDE"/>
    <w:rsid w:val="0087607A"/>
    <w:rsid w:val="008761D1"/>
    <w:rsid w:val="00876523"/>
    <w:rsid w:val="008765DC"/>
    <w:rsid w:val="00877250"/>
    <w:rsid w:val="008773C2"/>
    <w:rsid w:val="00877F10"/>
    <w:rsid w:val="00877FE0"/>
    <w:rsid w:val="0088040E"/>
    <w:rsid w:val="00880466"/>
    <w:rsid w:val="008809F8"/>
    <w:rsid w:val="00880A14"/>
    <w:rsid w:val="00880EFD"/>
    <w:rsid w:val="00881018"/>
    <w:rsid w:val="008810EA"/>
    <w:rsid w:val="00881345"/>
    <w:rsid w:val="008814AB"/>
    <w:rsid w:val="00881546"/>
    <w:rsid w:val="00881D55"/>
    <w:rsid w:val="00881F04"/>
    <w:rsid w:val="008823E9"/>
    <w:rsid w:val="0088253D"/>
    <w:rsid w:val="008826D7"/>
    <w:rsid w:val="008828A0"/>
    <w:rsid w:val="008828A7"/>
    <w:rsid w:val="00882D88"/>
    <w:rsid w:val="00883489"/>
    <w:rsid w:val="0088393F"/>
    <w:rsid w:val="00883C3A"/>
    <w:rsid w:val="00883DA4"/>
    <w:rsid w:val="00884075"/>
    <w:rsid w:val="0088429B"/>
    <w:rsid w:val="0088433B"/>
    <w:rsid w:val="00884656"/>
    <w:rsid w:val="008846A5"/>
    <w:rsid w:val="008846F7"/>
    <w:rsid w:val="00884865"/>
    <w:rsid w:val="00884983"/>
    <w:rsid w:val="00884BC9"/>
    <w:rsid w:val="00884EC5"/>
    <w:rsid w:val="008854DA"/>
    <w:rsid w:val="008854F5"/>
    <w:rsid w:val="00885531"/>
    <w:rsid w:val="0088560B"/>
    <w:rsid w:val="0088568B"/>
    <w:rsid w:val="0088574A"/>
    <w:rsid w:val="00885AA6"/>
    <w:rsid w:val="00885D84"/>
    <w:rsid w:val="00885EEF"/>
    <w:rsid w:val="00885FA6"/>
    <w:rsid w:val="00885FD6"/>
    <w:rsid w:val="008860C2"/>
    <w:rsid w:val="008860DD"/>
    <w:rsid w:val="00886121"/>
    <w:rsid w:val="008866B3"/>
    <w:rsid w:val="008867C9"/>
    <w:rsid w:val="00886D22"/>
    <w:rsid w:val="00886E56"/>
    <w:rsid w:val="00886F5D"/>
    <w:rsid w:val="00887109"/>
    <w:rsid w:val="00887336"/>
    <w:rsid w:val="008875CC"/>
    <w:rsid w:val="008875D2"/>
    <w:rsid w:val="008876A6"/>
    <w:rsid w:val="00887847"/>
    <w:rsid w:val="00887A5E"/>
    <w:rsid w:val="00887C4D"/>
    <w:rsid w:val="00887CC5"/>
    <w:rsid w:val="00887D58"/>
    <w:rsid w:val="00887F84"/>
    <w:rsid w:val="00890027"/>
    <w:rsid w:val="008902A6"/>
    <w:rsid w:val="008907C3"/>
    <w:rsid w:val="00890CB1"/>
    <w:rsid w:val="00891437"/>
    <w:rsid w:val="00891455"/>
    <w:rsid w:val="008916A4"/>
    <w:rsid w:val="00891949"/>
    <w:rsid w:val="008919D1"/>
    <w:rsid w:val="00891CE9"/>
    <w:rsid w:val="00892013"/>
    <w:rsid w:val="00892043"/>
    <w:rsid w:val="008920FC"/>
    <w:rsid w:val="0089223E"/>
    <w:rsid w:val="008924B8"/>
    <w:rsid w:val="00892656"/>
    <w:rsid w:val="00892ACF"/>
    <w:rsid w:val="00892BA1"/>
    <w:rsid w:val="00892E49"/>
    <w:rsid w:val="00893012"/>
    <w:rsid w:val="008937AA"/>
    <w:rsid w:val="00893814"/>
    <w:rsid w:val="00893899"/>
    <w:rsid w:val="00893A44"/>
    <w:rsid w:val="00893AA1"/>
    <w:rsid w:val="00893B89"/>
    <w:rsid w:val="00893C30"/>
    <w:rsid w:val="00893D95"/>
    <w:rsid w:val="0089420E"/>
    <w:rsid w:val="00894296"/>
    <w:rsid w:val="0089470A"/>
    <w:rsid w:val="008947E3"/>
    <w:rsid w:val="0089484C"/>
    <w:rsid w:val="008949FE"/>
    <w:rsid w:val="00894AE3"/>
    <w:rsid w:val="00894D4D"/>
    <w:rsid w:val="00894F01"/>
    <w:rsid w:val="0089515A"/>
    <w:rsid w:val="00895826"/>
    <w:rsid w:val="00895915"/>
    <w:rsid w:val="0089598F"/>
    <w:rsid w:val="00895B5F"/>
    <w:rsid w:val="00895E63"/>
    <w:rsid w:val="008965BD"/>
    <w:rsid w:val="00896C0B"/>
    <w:rsid w:val="00896C66"/>
    <w:rsid w:val="00896C6E"/>
    <w:rsid w:val="008972BB"/>
    <w:rsid w:val="008972DA"/>
    <w:rsid w:val="008974FD"/>
    <w:rsid w:val="00897966"/>
    <w:rsid w:val="00897A43"/>
    <w:rsid w:val="00897AB9"/>
    <w:rsid w:val="00897DE9"/>
    <w:rsid w:val="00897E1D"/>
    <w:rsid w:val="00897F30"/>
    <w:rsid w:val="00897F66"/>
    <w:rsid w:val="008A0032"/>
    <w:rsid w:val="008A0188"/>
    <w:rsid w:val="008A0439"/>
    <w:rsid w:val="008A0500"/>
    <w:rsid w:val="008A05AF"/>
    <w:rsid w:val="008A06F5"/>
    <w:rsid w:val="008A0BB5"/>
    <w:rsid w:val="008A0EDF"/>
    <w:rsid w:val="008A1123"/>
    <w:rsid w:val="008A11B2"/>
    <w:rsid w:val="008A13A3"/>
    <w:rsid w:val="008A1A32"/>
    <w:rsid w:val="008A1BC8"/>
    <w:rsid w:val="008A1E86"/>
    <w:rsid w:val="008A1FB4"/>
    <w:rsid w:val="008A24F3"/>
    <w:rsid w:val="008A275C"/>
    <w:rsid w:val="008A2987"/>
    <w:rsid w:val="008A29B7"/>
    <w:rsid w:val="008A2B8F"/>
    <w:rsid w:val="008A2FDC"/>
    <w:rsid w:val="008A34BC"/>
    <w:rsid w:val="008A391F"/>
    <w:rsid w:val="008A3971"/>
    <w:rsid w:val="008A3B22"/>
    <w:rsid w:val="008A4069"/>
    <w:rsid w:val="008A4373"/>
    <w:rsid w:val="008A44C5"/>
    <w:rsid w:val="008A46BA"/>
    <w:rsid w:val="008A489F"/>
    <w:rsid w:val="008A498A"/>
    <w:rsid w:val="008A4AC9"/>
    <w:rsid w:val="008A4D58"/>
    <w:rsid w:val="008A505B"/>
    <w:rsid w:val="008A5230"/>
    <w:rsid w:val="008A57B7"/>
    <w:rsid w:val="008A59A1"/>
    <w:rsid w:val="008A5B2C"/>
    <w:rsid w:val="008A5C24"/>
    <w:rsid w:val="008A5E99"/>
    <w:rsid w:val="008A626F"/>
    <w:rsid w:val="008A62B2"/>
    <w:rsid w:val="008A6386"/>
    <w:rsid w:val="008A6809"/>
    <w:rsid w:val="008A6DB4"/>
    <w:rsid w:val="008A74A5"/>
    <w:rsid w:val="008A77D7"/>
    <w:rsid w:val="008A7DFC"/>
    <w:rsid w:val="008A7FCD"/>
    <w:rsid w:val="008B0555"/>
    <w:rsid w:val="008B0714"/>
    <w:rsid w:val="008B079A"/>
    <w:rsid w:val="008B09B9"/>
    <w:rsid w:val="008B15D2"/>
    <w:rsid w:val="008B19C5"/>
    <w:rsid w:val="008B1CD6"/>
    <w:rsid w:val="008B1E8E"/>
    <w:rsid w:val="008B1F17"/>
    <w:rsid w:val="008B20B1"/>
    <w:rsid w:val="008B223B"/>
    <w:rsid w:val="008B22FF"/>
    <w:rsid w:val="008B244B"/>
    <w:rsid w:val="008B2687"/>
    <w:rsid w:val="008B29DF"/>
    <w:rsid w:val="008B2A32"/>
    <w:rsid w:val="008B2AE7"/>
    <w:rsid w:val="008B2DA0"/>
    <w:rsid w:val="008B311B"/>
    <w:rsid w:val="008B339B"/>
    <w:rsid w:val="008B343A"/>
    <w:rsid w:val="008B3898"/>
    <w:rsid w:val="008B393A"/>
    <w:rsid w:val="008B3C93"/>
    <w:rsid w:val="008B3F2D"/>
    <w:rsid w:val="008B444B"/>
    <w:rsid w:val="008B4498"/>
    <w:rsid w:val="008B4711"/>
    <w:rsid w:val="008B5391"/>
    <w:rsid w:val="008B54BE"/>
    <w:rsid w:val="008B5685"/>
    <w:rsid w:val="008B5B96"/>
    <w:rsid w:val="008B5C10"/>
    <w:rsid w:val="008B608C"/>
    <w:rsid w:val="008B60B0"/>
    <w:rsid w:val="008B6377"/>
    <w:rsid w:val="008B6CA3"/>
    <w:rsid w:val="008B6FFD"/>
    <w:rsid w:val="008B749E"/>
    <w:rsid w:val="008B75EF"/>
    <w:rsid w:val="008B7E59"/>
    <w:rsid w:val="008B7F58"/>
    <w:rsid w:val="008C0287"/>
    <w:rsid w:val="008C02F3"/>
    <w:rsid w:val="008C04B0"/>
    <w:rsid w:val="008C0743"/>
    <w:rsid w:val="008C076F"/>
    <w:rsid w:val="008C11F6"/>
    <w:rsid w:val="008C1420"/>
    <w:rsid w:val="008C1874"/>
    <w:rsid w:val="008C1D35"/>
    <w:rsid w:val="008C1F95"/>
    <w:rsid w:val="008C203F"/>
    <w:rsid w:val="008C2194"/>
    <w:rsid w:val="008C271B"/>
    <w:rsid w:val="008C27CD"/>
    <w:rsid w:val="008C27E9"/>
    <w:rsid w:val="008C294F"/>
    <w:rsid w:val="008C299D"/>
    <w:rsid w:val="008C2DFB"/>
    <w:rsid w:val="008C3141"/>
    <w:rsid w:val="008C34D7"/>
    <w:rsid w:val="008C3612"/>
    <w:rsid w:val="008C3718"/>
    <w:rsid w:val="008C39DA"/>
    <w:rsid w:val="008C3C55"/>
    <w:rsid w:val="008C3CE6"/>
    <w:rsid w:val="008C4053"/>
    <w:rsid w:val="008C417F"/>
    <w:rsid w:val="008C42F8"/>
    <w:rsid w:val="008C43A7"/>
    <w:rsid w:val="008C46E7"/>
    <w:rsid w:val="008C4D39"/>
    <w:rsid w:val="008C5030"/>
    <w:rsid w:val="008C51C3"/>
    <w:rsid w:val="008C534B"/>
    <w:rsid w:val="008C5788"/>
    <w:rsid w:val="008C588F"/>
    <w:rsid w:val="008C5974"/>
    <w:rsid w:val="008C5C62"/>
    <w:rsid w:val="008C61E3"/>
    <w:rsid w:val="008C64AF"/>
    <w:rsid w:val="008C64B2"/>
    <w:rsid w:val="008C6505"/>
    <w:rsid w:val="008C6686"/>
    <w:rsid w:val="008C6977"/>
    <w:rsid w:val="008C6AC0"/>
    <w:rsid w:val="008C6BED"/>
    <w:rsid w:val="008C6EC4"/>
    <w:rsid w:val="008C6F36"/>
    <w:rsid w:val="008C7327"/>
    <w:rsid w:val="008C7421"/>
    <w:rsid w:val="008C761D"/>
    <w:rsid w:val="008C76D2"/>
    <w:rsid w:val="008C7773"/>
    <w:rsid w:val="008C77D7"/>
    <w:rsid w:val="008C77F4"/>
    <w:rsid w:val="008C7D02"/>
    <w:rsid w:val="008C7FBD"/>
    <w:rsid w:val="008D02A9"/>
    <w:rsid w:val="008D0444"/>
    <w:rsid w:val="008D05AD"/>
    <w:rsid w:val="008D071B"/>
    <w:rsid w:val="008D076F"/>
    <w:rsid w:val="008D0A52"/>
    <w:rsid w:val="008D0A77"/>
    <w:rsid w:val="008D0AD2"/>
    <w:rsid w:val="008D0B12"/>
    <w:rsid w:val="008D0B96"/>
    <w:rsid w:val="008D0CD4"/>
    <w:rsid w:val="008D0D97"/>
    <w:rsid w:val="008D0F6B"/>
    <w:rsid w:val="008D12CD"/>
    <w:rsid w:val="008D151A"/>
    <w:rsid w:val="008D16D4"/>
    <w:rsid w:val="008D1762"/>
    <w:rsid w:val="008D1CAA"/>
    <w:rsid w:val="008D214E"/>
    <w:rsid w:val="008D2599"/>
    <w:rsid w:val="008D26F2"/>
    <w:rsid w:val="008D2827"/>
    <w:rsid w:val="008D28E2"/>
    <w:rsid w:val="008D2995"/>
    <w:rsid w:val="008D29B6"/>
    <w:rsid w:val="008D2A79"/>
    <w:rsid w:val="008D2F01"/>
    <w:rsid w:val="008D30DC"/>
    <w:rsid w:val="008D329C"/>
    <w:rsid w:val="008D376E"/>
    <w:rsid w:val="008D3888"/>
    <w:rsid w:val="008D38AE"/>
    <w:rsid w:val="008D3C0C"/>
    <w:rsid w:val="008D3D28"/>
    <w:rsid w:val="008D435D"/>
    <w:rsid w:val="008D46D6"/>
    <w:rsid w:val="008D46DE"/>
    <w:rsid w:val="008D49AB"/>
    <w:rsid w:val="008D4CE6"/>
    <w:rsid w:val="008D4E92"/>
    <w:rsid w:val="008D528D"/>
    <w:rsid w:val="008D5915"/>
    <w:rsid w:val="008D59A4"/>
    <w:rsid w:val="008D5D89"/>
    <w:rsid w:val="008D5FCE"/>
    <w:rsid w:val="008D6020"/>
    <w:rsid w:val="008D6159"/>
    <w:rsid w:val="008D61BE"/>
    <w:rsid w:val="008D61FA"/>
    <w:rsid w:val="008D635F"/>
    <w:rsid w:val="008D67AA"/>
    <w:rsid w:val="008D6B3F"/>
    <w:rsid w:val="008D6C62"/>
    <w:rsid w:val="008D6C7A"/>
    <w:rsid w:val="008D6E27"/>
    <w:rsid w:val="008D6E95"/>
    <w:rsid w:val="008D7207"/>
    <w:rsid w:val="008D7464"/>
    <w:rsid w:val="008D74CB"/>
    <w:rsid w:val="008D76AB"/>
    <w:rsid w:val="008D77A5"/>
    <w:rsid w:val="008E01E5"/>
    <w:rsid w:val="008E0324"/>
    <w:rsid w:val="008E09D6"/>
    <w:rsid w:val="008E0E2D"/>
    <w:rsid w:val="008E0FE9"/>
    <w:rsid w:val="008E136F"/>
    <w:rsid w:val="008E13FF"/>
    <w:rsid w:val="008E14D3"/>
    <w:rsid w:val="008E153C"/>
    <w:rsid w:val="008E1545"/>
    <w:rsid w:val="008E17EF"/>
    <w:rsid w:val="008E1897"/>
    <w:rsid w:val="008E1C70"/>
    <w:rsid w:val="008E1D51"/>
    <w:rsid w:val="008E1D6D"/>
    <w:rsid w:val="008E1DF1"/>
    <w:rsid w:val="008E224A"/>
    <w:rsid w:val="008E2394"/>
    <w:rsid w:val="008E25F7"/>
    <w:rsid w:val="008E2622"/>
    <w:rsid w:val="008E2662"/>
    <w:rsid w:val="008E2E11"/>
    <w:rsid w:val="008E3502"/>
    <w:rsid w:val="008E3734"/>
    <w:rsid w:val="008E38B2"/>
    <w:rsid w:val="008E3AC6"/>
    <w:rsid w:val="008E3C55"/>
    <w:rsid w:val="008E3CFA"/>
    <w:rsid w:val="008E40EE"/>
    <w:rsid w:val="008E424A"/>
    <w:rsid w:val="008E429E"/>
    <w:rsid w:val="008E4569"/>
    <w:rsid w:val="008E5022"/>
    <w:rsid w:val="008E538B"/>
    <w:rsid w:val="008E5412"/>
    <w:rsid w:val="008E5426"/>
    <w:rsid w:val="008E597F"/>
    <w:rsid w:val="008E5B64"/>
    <w:rsid w:val="008E5D59"/>
    <w:rsid w:val="008E5F69"/>
    <w:rsid w:val="008E6402"/>
    <w:rsid w:val="008E655B"/>
    <w:rsid w:val="008E693E"/>
    <w:rsid w:val="008E6F60"/>
    <w:rsid w:val="008E71C0"/>
    <w:rsid w:val="008E71D9"/>
    <w:rsid w:val="008E7549"/>
    <w:rsid w:val="008E7C76"/>
    <w:rsid w:val="008E7DD3"/>
    <w:rsid w:val="008F0062"/>
    <w:rsid w:val="008F0A5C"/>
    <w:rsid w:val="008F0B16"/>
    <w:rsid w:val="008F0E62"/>
    <w:rsid w:val="008F114C"/>
    <w:rsid w:val="008F1710"/>
    <w:rsid w:val="008F2294"/>
    <w:rsid w:val="008F27A0"/>
    <w:rsid w:val="008F285B"/>
    <w:rsid w:val="008F2FAF"/>
    <w:rsid w:val="008F3371"/>
    <w:rsid w:val="008F3402"/>
    <w:rsid w:val="008F346F"/>
    <w:rsid w:val="008F39C9"/>
    <w:rsid w:val="008F3F5C"/>
    <w:rsid w:val="008F405C"/>
    <w:rsid w:val="008F4514"/>
    <w:rsid w:val="008F4D8F"/>
    <w:rsid w:val="008F4F21"/>
    <w:rsid w:val="008F5019"/>
    <w:rsid w:val="008F5103"/>
    <w:rsid w:val="008F52AE"/>
    <w:rsid w:val="008F572C"/>
    <w:rsid w:val="008F57F8"/>
    <w:rsid w:val="008F5A88"/>
    <w:rsid w:val="008F5D02"/>
    <w:rsid w:val="008F5D22"/>
    <w:rsid w:val="008F5F88"/>
    <w:rsid w:val="008F6603"/>
    <w:rsid w:val="008F66EA"/>
    <w:rsid w:val="008F67AA"/>
    <w:rsid w:val="008F6887"/>
    <w:rsid w:val="008F6932"/>
    <w:rsid w:val="008F6CF3"/>
    <w:rsid w:val="008F6E89"/>
    <w:rsid w:val="008F6F28"/>
    <w:rsid w:val="008F713F"/>
    <w:rsid w:val="008F7284"/>
    <w:rsid w:val="008F739B"/>
    <w:rsid w:val="008F73F8"/>
    <w:rsid w:val="008F742B"/>
    <w:rsid w:val="008F7451"/>
    <w:rsid w:val="008F76B3"/>
    <w:rsid w:val="00900083"/>
    <w:rsid w:val="0090013D"/>
    <w:rsid w:val="00900259"/>
    <w:rsid w:val="009003EE"/>
    <w:rsid w:val="009003FF"/>
    <w:rsid w:val="009005A2"/>
    <w:rsid w:val="0090080E"/>
    <w:rsid w:val="00900D25"/>
    <w:rsid w:val="0090107B"/>
    <w:rsid w:val="00901332"/>
    <w:rsid w:val="009019D9"/>
    <w:rsid w:val="00901AF1"/>
    <w:rsid w:val="00901B8E"/>
    <w:rsid w:val="009025A7"/>
    <w:rsid w:val="00902A04"/>
    <w:rsid w:val="00902A61"/>
    <w:rsid w:val="00902F57"/>
    <w:rsid w:val="0090336D"/>
    <w:rsid w:val="00903427"/>
    <w:rsid w:val="00903BA1"/>
    <w:rsid w:val="00903BB9"/>
    <w:rsid w:val="00903C64"/>
    <w:rsid w:val="00903D4B"/>
    <w:rsid w:val="00903DA7"/>
    <w:rsid w:val="00903FBC"/>
    <w:rsid w:val="00904976"/>
    <w:rsid w:val="009049B2"/>
    <w:rsid w:val="00904B6E"/>
    <w:rsid w:val="00904D72"/>
    <w:rsid w:val="00904E90"/>
    <w:rsid w:val="00904EEF"/>
    <w:rsid w:val="0090506A"/>
    <w:rsid w:val="00905235"/>
    <w:rsid w:val="00905553"/>
    <w:rsid w:val="009057EF"/>
    <w:rsid w:val="00905915"/>
    <w:rsid w:val="009059E4"/>
    <w:rsid w:val="00905B31"/>
    <w:rsid w:val="00905D0F"/>
    <w:rsid w:val="00905E57"/>
    <w:rsid w:val="00906014"/>
    <w:rsid w:val="0090613C"/>
    <w:rsid w:val="0090634F"/>
    <w:rsid w:val="00906378"/>
    <w:rsid w:val="009064BF"/>
    <w:rsid w:val="0090675E"/>
    <w:rsid w:val="009069F0"/>
    <w:rsid w:val="00906C24"/>
    <w:rsid w:val="00906D1F"/>
    <w:rsid w:val="00906DF0"/>
    <w:rsid w:val="00906E8A"/>
    <w:rsid w:val="00906F34"/>
    <w:rsid w:val="00906F98"/>
    <w:rsid w:val="009074CE"/>
    <w:rsid w:val="0090767B"/>
    <w:rsid w:val="00907C98"/>
    <w:rsid w:val="00907CA8"/>
    <w:rsid w:val="00907D55"/>
    <w:rsid w:val="00907DAD"/>
    <w:rsid w:val="0091003C"/>
    <w:rsid w:val="009101A6"/>
    <w:rsid w:val="0091038A"/>
    <w:rsid w:val="009104AF"/>
    <w:rsid w:val="009109D3"/>
    <w:rsid w:val="00910B54"/>
    <w:rsid w:val="00910D6A"/>
    <w:rsid w:val="00910E3B"/>
    <w:rsid w:val="00911092"/>
    <w:rsid w:val="009113CB"/>
    <w:rsid w:val="0091143E"/>
    <w:rsid w:val="009114C2"/>
    <w:rsid w:val="0091154E"/>
    <w:rsid w:val="0091165F"/>
    <w:rsid w:val="00911872"/>
    <w:rsid w:val="00911A5C"/>
    <w:rsid w:val="00912271"/>
    <w:rsid w:val="009123E9"/>
    <w:rsid w:val="00912698"/>
    <w:rsid w:val="0091291C"/>
    <w:rsid w:val="00912DD6"/>
    <w:rsid w:val="009132F8"/>
    <w:rsid w:val="009135BE"/>
    <w:rsid w:val="00913685"/>
    <w:rsid w:val="009137E9"/>
    <w:rsid w:val="0091390C"/>
    <w:rsid w:val="00913A31"/>
    <w:rsid w:val="00913B79"/>
    <w:rsid w:val="00913C51"/>
    <w:rsid w:val="00913D6F"/>
    <w:rsid w:val="00913E0C"/>
    <w:rsid w:val="00913F27"/>
    <w:rsid w:val="0091408D"/>
    <w:rsid w:val="00914299"/>
    <w:rsid w:val="00914ACA"/>
    <w:rsid w:val="00914B35"/>
    <w:rsid w:val="00914B5F"/>
    <w:rsid w:val="00914E41"/>
    <w:rsid w:val="00914EC2"/>
    <w:rsid w:val="009150C6"/>
    <w:rsid w:val="0091513B"/>
    <w:rsid w:val="009151B3"/>
    <w:rsid w:val="009153DD"/>
    <w:rsid w:val="00915897"/>
    <w:rsid w:val="00915B28"/>
    <w:rsid w:val="00915DC2"/>
    <w:rsid w:val="0091649F"/>
    <w:rsid w:val="00916503"/>
    <w:rsid w:val="0091678F"/>
    <w:rsid w:val="00916A00"/>
    <w:rsid w:val="00916B1C"/>
    <w:rsid w:val="00916DDD"/>
    <w:rsid w:val="009177CA"/>
    <w:rsid w:val="009178E8"/>
    <w:rsid w:val="00917943"/>
    <w:rsid w:val="00917B0C"/>
    <w:rsid w:val="00917B6D"/>
    <w:rsid w:val="009205BA"/>
    <w:rsid w:val="009205C2"/>
    <w:rsid w:val="0092066A"/>
    <w:rsid w:val="00920678"/>
    <w:rsid w:val="00920735"/>
    <w:rsid w:val="0092092C"/>
    <w:rsid w:val="00920FBE"/>
    <w:rsid w:val="00921343"/>
    <w:rsid w:val="00921400"/>
    <w:rsid w:val="009214CB"/>
    <w:rsid w:val="0092176D"/>
    <w:rsid w:val="009219AC"/>
    <w:rsid w:val="00921A41"/>
    <w:rsid w:val="00921D3F"/>
    <w:rsid w:val="00921D73"/>
    <w:rsid w:val="00921E76"/>
    <w:rsid w:val="00921E91"/>
    <w:rsid w:val="00922240"/>
    <w:rsid w:val="009224A2"/>
    <w:rsid w:val="009226CC"/>
    <w:rsid w:val="00922D07"/>
    <w:rsid w:val="00922D21"/>
    <w:rsid w:val="00922F29"/>
    <w:rsid w:val="00923732"/>
    <w:rsid w:val="009239E4"/>
    <w:rsid w:val="00923A26"/>
    <w:rsid w:val="00923E44"/>
    <w:rsid w:val="00923F0F"/>
    <w:rsid w:val="00923FAC"/>
    <w:rsid w:val="00924068"/>
    <w:rsid w:val="00924331"/>
    <w:rsid w:val="00924A0A"/>
    <w:rsid w:val="00924A90"/>
    <w:rsid w:val="009253B3"/>
    <w:rsid w:val="00925526"/>
    <w:rsid w:val="0092552C"/>
    <w:rsid w:val="00925AA8"/>
    <w:rsid w:val="00925B82"/>
    <w:rsid w:val="00925BB4"/>
    <w:rsid w:val="009260F0"/>
    <w:rsid w:val="00926589"/>
    <w:rsid w:val="00926638"/>
    <w:rsid w:val="009267B5"/>
    <w:rsid w:val="00926D17"/>
    <w:rsid w:val="00927240"/>
    <w:rsid w:val="0092754B"/>
    <w:rsid w:val="00927794"/>
    <w:rsid w:val="00927821"/>
    <w:rsid w:val="00927905"/>
    <w:rsid w:val="00927911"/>
    <w:rsid w:val="0092791F"/>
    <w:rsid w:val="00927988"/>
    <w:rsid w:val="00927E4C"/>
    <w:rsid w:val="00927EE0"/>
    <w:rsid w:val="00927F95"/>
    <w:rsid w:val="009304B8"/>
    <w:rsid w:val="00930851"/>
    <w:rsid w:val="00930D54"/>
    <w:rsid w:val="00930DD1"/>
    <w:rsid w:val="00930E6E"/>
    <w:rsid w:val="00930E71"/>
    <w:rsid w:val="00930E75"/>
    <w:rsid w:val="0093120F"/>
    <w:rsid w:val="009316CE"/>
    <w:rsid w:val="009317AB"/>
    <w:rsid w:val="009319AD"/>
    <w:rsid w:val="00931BC9"/>
    <w:rsid w:val="00931C8D"/>
    <w:rsid w:val="009322BA"/>
    <w:rsid w:val="009323CA"/>
    <w:rsid w:val="009325A1"/>
    <w:rsid w:val="00932A60"/>
    <w:rsid w:val="00932F76"/>
    <w:rsid w:val="00933016"/>
    <w:rsid w:val="00933775"/>
    <w:rsid w:val="00933C17"/>
    <w:rsid w:val="009342D6"/>
    <w:rsid w:val="00934433"/>
    <w:rsid w:val="0093457C"/>
    <w:rsid w:val="009346A5"/>
    <w:rsid w:val="00934CFF"/>
    <w:rsid w:val="00934D2D"/>
    <w:rsid w:val="00934FEF"/>
    <w:rsid w:val="009352D0"/>
    <w:rsid w:val="009352E1"/>
    <w:rsid w:val="00935328"/>
    <w:rsid w:val="009357CC"/>
    <w:rsid w:val="009358C4"/>
    <w:rsid w:val="00935B66"/>
    <w:rsid w:val="00935D6D"/>
    <w:rsid w:val="00936046"/>
    <w:rsid w:val="009361B2"/>
    <w:rsid w:val="00936AF3"/>
    <w:rsid w:val="00936C52"/>
    <w:rsid w:val="0093702C"/>
    <w:rsid w:val="0093735B"/>
    <w:rsid w:val="0093739B"/>
    <w:rsid w:val="009374DC"/>
    <w:rsid w:val="009375E8"/>
    <w:rsid w:val="009376E6"/>
    <w:rsid w:val="00937DA2"/>
    <w:rsid w:val="00937E9D"/>
    <w:rsid w:val="00937FD3"/>
    <w:rsid w:val="009401D4"/>
    <w:rsid w:val="00940302"/>
    <w:rsid w:val="00940419"/>
    <w:rsid w:val="00940628"/>
    <w:rsid w:val="00940693"/>
    <w:rsid w:val="00940727"/>
    <w:rsid w:val="0094079B"/>
    <w:rsid w:val="00940B1C"/>
    <w:rsid w:val="00940D3D"/>
    <w:rsid w:val="00940F51"/>
    <w:rsid w:val="00941C29"/>
    <w:rsid w:val="00941E80"/>
    <w:rsid w:val="00942609"/>
    <w:rsid w:val="00942A1F"/>
    <w:rsid w:val="00942DF1"/>
    <w:rsid w:val="00943007"/>
    <w:rsid w:val="00944212"/>
    <w:rsid w:val="009445E9"/>
    <w:rsid w:val="00944B22"/>
    <w:rsid w:val="00944F2C"/>
    <w:rsid w:val="00945208"/>
    <w:rsid w:val="009453C1"/>
    <w:rsid w:val="009454DA"/>
    <w:rsid w:val="009455F8"/>
    <w:rsid w:val="00945731"/>
    <w:rsid w:val="0094580F"/>
    <w:rsid w:val="00945858"/>
    <w:rsid w:val="0094585F"/>
    <w:rsid w:val="00945B74"/>
    <w:rsid w:val="00945C41"/>
    <w:rsid w:val="009460F4"/>
    <w:rsid w:val="00946321"/>
    <w:rsid w:val="00946359"/>
    <w:rsid w:val="0094637A"/>
    <w:rsid w:val="0094687A"/>
    <w:rsid w:val="009468CA"/>
    <w:rsid w:val="00947572"/>
    <w:rsid w:val="0095005F"/>
    <w:rsid w:val="0095017A"/>
    <w:rsid w:val="00950241"/>
    <w:rsid w:val="009503DD"/>
    <w:rsid w:val="009506D3"/>
    <w:rsid w:val="00950766"/>
    <w:rsid w:val="0095081B"/>
    <w:rsid w:val="00950A12"/>
    <w:rsid w:val="00950AC5"/>
    <w:rsid w:val="00950DE6"/>
    <w:rsid w:val="00950E43"/>
    <w:rsid w:val="00950F08"/>
    <w:rsid w:val="0095135D"/>
    <w:rsid w:val="0095142D"/>
    <w:rsid w:val="00951446"/>
    <w:rsid w:val="00951503"/>
    <w:rsid w:val="00951704"/>
    <w:rsid w:val="009517E7"/>
    <w:rsid w:val="00951FE6"/>
    <w:rsid w:val="009522B9"/>
    <w:rsid w:val="00952314"/>
    <w:rsid w:val="00952427"/>
    <w:rsid w:val="00952462"/>
    <w:rsid w:val="009526F0"/>
    <w:rsid w:val="0095282A"/>
    <w:rsid w:val="00952AF6"/>
    <w:rsid w:val="00952BD2"/>
    <w:rsid w:val="00952D34"/>
    <w:rsid w:val="009532A3"/>
    <w:rsid w:val="009535B7"/>
    <w:rsid w:val="009536B1"/>
    <w:rsid w:val="0095386B"/>
    <w:rsid w:val="0095398D"/>
    <w:rsid w:val="00953A4F"/>
    <w:rsid w:val="00953B32"/>
    <w:rsid w:val="00953C9F"/>
    <w:rsid w:val="00953E96"/>
    <w:rsid w:val="00953E9D"/>
    <w:rsid w:val="009540A2"/>
    <w:rsid w:val="00954384"/>
    <w:rsid w:val="00954B0F"/>
    <w:rsid w:val="00954BA9"/>
    <w:rsid w:val="00954C01"/>
    <w:rsid w:val="00954C12"/>
    <w:rsid w:val="00954F76"/>
    <w:rsid w:val="0095525F"/>
    <w:rsid w:val="009556AA"/>
    <w:rsid w:val="00955826"/>
    <w:rsid w:val="00955BDB"/>
    <w:rsid w:val="00955EDD"/>
    <w:rsid w:val="00956141"/>
    <w:rsid w:val="0095673C"/>
    <w:rsid w:val="00956DB4"/>
    <w:rsid w:val="00956E86"/>
    <w:rsid w:val="0095701A"/>
    <w:rsid w:val="00957074"/>
    <w:rsid w:val="00957107"/>
    <w:rsid w:val="0095712D"/>
    <w:rsid w:val="0095712E"/>
    <w:rsid w:val="009571CD"/>
    <w:rsid w:val="00957709"/>
    <w:rsid w:val="00957748"/>
    <w:rsid w:val="00957D14"/>
    <w:rsid w:val="00957D28"/>
    <w:rsid w:val="009600B7"/>
    <w:rsid w:val="009600F0"/>
    <w:rsid w:val="009606FC"/>
    <w:rsid w:val="0096082C"/>
    <w:rsid w:val="0096087D"/>
    <w:rsid w:val="00960890"/>
    <w:rsid w:val="00960A63"/>
    <w:rsid w:val="00960B75"/>
    <w:rsid w:val="00960FBE"/>
    <w:rsid w:val="00961E79"/>
    <w:rsid w:val="00962388"/>
    <w:rsid w:val="009625B7"/>
    <w:rsid w:val="009628B7"/>
    <w:rsid w:val="009628B9"/>
    <w:rsid w:val="00962E8C"/>
    <w:rsid w:val="00963044"/>
    <w:rsid w:val="00963275"/>
    <w:rsid w:val="0096355F"/>
    <w:rsid w:val="00963B5B"/>
    <w:rsid w:val="00963D7E"/>
    <w:rsid w:val="00963F53"/>
    <w:rsid w:val="00963F9F"/>
    <w:rsid w:val="00964083"/>
    <w:rsid w:val="009640F6"/>
    <w:rsid w:val="0096413C"/>
    <w:rsid w:val="009641A7"/>
    <w:rsid w:val="009643DA"/>
    <w:rsid w:val="00964593"/>
    <w:rsid w:val="009645BC"/>
    <w:rsid w:val="0096468C"/>
    <w:rsid w:val="009648FA"/>
    <w:rsid w:val="009649C8"/>
    <w:rsid w:val="00964A2C"/>
    <w:rsid w:val="00964B15"/>
    <w:rsid w:val="00964D4C"/>
    <w:rsid w:val="00964F98"/>
    <w:rsid w:val="0096508E"/>
    <w:rsid w:val="00965366"/>
    <w:rsid w:val="009653BB"/>
    <w:rsid w:val="00965616"/>
    <w:rsid w:val="00965DE1"/>
    <w:rsid w:val="0096602E"/>
    <w:rsid w:val="0096634B"/>
    <w:rsid w:val="00966410"/>
    <w:rsid w:val="009667CA"/>
    <w:rsid w:val="0096686C"/>
    <w:rsid w:val="0096699E"/>
    <w:rsid w:val="00967072"/>
    <w:rsid w:val="0096707A"/>
    <w:rsid w:val="00967116"/>
    <w:rsid w:val="009671AC"/>
    <w:rsid w:val="00967285"/>
    <w:rsid w:val="00967537"/>
    <w:rsid w:val="00967636"/>
    <w:rsid w:val="009701C4"/>
    <w:rsid w:val="00970326"/>
    <w:rsid w:val="00970332"/>
    <w:rsid w:val="00970372"/>
    <w:rsid w:val="00970A09"/>
    <w:rsid w:val="009712CB"/>
    <w:rsid w:val="00971621"/>
    <w:rsid w:val="009717DD"/>
    <w:rsid w:val="0097187B"/>
    <w:rsid w:val="00971C64"/>
    <w:rsid w:val="00971F0A"/>
    <w:rsid w:val="00971F87"/>
    <w:rsid w:val="00972001"/>
    <w:rsid w:val="00972517"/>
    <w:rsid w:val="009725E7"/>
    <w:rsid w:val="0097263E"/>
    <w:rsid w:val="00972BA9"/>
    <w:rsid w:val="00972BFC"/>
    <w:rsid w:val="00972D82"/>
    <w:rsid w:val="00972E95"/>
    <w:rsid w:val="00972EB5"/>
    <w:rsid w:val="00972F84"/>
    <w:rsid w:val="00973018"/>
    <w:rsid w:val="0097314C"/>
    <w:rsid w:val="0097324B"/>
    <w:rsid w:val="0097334A"/>
    <w:rsid w:val="00973613"/>
    <w:rsid w:val="009737DD"/>
    <w:rsid w:val="00973C16"/>
    <w:rsid w:val="00973C77"/>
    <w:rsid w:val="00973EC9"/>
    <w:rsid w:val="00974002"/>
    <w:rsid w:val="00974370"/>
    <w:rsid w:val="009743CB"/>
    <w:rsid w:val="009744C2"/>
    <w:rsid w:val="00974759"/>
    <w:rsid w:val="009749A2"/>
    <w:rsid w:val="00974A13"/>
    <w:rsid w:val="00974BBF"/>
    <w:rsid w:val="00974BE6"/>
    <w:rsid w:val="00974FF0"/>
    <w:rsid w:val="0097560D"/>
    <w:rsid w:val="009759C3"/>
    <w:rsid w:val="00975C86"/>
    <w:rsid w:val="00975DA4"/>
    <w:rsid w:val="00975E12"/>
    <w:rsid w:val="00975E42"/>
    <w:rsid w:val="00975E6C"/>
    <w:rsid w:val="00975FCF"/>
    <w:rsid w:val="00976044"/>
    <w:rsid w:val="0097612D"/>
    <w:rsid w:val="009762CD"/>
    <w:rsid w:val="00976433"/>
    <w:rsid w:val="009764CF"/>
    <w:rsid w:val="009766D7"/>
    <w:rsid w:val="00976709"/>
    <w:rsid w:val="00976731"/>
    <w:rsid w:val="00976844"/>
    <w:rsid w:val="00976935"/>
    <w:rsid w:val="00976B16"/>
    <w:rsid w:val="00976BEB"/>
    <w:rsid w:val="009770D5"/>
    <w:rsid w:val="009770F5"/>
    <w:rsid w:val="009772B4"/>
    <w:rsid w:val="009774C8"/>
    <w:rsid w:val="0097793F"/>
    <w:rsid w:val="009779D8"/>
    <w:rsid w:val="00977AD6"/>
    <w:rsid w:val="00977C05"/>
    <w:rsid w:val="00977DBE"/>
    <w:rsid w:val="009802C6"/>
    <w:rsid w:val="00980387"/>
    <w:rsid w:val="009804EB"/>
    <w:rsid w:val="0098051E"/>
    <w:rsid w:val="0098067A"/>
    <w:rsid w:val="00980764"/>
    <w:rsid w:val="00980E07"/>
    <w:rsid w:val="0098102A"/>
    <w:rsid w:val="009810EC"/>
    <w:rsid w:val="0098110C"/>
    <w:rsid w:val="009811CC"/>
    <w:rsid w:val="009816B2"/>
    <w:rsid w:val="009819FF"/>
    <w:rsid w:val="00981A2D"/>
    <w:rsid w:val="00981AA1"/>
    <w:rsid w:val="00981EED"/>
    <w:rsid w:val="00982125"/>
    <w:rsid w:val="009821C0"/>
    <w:rsid w:val="00982411"/>
    <w:rsid w:val="00982CBD"/>
    <w:rsid w:val="00982E7C"/>
    <w:rsid w:val="00982EB0"/>
    <w:rsid w:val="00982F51"/>
    <w:rsid w:val="009830A8"/>
    <w:rsid w:val="0098317B"/>
    <w:rsid w:val="0098324C"/>
    <w:rsid w:val="009833F6"/>
    <w:rsid w:val="00983836"/>
    <w:rsid w:val="00983A95"/>
    <w:rsid w:val="00983D0F"/>
    <w:rsid w:val="00983EFA"/>
    <w:rsid w:val="0098406C"/>
    <w:rsid w:val="0098427E"/>
    <w:rsid w:val="00984A95"/>
    <w:rsid w:val="0098535B"/>
    <w:rsid w:val="009856CB"/>
    <w:rsid w:val="00985B62"/>
    <w:rsid w:val="00985F3E"/>
    <w:rsid w:val="00986229"/>
    <w:rsid w:val="009865FA"/>
    <w:rsid w:val="009866AC"/>
    <w:rsid w:val="00986784"/>
    <w:rsid w:val="00986795"/>
    <w:rsid w:val="009867C5"/>
    <w:rsid w:val="00986C29"/>
    <w:rsid w:val="0098707F"/>
    <w:rsid w:val="00987219"/>
    <w:rsid w:val="0098723B"/>
    <w:rsid w:val="009875A5"/>
    <w:rsid w:val="009876D6"/>
    <w:rsid w:val="00987812"/>
    <w:rsid w:val="0098784C"/>
    <w:rsid w:val="009878E3"/>
    <w:rsid w:val="009878F2"/>
    <w:rsid w:val="00987916"/>
    <w:rsid w:val="00987B3E"/>
    <w:rsid w:val="00987D00"/>
    <w:rsid w:val="00987E3E"/>
    <w:rsid w:val="00987E5A"/>
    <w:rsid w:val="0099004D"/>
    <w:rsid w:val="00990233"/>
    <w:rsid w:val="009908E6"/>
    <w:rsid w:val="00990917"/>
    <w:rsid w:val="00990BE3"/>
    <w:rsid w:val="00990C46"/>
    <w:rsid w:val="009911A9"/>
    <w:rsid w:val="00991647"/>
    <w:rsid w:val="00991858"/>
    <w:rsid w:val="0099198E"/>
    <w:rsid w:val="00991B78"/>
    <w:rsid w:val="00991BFC"/>
    <w:rsid w:val="00991D2D"/>
    <w:rsid w:val="0099217D"/>
    <w:rsid w:val="0099248C"/>
    <w:rsid w:val="009928EB"/>
    <w:rsid w:val="009929E7"/>
    <w:rsid w:val="0099321C"/>
    <w:rsid w:val="009932F9"/>
    <w:rsid w:val="009934E5"/>
    <w:rsid w:val="009935D5"/>
    <w:rsid w:val="00993730"/>
    <w:rsid w:val="009937B4"/>
    <w:rsid w:val="00993DDF"/>
    <w:rsid w:val="00993E25"/>
    <w:rsid w:val="00993EAC"/>
    <w:rsid w:val="00993F24"/>
    <w:rsid w:val="00993F40"/>
    <w:rsid w:val="00994124"/>
    <w:rsid w:val="00994192"/>
    <w:rsid w:val="00994282"/>
    <w:rsid w:val="009944D9"/>
    <w:rsid w:val="009945E5"/>
    <w:rsid w:val="00994701"/>
    <w:rsid w:val="00994A34"/>
    <w:rsid w:val="00994CCA"/>
    <w:rsid w:val="00994D3C"/>
    <w:rsid w:val="00994F0E"/>
    <w:rsid w:val="00994F8F"/>
    <w:rsid w:val="00995038"/>
    <w:rsid w:val="00995043"/>
    <w:rsid w:val="00995079"/>
    <w:rsid w:val="009951F2"/>
    <w:rsid w:val="00995201"/>
    <w:rsid w:val="00995263"/>
    <w:rsid w:val="00995332"/>
    <w:rsid w:val="00995562"/>
    <w:rsid w:val="009957F9"/>
    <w:rsid w:val="009959A0"/>
    <w:rsid w:val="00995A7B"/>
    <w:rsid w:val="00995BD8"/>
    <w:rsid w:val="00995E2F"/>
    <w:rsid w:val="00995EC8"/>
    <w:rsid w:val="00995F28"/>
    <w:rsid w:val="00995F6A"/>
    <w:rsid w:val="009963D2"/>
    <w:rsid w:val="0099643B"/>
    <w:rsid w:val="0099646A"/>
    <w:rsid w:val="0099676B"/>
    <w:rsid w:val="009967DC"/>
    <w:rsid w:val="00996ABE"/>
    <w:rsid w:val="00996DAC"/>
    <w:rsid w:val="009975CE"/>
    <w:rsid w:val="0099773D"/>
    <w:rsid w:val="009978EA"/>
    <w:rsid w:val="00997B3A"/>
    <w:rsid w:val="00997C64"/>
    <w:rsid w:val="00997DB3"/>
    <w:rsid w:val="00997F79"/>
    <w:rsid w:val="00997FA8"/>
    <w:rsid w:val="009A0082"/>
    <w:rsid w:val="009A047E"/>
    <w:rsid w:val="009A0483"/>
    <w:rsid w:val="009A0913"/>
    <w:rsid w:val="009A0B90"/>
    <w:rsid w:val="009A0CEA"/>
    <w:rsid w:val="009A0CF9"/>
    <w:rsid w:val="009A0F19"/>
    <w:rsid w:val="009A0F5C"/>
    <w:rsid w:val="009A110F"/>
    <w:rsid w:val="009A1132"/>
    <w:rsid w:val="009A15DE"/>
    <w:rsid w:val="009A164E"/>
    <w:rsid w:val="009A17D3"/>
    <w:rsid w:val="009A1BD1"/>
    <w:rsid w:val="009A1EDE"/>
    <w:rsid w:val="009A1F6F"/>
    <w:rsid w:val="009A2177"/>
    <w:rsid w:val="009A235B"/>
    <w:rsid w:val="009A25E9"/>
    <w:rsid w:val="009A2F54"/>
    <w:rsid w:val="009A3095"/>
    <w:rsid w:val="009A313F"/>
    <w:rsid w:val="009A3283"/>
    <w:rsid w:val="009A3475"/>
    <w:rsid w:val="009A3488"/>
    <w:rsid w:val="009A3500"/>
    <w:rsid w:val="009A3726"/>
    <w:rsid w:val="009A377D"/>
    <w:rsid w:val="009A37A6"/>
    <w:rsid w:val="009A37F3"/>
    <w:rsid w:val="009A42E2"/>
    <w:rsid w:val="009A4322"/>
    <w:rsid w:val="009A4500"/>
    <w:rsid w:val="009A46B2"/>
    <w:rsid w:val="009A47E7"/>
    <w:rsid w:val="009A4A56"/>
    <w:rsid w:val="009A52A4"/>
    <w:rsid w:val="009A52C2"/>
    <w:rsid w:val="009A54FF"/>
    <w:rsid w:val="009A566A"/>
    <w:rsid w:val="009A57DB"/>
    <w:rsid w:val="009A5B55"/>
    <w:rsid w:val="009A5C5A"/>
    <w:rsid w:val="009A646A"/>
    <w:rsid w:val="009A653C"/>
    <w:rsid w:val="009A66C1"/>
    <w:rsid w:val="009A6A4B"/>
    <w:rsid w:val="009A6C83"/>
    <w:rsid w:val="009A6D87"/>
    <w:rsid w:val="009A7007"/>
    <w:rsid w:val="009A7059"/>
    <w:rsid w:val="009A74B2"/>
    <w:rsid w:val="009A763F"/>
    <w:rsid w:val="009A7684"/>
    <w:rsid w:val="009A794C"/>
    <w:rsid w:val="009A799C"/>
    <w:rsid w:val="009A7E98"/>
    <w:rsid w:val="009A7F9C"/>
    <w:rsid w:val="009A7FF2"/>
    <w:rsid w:val="009B0532"/>
    <w:rsid w:val="009B06FD"/>
    <w:rsid w:val="009B0BD3"/>
    <w:rsid w:val="009B0BE0"/>
    <w:rsid w:val="009B0EE4"/>
    <w:rsid w:val="009B142E"/>
    <w:rsid w:val="009B15BC"/>
    <w:rsid w:val="009B176B"/>
    <w:rsid w:val="009B1A5E"/>
    <w:rsid w:val="009B1BF3"/>
    <w:rsid w:val="009B1D01"/>
    <w:rsid w:val="009B1FF0"/>
    <w:rsid w:val="009B201A"/>
    <w:rsid w:val="009B22E4"/>
    <w:rsid w:val="009B2A8B"/>
    <w:rsid w:val="009B2E67"/>
    <w:rsid w:val="009B2F6B"/>
    <w:rsid w:val="009B3162"/>
    <w:rsid w:val="009B326A"/>
    <w:rsid w:val="009B350D"/>
    <w:rsid w:val="009B36D2"/>
    <w:rsid w:val="009B3732"/>
    <w:rsid w:val="009B3954"/>
    <w:rsid w:val="009B39C3"/>
    <w:rsid w:val="009B3C23"/>
    <w:rsid w:val="009B3D4B"/>
    <w:rsid w:val="009B3FF0"/>
    <w:rsid w:val="009B439C"/>
    <w:rsid w:val="009B46C7"/>
    <w:rsid w:val="009B48D8"/>
    <w:rsid w:val="009B4C22"/>
    <w:rsid w:val="009B4D19"/>
    <w:rsid w:val="009B4D22"/>
    <w:rsid w:val="009B4D58"/>
    <w:rsid w:val="009B5143"/>
    <w:rsid w:val="009B5174"/>
    <w:rsid w:val="009B52E5"/>
    <w:rsid w:val="009B57C1"/>
    <w:rsid w:val="009B592D"/>
    <w:rsid w:val="009B5A53"/>
    <w:rsid w:val="009B5AA0"/>
    <w:rsid w:val="009B5D89"/>
    <w:rsid w:val="009B5E6D"/>
    <w:rsid w:val="009B5E7A"/>
    <w:rsid w:val="009B60F0"/>
    <w:rsid w:val="009B6436"/>
    <w:rsid w:val="009B673F"/>
    <w:rsid w:val="009B6780"/>
    <w:rsid w:val="009B6AF8"/>
    <w:rsid w:val="009B6E57"/>
    <w:rsid w:val="009B700E"/>
    <w:rsid w:val="009B7346"/>
    <w:rsid w:val="009B7793"/>
    <w:rsid w:val="009B79A1"/>
    <w:rsid w:val="009B7ACD"/>
    <w:rsid w:val="009C01BD"/>
    <w:rsid w:val="009C04BE"/>
    <w:rsid w:val="009C05B3"/>
    <w:rsid w:val="009C074E"/>
    <w:rsid w:val="009C080E"/>
    <w:rsid w:val="009C08FE"/>
    <w:rsid w:val="009C0D57"/>
    <w:rsid w:val="009C0F56"/>
    <w:rsid w:val="009C1A15"/>
    <w:rsid w:val="009C1F90"/>
    <w:rsid w:val="009C2016"/>
    <w:rsid w:val="009C2022"/>
    <w:rsid w:val="009C2062"/>
    <w:rsid w:val="009C2085"/>
    <w:rsid w:val="009C20BE"/>
    <w:rsid w:val="009C22AB"/>
    <w:rsid w:val="009C26D3"/>
    <w:rsid w:val="009C293F"/>
    <w:rsid w:val="009C2C75"/>
    <w:rsid w:val="009C32CB"/>
    <w:rsid w:val="009C3AF8"/>
    <w:rsid w:val="009C3CDA"/>
    <w:rsid w:val="009C3D4C"/>
    <w:rsid w:val="009C3E12"/>
    <w:rsid w:val="009C41BD"/>
    <w:rsid w:val="009C4305"/>
    <w:rsid w:val="009C4455"/>
    <w:rsid w:val="009C46DF"/>
    <w:rsid w:val="009C5003"/>
    <w:rsid w:val="009C51DE"/>
    <w:rsid w:val="009C56A1"/>
    <w:rsid w:val="009C58A6"/>
    <w:rsid w:val="009C58D0"/>
    <w:rsid w:val="009C5987"/>
    <w:rsid w:val="009C5A77"/>
    <w:rsid w:val="009C5D1E"/>
    <w:rsid w:val="009C5F92"/>
    <w:rsid w:val="009C60D8"/>
    <w:rsid w:val="009C6425"/>
    <w:rsid w:val="009C6B22"/>
    <w:rsid w:val="009C6CC3"/>
    <w:rsid w:val="009C7106"/>
    <w:rsid w:val="009C797C"/>
    <w:rsid w:val="009C7989"/>
    <w:rsid w:val="009C7A8B"/>
    <w:rsid w:val="009C7E0B"/>
    <w:rsid w:val="009C7FFA"/>
    <w:rsid w:val="009D01D9"/>
    <w:rsid w:val="009D03EA"/>
    <w:rsid w:val="009D0430"/>
    <w:rsid w:val="009D066E"/>
    <w:rsid w:val="009D099F"/>
    <w:rsid w:val="009D0A80"/>
    <w:rsid w:val="009D0BD4"/>
    <w:rsid w:val="009D0FD8"/>
    <w:rsid w:val="009D14ED"/>
    <w:rsid w:val="009D1C98"/>
    <w:rsid w:val="009D1D16"/>
    <w:rsid w:val="009D1DE2"/>
    <w:rsid w:val="009D1E97"/>
    <w:rsid w:val="009D2415"/>
    <w:rsid w:val="009D2745"/>
    <w:rsid w:val="009D2794"/>
    <w:rsid w:val="009D32FC"/>
    <w:rsid w:val="009D3306"/>
    <w:rsid w:val="009D38C3"/>
    <w:rsid w:val="009D3C63"/>
    <w:rsid w:val="009D427A"/>
    <w:rsid w:val="009D4391"/>
    <w:rsid w:val="009D45AB"/>
    <w:rsid w:val="009D4688"/>
    <w:rsid w:val="009D46D4"/>
    <w:rsid w:val="009D470E"/>
    <w:rsid w:val="009D4793"/>
    <w:rsid w:val="009D483D"/>
    <w:rsid w:val="009D4E4F"/>
    <w:rsid w:val="009D4F74"/>
    <w:rsid w:val="009D4FCF"/>
    <w:rsid w:val="009D5058"/>
    <w:rsid w:val="009D521A"/>
    <w:rsid w:val="009D5371"/>
    <w:rsid w:val="009D53BC"/>
    <w:rsid w:val="009D5475"/>
    <w:rsid w:val="009D55DC"/>
    <w:rsid w:val="009D5677"/>
    <w:rsid w:val="009D57C0"/>
    <w:rsid w:val="009D5A14"/>
    <w:rsid w:val="009D5B8C"/>
    <w:rsid w:val="009D6016"/>
    <w:rsid w:val="009D6172"/>
    <w:rsid w:val="009D62E5"/>
    <w:rsid w:val="009D67AA"/>
    <w:rsid w:val="009D6A42"/>
    <w:rsid w:val="009D6B58"/>
    <w:rsid w:val="009D6CA2"/>
    <w:rsid w:val="009D73FE"/>
    <w:rsid w:val="009D78AD"/>
    <w:rsid w:val="009D7A48"/>
    <w:rsid w:val="009D7A6E"/>
    <w:rsid w:val="009D7AA4"/>
    <w:rsid w:val="009D7DD2"/>
    <w:rsid w:val="009E0220"/>
    <w:rsid w:val="009E02E6"/>
    <w:rsid w:val="009E03F2"/>
    <w:rsid w:val="009E0543"/>
    <w:rsid w:val="009E0582"/>
    <w:rsid w:val="009E0B91"/>
    <w:rsid w:val="009E0BDE"/>
    <w:rsid w:val="009E0C52"/>
    <w:rsid w:val="009E0C62"/>
    <w:rsid w:val="009E0E10"/>
    <w:rsid w:val="009E0EC8"/>
    <w:rsid w:val="009E1211"/>
    <w:rsid w:val="009E121E"/>
    <w:rsid w:val="009E13A1"/>
    <w:rsid w:val="009E14D4"/>
    <w:rsid w:val="009E165B"/>
    <w:rsid w:val="009E184E"/>
    <w:rsid w:val="009E1926"/>
    <w:rsid w:val="009E1B80"/>
    <w:rsid w:val="009E1C29"/>
    <w:rsid w:val="009E1CDA"/>
    <w:rsid w:val="009E1F9A"/>
    <w:rsid w:val="009E1FBE"/>
    <w:rsid w:val="009E213A"/>
    <w:rsid w:val="009E224F"/>
    <w:rsid w:val="009E23AD"/>
    <w:rsid w:val="009E25B8"/>
    <w:rsid w:val="009E2CAC"/>
    <w:rsid w:val="009E2CC7"/>
    <w:rsid w:val="009E2E99"/>
    <w:rsid w:val="009E2F8F"/>
    <w:rsid w:val="009E327E"/>
    <w:rsid w:val="009E3562"/>
    <w:rsid w:val="009E393D"/>
    <w:rsid w:val="009E3A75"/>
    <w:rsid w:val="009E3BA0"/>
    <w:rsid w:val="009E3C10"/>
    <w:rsid w:val="009E3E9C"/>
    <w:rsid w:val="009E3EDE"/>
    <w:rsid w:val="009E3F02"/>
    <w:rsid w:val="009E4053"/>
    <w:rsid w:val="009E495D"/>
    <w:rsid w:val="009E49C5"/>
    <w:rsid w:val="009E4B26"/>
    <w:rsid w:val="009E4BBD"/>
    <w:rsid w:val="009E4CBA"/>
    <w:rsid w:val="009E4DA5"/>
    <w:rsid w:val="009E4DBA"/>
    <w:rsid w:val="009E5251"/>
    <w:rsid w:val="009E5297"/>
    <w:rsid w:val="009E52B0"/>
    <w:rsid w:val="009E54C4"/>
    <w:rsid w:val="009E5843"/>
    <w:rsid w:val="009E5877"/>
    <w:rsid w:val="009E59C1"/>
    <w:rsid w:val="009E59D3"/>
    <w:rsid w:val="009E5F57"/>
    <w:rsid w:val="009E6349"/>
    <w:rsid w:val="009E6A28"/>
    <w:rsid w:val="009E6B88"/>
    <w:rsid w:val="009E6F4B"/>
    <w:rsid w:val="009E72C2"/>
    <w:rsid w:val="009E7352"/>
    <w:rsid w:val="009E7496"/>
    <w:rsid w:val="009E7591"/>
    <w:rsid w:val="009E76AB"/>
    <w:rsid w:val="009E79E0"/>
    <w:rsid w:val="009E7A41"/>
    <w:rsid w:val="009E7AFA"/>
    <w:rsid w:val="009E7C94"/>
    <w:rsid w:val="009F0076"/>
    <w:rsid w:val="009F0228"/>
    <w:rsid w:val="009F0236"/>
    <w:rsid w:val="009F02CD"/>
    <w:rsid w:val="009F034B"/>
    <w:rsid w:val="009F040E"/>
    <w:rsid w:val="009F046F"/>
    <w:rsid w:val="009F0521"/>
    <w:rsid w:val="009F08D1"/>
    <w:rsid w:val="009F0C19"/>
    <w:rsid w:val="009F0C66"/>
    <w:rsid w:val="009F0D93"/>
    <w:rsid w:val="009F1024"/>
    <w:rsid w:val="009F1302"/>
    <w:rsid w:val="009F14D5"/>
    <w:rsid w:val="009F1E65"/>
    <w:rsid w:val="009F210B"/>
    <w:rsid w:val="009F2342"/>
    <w:rsid w:val="009F23B6"/>
    <w:rsid w:val="009F262C"/>
    <w:rsid w:val="009F2951"/>
    <w:rsid w:val="009F2B70"/>
    <w:rsid w:val="009F2D3E"/>
    <w:rsid w:val="009F306B"/>
    <w:rsid w:val="009F3094"/>
    <w:rsid w:val="009F3207"/>
    <w:rsid w:val="009F3314"/>
    <w:rsid w:val="009F339B"/>
    <w:rsid w:val="009F33B8"/>
    <w:rsid w:val="009F343E"/>
    <w:rsid w:val="009F3659"/>
    <w:rsid w:val="009F39DE"/>
    <w:rsid w:val="009F4804"/>
    <w:rsid w:val="009F4CEC"/>
    <w:rsid w:val="009F5249"/>
    <w:rsid w:val="009F541C"/>
    <w:rsid w:val="009F5432"/>
    <w:rsid w:val="009F55F7"/>
    <w:rsid w:val="009F569D"/>
    <w:rsid w:val="009F5B7B"/>
    <w:rsid w:val="009F5D41"/>
    <w:rsid w:val="009F5E5F"/>
    <w:rsid w:val="009F5F3A"/>
    <w:rsid w:val="009F6000"/>
    <w:rsid w:val="009F6055"/>
    <w:rsid w:val="009F60E9"/>
    <w:rsid w:val="009F66B1"/>
    <w:rsid w:val="009F672F"/>
    <w:rsid w:val="009F685C"/>
    <w:rsid w:val="009F6DB0"/>
    <w:rsid w:val="009F6F3D"/>
    <w:rsid w:val="009F703E"/>
    <w:rsid w:val="009F7347"/>
    <w:rsid w:val="009F75EB"/>
    <w:rsid w:val="009F7753"/>
    <w:rsid w:val="009F775B"/>
    <w:rsid w:val="009F7F26"/>
    <w:rsid w:val="00A000D9"/>
    <w:rsid w:val="00A0016C"/>
    <w:rsid w:val="00A002E0"/>
    <w:rsid w:val="00A00487"/>
    <w:rsid w:val="00A00505"/>
    <w:rsid w:val="00A006A5"/>
    <w:rsid w:val="00A008A7"/>
    <w:rsid w:val="00A008E8"/>
    <w:rsid w:val="00A00A57"/>
    <w:rsid w:val="00A01120"/>
    <w:rsid w:val="00A0122B"/>
    <w:rsid w:val="00A01638"/>
    <w:rsid w:val="00A01702"/>
    <w:rsid w:val="00A01EE5"/>
    <w:rsid w:val="00A01F45"/>
    <w:rsid w:val="00A01FC9"/>
    <w:rsid w:val="00A020CA"/>
    <w:rsid w:val="00A025C9"/>
    <w:rsid w:val="00A02B83"/>
    <w:rsid w:val="00A02C3F"/>
    <w:rsid w:val="00A02CAE"/>
    <w:rsid w:val="00A02DF8"/>
    <w:rsid w:val="00A02FAA"/>
    <w:rsid w:val="00A03655"/>
    <w:rsid w:val="00A036A1"/>
    <w:rsid w:val="00A03858"/>
    <w:rsid w:val="00A03AEE"/>
    <w:rsid w:val="00A03BC7"/>
    <w:rsid w:val="00A03E0C"/>
    <w:rsid w:val="00A03FE9"/>
    <w:rsid w:val="00A0498D"/>
    <w:rsid w:val="00A049E5"/>
    <w:rsid w:val="00A04B33"/>
    <w:rsid w:val="00A050E2"/>
    <w:rsid w:val="00A0514E"/>
    <w:rsid w:val="00A051B8"/>
    <w:rsid w:val="00A05277"/>
    <w:rsid w:val="00A054FE"/>
    <w:rsid w:val="00A05A12"/>
    <w:rsid w:val="00A05E73"/>
    <w:rsid w:val="00A05FE9"/>
    <w:rsid w:val="00A06306"/>
    <w:rsid w:val="00A06BDF"/>
    <w:rsid w:val="00A06DDA"/>
    <w:rsid w:val="00A076CC"/>
    <w:rsid w:val="00A077B6"/>
    <w:rsid w:val="00A0784D"/>
    <w:rsid w:val="00A07B91"/>
    <w:rsid w:val="00A07C35"/>
    <w:rsid w:val="00A07FC1"/>
    <w:rsid w:val="00A104E2"/>
    <w:rsid w:val="00A105D4"/>
    <w:rsid w:val="00A105DA"/>
    <w:rsid w:val="00A10D2C"/>
    <w:rsid w:val="00A112D2"/>
    <w:rsid w:val="00A11441"/>
    <w:rsid w:val="00A1166F"/>
    <w:rsid w:val="00A11727"/>
    <w:rsid w:val="00A1175C"/>
    <w:rsid w:val="00A1189E"/>
    <w:rsid w:val="00A11A07"/>
    <w:rsid w:val="00A1236B"/>
    <w:rsid w:val="00A12410"/>
    <w:rsid w:val="00A12765"/>
    <w:rsid w:val="00A12895"/>
    <w:rsid w:val="00A129C6"/>
    <w:rsid w:val="00A12CEB"/>
    <w:rsid w:val="00A12D85"/>
    <w:rsid w:val="00A12DC8"/>
    <w:rsid w:val="00A12E4A"/>
    <w:rsid w:val="00A12F69"/>
    <w:rsid w:val="00A13103"/>
    <w:rsid w:val="00A13376"/>
    <w:rsid w:val="00A133C4"/>
    <w:rsid w:val="00A1342B"/>
    <w:rsid w:val="00A13431"/>
    <w:rsid w:val="00A137D4"/>
    <w:rsid w:val="00A13CE3"/>
    <w:rsid w:val="00A14123"/>
    <w:rsid w:val="00A14126"/>
    <w:rsid w:val="00A14330"/>
    <w:rsid w:val="00A143B7"/>
    <w:rsid w:val="00A1594E"/>
    <w:rsid w:val="00A15D6D"/>
    <w:rsid w:val="00A15E23"/>
    <w:rsid w:val="00A16028"/>
    <w:rsid w:val="00A16173"/>
    <w:rsid w:val="00A1638B"/>
    <w:rsid w:val="00A165F6"/>
    <w:rsid w:val="00A168CD"/>
    <w:rsid w:val="00A16E8C"/>
    <w:rsid w:val="00A17300"/>
    <w:rsid w:val="00A17343"/>
    <w:rsid w:val="00A17346"/>
    <w:rsid w:val="00A175A6"/>
    <w:rsid w:val="00A17683"/>
    <w:rsid w:val="00A17806"/>
    <w:rsid w:val="00A17A66"/>
    <w:rsid w:val="00A20267"/>
    <w:rsid w:val="00A20283"/>
    <w:rsid w:val="00A202A8"/>
    <w:rsid w:val="00A20322"/>
    <w:rsid w:val="00A203AE"/>
    <w:rsid w:val="00A20460"/>
    <w:rsid w:val="00A204E8"/>
    <w:rsid w:val="00A20894"/>
    <w:rsid w:val="00A209C1"/>
    <w:rsid w:val="00A20B03"/>
    <w:rsid w:val="00A20F36"/>
    <w:rsid w:val="00A20FB3"/>
    <w:rsid w:val="00A21079"/>
    <w:rsid w:val="00A210D7"/>
    <w:rsid w:val="00A212A6"/>
    <w:rsid w:val="00A213BE"/>
    <w:rsid w:val="00A2148B"/>
    <w:rsid w:val="00A21852"/>
    <w:rsid w:val="00A21AE7"/>
    <w:rsid w:val="00A21BDE"/>
    <w:rsid w:val="00A21C9D"/>
    <w:rsid w:val="00A21D4B"/>
    <w:rsid w:val="00A21D8B"/>
    <w:rsid w:val="00A21E11"/>
    <w:rsid w:val="00A22115"/>
    <w:rsid w:val="00A221F5"/>
    <w:rsid w:val="00A2262B"/>
    <w:rsid w:val="00A226FA"/>
    <w:rsid w:val="00A22955"/>
    <w:rsid w:val="00A22A61"/>
    <w:rsid w:val="00A22AD3"/>
    <w:rsid w:val="00A22D14"/>
    <w:rsid w:val="00A22DEA"/>
    <w:rsid w:val="00A22DF5"/>
    <w:rsid w:val="00A23101"/>
    <w:rsid w:val="00A233D7"/>
    <w:rsid w:val="00A2347C"/>
    <w:rsid w:val="00A2354D"/>
    <w:rsid w:val="00A23704"/>
    <w:rsid w:val="00A23969"/>
    <w:rsid w:val="00A23C01"/>
    <w:rsid w:val="00A24011"/>
    <w:rsid w:val="00A24398"/>
    <w:rsid w:val="00A24B6F"/>
    <w:rsid w:val="00A259C3"/>
    <w:rsid w:val="00A25A3D"/>
    <w:rsid w:val="00A25AB8"/>
    <w:rsid w:val="00A26104"/>
    <w:rsid w:val="00A2615F"/>
    <w:rsid w:val="00A261E6"/>
    <w:rsid w:val="00A26293"/>
    <w:rsid w:val="00A262F7"/>
    <w:rsid w:val="00A26761"/>
    <w:rsid w:val="00A26793"/>
    <w:rsid w:val="00A26999"/>
    <w:rsid w:val="00A26BD2"/>
    <w:rsid w:val="00A26BFD"/>
    <w:rsid w:val="00A26DB4"/>
    <w:rsid w:val="00A2718C"/>
    <w:rsid w:val="00A274A5"/>
    <w:rsid w:val="00A27747"/>
    <w:rsid w:val="00A279AE"/>
    <w:rsid w:val="00A279EB"/>
    <w:rsid w:val="00A27A23"/>
    <w:rsid w:val="00A27D0B"/>
    <w:rsid w:val="00A27D0F"/>
    <w:rsid w:val="00A27DC0"/>
    <w:rsid w:val="00A30550"/>
    <w:rsid w:val="00A308EA"/>
    <w:rsid w:val="00A30905"/>
    <w:rsid w:val="00A30992"/>
    <w:rsid w:val="00A31147"/>
    <w:rsid w:val="00A311A8"/>
    <w:rsid w:val="00A311AB"/>
    <w:rsid w:val="00A314EA"/>
    <w:rsid w:val="00A3153A"/>
    <w:rsid w:val="00A3153F"/>
    <w:rsid w:val="00A31574"/>
    <w:rsid w:val="00A315BC"/>
    <w:rsid w:val="00A31C01"/>
    <w:rsid w:val="00A31DDD"/>
    <w:rsid w:val="00A3207E"/>
    <w:rsid w:val="00A321BD"/>
    <w:rsid w:val="00A321C5"/>
    <w:rsid w:val="00A3223D"/>
    <w:rsid w:val="00A32536"/>
    <w:rsid w:val="00A32952"/>
    <w:rsid w:val="00A3297E"/>
    <w:rsid w:val="00A32A57"/>
    <w:rsid w:val="00A32B4B"/>
    <w:rsid w:val="00A32BD4"/>
    <w:rsid w:val="00A33371"/>
    <w:rsid w:val="00A33547"/>
    <w:rsid w:val="00A33871"/>
    <w:rsid w:val="00A33975"/>
    <w:rsid w:val="00A3421E"/>
    <w:rsid w:val="00A342CC"/>
    <w:rsid w:val="00A34488"/>
    <w:rsid w:val="00A3460C"/>
    <w:rsid w:val="00A34A2B"/>
    <w:rsid w:val="00A35092"/>
    <w:rsid w:val="00A354D7"/>
    <w:rsid w:val="00A35646"/>
    <w:rsid w:val="00A35830"/>
    <w:rsid w:val="00A35F21"/>
    <w:rsid w:val="00A35FE9"/>
    <w:rsid w:val="00A3603E"/>
    <w:rsid w:val="00A3609C"/>
    <w:rsid w:val="00A360E8"/>
    <w:rsid w:val="00A3647C"/>
    <w:rsid w:val="00A3659F"/>
    <w:rsid w:val="00A36803"/>
    <w:rsid w:val="00A369DF"/>
    <w:rsid w:val="00A36FED"/>
    <w:rsid w:val="00A372A4"/>
    <w:rsid w:val="00A3738E"/>
    <w:rsid w:val="00A37532"/>
    <w:rsid w:val="00A37BCC"/>
    <w:rsid w:val="00A37C3E"/>
    <w:rsid w:val="00A37CBC"/>
    <w:rsid w:val="00A37D72"/>
    <w:rsid w:val="00A37DC4"/>
    <w:rsid w:val="00A37E50"/>
    <w:rsid w:val="00A37EAE"/>
    <w:rsid w:val="00A37F8C"/>
    <w:rsid w:val="00A407E7"/>
    <w:rsid w:val="00A4091B"/>
    <w:rsid w:val="00A40B3A"/>
    <w:rsid w:val="00A415B2"/>
    <w:rsid w:val="00A4199F"/>
    <w:rsid w:val="00A41B04"/>
    <w:rsid w:val="00A41C83"/>
    <w:rsid w:val="00A41EAB"/>
    <w:rsid w:val="00A421E8"/>
    <w:rsid w:val="00A42366"/>
    <w:rsid w:val="00A42499"/>
    <w:rsid w:val="00A42989"/>
    <w:rsid w:val="00A4299B"/>
    <w:rsid w:val="00A43213"/>
    <w:rsid w:val="00A432DC"/>
    <w:rsid w:val="00A43553"/>
    <w:rsid w:val="00A436B3"/>
    <w:rsid w:val="00A43ED4"/>
    <w:rsid w:val="00A44083"/>
    <w:rsid w:val="00A44325"/>
    <w:rsid w:val="00A44743"/>
    <w:rsid w:val="00A44992"/>
    <w:rsid w:val="00A44BAF"/>
    <w:rsid w:val="00A44FA4"/>
    <w:rsid w:val="00A450E6"/>
    <w:rsid w:val="00A458B1"/>
    <w:rsid w:val="00A45B07"/>
    <w:rsid w:val="00A45DD5"/>
    <w:rsid w:val="00A45E2A"/>
    <w:rsid w:val="00A45F32"/>
    <w:rsid w:val="00A4604B"/>
    <w:rsid w:val="00A46572"/>
    <w:rsid w:val="00A46E82"/>
    <w:rsid w:val="00A46FB5"/>
    <w:rsid w:val="00A470BC"/>
    <w:rsid w:val="00A47259"/>
    <w:rsid w:val="00A4737B"/>
    <w:rsid w:val="00A4780A"/>
    <w:rsid w:val="00A4782E"/>
    <w:rsid w:val="00A47BEF"/>
    <w:rsid w:val="00A47BFD"/>
    <w:rsid w:val="00A47F21"/>
    <w:rsid w:val="00A50196"/>
    <w:rsid w:val="00A50A0C"/>
    <w:rsid w:val="00A50BCC"/>
    <w:rsid w:val="00A50E8E"/>
    <w:rsid w:val="00A51192"/>
    <w:rsid w:val="00A5141C"/>
    <w:rsid w:val="00A51581"/>
    <w:rsid w:val="00A51973"/>
    <w:rsid w:val="00A51AE9"/>
    <w:rsid w:val="00A51D35"/>
    <w:rsid w:val="00A51DA9"/>
    <w:rsid w:val="00A51DFD"/>
    <w:rsid w:val="00A51E50"/>
    <w:rsid w:val="00A51E55"/>
    <w:rsid w:val="00A51F0C"/>
    <w:rsid w:val="00A528A7"/>
    <w:rsid w:val="00A52A7E"/>
    <w:rsid w:val="00A52DA5"/>
    <w:rsid w:val="00A52ECD"/>
    <w:rsid w:val="00A5308A"/>
    <w:rsid w:val="00A53471"/>
    <w:rsid w:val="00A53484"/>
    <w:rsid w:val="00A53563"/>
    <w:rsid w:val="00A53694"/>
    <w:rsid w:val="00A53AAE"/>
    <w:rsid w:val="00A53DAA"/>
    <w:rsid w:val="00A542B4"/>
    <w:rsid w:val="00A5437E"/>
    <w:rsid w:val="00A54671"/>
    <w:rsid w:val="00A54B8B"/>
    <w:rsid w:val="00A5538F"/>
    <w:rsid w:val="00A553AF"/>
    <w:rsid w:val="00A55AA4"/>
    <w:rsid w:val="00A56559"/>
    <w:rsid w:val="00A56821"/>
    <w:rsid w:val="00A56AD8"/>
    <w:rsid w:val="00A56C89"/>
    <w:rsid w:val="00A56D75"/>
    <w:rsid w:val="00A57558"/>
    <w:rsid w:val="00A57665"/>
    <w:rsid w:val="00A577EC"/>
    <w:rsid w:val="00A5786A"/>
    <w:rsid w:val="00A57927"/>
    <w:rsid w:val="00A57990"/>
    <w:rsid w:val="00A57FEB"/>
    <w:rsid w:val="00A60021"/>
    <w:rsid w:val="00A600A2"/>
    <w:rsid w:val="00A604A0"/>
    <w:rsid w:val="00A6068E"/>
    <w:rsid w:val="00A60EA1"/>
    <w:rsid w:val="00A60ED0"/>
    <w:rsid w:val="00A60F2C"/>
    <w:rsid w:val="00A60FC5"/>
    <w:rsid w:val="00A61BD0"/>
    <w:rsid w:val="00A61DD1"/>
    <w:rsid w:val="00A622C7"/>
    <w:rsid w:val="00A622CF"/>
    <w:rsid w:val="00A62356"/>
    <w:rsid w:val="00A624A7"/>
    <w:rsid w:val="00A625C1"/>
    <w:rsid w:val="00A627A8"/>
    <w:rsid w:val="00A62B85"/>
    <w:rsid w:val="00A635AF"/>
    <w:rsid w:val="00A635E2"/>
    <w:rsid w:val="00A63C84"/>
    <w:rsid w:val="00A63D6F"/>
    <w:rsid w:val="00A643B2"/>
    <w:rsid w:val="00A64402"/>
    <w:rsid w:val="00A64899"/>
    <w:rsid w:val="00A648B2"/>
    <w:rsid w:val="00A64C48"/>
    <w:rsid w:val="00A64D89"/>
    <w:rsid w:val="00A6506F"/>
    <w:rsid w:val="00A6519A"/>
    <w:rsid w:val="00A65383"/>
    <w:rsid w:val="00A655D0"/>
    <w:rsid w:val="00A6592B"/>
    <w:rsid w:val="00A65B7F"/>
    <w:rsid w:val="00A65E65"/>
    <w:rsid w:val="00A65F30"/>
    <w:rsid w:val="00A65F32"/>
    <w:rsid w:val="00A66147"/>
    <w:rsid w:val="00A66A0B"/>
    <w:rsid w:val="00A66B74"/>
    <w:rsid w:val="00A66D67"/>
    <w:rsid w:val="00A66E3C"/>
    <w:rsid w:val="00A66ED0"/>
    <w:rsid w:val="00A6722E"/>
    <w:rsid w:val="00A6744D"/>
    <w:rsid w:val="00A6769C"/>
    <w:rsid w:val="00A67B26"/>
    <w:rsid w:val="00A67D45"/>
    <w:rsid w:val="00A701CB"/>
    <w:rsid w:val="00A703E1"/>
    <w:rsid w:val="00A7043D"/>
    <w:rsid w:val="00A7074F"/>
    <w:rsid w:val="00A7079F"/>
    <w:rsid w:val="00A70D1F"/>
    <w:rsid w:val="00A70E0B"/>
    <w:rsid w:val="00A7126F"/>
    <w:rsid w:val="00A71639"/>
    <w:rsid w:val="00A71956"/>
    <w:rsid w:val="00A71A2A"/>
    <w:rsid w:val="00A71C62"/>
    <w:rsid w:val="00A71D08"/>
    <w:rsid w:val="00A72467"/>
    <w:rsid w:val="00A72472"/>
    <w:rsid w:val="00A72671"/>
    <w:rsid w:val="00A72E20"/>
    <w:rsid w:val="00A7308E"/>
    <w:rsid w:val="00A731B3"/>
    <w:rsid w:val="00A7332D"/>
    <w:rsid w:val="00A736AA"/>
    <w:rsid w:val="00A73A61"/>
    <w:rsid w:val="00A73B2F"/>
    <w:rsid w:val="00A73BF1"/>
    <w:rsid w:val="00A7407B"/>
    <w:rsid w:val="00A740DF"/>
    <w:rsid w:val="00A74596"/>
    <w:rsid w:val="00A746F0"/>
    <w:rsid w:val="00A74795"/>
    <w:rsid w:val="00A74CF0"/>
    <w:rsid w:val="00A75492"/>
    <w:rsid w:val="00A7578B"/>
    <w:rsid w:val="00A758BD"/>
    <w:rsid w:val="00A75CA6"/>
    <w:rsid w:val="00A761EA"/>
    <w:rsid w:val="00A7626E"/>
    <w:rsid w:val="00A7658A"/>
    <w:rsid w:val="00A76642"/>
    <w:rsid w:val="00A7694D"/>
    <w:rsid w:val="00A76E31"/>
    <w:rsid w:val="00A77165"/>
    <w:rsid w:val="00A7719C"/>
    <w:rsid w:val="00A77251"/>
    <w:rsid w:val="00A77428"/>
    <w:rsid w:val="00A774DE"/>
    <w:rsid w:val="00A77617"/>
    <w:rsid w:val="00A77822"/>
    <w:rsid w:val="00A77A20"/>
    <w:rsid w:val="00A77A35"/>
    <w:rsid w:val="00A77BBC"/>
    <w:rsid w:val="00A77E91"/>
    <w:rsid w:val="00A801C2"/>
    <w:rsid w:val="00A80375"/>
    <w:rsid w:val="00A80451"/>
    <w:rsid w:val="00A80641"/>
    <w:rsid w:val="00A80B80"/>
    <w:rsid w:val="00A80BDD"/>
    <w:rsid w:val="00A80D60"/>
    <w:rsid w:val="00A80D8B"/>
    <w:rsid w:val="00A8121F"/>
    <w:rsid w:val="00A81293"/>
    <w:rsid w:val="00A8148F"/>
    <w:rsid w:val="00A81A42"/>
    <w:rsid w:val="00A81A5D"/>
    <w:rsid w:val="00A81B0E"/>
    <w:rsid w:val="00A81E6D"/>
    <w:rsid w:val="00A8203D"/>
    <w:rsid w:val="00A822CA"/>
    <w:rsid w:val="00A82380"/>
    <w:rsid w:val="00A82472"/>
    <w:rsid w:val="00A82684"/>
    <w:rsid w:val="00A828DE"/>
    <w:rsid w:val="00A82911"/>
    <w:rsid w:val="00A82B34"/>
    <w:rsid w:val="00A82B98"/>
    <w:rsid w:val="00A82DFE"/>
    <w:rsid w:val="00A82FD6"/>
    <w:rsid w:val="00A831A5"/>
    <w:rsid w:val="00A83540"/>
    <w:rsid w:val="00A83582"/>
    <w:rsid w:val="00A8360C"/>
    <w:rsid w:val="00A838E2"/>
    <w:rsid w:val="00A83F96"/>
    <w:rsid w:val="00A841DA"/>
    <w:rsid w:val="00A8432A"/>
    <w:rsid w:val="00A8449E"/>
    <w:rsid w:val="00A8467D"/>
    <w:rsid w:val="00A848D4"/>
    <w:rsid w:val="00A849C9"/>
    <w:rsid w:val="00A84AA8"/>
    <w:rsid w:val="00A85160"/>
    <w:rsid w:val="00A85400"/>
    <w:rsid w:val="00A85534"/>
    <w:rsid w:val="00A85821"/>
    <w:rsid w:val="00A85DD1"/>
    <w:rsid w:val="00A85F9B"/>
    <w:rsid w:val="00A865CA"/>
    <w:rsid w:val="00A8665B"/>
    <w:rsid w:val="00A866BD"/>
    <w:rsid w:val="00A86D9F"/>
    <w:rsid w:val="00A86FD2"/>
    <w:rsid w:val="00A872E1"/>
    <w:rsid w:val="00A8749D"/>
    <w:rsid w:val="00A87677"/>
    <w:rsid w:val="00A877DF"/>
    <w:rsid w:val="00A87ACD"/>
    <w:rsid w:val="00A87BB5"/>
    <w:rsid w:val="00A90658"/>
    <w:rsid w:val="00A90774"/>
    <w:rsid w:val="00A90913"/>
    <w:rsid w:val="00A90AF0"/>
    <w:rsid w:val="00A91004"/>
    <w:rsid w:val="00A91169"/>
    <w:rsid w:val="00A913ED"/>
    <w:rsid w:val="00A91625"/>
    <w:rsid w:val="00A91C46"/>
    <w:rsid w:val="00A91D91"/>
    <w:rsid w:val="00A92097"/>
    <w:rsid w:val="00A921C7"/>
    <w:rsid w:val="00A9220E"/>
    <w:rsid w:val="00A9221D"/>
    <w:rsid w:val="00A92414"/>
    <w:rsid w:val="00A92458"/>
    <w:rsid w:val="00A928FE"/>
    <w:rsid w:val="00A9291E"/>
    <w:rsid w:val="00A92B79"/>
    <w:rsid w:val="00A92C07"/>
    <w:rsid w:val="00A92FC0"/>
    <w:rsid w:val="00A93356"/>
    <w:rsid w:val="00A93581"/>
    <w:rsid w:val="00A938A9"/>
    <w:rsid w:val="00A938DC"/>
    <w:rsid w:val="00A93AA3"/>
    <w:rsid w:val="00A93E52"/>
    <w:rsid w:val="00A9408F"/>
    <w:rsid w:val="00A94603"/>
    <w:rsid w:val="00A94CBC"/>
    <w:rsid w:val="00A94DFD"/>
    <w:rsid w:val="00A9515B"/>
    <w:rsid w:val="00A953E9"/>
    <w:rsid w:val="00A955CE"/>
    <w:rsid w:val="00A95AB1"/>
    <w:rsid w:val="00A95BAF"/>
    <w:rsid w:val="00A95EA1"/>
    <w:rsid w:val="00A961A9"/>
    <w:rsid w:val="00A962D5"/>
    <w:rsid w:val="00A962ED"/>
    <w:rsid w:val="00A96875"/>
    <w:rsid w:val="00A969E7"/>
    <w:rsid w:val="00A96B40"/>
    <w:rsid w:val="00A96C7B"/>
    <w:rsid w:val="00A970CF"/>
    <w:rsid w:val="00A971CE"/>
    <w:rsid w:val="00A97FE9"/>
    <w:rsid w:val="00AA0048"/>
    <w:rsid w:val="00AA018D"/>
    <w:rsid w:val="00AA08CD"/>
    <w:rsid w:val="00AA0D52"/>
    <w:rsid w:val="00AA0D76"/>
    <w:rsid w:val="00AA0EC4"/>
    <w:rsid w:val="00AA1270"/>
    <w:rsid w:val="00AA1398"/>
    <w:rsid w:val="00AA15C0"/>
    <w:rsid w:val="00AA16EC"/>
    <w:rsid w:val="00AA1C3E"/>
    <w:rsid w:val="00AA20AA"/>
    <w:rsid w:val="00AA249A"/>
    <w:rsid w:val="00AA2530"/>
    <w:rsid w:val="00AA25FA"/>
    <w:rsid w:val="00AA265A"/>
    <w:rsid w:val="00AA2B77"/>
    <w:rsid w:val="00AA2C6F"/>
    <w:rsid w:val="00AA2CB4"/>
    <w:rsid w:val="00AA3057"/>
    <w:rsid w:val="00AA314E"/>
    <w:rsid w:val="00AA3461"/>
    <w:rsid w:val="00AA3B7A"/>
    <w:rsid w:val="00AA3D88"/>
    <w:rsid w:val="00AA3DC0"/>
    <w:rsid w:val="00AA41FE"/>
    <w:rsid w:val="00AA4AD3"/>
    <w:rsid w:val="00AA4D56"/>
    <w:rsid w:val="00AA4E9A"/>
    <w:rsid w:val="00AA4EDF"/>
    <w:rsid w:val="00AA4FB3"/>
    <w:rsid w:val="00AA52C8"/>
    <w:rsid w:val="00AA5368"/>
    <w:rsid w:val="00AA540E"/>
    <w:rsid w:val="00AA585F"/>
    <w:rsid w:val="00AA5CD7"/>
    <w:rsid w:val="00AA5CED"/>
    <w:rsid w:val="00AA5D6F"/>
    <w:rsid w:val="00AA5F1E"/>
    <w:rsid w:val="00AA5FB7"/>
    <w:rsid w:val="00AA6254"/>
    <w:rsid w:val="00AA6868"/>
    <w:rsid w:val="00AA6929"/>
    <w:rsid w:val="00AA6CD2"/>
    <w:rsid w:val="00AA6DF0"/>
    <w:rsid w:val="00AA70A9"/>
    <w:rsid w:val="00AA70DB"/>
    <w:rsid w:val="00AA71C0"/>
    <w:rsid w:val="00AA7433"/>
    <w:rsid w:val="00AA755A"/>
    <w:rsid w:val="00AA7595"/>
    <w:rsid w:val="00AA7809"/>
    <w:rsid w:val="00AA7960"/>
    <w:rsid w:val="00AA7AEF"/>
    <w:rsid w:val="00AA7B5C"/>
    <w:rsid w:val="00AA7B91"/>
    <w:rsid w:val="00AA7BD2"/>
    <w:rsid w:val="00AB02BA"/>
    <w:rsid w:val="00AB0483"/>
    <w:rsid w:val="00AB0495"/>
    <w:rsid w:val="00AB06E2"/>
    <w:rsid w:val="00AB080C"/>
    <w:rsid w:val="00AB082E"/>
    <w:rsid w:val="00AB10D9"/>
    <w:rsid w:val="00AB1145"/>
    <w:rsid w:val="00AB1310"/>
    <w:rsid w:val="00AB1405"/>
    <w:rsid w:val="00AB1414"/>
    <w:rsid w:val="00AB1657"/>
    <w:rsid w:val="00AB1C5D"/>
    <w:rsid w:val="00AB1C66"/>
    <w:rsid w:val="00AB1CB0"/>
    <w:rsid w:val="00AB1CC2"/>
    <w:rsid w:val="00AB1D17"/>
    <w:rsid w:val="00AB1E87"/>
    <w:rsid w:val="00AB21F1"/>
    <w:rsid w:val="00AB24C3"/>
    <w:rsid w:val="00AB2DEF"/>
    <w:rsid w:val="00AB33A9"/>
    <w:rsid w:val="00AB3797"/>
    <w:rsid w:val="00AB3857"/>
    <w:rsid w:val="00AB385E"/>
    <w:rsid w:val="00AB38BF"/>
    <w:rsid w:val="00AB39FD"/>
    <w:rsid w:val="00AB3B60"/>
    <w:rsid w:val="00AB3BAD"/>
    <w:rsid w:val="00AB3BBC"/>
    <w:rsid w:val="00AB3D49"/>
    <w:rsid w:val="00AB435B"/>
    <w:rsid w:val="00AB457E"/>
    <w:rsid w:val="00AB4831"/>
    <w:rsid w:val="00AB5049"/>
    <w:rsid w:val="00AB50B2"/>
    <w:rsid w:val="00AB511A"/>
    <w:rsid w:val="00AB51AA"/>
    <w:rsid w:val="00AB53E3"/>
    <w:rsid w:val="00AB55C4"/>
    <w:rsid w:val="00AB5B5F"/>
    <w:rsid w:val="00AB6428"/>
    <w:rsid w:val="00AB677F"/>
    <w:rsid w:val="00AB6826"/>
    <w:rsid w:val="00AB683C"/>
    <w:rsid w:val="00AB690F"/>
    <w:rsid w:val="00AB6C82"/>
    <w:rsid w:val="00AB7376"/>
    <w:rsid w:val="00AB73A5"/>
    <w:rsid w:val="00AB73AF"/>
    <w:rsid w:val="00AB741B"/>
    <w:rsid w:val="00AB77AA"/>
    <w:rsid w:val="00AB79A9"/>
    <w:rsid w:val="00AB79E2"/>
    <w:rsid w:val="00AB79E4"/>
    <w:rsid w:val="00AB7F55"/>
    <w:rsid w:val="00AC0346"/>
    <w:rsid w:val="00AC0779"/>
    <w:rsid w:val="00AC085E"/>
    <w:rsid w:val="00AC0CEF"/>
    <w:rsid w:val="00AC0F52"/>
    <w:rsid w:val="00AC10E0"/>
    <w:rsid w:val="00AC1184"/>
    <w:rsid w:val="00AC1292"/>
    <w:rsid w:val="00AC1319"/>
    <w:rsid w:val="00AC1354"/>
    <w:rsid w:val="00AC1651"/>
    <w:rsid w:val="00AC16A6"/>
    <w:rsid w:val="00AC1850"/>
    <w:rsid w:val="00AC19FC"/>
    <w:rsid w:val="00AC1D81"/>
    <w:rsid w:val="00AC1EA6"/>
    <w:rsid w:val="00AC20C0"/>
    <w:rsid w:val="00AC213C"/>
    <w:rsid w:val="00AC21D3"/>
    <w:rsid w:val="00AC2794"/>
    <w:rsid w:val="00AC2CBD"/>
    <w:rsid w:val="00AC2D26"/>
    <w:rsid w:val="00AC2D57"/>
    <w:rsid w:val="00AC2D73"/>
    <w:rsid w:val="00AC30D3"/>
    <w:rsid w:val="00AC3131"/>
    <w:rsid w:val="00AC34BB"/>
    <w:rsid w:val="00AC34FE"/>
    <w:rsid w:val="00AC3A01"/>
    <w:rsid w:val="00AC3F3E"/>
    <w:rsid w:val="00AC4165"/>
    <w:rsid w:val="00AC4193"/>
    <w:rsid w:val="00AC4292"/>
    <w:rsid w:val="00AC4896"/>
    <w:rsid w:val="00AC4D83"/>
    <w:rsid w:val="00AC4E78"/>
    <w:rsid w:val="00AC4F92"/>
    <w:rsid w:val="00AC505B"/>
    <w:rsid w:val="00AC50CD"/>
    <w:rsid w:val="00AC514F"/>
    <w:rsid w:val="00AC51F9"/>
    <w:rsid w:val="00AC55B0"/>
    <w:rsid w:val="00AC55C2"/>
    <w:rsid w:val="00AC5A76"/>
    <w:rsid w:val="00AC5AC5"/>
    <w:rsid w:val="00AC5FA3"/>
    <w:rsid w:val="00AC61AD"/>
    <w:rsid w:val="00AC62BE"/>
    <w:rsid w:val="00AC6326"/>
    <w:rsid w:val="00AC63C1"/>
    <w:rsid w:val="00AC63D5"/>
    <w:rsid w:val="00AC648C"/>
    <w:rsid w:val="00AC6676"/>
    <w:rsid w:val="00AC6728"/>
    <w:rsid w:val="00AC6787"/>
    <w:rsid w:val="00AC6BC2"/>
    <w:rsid w:val="00AC7002"/>
    <w:rsid w:val="00AC7238"/>
    <w:rsid w:val="00AC76AB"/>
    <w:rsid w:val="00AC7799"/>
    <w:rsid w:val="00AC77B8"/>
    <w:rsid w:val="00AC7B12"/>
    <w:rsid w:val="00AC7BBF"/>
    <w:rsid w:val="00AD0135"/>
    <w:rsid w:val="00AD0226"/>
    <w:rsid w:val="00AD02CC"/>
    <w:rsid w:val="00AD0315"/>
    <w:rsid w:val="00AD0840"/>
    <w:rsid w:val="00AD08FA"/>
    <w:rsid w:val="00AD0B62"/>
    <w:rsid w:val="00AD0BD5"/>
    <w:rsid w:val="00AD0DAD"/>
    <w:rsid w:val="00AD0FCC"/>
    <w:rsid w:val="00AD123D"/>
    <w:rsid w:val="00AD148D"/>
    <w:rsid w:val="00AD15F5"/>
    <w:rsid w:val="00AD1937"/>
    <w:rsid w:val="00AD22BA"/>
    <w:rsid w:val="00AD2677"/>
    <w:rsid w:val="00AD282E"/>
    <w:rsid w:val="00AD2A61"/>
    <w:rsid w:val="00AD2C94"/>
    <w:rsid w:val="00AD30D0"/>
    <w:rsid w:val="00AD3187"/>
    <w:rsid w:val="00AD333F"/>
    <w:rsid w:val="00AD35F5"/>
    <w:rsid w:val="00AD3695"/>
    <w:rsid w:val="00AD3738"/>
    <w:rsid w:val="00AD3C64"/>
    <w:rsid w:val="00AD42F7"/>
    <w:rsid w:val="00AD44F0"/>
    <w:rsid w:val="00AD4521"/>
    <w:rsid w:val="00AD460C"/>
    <w:rsid w:val="00AD46F5"/>
    <w:rsid w:val="00AD4992"/>
    <w:rsid w:val="00AD4E8E"/>
    <w:rsid w:val="00AD5110"/>
    <w:rsid w:val="00AD554B"/>
    <w:rsid w:val="00AD55C0"/>
    <w:rsid w:val="00AD5918"/>
    <w:rsid w:val="00AD5949"/>
    <w:rsid w:val="00AD595B"/>
    <w:rsid w:val="00AD5F9C"/>
    <w:rsid w:val="00AD620D"/>
    <w:rsid w:val="00AD634C"/>
    <w:rsid w:val="00AD64A6"/>
    <w:rsid w:val="00AD66DF"/>
    <w:rsid w:val="00AD6B5D"/>
    <w:rsid w:val="00AD6D84"/>
    <w:rsid w:val="00AD703D"/>
    <w:rsid w:val="00AD7323"/>
    <w:rsid w:val="00AD74C5"/>
    <w:rsid w:val="00AD792D"/>
    <w:rsid w:val="00AD7933"/>
    <w:rsid w:val="00AD7A4B"/>
    <w:rsid w:val="00AD7C1B"/>
    <w:rsid w:val="00AD7C49"/>
    <w:rsid w:val="00AE0223"/>
    <w:rsid w:val="00AE02A3"/>
    <w:rsid w:val="00AE02FC"/>
    <w:rsid w:val="00AE08B3"/>
    <w:rsid w:val="00AE098B"/>
    <w:rsid w:val="00AE0B3B"/>
    <w:rsid w:val="00AE0E40"/>
    <w:rsid w:val="00AE0FA4"/>
    <w:rsid w:val="00AE100D"/>
    <w:rsid w:val="00AE10E0"/>
    <w:rsid w:val="00AE1138"/>
    <w:rsid w:val="00AE1163"/>
    <w:rsid w:val="00AE121A"/>
    <w:rsid w:val="00AE124B"/>
    <w:rsid w:val="00AE1396"/>
    <w:rsid w:val="00AE2B60"/>
    <w:rsid w:val="00AE2E76"/>
    <w:rsid w:val="00AE307A"/>
    <w:rsid w:val="00AE334F"/>
    <w:rsid w:val="00AE3495"/>
    <w:rsid w:val="00AE34EE"/>
    <w:rsid w:val="00AE36CC"/>
    <w:rsid w:val="00AE3703"/>
    <w:rsid w:val="00AE373A"/>
    <w:rsid w:val="00AE3D42"/>
    <w:rsid w:val="00AE3F17"/>
    <w:rsid w:val="00AE40E2"/>
    <w:rsid w:val="00AE4151"/>
    <w:rsid w:val="00AE425A"/>
    <w:rsid w:val="00AE438F"/>
    <w:rsid w:val="00AE445D"/>
    <w:rsid w:val="00AE4A18"/>
    <w:rsid w:val="00AE4A22"/>
    <w:rsid w:val="00AE4BDF"/>
    <w:rsid w:val="00AE4CF9"/>
    <w:rsid w:val="00AE4D51"/>
    <w:rsid w:val="00AE4F57"/>
    <w:rsid w:val="00AE544D"/>
    <w:rsid w:val="00AE55AB"/>
    <w:rsid w:val="00AE55C9"/>
    <w:rsid w:val="00AE57BE"/>
    <w:rsid w:val="00AE61B2"/>
    <w:rsid w:val="00AE631E"/>
    <w:rsid w:val="00AE63FC"/>
    <w:rsid w:val="00AE6414"/>
    <w:rsid w:val="00AE643C"/>
    <w:rsid w:val="00AE65AC"/>
    <w:rsid w:val="00AE6980"/>
    <w:rsid w:val="00AE6E43"/>
    <w:rsid w:val="00AE7B9C"/>
    <w:rsid w:val="00AE7BC8"/>
    <w:rsid w:val="00AE7BD3"/>
    <w:rsid w:val="00AE7D78"/>
    <w:rsid w:val="00AE7E76"/>
    <w:rsid w:val="00AE7E9D"/>
    <w:rsid w:val="00AF0002"/>
    <w:rsid w:val="00AF007A"/>
    <w:rsid w:val="00AF00A2"/>
    <w:rsid w:val="00AF02A4"/>
    <w:rsid w:val="00AF02AD"/>
    <w:rsid w:val="00AF08E9"/>
    <w:rsid w:val="00AF13DE"/>
    <w:rsid w:val="00AF1994"/>
    <w:rsid w:val="00AF1B4B"/>
    <w:rsid w:val="00AF1E24"/>
    <w:rsid w:val="00AF1E96"/>
    <w:rsid w:val="00AF1F96"/>
    <w:rsid w:val="00AF2AB1"/>
    <w:rsid w:val="00AF2B95"/>
    <w:rsid w:val="00AF30C9"/>
    <w:rsid w:val="00AF3356"/>
    <w:rsid w:val="00AF342E"/>
    <w:rsid w:val="00AF3704"/>
    <w:rsid w:val="00AF3876"/>
    <w:rsid w:val="00AF39EA"/>
    <w:rsid w:val="00AF3ADF"/>
    <w:rsid w:val="00AF4216"/>
    <w:rsid w:val="00AF42E1"/>
    <w:rsid w:val="00AF4456"/>
    <w:rsid w:val="00AF453E"/>
    <w:rsid w:val="00AF4541"/>
    <w:rsid w:val="00AF4B2B"/>
    <w:rsid w:val="00AF4DF3"/>
    <w:rsid w:val="00AF5161"/>
    <w:rsid w:val="00AF518C"/>
    <w:rsid w:val="00AF5271"/>
    <w:rsid w:val="00AF5499"/>
    <w:rsid w:val="00AF576E"/>
    <w:rsid w:val="00AF5870"/>
    <w:rsid w:val="00AF5987"/>
    <w:rsid w:val="00AF5A4A"/>
    <w:rsid w:val="00AF5BF1"/>
    <w:rsid w:val="00AF5CB4"/>
    <w:rsid w:val="00AF6CEA"/>
    <w:rsid w:val="00AF6DCE"/>
    <w:rsid w:val="00AF6F28"/>
    <w:rsid w:val="00AF71B1"/>
    <w:rsid w:val="00AF71E8"/>
    <w:rsid w:val="00AF7227"/>
    <w:rsid w:val="00AF782D"/>
    <w:rsid w:val="00AF7E04"/>
    <w:rsid w:val="00AF7F14"/>
    <w:rsid w:val="00AF7FF7"/>
    <w:rsid w:val="00B002BD"/>
    <w:rsid w:val="00B00424"/>
    <w:rsid w:val="00B004D4"/>
    <w:rsid w:val="00B0054A"/>
    <w:rsid w:val="00B00EB7"/>
    <w:rsid w:val="00B0112A"/>
    <w:rsid w:val="00B016BC"/>
    <w:rsid w:val="00B01C32"/>
    <w:rsid w:val="00B01D12"/>
    <w:rsid w:val="00B01D6E"/>
    <w:rsid w:val="00B0210C"/>
    <w:rsid w:val="00B02111"/>
    <w:rsid w:val="00B02132"/>
    <w:rsid w:val="00B02353"/>
    <w:rsid w:val="00B027E6"/>
    <w:rsid w:val="00B02BA4"/>
    <w:rsid w:val="00B02C04"/>
    <w:rsid w:val="00B031EA"/>
    <w:rsid w:val="00B0368B"/>
    <w:rsid w:val="00B036FF"/>
    <w:rsid w:val="00B0379F"/>
    <w:rsid w:val="00B03D65"/>
    <w:rsid w:val="00B03DA2"/>
    <w:rsid w:val="00B03DBA"/>
    <w:rsid w:val="00B040C1"/>
    <w:rsid w:val="00B0421F"/>
    <w:rsid w:val="00B0445C"/>
    <w:rsid w:val="00B047C6"/>
    <w:rsid w:val="00B04804"/>
    <w:rsid w:val="00B0483F"/>
    <w:rsid w:val="00B04870"/>
    <w:rsid w:val="00B048ED"/>
    <w:rsid w:val="00B04AD7"/>
    <w:rsid w:val="00B04D5D"/>
    <w:rsid w:val="00B04FA3"/>
    <w:rsid w:val="00B055F1"/>
    <w:rsid w:val="00B0592B"/>
    <w:rsid w:val="00B05943"/>
    <w:rsid w:val="00B05DA9"/>
    <w:rsid w:val="00B0607F"/>
    <w:rsid w:val="00B0638A"/>
    <w:rsid w:val="00B06551"/>
    <w:rsid w:val="00B06B84"/>
    <w:rsid w:val="00B06C01"/>
    <w:rsid w:val="00B06CA7"/>
    <w:rsid w:val="00B06F9D"/>
    <w:rsid w:val="00B0711B"/>
    <w:rsid w:val="00B0715C"/>
    <w:rsid w:val="00B0715E"/>
    <w:rsid w:val="00B072FD"/>
    <w:rsid w:val="00B076E2"/>
    <w:rsid w:val="00B07AE9"/>
    <w:rsid w:val="00B07BFA"/>
    <w:rsid w:val="00B07D7E"/>
    <w:rsid w:val="00B100D3"/>
    <w:rsid w:val="00B1010D"/>
    <w:rsid w:val="00B102AD"/>
    <w:rsid w:val="00B10724"/>
    <w:rsid w:val="00B10B44"/>
    <w:rsid w:val="00B10E78"/>
    <w:rsid w:val="00B10FAA"/>
    <w:rsid w:val="00B110FA"/>
    <w:rsid w:val="00B111D0"/>
    <w:rsid w:val="00B11217"/>
    <w:rsid w:val="00B118E5"/>
    <w:rsid w:val="00B11942"/>
    <w:rsid w:val="00B11B3A"/>
    <w:rsid w:val="00B11E8E"/>
    <w:rsid w:val="00B12423"/>
    <w:rsid w:val="00B124E3"/>
    <w:rsid w:val="00B12586"/>
    <w:rsid w:val="00B125F1"/>
    <w:rsid w:val="00B128DE"/>
    <w:rsid w:val="00B128F9"/>
    <w:rsid w:val="00B12D6F"/>
    <w:rsid w:val="00B12FA6"/>
    <w:rsid w:val="00B1334C"/>
    <w:rsid w:val="00B13915"/>
    <w:rsid w:val="00B143AA"/>
    <w:rsid w:val="00B144E8"/>
    <w:rsid w:val="00B14642"/>
    <w:rsid w:val="00B1469E"/>
    <w:rsid w:val="00B147AE"/>
    <w:rsid w:val="00B1491D"/>
    <w:rsid w:val="00B14DF2"/>
    <w:rsid w:val="00B150F3"/>
    <w:rsid w:val="00B1513C"/>
    <w:rsid w:val="00B15234"/>
    <w:rsid w:val="00B155D7"/>
    <w:rsid w:val="00B1593E"/>
    <w:rsid w:val="00B15B47"/>
    <w:rsid w:val="00B1623E"/>
    <w:rsid w:val="00B16514"/>
    <w:rsid w:val="00B166E8"/>
    <w:rsid w:val="00B16CB2"/>
    <w:rsid w:val="00B16D66"/>
    <w:rsid w:val="00B16F5E"/>
    <w:rsid w:val="00B1722C"/>
    <w:rsid w:val="00B174F8"/>
    <w:rsid w:val="00B178D6"/>
    <w:rsid w:val="00B17C7B"/>
    <w:rsid w:val="00B17D15"/>
    <w:rsid w:val="00B17D16"/>
    <w:rsid w:val="00B20196"/>
    <w:rsid w:val="00B20767"/>
    <w:rsid w:val="00B209B6"/>
    <w:rsid w:val="00B20BD5"/>
    <w:rsid w:val="00B20D8F"/>
    <w:rsid w:val="00B21192"/>
    <w:rsid w:val="00B21370"/>
    <w:rsid w:val="00B2141E"/>
    <w:rsid w:val="00B215EC"/>
    <w:rsid w:val="00B2166C"/>
    <w:rsid w:val="00B217BE"/>
    <w:rsid w:val="00B2183D"/>
    <w:rsid w:val="00B21E55"/>
    <w:rsid w:val="00B21F96"/>
    <w:rsid w:val="00B220AD"/>
    <w:rsid w:val="00B2216D"/>
    <w:rsid w:val="00B22825"/>
    <w:rsid w:val="00B22D50"/>
    <w:rsid w:val="00B23058"/>
    <w:rsid w:val="00B2305A"/>
    <w:rsid w:val="00B231E6"/>
    <w:rsid w:val="00B233BE"/>
    <w:rsid w:val="00B233E7"/>
    <w:rsid w:val="00B2341E"/>
    <w:rsid w:val="00B23A4B"/>
    <w:rsid w:val="00B23C55"/>
    <w:rsid w:val="00B23CE5"/>
    <w:rsid w:val="00B24010"/>
    <w:rsid w:val="00B2420D"/>
    <w:rsid w:val="00B243A7"/>
    <w:rsid w:val="00B2455C"/>
    <w:rsid w:val="00B245E8"/>
    <w:rsid w:val="00B24636"/>
    <w:rsid w:val="00B24744"/>
    <w:rsid w:val="00B248E2"/>
    <w:rsid w:val="00B24C13"/>
    <w:rsid w:val="00B24ECF"/>
    <w:rsid w:val="00B2501A"/>
    <w:rsid w:val="00B25361"/>
    <w:rsid w:val="00B253D1"/>
    <w:rsid w:val="00B256EA"/>
    <w:rsid w:val="00B25824"/>
    <w:rsid w:val="00B261FD"/>
    <w:rsid w:val="00B263A2"/>
    <w:rsid w:val="00B26964"/>
    <w:rsid w:val="00B26D54"/>
    <w:rsid w:val="00B26D9F"/>
    <w:rsid w:val="00B26EC7"/>
    <w:rsid w:val="00B27D77"/>
    <w:rsid w:val="00B27D95"/>
    <w:rsid w:val="00B27DE0"/>
    <w:rsid w:val="00B27DF2"/>
    <w:rsid w:val="00B27E54"/>
    <w:rsid w:val="00B27F03"/>
    <w:rsid w:val="00B300E1"/>
    <w:rsid w:val="00B304FE"/>
    <w:rsid w:val="00B307D1"/>
    <w:rsid w:val="00B30824"/>
    <w:rsid w:val="00B30830"/>
    <w:rsid w:val="00B30B06"/>
    <w:rsid w:val="00B30E58"/>
    <w:rsid w:val="00B30F36"/>
    <w:rsid w:val="00B31A98"/>
    <w:rsid w:val="00B31CA6"/>
    <w:rsid w:val="00B31FCF"/>
    <w:rsid w:val="00B3204D"/>
    <w:rsid w:val="00B32114"/>
    <w:rsid w:val="00B322FE"/>
    <w:rsid w:val="00B32511"/>
    <w:rsid w:val="00B32C6A"/>
    <w:rsid w:val="00B32E77"/>
    <w:rsid w:val="00B32F3D"/>
    <w:rsid w:val="00B3309B"/>
    <w:rsid w:val="00B3314D"/>
    <w:rsid w:val="00B334BA"/>
    <w:rsid w:val="00B33A3D"/>
    <w:rsid w:val="00B3422D"/>
    <w:rsid w:val="00B3422E"/>
    <w:rsid w:val="00B34460"/>
    <w:rsid w:val="00B3450A"/>
    <w:rsid w:val="00B3459E"/>
    <w:rsid w:val="00B349B3"/>
    <w:rsid w:val="00B349C2"/>
    <w:rsid w:val="00B349F3"/>
    <w:rsid w:val="00B34D4E"/>
    <w:rsid w:val="00B34F1A"/>
    <w:rsid w:val="00B34F40"/>
    <w:rsid w:val="00B34F94"/>
    <w:rsid w:val="00B35218"/>
    <w:rsid w:val="00B3572B"/>
    <w:rsid w:val="00B35748"/>
    <w:rsid w:val="00B357F2"/>
    <w:rsid w:val="00B3580A"/>
    <w:rsid w:val="00B35A5D"/>
    <w:rsid w:val="00B35D0C"/>
    <w:rsid w:val="00B35E77"/>
    <w:rsid w:val="00B36170"/>
    <w:rsid w:val="00B361C8"/>
    <w:rsid w:val="00B363E5"/>
    <w:rsid w:val="00B36560"/>
    <w:rsid w:val="00B36788"/>
    <w:rsid w:val="00B368C7"/>
    <w:rsid w:val="00B36A9F"/>
    <w:rsid w:val="00B36CDB"/>
    <w:rsid w:val="00B36E8B"/>
    <w:rsid w:val="00B36E9C"/>
    <w:rsid w:val="00B3721A"/>
    <w:rsid w:val="00B3730F"/>
    <w:rsid w:val="00B374DE"/>
    <w:rsid w:val="00B375F9"/>
    <w:rsid w:val="00B378A1"/>
    <w:rsid w:val="00B37B60"/>
    <w:rsid w:val="00B37BC5"/>
    <w:rsid w:val="00B37E82"/>
    <w:rsid w:val="00B40148"/>
    <w:rsid w:val="00B40238"/>
    <w:rsid w:val="00B40286"/>
    <w:rsid w:val="00B40595"/>
    <w:rsid w:val="00B40705"/>
    <w:rsid w:val="00B40A70"/>
    <w:rsid w:val="00B40AD4"/>
    <w:rsid w:val="00B40C84"/>
    <w:rsid w:val="00B40E10"/>
    <w:rsid w:val="00B40FC6"/>
    <w:rsid w:val="00B41146"/>
    <w:rsid w:val="00B41510"/>
    <w:rsid w:val="00B417F1"/>
    <w:rsid w:val="00B41836"/>
    <w:rsid w:val="00B4187D"/>
    <w:rsid w:val="00B418F0"/>
    <w:rsid w:val="00B41986"/>
    <w:rsid w:val="00B41A21"/>
    <w:rsid w:val="00B41F3E"/>
    <w:rsid w:val="00B4216F"/>
    <w:rsid w:val="00B42310"/>
    <w:rsid w:val="00B427A0"/>
    <w:rsid w:val="00B42A37"/>
    <w:rsid w:val="00B42A76"/>
    <w:rsid w:val="00B42AFF"/>
    <w:rsid w:val="00B42D3B"/>
    <w:rsid w:val="00B42D69"/>
    <w:rsid w:val="00B42E79"/>
    <w:rsid w:val="00B42F8D"/>
    <w:rsid w:val="00B432E8"/>
    <w:rsid w:val="00B43375"/>
    <w:rsid w:val="00B43605"/>
    <w:rsid w:val="00B4382C"/>
    <w:rsid w:val="00B43852"/>
    <w:rsid w:val="00B43A64"/>
    <w:rsid w:val="00B43CFA"/>
    <w:rsid w:val="00B43D4B"/>
    <w:rsid w:val="00B43DFF"/>
    <w:rsid w:val="00B44037"/>
    <w:rsid w:val="00B44201"/>
    <w:rsid w:val="00B4485E"/>
    <w:rsid w:val="00B44A94"/>
    <w:rsid w:val="00B44AC3"/>
    <w:rsid w:val="00B44B94"/>
    <w:rsid w:val="00B44CFE"/>
    <w:rsid w:val="00B44E3C"/>
    <w:rsid w:val="00B44EDD"/>
    <w:rsid w:val="00B44FCF"/>
    <w:rsid w:val="00B451DC"/>
    <w:rsid w:val="00B452B0"/>
    <w:rsid w:val="00B4565D"/>
    <w:rsid w:val="00B45684"/>
    <w:rsid w:val="00B45B7E"/>
    <w:rsid w:val="00B45E4C"/>
    <w:rsid w:val="00B45FE9"/>
    <w:rsid w:val="00B46454"/>
    <w:rsid w:val="00B46472"/>
    <w:rsid w:val="00B4672E"/>
    <w:rsid w:val="00B4699B"/>
    <w:rsid w:val="00B46D48"/>
    <w:rsid w:val="00B475AC"/>
    <w:rsid w:val="00B47787"/>
    <w:rsid w:val="00B47836"/>
    <w:rsid w:val="00B478F3"/>
    <w:rsid w:val="00B47A4F"/>
    <w:rsid w:val="00B47E3A"/>
    <w:rsid w:val="00B47F02"/>
    <w:rsid w:val="00B504AD"/>
    <w:rsid w:val="00B5055B"/>
    <w:rsid w:val="00B50713"/>
    <w:rsid w:val="00B5080C"/>
    <w:rsid w:val="00B50C53"/>
    <w:rsid w:val="00B50FAC"/>
    <w:rsid w:val="00B510FF"/>
    <w:rsid w:val="00B517C8"/>
    <w:rsid w:val="00B5195A"/>
    <w:rsid w:val="00B51A1B"/>
    <w:rsid w:val="00B51A9C"/>
    <w:rsid w:val="00B51BA7"/>
    <w:rsid w:val="00B51F95"/>
    <w:rsid w:val="00B5217B"/>
    <w:rsid w:val="00B52464"/>
    <w:rsid w:val="00B5267C"/>
    <w:rsid w:val="00B5277D"/>
    <w:rsid w:val="00B52903"/>
    <w:rsid w:val="00B5291E"/>
    <w:rsid w:val="00B5298D"/>
    <w:rsid w:val="00B52A7B"/>
    <w:rsid w:val="00B52B18"/>
    <w:rsid w:val="00B52BD1"/>
    <w:rsid w:val="00B52F1C"/>
    <w:rsid w:val="00B52FFD"/>
    <w:rsid w:val="00B53198"/>
    <w:rsid w:val="00B5335C"/>
    <w:rsid w:val="00B53668"/>
    <w:rsid w:val="00B53A2F"/>
    <w:rsid w:val="00B54062"/>
    <w:rsid w:val="00B54294"/>
    <w:rsid w:val="00B54B6B"/>
    <w:rsid w:val="00B54D85"/>
    <w:rsid w:val="00B54EE9"/>
    <w:rsid w:val="00B5574F"/>
    <w:rsid w:val="00B55903"/>
    <w:rsid w:val="00B55938"/>
    <w:rsid w:val="00B55B3A"/>
    <w:rsid w:val="00B55BA3"/>
    <w:rsid w:val="00B55DD4"/>
    <w:rsid w:val="00B55E4D"/>
    <w:rsid w:val="00B5602E"/>
    <w:rsid w:val="00B56265"/>
    <w:rsid w:val="00B5633A"/>
    <w:rsid w:val="00B5669A"/>
    <w:rsid w:val="00B5684C"/>
    <w:rsid w:val="00B56944"/>
    <w:rsid w:val="00B57222"/>
    <w:rsid w:val="00B57223"/>
    <w:rsid w:val="00B57282"/>
    <w:rsid w:val="00B576A5"/>
    <w:rsid w:val="00B578FF"/>
    <w:rsid w:val="00B57A49"/>
    <w:rsid w:val="00B57B64"/>
    <w:rsid w:val="00B57BA2"/>
    <w:rsid w:val="00B6016C"/>
    <w:rsid w:val="00B60207"/>
    <w:rsid w:val="00B60465"/>
    <w:rsid w:val="00B604BC"/>
    <w:rsid w:val="00B6082A"/>
    <w:rsid w:val="00B60997"/>
    <w:rsid w:val="00B60C6E"/>
    <w:rsid w:val="00B60CD4"/>
    <w:rsid w:val="00B60E68"/>
    <w:rsid w:val="00B61084"/>
    <w:rsid w:val="00B61289"/>
    <w:rsid w:val="00B61365"/>
    <w:rsid w:val="00B61427"/>
    <w:rsid w:val="00B61652"/>
    <w:rsid w:val="00B61DAA"/>
    <w:rsid w:val="00B61EA1"/>
    <w:rsid w:val="00B62293"/>
    <w:rsid w:val="00B62576"/>
    <w:rsid w:val="00B625CA"/>
    <w:rsid w:val="00B62905"/>
    <w:rsid w:val="00B62AD8"/>
    <w:rsid w:val="00B62B7C"/>
    <w:rsid w:val="00B631A5"/>
    <w:rsid w:val="00B633C3"/>
    <w:rsid w:val="00B63409"/>
    <w:rsid w:val="00B638A3"/>
    <w:rsid w:val="00B63ABD"/>
    <w:rsid w:val="00B64337"/>
    <w:rsid w:val="00B643BD"/>
    <w:rsid w:val="00B6445C"/>
    <w:rsid w:val="00B64D42"/>
    <w:rsid w:val="00B64E19"/>
    <w:rsid w:val="00B64FB2"/>
    <w:rsid w:val="00B6552B"/>
    <w:rsid w:val="00B6568C"/>
    <w:rsid w:val="00B656F9"/>
    <w:rsid w:val="00B65914"/>
    <w:rsid w:val="00B65CFC"/>
    <w:rsid w:val="00B65E9D"/>
    <w:rsid w:val="00B660F6"/>
    <w:rsid w:val="00B66367"/>
    <w:rsid w:val="00B66757"/>
    <w:rsid w:val="00B668B6"/>
    <w:rsid w:val="00B66AAD"/>
    <w:rsid w:val="00B66C23"/>
    <w:rsid w:val="00B66C3D"/>
    <w:rsid w:val="00B673CA"/>
    <w:rsid w:val="00B674AD"/>
    <w:rsid w:val="00B67671"/>
    <w:rsid w:val="00B67BE8"/>
    <w:rsid w:val="00B67CD1"/>
    <w:rsid w:val="00B7006F"/>
    <w:rsid w:val="00B70235"/>
    <w:rsid w:val="00B7085C"/>
    <w:rsid w:val="00B70C03"/>
    <w:rsid w:val="00B70C4C"/>
    <w:rsid w:val="00B70E43"/>
    <w:rsid w:val="00B70EAD"/>
    <w:rsid w:val="00B70F26"/>
    <w:rsid w:val="00B70FF6"/>
    <w:rsid w:val="00B71084"/>
    <w:rsid w:val="00B71288"/>
    <w:rsid w:val="00B71601"/>
    <w:rsid w:val="00B71630"/>
    <w:rsid w:val="00B71C73"/>
    <w:rsid w:val="00B71CAE"/>
    <w:rsid w:val="00B724FC"/>
    <w:rsid w:val="00B725E8"/>
    <w:rsid w:val="00B72605"/>
    <w:rsid w:val="00B7267E"/>
    <w:rsid w:val="00B72780"/>
    <w:rsid w:val="00B73049"/>
    <w:rsid w:val="00B73085"/>
    <w:rsid w:val="00B73549"/>
    <w:rsid w:val="00B73E60"/>
    <w:rsid w:val="00B73F9D"/>
    <w:rsid w:val="00B74024"/>
    <w:rsid w:val="00B74074"/>
    <w:rsid w:val="00B74174"/>
    <w:rsid w:val="00B742F5"/>
    <w:rsid w:val="00B744EB"/>
    <w:rsid w:val="00B74645"/>
    <w:rsid w:val="00B746B8"/>
    <w:rsid w:val="00B74C38"/>
    <w:rsid w:val="00B751C1"/>
    <w:rsid w:val="00B752B0"/>
    <w:rsid w:val="00B755FD"/>
    <w:rsid w:val="00B7567B"/>
    <w:rsid w:val="00B7594E"/>
    <w:rsid w:val="00B75A4F"/>
    <w:rsid w:val="00B75A7D"/>
    <w:rsid w:val="00B75D4A"/>
    <w:rsid w:val="00B75F27"/>
    <w:rsid w:val="00B75FB2"/>
    <w:rsid w:val="00B76385"/>
    <w:rsid w:val="00B764A7"/>
    <w:rsid w:val="00B767DA"/>
    <w:rsid w:val="00B769A7"/>
    <w:rsid w:val="00B76BB2"/>
    <w:rsid w:val="00B76D07"/>
    <w:rsid w:val="00B76DF3"/>
    <w:rsid w:val="00B7738E"/>
    <w:rsid w:val="00B77417"/>
    <w:rsid w:val="00B7742A"/>
    <w:rsid w:val="00B77467"/>
    <w:rsid w:val="00B779E5"/>
    <w:rsid w:val="00B77AA7"/>
    <w:rsid w:val="00B77C7E"/>
    <w:rsid w:val="00B77CF1"/>
    <w:rsid w:val="00B77F29"/>
    <w:rsid w:val="00B77F46"/>
    <w:rsid w:val="00B8000D"/>
    <w:rsid w:val="00B804D5"/>
    <w:rsid w:val="00B806FB"/>
    <w:rsid w:val="00B80862"/>
    <w:rsid w:val="00B81182"/>
    <w:rsid w:val="00B81207"/>
    <w:rsid w:val="00B81222"/>
    <w:rsid w:val="00B8146D"/>
    <w:rsid w:val="00B81771"/>
    <w:rsid w:val="00B817EA"/>
    <w:rsid w:val="00B81AB6"/>
    <w:rsid w:val="00B81B79"/>
    <w:rsid w:val="00B81C35"/>
    <w:rsid w:val="00B827BD"/>
    <w:rsid w:val="00B82C17"/>
    <w:rsid w:val="00B82D52"/>
    <w:rsid w:val="00B82DE2"/>
    <w:rsid w:val="00B82E46"/>
    <w:rsid w:val="00B82F84"/>
    <w:rsid w:val="00B83454"/>
    <w:rsid w:val="00B83869"/>
    <w:rsid w:val="00B83C38"/>
    <w:rsid w:val="00B83C98"/>
    <w:rsid w:val="00B83D83"/>
    <w:rsid w:val="00B83F73"/>
    <w:rsid w:val="00B840AB"/>
    <w:rsid w:val="00B840DE"/>
    <w:rsid w:val="00B84404"/>
    <w:rsid w:val="00B84A17"/>
    <w:rsid w:val="00B84AED"/>
    <w:rsid w:val="00B84B15"/>
    <w:rsid w:val="00B84E39"/>
    <w:rsid w:val="00B84E9F"/>
    <w:rsid w:val="00B84F75"/>
    <w:rsid w:val="00B85073"/>
    <w:rsid w:val="00B850E0"/>
    <w:rsid w:val="00B854D6"/>
    <w:rsid w:val="00B85AA4"/>
    <w:rsid w:val="00B85AF2"/>
    <w:rsid w:val="00B85C38"/>
    <w:rsid w:val="00B864DE"/>
    <w:rsid w:val="00B865C8"/>
    <w:rsid w:val="00B8682A"/>
    <w:rsid w:val="00B875BE"/>
    <w:rsid w:val="00B8790D"/>
    <w:rsid w:val="00B87988"/>
    <w:rsid w:val="00B87BFF"/>
    <w:rsid w:val="00B87C82"/>
    <w:rsid w:val="00B87DAC"/>
    <w:rsid w:val="00B87E32"/>
    <w:rsid w:val="00B87F1E"/>
    <w:rsid w:val="00B87F67"/>
    <w:rsid w:val="00B90090"/>
    <w:rsid w:val="00B902B7"/>
    <w:rsid w:val="00B902F8"/>
    <w:rsid w:val="00B903A1"/>
    <w:rsid w:val="00B903EB"/>
    <w:rsid w:val="00B903EC"/>
    <w:rsid w:val="00B90463"/>
    <w:rsid w:val="00B90C9D"/>
    <w:rsid w:val="00B90F28"/>
    <w:rsid w:val="00B90F57"/>
    <w:rsid w:val="00B91362"/>
    <w:rsid w:val="00B923A8"/>
    <w:rsid w:val="00B923BD"/>
    <w:rsid w:val="00B9257B"/>
    <w:rsid w:val="00B92633"/>
    <w:rsid w:val="00B92669"/>
    <w:rsid w:val="00B928E3"/>
    <w:rsid w:val="00B92998"/>
    <w:rsid w:val="00B92C5E"/>
    <w:rsid w:val="00B92EE3"/>
    <w:rsid w:val="00B933AC"/>
    <w:rsid w:val="00B938FE"/>
    <w:rsid w:val="00B93B70"/>
    <w:rsid w:val="00B93D4C"/>
    <w:rsid w:val="00B940D0"/>
    <w:rsid w:val="00B9412B"/>
    <w:rsid w:val="00B941C5"/>
    <w:rsid w:val="00B944AF"/>
    <w:rsid w:val="00B944FC"/>
    <w:rsid w:val="00B9470E"/>
    <w:rsid w:val="00B94976"/>
    <w:rsid w:val="00B94A1F"/>
    <w:rsid w:val="00B94A98"/>
    <w:rsid w:val="00B951B3"/>
    <w:rsid w:val="00B955C6"/>
    <w:rsid w:val="00B9568E"/>
    <w:rsid w:val="00B957BB"/>
    <w:rsid w:val="00B957F9"/>
    <w:rsid w:val="00B95962"/>
    <w:rsid w:val="00B959E1"/>
    <w:rsid w:val="00B95A17"/>
    <w:rsid w:val="00B95BE7"/>
    <w:rsid w:val="00B95F2E"/>
    <w:rsid w:val="00B969DB"/>
    <w:rsid w:val="00B96A3E"/>
    <w:rsid w:val="00B97368"/>
    <w:rsid w:val="00B973BB"/>
    <w:rsid w:val="00B978B0"/>
    <w:rsid w:val="00B97917"/>
    <w:rsid w:val="00B97A00"/>
    <w:rsid w:val="00BA02F3"/>
    <w:rsid w:val="00BA0319"/>
    <w:rsid w:val="00BA05CB"/>
    <w:rsid w:val="00BA06F5"/>
    <w:rsid w:val="00BA084E"/>
    <w:rsid w:val="00BA0876"/>
    <w:rsid w:val="00BA0AC2"/>
    <w:rsid w:val="00BA0B59"/>
    <w:rsid w:val="00BA10EA"/>
    <w:rsid w:val="00BA1165"/>
    <w:rsid w:val="00BA1226"/>
    <w:rsid w:val="00BA14EE"/>
    <w:rsid w:val="00BA1626"/>
    <w:rsid w:val="00BA16B6"/>
    <w:rsid w:val="00BA18E9"/>
    <w:rsid w:val="00BA1A12"/>
    <w:rsid w:val="00BA1B53"/>
    <w:rsid w:val="00BA1F64"/>
    <w:rsid w:val="00BA1F79"/>
    <w:rsid w:val="00BA1FA1"/>
    <w:rsid w:val="00BA202F"/>
    <w:rsid w:val="00BA2359"/>
    <w:rsid w:val="00BA23D2"/>
    <w:rsid w:val="00BA2488"/>
    <w:rsid w:val="00BA24C2"/>
    <w:rsid w:val="00BA2625"/>
    <w:rsid w:val="00BA288A"/>
    <w:rsid w:val="00BA2DB4"/>
    <w:rsid w:val="00BA3368"/>
    <w:rsid w:val="00BA3544"/>
    <w:rsid w:val="00BA355F"/>
    <w:rsid w:val="00BA3889"/>
    <w:rsid w:val="00BA3BBA"/>
    <w:rsid w:val="00BA4013"/>
    <w:rsid w:val="00BA4104"/>
    <w:rsid w:val="00BA41F7"/>
    <w:rsid w:val="00BA440A"/>
    <w:rsid w:val="00BA44A9"/>
    <w:rsid w:val="00BA44B5"/>
    <w:rsid w:val="00BA4572"/>
    <w:rsid w:val="00BA488D"/>
    <w:rsid w:val="00BA4E50"/>
    <w:rsid w:val="00BA50F7"/>
    <w:rsid w:val="00BA54AA"/>
    <w:rsid w:val="00BA54F8"/>
    <w:rsid w:val="00BA554F"/>
    <w:rsid w:val="00BA5615"/>
    <w:rsid w:val="00BA592F"/>
    <w:rsid w:val="00BA5D6F"/>
    <w:rsid w:val="00BA60AD"/>
    <w:rsid w:val="00BA61B5"/>
    <w:rsid w:val="00BA6426"/>
    <w:rsid w:val="00BA67EE"/>
    <w:rsid w:val="00BA6BA8"/>
    <w:rsid w:val="00BA6CA4"/>
    <w:rsid w:val="00BA6F9F"/>
    <w:rsid w:val="00BA6FD7"/>
    <w:rsid w:val="00BA7306"/>
    <w:rsid w:val="00BA7462"/>
    <w:rsid w:val="00BA76FD"/>
    <w:rsid w:val="00BA79D7"/>
    <w:rsid w:val="00BA7A06"/>
    <w:rsid w:val="00BA7B03"/>
    <w:rsid w:val="00BA7E01"/>
    <w:rsid w:val="00BB002B"/>
    <w:rsid w:val="00BB00B6"/>
    <w:rsid w:val="00BB0343"/>
    <w:rsid w:val="00BB0361"/>
    <w:rsid w:val="00BB0762"/>
    <w:rsid w:val="00BB078C"/>
    <w:rsid w:val="00BB09DB"/>
    <w:rsid w:val="00BB0A34"/>
    <w:rsid w:val="00BB0C39"/>
    <w:rsid w:val="00BB0EFE"/>
    <w:rsid w:val="00BB1135"/>
    <w:rsid w:val="00BB118B"/>
    <w:rsid w:val="00BB1278"/>
    <w:rsid w:val="00BB13B0"/>
    <w:rsid w:val="00BB1489"/>
    <w:rsid w:val="00BB1C72"/>
    <w:rsid w:val="00BB2005"/>
    <w:rsid w:val="00BB2189"/>
    <w:rsid w:val="00BB2A29"/>
    <w:rsid w:val="00BB2D43"/>
    <w:rsid w:val="00BB2D67"/>
    <w:rsid w:val="00BB3220"/>
    <w:rsid w:val="00BB3585"/>
    <w:rsid w:val="00BB3685"/>
    <w:rsid w:val="00BB3B37"/>
    <w:rsid w:val="00BB424B"/>
    <w:rsid w:val="00BB42D0"/>
    <w:rsid w:val="00BB442D"/>
    <w:rsid w:val="00BB4473"/>
    <w:rsid w:val="00BB4525"/>
    <w:rsid w:val="00BB48AD"/>
    <w:rsid w:val="00BB4A0E"/>
    <w:rsid w:val="00BB4B53"/>
    <w:rsid w:val="00BB4C34"/>
    <w:rsid w:val="00BB4C52"/>
    <w:rsid w:val="00BB4CBA"/>
    <w:rsid w:val="00BB4E46"/>
    <w:rsid w:val="00BB5251"/>
    <w:rsid w:val="00BB52D0"/>
    <w:rsid w:val="00BB5415"/>
    <w:rsid w:val="00BB57A7"/>
    <w:rsid w:val="00BB59E6"/>
    <w:rsid w:val="00BB5EE9"/>
    <w:rsid w:val="00BB64EB"/>
    <w:rsid w:val="00BB65E2"/>
    <w:rsid w:val="00BB6830"/>
    <w:rsid w:val="00BB6972"/>
    <w:rsid w:val="00BB6A2D"/>
    <w:rsid w:val="00BB6AB7"/>
    <w:rsid w:val="00BB6CF2"/>
    <w:rsid w:val="00BB6D17"/>
    <w:rsid w:val="00BB7038"/>
    <w:rsid w:val="00BB7186"/>
    <w:rsid w:val="00BB77A2"/>
    <w:rsid w:val="00BB7CB2"/>
    <w:rsid w:val="00BB7D77"/>
    <w:rsid w:val="00BB7E43"/>
    <w:rsid w:val="00BB7E70"/>
    <w:rsid w:val="00BB7F0B"/>
    <w:rsid w:val="00BC0051"/>
    <w:rsid w:val="00BC01D5"/>
    <w:rsid w:val="00BC0230"/>
    <w:rsid w:val="00BC0373"/>
    <w:rsid w:val="00BC0375"/>
    <w:rsid w:val="00BC06EA"/>
    <w:rsid w:val="00BC0995"/>
    <w:rsid w:val="00BC0A45"/>
    <w:rsid w:val="00BC0A98"/>
    <w:rsid w:val="00BC0B20"/>
    <w:rsid w:val="00BC101F"/>
    <w:rsid w:val="00BC12E6"/>
    <w:rsid w:val="00BC1751"/>
    <w:rsid w:val="00BC177B"/>
    <w:rsid w:val="00BC182E"/>
    <w:rsid w:val="00BC1DAC"/>
    <w:rsid w:val="00BC1DB2"/>
    <w:rsid w:val="00BC1E1F"/>
    <w:rsid w:val="00BC1FBC"/>
    <w:rsid w:val="00BC20AF"/>
    <w:rsid w:val="00BC2189"/>
    <w:rsid w:val="00BC27C0"/>
    <w:rsid w:val="00BC28F1"/>
    <w:rsid w:val="00BC2D68"/>
    <w:rsid w:val="00BC2E00"/>
    <w:rsid w:val="00BC3854"/>
    <w:rsid w:val="00BC3A91"/>
    <w:rsid w:val="00BC3B1B"/>
    <w:rsid w:val="00BC3C2C"/>
    <w:rsid w:val="00BC3FEE"/>
    <w:rsid w:val="00BC40A0"/>
    <w:rsid w:val="00BC421C"/>
    <w:rsid w:val="00BC435B"/>
    <w:rsid w:val="00BC4428"/>
    <w:rsid w:val="00BC47D1"/>
    <w:rsid w:val="00BC4807"/>
    <w:rsid w:val="00BC4955"/>
    <w:rsid w:val="00BC4AC6"/>
    <w:rsid w:val="00BC4EA4"/>
    <w:rsid w:val="00BC51F7"/>
    <w:rsid w:val="00BC5268"/>
    <w:rsid w:val="00BC536E"/>
    <w:rsid w:val="00BC54B3"/>
    <w:rsid w:val="00BC54DB"/>
    <w:rsid w:val="00BC56FD"/>
    <w:rsid w:val="00BC578D"/>
    <w:rsid w:val="00BC57D2"/>
    <w:rsid w:val="00BC5803"/>
    <w:rsid w:val="00BC5C9F"/>
    <w:rsid w:val="00BC5CF8"/>
    <w:rsid w:val="00BC5DDE"/>
    <w:rsid w:val="00BC5F0E"/>
    <w:rsid w:val="00BC6179"/>
    <w:rsid w:val="00BC6181"/>
    <w:rsid w:val="00BC61C1"/>
    <w:rsid w:val="00BC6DC7"/>
    <w:rsid w:val="00BC7982"/>
    <w:rsid w:val="00BC7B34"/>
    <w:rsid w:val="00BC7B41"/>
    <w:rsid w:val="00BC7C47"/>
    <w:rsid w:val="00BD0670"/>
    <w:rsid w:val="00BD09D8"/>
    <w:rsid w:val="00BD1106"/>
    <w:rsid w:val="00BD1F9D"/>
    <w:rsid w:val="00BD2063"/>
    <w:rsid w:val="00BD239B"/>
    <w:rsid w:val="00BD240B"/>
    <w:rsid w:val="00BD29B2"/>
    <w:rsid w:val="00BD2B0A"/>
    <w:rsid w:val="00BD328A"/>
    <w:rsid w:val="00BD338E"/>
    <w:rsid w:val="00BD3610"/>
    <w:rsid w:val="00BD36A9"/>
    <w:rsid w:val="00BD38D6"/>
    <w:rsid w:val="00BD3919"/>
    <w:rsid w:val="00BD4050"/>
    <w:rsid w:val="00BD42F9"/>
    <w:rsid w:val="00BD4537"/>
    <w:rsid w:val="00BD4A18"/>
    <w:rsid w:val="00BD4C39"/>
    <w:rsid w:val="00BD4DF7"/>
    <w:rsid w:val="00BD5369"/>
    <w:rsid w:val="00BD541F"/>
    <w:rsid w:val="00BD5651"/>
    <w:rsid w:val="00BD573C"/>
    <w:rsid w:val="00BD5814"/>
    <w:rsid w:val="00BD5A8C"/>
    <w:rsid w:val="00BD5BB2"/>
    <w:rsid w:val="00BD5E7A"/>
    <w:rsid w:val="00BD5EA2"/>
    <w:rsid w:val="00BD5F41"/>
    <w:rsid w:val="00BD60F7"/>
    <w:rsid w:val="00BD640C"/>
    <w:rsid w:val="00BD659D"/>
    <w:rsid w:val="00BD66BC"/>
    <w:rsid w:val="00BD6F4D"/>
    <w:rsid w:val="00BD70AA"/>
    <w:rsid w:val="00BD70D1"/>
    <w:rsid w:val="00BD72C1"/>
    <w:rsid w:val="00BD742A"/>
    <w:rsid w:val="00BD744F"/>
    <w:rsid w:val="00BD7731"/>
    <w:rsid w:val="00BD7B8E"/>
    <w:rsid w:val="00BD7E54"/>
    <w:rsid w:val="00BD7EB1"/>
    <w:rsid w:val="00BD7FE6"/>
    <w:rsid w:val="00BE001A"/>
    <w:rsid w:val="00BE07FE"/>
    <w:rsid w:val="00BE087B"/>
    <w:rsid w:val="00BE097E"/>
    <w:rsid w:val="00BE09A5"/>
    <w:rsid w:val="00BE0B21"/>
    <w:rsid w:val="00BE0C0C"/>
    <w:rsid w:val="00BE0DCD"/>
    <w:rsid w:val="00BE0E14"/>
    <w:rsid w:val="00BE0EA3"/>
    <w:rsid w:val="00BE0ED5"/>
    <w:rsid w:val="00BE1217"/>
    <w:rsid w:val="00BE1AFA"/>
    <w:rsid w:val="00BE1B00"/>
    <w:rsid w:val="00BE1B41"/>
    <w:rsid w:val="00BE1BC9"/>
    <w:rsid w:val="00BE1E25"/>
    <w:rsid w:val="00BE240A"/>
    <w:rsid w:val="00BE2534"/>
    <w:rsid w:val="00BE2C74"/>
    <w:rsid w:val="00BE336F"/>
    <w:rsid w:val="00BE3401"/>
    <w:rsid w:val="00BE3C1E"/>
    <w:rsid w:val="00BE3D02"/>
    <w:rsid w:val="00BE3EEB"/>
    <w:rsid w:val="00BE3F88"/>
    <w:rsid w:val="00BE42B0"/>
    <w:rsid w:val="00BE433E"/>
    <w:rsid w:val="00BE49A8"/>
    <w:rsid w:val="00BE4AD6"/>
    <w:rsid w:val="00BE4E48"/>
    <w:rsid w:val="00BE4F48"/>
    <w:rsid w:val="00BE520D"/>
    <w:rsid w:val="00BE527C"/>
    <w:rsid w:val="00BE57BE"/>
    <w:rsid w:val="00BE5989"/>
    <w:rsid w:val="00BE6150"/>
    <w:rsid w:val="00BE643E"/>
    <w:rsid w:val="00BE6655"/>
    <w:rsid w:val="00BE6ACB"/>
    <w:rsid w:val="00BE6D9F"/>
    <w:rsid w:val="00BE7107"/>
    <w:rsid w:val="00BE712C"/>
    <w:rsid w:val="00BE73B0"/>
    <w:rsid w:val="00BE7F05"/>
    <w:rsid w:val="00BE7F27"/>
    <w:rsid w:val="00BE7F3D"/>
    <w:rsid w:val="00BF005F"/>
    <w:rsid w:val="00BF01A6"/>
    <w:rsid w:val="00BF026C"/>
    <w:rsid w:val="00BF03AE"/>
    <w:rsid w:val="00BF03E5"/>
    <w:rsid w:val="00BF0460"/>
    <w:rsid w:val="00BF0726"/>
    <w:rsid w:val="00BF0B2C"/>
    <w:rsid w:val="00BF0B3A"/>
    <w:rsid w:val="00BF0D72"/>
    <w:rsid w:val="00BF0D9A"/>
    <w:rsid w:val="00BF16CB"/>
    <w:rsid w:val="00BF1726"/>
    <w:rsid w:val="00BF17EB"/>
    <w:rsid w:val="00BF1DBB"/>
    <w:rsid w:val="00BF1F7D"/>
    <w:rsid w:val="00BF227E"/>
    <w:rsid w:val="00BF22AB"/>
    <w:rsid w:val="00BF2565"/>
    <w:rsid w:val="00BF28EE"/>
    <w:rsid w:val="00BF2DC9"/>
    <w:rsid w:val="00BF3034"/>
    <w:rsid w:val="00BF31CD"/>
    <w:rsid w:val="00BF3227"/>
    <w:rsid w:val="00BF34EB"/>
    <w:rsid w:val="00BF357E"/>
    <w:rsid w:val="00BF35C0"/>
    <w:rsid w:val="00BF3798"/>
    <w:rsid w:val="00BF3CD7"/>
    <w:rsid w:val="00BF3D08"/>
    <w:rsid w:val="00BF3DDB"/>
    <w:rsid w:val="00BF3F07"/>
    <w:rsid w:val="00BF407E"/>
    <w:rsid w:val="00BF412D"/>
    <w:rsid w:val="00BF42CB"/>
    <w:rsid w:val="00BF46DA"/>
    <w:rsid w:val="00BF4AEE"/>
    <w:rsid w:val="00BF4C27"/>
    <w:rsid w:val="00BF4D84"/>
    <w:rsid w:val="00BF5052"/>
    <w:rsid w:val="00BF5BB3"/>
    <w:rsid w:val="00BF5C22"/>
    <w:rsid w:val="00BF6B54"/>
    <w:rsid w:val="00BF6F9F"/>
    <w:rsid w:val="00BF72FE"/>
    <w:rsid w:val="00BF7BA9"/>
    <w:rsid w:val="00BF7D7E"/>
    <w:rsid w:val="00BF7F40"/>
    <w:rsid w:val="00C0028D"/>
    <w:rsid w:val="00C007B5"/>
    <w:rsid w:val="00C00977"/>
    <w:rsid w:val="00C00D48"/>
    <w:rsid w:val="00C00EDC"/>
    <w:rsid w:val="00C01351"/>
    <w:rsid w:val="00C0166F"/>
    <w:rsid w:val="00C01716"/>
    <w:rsid w:val="00C01B53"/>
    <w:rsid w:val="00C01B7B"/>
    <w:rsid w:val="00C01BA3"/>
    <w:rsid w:val="00C01BC8"/>
    <w:rsid w:val="00C01E39"/>
    <w:rsid w:val="00C0203E"/>
    <w:rsid w:val="00C020C0"/>
    <w:rsid w:val="00C020F1"/>
    <w:rsid w:val="00C020FE"/>
    <w:rsid w:val="00C02225"/>
    <w:rsid w:val="00C02A91"/>
    <w:rsid w:val="00C02B2B"/>
    <w:rsid w:val="00C02BEE"/>
    <w:rsid w:val="00C03222"/>
    <w:rsid w:val="00C037A0"/>
    <w:rsid w:val="00C03A73"/>
    <w:rsid w:val="00C03C77"/>
    <w:rsid w:val="00C040DE"/>
    <w:rsid w:val="00C0437D"/>
    <w:rsid w:val="00C043EA"/>
    <w:rsid w:val="00C047D9"/>
    <w:rsid w:val="00C04C61"/>
    <w:rsid w:val="00C04C86"/>
    <w:rsid w:val="00C04E89"/>
    <w:rsid w:val="00C05823"/>
    <w:rsid w:val="00C05834"/>
    <w:rsid w:val="00C05CFA"/>
    <w:rsid w:val="00C05ED2"/>
    <w:rsid w:val="00C05F0B"/>
    <w:rsid w:val="00C066EF"/>
    <w:rsid w:val="00C069C8"/>
    <w:rsid w:val="00C06D86"/>
    <w:rsid w:val="00C073E8"/>
    <w:rsid w:val="00C074E8"/>
    <w:rsid w:val="00C0750F"/>
    <w:rsid w:val="00C075D9"/>
    <w:rsid w:val="00C075FF"/>
    <w:rsid w:val="00C07734"/>
    <w:rsid w:val="00C078DB"/>
    <w:rsid w:val="00C07D40"/>
    <w:rsid w:val="00C07F09"/>
    <w:rsid w:val="00C1001C"/>
    <w:rsid w:val="00C1008D"/>
    <w:rsid w:val="00C10521"/>
    <w:rsid w:val="00C105B2"/>
    <w:rsid w:val="00C108D1"/>
    <w:rsid w:val="00C10A19"/>
    <w:rsid w:val="00C10B30"/>
    <w:rsid w:val="00C10BF4"/>
    <w:rsid w:val="00C10EE6"/>
    <w:rsid w:val="00C10EFA"/>
    <w:rsid w:val="00C10F5C"/>
    <w:rsid w:val="00C113A8"/>
    <w:rsid w:val="00C11427"/>
    <w:rsid w:val="00C11595"/>
    <w:rsid w:val="00C11636"/>
    <w:rsid w:val="00C11BEB"/>
    <w:rsid w:val="00C11E35"/>
    <w:rsid w:val="00C11F92"/>
    <w:rsid w:val="00C1231B"/>
    <w:rsid w:val="00C12538"/>
    <w:rsid w:val="00C125C9"/>
    <w:rsid w:val="00C12A92"/>
    <w:rsid w:val="00C12AC0"/>
    <w:rsid w:val="00C12E0A"/>
    <w:rsid w:val="00C12F50"/>
    <w:rsid w:val="00C131B2"/>
    <w:rsid w:val="00C13210"/>
    <w:rsid w:val="00C13353"/>
    <w:rsid w:val="00C134B3"/>
    <w:rsid w:val="00C13A5D"/>
    <w:rsid w:val="00C13E20"/>
    <w:rsid w:val="00C13F4B"/>
    <w:rsid w:val="00C144F4"/>
    <w:rsid w:val="00C14824"/>
    <w:rsid w:val="00C14984"/>
    <w:rsid w:val="00C14B37"/>
    <w:rsid w:val="00C14DB4"/>
    <w:rsid w:val="00C14FCD"/>
    <w:rsid w:val="00C151CF"/>
    <w:rsid w:val="00C152A7"/>
    <w:rsid w:val="00C15445"/>
    <w:rsid w:val="00C15636"/>
    <w:rsid w:val="00C1589A"/>
    <w:rsid w:val="00C15AF0"/>
    <w:rsid w:val="00C15DE1"/>
    <w:rsid w:val="00C162B0"/>
    <w:rsid w:val="00C163B3"/>
    <w:rsid w:val="00C16804"/>
    <w:rsid w:val="00C169BD"/>
    <w:rsid w:val="00C16D06"/>
    <w:rsid w:val="00C16E7E"/>
    <w:rsid w:val="00C17141"/>
    <w:rsid w:val="00C1715F"/>
    <w:rsid w:val="00C17BBF"/>
    <w:rsid w:val="00C17E87"/>
    <w:rsid w:val="00C17FB8"/>
    <w:rsid w:val="00C2010C"/>
    <w:rsid w:val="00C20144"/>
    <w:rsid w:val="00C2074D"/>
    <w:rsid w:val="00C20AB4"/>
    <w:rsid w:val="00C20CC1"/>
    <w:rsid w:val="00C217DD"/>
    <w:rsid w:val="00C2209E"/>
    <w:rsid w:val="00C220FB"/>
    <w:rsid w:val="00C221E1"/>
    <w:rsid w:val="00C22262"/>
    <w:rsid w:val="00C2229F"/>
    <w:rsid w:val="00C222D1"/>
    <w:rsid w:val="00C225AB"/>
    <w:rsid w:val="00C22BFB"/>
    <w:rsid w:val="00C22EA2"/>
    <w:rsid w:val="00C23207"/>
    <w:rsid w:val="00C23243"/>
    <w:rsid w:val="00C2384C"/>
    <w:rsid w:val="00C23973"/>
    <w:rsid w:val="00C239E3"/>
    <w:rsid w:val="00C23A6E"/>
    <w:rsid w:val="00C23B79"/>
    <w:rsid w:val="00C23BDE"/>
    <w:rsid w:val="00C23D52"/>
    <w:rsid w:val="00C23DFB"/>
    <w:rsid w:val="00C24498"/>
    <w:rsid w:val="00C2456B"/>
    <w:rsid w:val="00C245DD"/>
    <w:rsid w:val="00C24A49"/>
    <w:rsid w:val="00C24D5B"/>
    <w:rsid w:val="00C2518D"/>
    <w:rsid w:val="00C251E9"/>
    <w:rsid w:val="00C2583A"/>
    <w:rsid w:val="00C25A0A"/>
    <w:rsid w:val="00C25AFE"/>
    <w:rsid w:val="00C2676D"/>
    <w:rsid w:val="00C268C8"/>
    <w:rsid w:val="00C26AA5"/>
    <w:rsid w:val="00C26AEA"/>
    <w:rsid w:val="00C26B51"/>
    <w:rsid w:val="00C2714A"/>
    <w:rsid w:val="00C275EA"/>
    <w:rsid w:val="00C27611"/>
    <w:rsid w:val="00C27A4D"/>
    <w:rsid w:val="00C27A76"/>
    <w:rsid w:val="00C27BB1"/>
    <w:rsid w:val="00C27C35"/>
    <w:rsid w:val="00C27CB2"/>
    <w:rsid w:val="00C27D09"/>
    <w:rsid w:val="00C303D8"/>
    <w:rsid w:val="00C30537"/>
    <w:rsid w:val="00C30C02"/>
    <w:rsid w:val="00C30DEF"/>
    <w:rsid w:val="00C30E2E"/>
    <w:rsid w:val="00C30FD8"/>
    <w:rsid w:val="00C310AD"/>
    <w:rsid w:val="00C310B4"/>
    <w:rsid w:val="00C31F9A"/>
    <w:rsid w:val="00C32124"/>
    <w:rsid w:val="00C3238E"/>
    <w:rsid w:val="00C326BC"/>
    <w:rsid w:val="00C32758"/>
    <w:rsid w:val="00C327BE"/>
    <w:rsid w:val="00C329EF"/>
    <w:rsid w:val="00C32AF0"/>
    <w:rsid w:val="00C32DFC"/>
    <w:rsid w:val="00C32EF4"/>
    <w:rsid w:val="00C32F96"/>
    <w:rsid w:val="00C32FA9"/>
    <w:rsid w:val="00C32FDA"/>
    <w:rsid w:val="00C33267"/>
    <w:rsid w:val="00C333C6"/>
    <w:rsid w:val="00C335E8"/>
    <w:rsid w:val="00C3369B"/>
    <w:rsid w:val="00C33936"/>
    <w:rsid w:val="00C33BA9"/>
    <w:rsid w:val="00C33C26"/>
    <w:rsid w:val="00C34512"/>
    <w:rsid w:val="00C346D8"/>
    <w:rsid w:val="00C34825"/>
    <w:rsid w:val="00C348D9"/>
    <w:rsid w:val="00C348F6"/>
    <w:rsid w:val="00C349FB"/>
    <w:rsid w:val="00C34B2E"/>
    <w:rsid w:val="00C34D3E"/>
    <w:rsid w:val="00C34E25"/>
    <w:rsid w:val="00C35008"/>
    <w:rsid w:val="00C3515F"/>
    <w:rsid w:val="00C35206"/>
    <w:rsid w:val="00C35595"/>
    <w:rsid w:val="00C35ACB"/>
    <w:rsid w:val="00C35CAB"/>
    <w:rsid w:val="00C36074"/>
    <w:rsid w:val="00C3624A"/>
    <w:rsid w:val="00C362C4"/>
    <w:rsid w:val="00C36332"/>
    <w:rsid w:val="00C36589"/>
    <w:rsid w:val="00C3670D"/>
    <w:rsid w:val="00C367C8"/>
    <w:rsid w:val="00C36EC0"/>
    <w:rsid w:val="00C37028"/>
    <w:rsid w:val="00C373F7"/>
    <w:rsid w:val="00C37412"/>
    <w:rsid w:val="00C37431"/>
    <w:rsid w:val="00C37655"/>
    <w:rsid w:val="00C376B1"/>
    <w:rsid w:val="00C37A5F"/>
    <w:rsid w:val="00C37BE1"/>
    <w:rsid w:val="00C37E26"/>
    <w:rsid w:val="00C4054A"/>
    <w:rsid w:val="00C40639"/>
    <w:rsid w:val="00C40820"/>
    <w:rsid w:val="00C40877"/>
    <w:rsid w:val="00C40BE4"/>
    <w:rsid w:val="00C4134A"/>
    <w:rsid w:val="00C413C4"/>
    <w:rsid w:val="00C41419"/>
    <w:rsid w:val="00C4147F"/>
    <w:rsid w:val="00C414FF"/>
    <w:rsid w:val="00C41D6A"/>
    <w:rsid w:val="00C41DD9"/>
    <w:rsid w:val="00C41EC7"/>
    <w:rsid w:val="00C41F8B"/>
    <w:rsid w:val="00C42402"/>
    <w:rsid w:val="00C424B6"/>
    <w:rsid w:val="00C424D4"/>
    <w:rsid w:val="00C42605"/>
    <w:rsid w:val="00C42DB3"/>
    <w:rsid w:val="00C42FE9"/>
    <w:rsid w:val="00C4352F"/>
    <w:rsid w:val="00C4357A"/>
    <w:rsid w:val="00C4387F"/>
    <w:rsid w:val="00C438F3"/>
    <w:rsid w:val="00C4401A"/>
    <w:rsid w:val="00C4407C"/>
    <w:rsid w:val="00C44083"/>
    <w:rsid w:val="00C443BC"/>
    <w:rsid w:val="00C44501"/>
    <w:rsid w:val="00C449D0"/>
    <w:rsid w:val="00C449F1"/>
    <w:rsid w:val="00C452F1"/>
    <w:rsid w:val="00C45EC8"/>
    <w:rsid w:val="00C45FA1"/>
    <w:rsid w:val="00C460EB"/>
    <w:rsid w:val="00C46136"/>
    <w:rsid w:val="00C4620C"/>
    <w:rsid w:val="00C46918"/>
    <w:rsid w:val="00C46C83"/>
    <w:rsid w:val="00C46E11"/>
    <w:rsid w:val="00C46E41"/>
    <w:rsid w:val="00C4730B"/>
    <w:rsid w:val="00C47528"/>
    <w:rsid w:val="00C4796B"/>
    <w:rsid w:val="00C47BFF"/>
    <w:rsid w:val="00C47D8C"/>
    <w:rsid w:val="00C47DAD"/>
    <w:rsid w:val="00C47ED0"/>
    <w:rsid w:val="00C502AB"/>
    <w:rsid w:val="00C504A1"/>
    <w:rsid w:val="00C5066B"/>
    <w:rsid w:val="00C5071A"/>
    <w:rsid w:val="00C50BBC"/>
    <w:rsid w:val="00C50F59"/>
    <w:rsid w:val="00C510E1"/>
    <w:rsid w:val="00C51391"/>
    <w:rsid w:val="00C5142E"/>
    <w:rsid w:val="00C515A0"/>
    <w:rsid w:val="00C516D0"/>
    <w:rsid w:val="00C519CA"/>
    <w:rsid w:val="00C519EF"/>
    <w:rsid w:val="00C51C6E"/>
    <w:rsid w:val="00C51CF6"/>
    <w:rsid w:val="00C52099"/>
    <w:rsid w:val="00C524CB"/>
    <w:rsid w:val="00C5252E"/>
    <w:rsid w:val="00C526D6"/>
    <w:rsid w:val="00C527BF"/>
    <w:rsid w:val="00C5298B"/>
    <w:rsid w:val="00C533A0"/>
    <w:rsid w:val="00C53690"/>
    <w:rsid w:val="00C539DD"/>
    <w:rsid w:val="00C53F29"/>
    <w:rsid w:val="00C541A7"/>
    <w:rsid w:val="00C5438B"/>
    <w:rsid w:val="00C549E6"/>
    <w:rsid w:val="00C54DCB"/>
    <w:rsid w:val="00C5516B"/>
    <w:rsid w:val="00C55535"/>
    <w:rsid w:val="00C55623"/>
    <w:rsid w:val="00C56164"/>
    <w:rsid w:val="00C56356"/>
    <w:rsid w:val="00C56B2D"/>
    <w:rsid w:val="00C56B70"/>
    <w:rsid w:val="00C56CEF"/>
    <w:rsid w:val="00C56EDA"/>
    <w:rsid w:val="00C57A13"/>
    <w:rsid w:val="00C57B02"/>
    <w:rsid w:val="00C57D7E"/>
    <w:rsid w:val="00C57EE5"/>
    <w:rsid w:val="00C60099"/>
    <w:rsid w:val="00C60119"/>
    <w:rsid w:val="00C6040A"/>
    <w:rsid w:val="00C60439"/>
    <w:rsid w:val="00C6054A"/>
    <w:rsid w:val="00C6069E"/>
    <w:rsid w:val="00C60908"/>
    <w:rsid w:val="00C60CE9"/>
    <w:rsid w:val="00C60DA6"/>
    <w:rsid w:val="00C60E67"/>
    <w:rsid w:val="00C610EE"/>
    <w:rsid w:val="00C61143"/>
    <w:rsid w:val="00C611AD"/>
    <w:rsid w:val="00C611D4"/>
    <w:rsid w:val="00C613AF"/>
    <w:rsid w:val="00C61433"/>
    <w:rsid w:val="00C617B7"/>
    <w:rsid w:val="00C619DE"/>
    <w:rsid w:val="00C61C80"/>
    <w:rsid w:val="00C61D6A"/>
    <w:rsid w:val="00C62252"/>
    <w:rsid w:val="00C62504"/>
    <w:rsid w:val="00C628BA"/>
    <w:rsid w:val="00C62D0D"/>
    <w:rsid w:val="00C62E62"/>
    <w:rsid w:val="00C633B6"/>
    <w:rsid w:val="00C63536"/>
    <w:rsid w:val="00C635CF"/>
    <w:rsid w:val="00C63804"/>
    <w:rsid w:val="00C63D3E"/>
    <w:rsid w:val="00C64416"/>
    <w:rsid w:val="00C644D6"/>
    <w:rsid w:val="00C6456A"/>
    <w:rsid w:val="00C646DB"/>
    <w:rsid w:val="00C647C7"/>
    <w:rsid w:val="00C64856"/>
    <w:rsid w:val="00C64925"/>
    <w:rsid w:val="00C64ABC"/>
    <w:rsid w:val="00C64ADA"/>
    <w:rsid w:val="00C6554B"/>
    <w:rsid w:val="00C65572"/>
    <w:rsid w:val="00C655B6"/>
    <w:rsid w:val="00C657C8"/>
    <w:rsid w:val="00C658B4"/>
    <w:rsid w:val="00C65B32"/>
    <w:rsid w:val="00C65C4B"/>
    <w:rsid w:val="00C65FA5"/>
    <w:rsid w:val="00C66015"/>
    <w:rsid w:val="00C663BB"/>
    <w:rsid w:val="00C667A5"/>
    <w:rsid w:val="00C6702F"/>
    <w:rsid w:val="00C67080"/>
    <w:rsid w:val="00C67414"/>
    <w:rsid w:val="00C67431"/>
    <w:rsid w:val="00C67450"/>
    <w:rsid w:val="00C678C9"/>
    <w:rsid w:val="00C67C43"/>
    <w:rsid w:val="00C67D62"/>
    <w:rsid w:val="00C70071"/>
    <w:rsid w:val="00C70A40"/>
    <w:rsid w:val="00C70A73"/>
    <w:rsid w:val="00C70C5F"/>
    <w:rsid w:val="00C70E20"/>
    <w:rsid w:val="00C70E4A"/>
    <w:rsid w:val="00C71143"/>
    <w:rsid w:val="00C714F1"/>
    <w:rsid w:val="00C715DE"/>
    <w:rsid w:val="00C71824"/>
    <w:rsid w:val="00C71CCB"/>
    <w:rsid w:val="00C720B9"/>
    <w:rsid w:val="00C723EC"/>
    <w:rsid w:val="00C7269F"/>
    <w:rsid w:val="00C72A89"/>
    <w:rsid w:val="00C72EB5"/>
    <w:rsid w:val="00C72EE2"/>
    <w:rsid w:val="00C7314B"/>
    <w:rsid w:val="00C738FE"/>
    <w:rsid w:val="00C73B62"/>
    <w:rsid w:val="00C73E3F"/>
    <w:rsid w:val="00C742AC"/>
    <w:rsid w:val="00C74A54"/>
    <w:rsid w:val="00C74B57"/>
    <w:rsid w:val="00C7516B"/>
    <w:rsid w:val="00C752BC"/>
    <w:rsid w:val="00C75308"/>
    <w:rsid w:val="00C75344"/>
    <w:rsid w:val="00C756E3"/>
    <w:rsid w:val="00C7585A"/>
    <w:rsid w:val="00C75A75"/>
    <w:rsid w:val="00C76BFF"/>
    <w:rsid w:val="00C76C04"/>
    <w:rsid w:val="00C76D19"/>
    <w:rsid w:val="00C77326"/>
    <w:rsid w:val="00C77724"/>
    <w:rsid w:val="00C7783D"/>
    <w:rsid w:val="00C77848"/>
    <w:rsid w:val="00C778DC"/>
    <w:rsid w:val="00C77BB4"/>
    <w:rsid w:val="00C77BD0"/>
    <w:rsid w:val="00C77ED2"/>
    <w:rsid w:val="00C77F32"/>
    <w:rsid w:val="00C80256"/>
    <w:rsid w:val="00C8034D"/>
    <w:rsid w:val="00C805E2"/>
    <w:rsid w:val="00C80725"/>
    <w:rsid w:val="00C80AFF"/>
    <w:rsid w:val="00C80D6E"/>
    <w:rsid w:val="00C80F31"/>
    <w:rsid w:val="00C80FA7"/>
    <w:rsid w:val="00C81151"/>
    <w:rsid w:val="00C81336"/>
    <w:rsid w:val="00C8145F"/>
    <w:rsid w:val="00C8147B"/>
    <w:rsid w:val="00C81648"/>
    <w:rsid w:val="00C8182D"/>
    <w:rsid w:val="00C8188A"/>
    <w:rsid w:val="00C81B4E"/>
    <w:rsid w:val="00C81B56"/>
    <w:rsid w:val="00C81F1B"/>
    <w:rsid w:val="00C81F49"/>
    <w:rsid w:val="00C8284A"/>
    <w:rsid w:val="00C828F1"/>
    <w:rsid w:val="00C82972"/>
    <w:rsid w:val="00C82A70"/>
    <w:rsid w:val="00C8334B"/>
    <w:rsid w:val="00C83755"/>
    <w:rsid w:val="00C83988"/>
    <w:rsid w:val="00C83BF4"/>
    <w:rsid w:val="00C83F34"/>
    <w:rsid w:val="00C83F3C"/>
    <w:rsid w:val="00C8426F"/>
    <w:rsid w:val="00C8461F"/>
    <w:rsid w:val="00C8468B"/>
    <w:rsid w:val="00C849F8"/>
    <w:rsid w:val="00C84A56"/>
    <w:rsid w:val="00C84E5F"/>
    <w:rsid w:val="00C8509F"/>
    <w:rsid w:val="00C85394"/>
    <w:rsid w:val="00C85B54"/>
    <w:rsid w:val="00C85E90"/>
    <w:rsid w:val="00C86173"/>
    <w:rsid w:val="00C861BB"/>
    <w:rsid w:val="00C86297"/>
    <w:rsid w:val="00C86381"/>
    <w:rsid w:val="00C863C5"/>
    <w:rsid w:val="00C86819"/>
    <w:rsid w:val="00C86D79"/>
    <w:rsid w:val="00C86FD7"/>
    <w:rsid w:val="00C872A2"/>
    <w:rsid w:val="00C874D4"/>
    <w:rsid w:val="00C87521"/>
    <w:rsid w:val="00C876FC"/>
    <w:rsid w:val="00C8790C"/>
    <w:rsid w:val="00C87B30"/>
    <w:rsid w:val="00C87ED2"/>
    <w:rsid w:val="00C87FE9"/>
    <w:rsid w:val="00C90106"/>
    <w:rsid w:val="00C901C5"/>
    <w:rsid w:val="00C902D0"/>
    <w:rsid w:val="00C9086C"/>
    <w:rsid w:val="00C90B6F"/>
    <w:rsid w:val="00C90B96"/>
    <w:rsid w:val="00C91206"/>
    <w:rsid w:val="00C91715"/>
    <w:rsid w:val="00C92089"/>
    <w:rsid w:val="00C920F2"/>
    <w:rsid w:val="00C92139"/>
    <w:rsid w:val="00C92743"/>
    <w:rsid w:val="00C92A6F"/>
    <w:rsid w:val="00C92C99"/>
    <w:rsid w:val="00C92D10"/>
    <w:rsid w:val="00C92F46"/>
    <w:rsid w:val="00C93215"/>
    <w:rsid w:val="00C93667"/>
    <w:rsid w:val="00C93802"/>
    <w:rsid w:val="00C93A77"/>
    <w:rsid w:val="00C93A99"/>
    <w:rsid w:val="00C93B85"/>
    <w:rsid w:val="00C93BFB"/>
    <w:rsid w:val="00C93ED0"/>
    <w:rsid w:val="00C93F4B"/>
    <w:rsid w:val="00C93F4C"/>
    <w:rsid w:val="00C940E6"/>
    <w:rsid w:val="00C9414E"/>
    <w:rsid w:val="00C94338"/>
    <w:rsid w:val="00C9452B"/>
    <w:rsid w:val="00C945BB"/>
    <w:rsid w:val="00C94764"/>
    <w:rsid w:val="00C948AD"/>
    <w:rsid w:val="00C94D1C"/>
    <w:rsid w:val="00C94D5A"/>
    <w:rsid w:val="00C951DA"/>
    <w:rsid w:val="00C95240"/>
    <w:rsid w:val="00C9569E"/>
    <w:rsid w:val="00C957F0"/>
    <w:rsid w:val="00C95B74"/>
    <w:rsid w:val="00C960D0"/>
    <w:rsid w:val="00C9644D"/>
    <w:rsid w:val="00C96920"/>
    <w:rsid w:val="00C96C01"/>
    <w:rsid w:val="00C96D88"/>
    <w:rsid w:val="00C96E7E"/>
    <w:rsid w:val="00C96F30"/>
    <w:rsid w:val="00C97192"/>
    <w:rsid w:val="00C9732E"/>
    <w:rsid w:val="00C97B58"/>
    <w:rsid w:val="00C97BCB"/>
    <w:rsid w:val="00C97DFA"/>
    <w:rsid w:val="00CA01C7"/>
    <w:rsid w:val="00CA01C9"/>
    <w:rsid w:val="00CA0258"/>
    <w:rsid w:val="00CA0B25"/>
    <w:rsid w:val="00CA0C4D"/>
    <w:rsid w:val="00CA0E74"/>
    <w:rsid w:val="00CA0ED1"/>
    <w:rsid w:val="00CA0F7F"/>
    <w:rsid w:val="00CA105E"/>
    <w:rsid w:val="00CA1B7C"/>
    <w:rsid w:val="00CA1CC8"/>
    <w:rsid w:val="00CA1E6F"/>
    <w:rsid w:val="00CA2014"/>
    <w:rsid w:val="00CA221C"/>
    <w:rsid w:val="00CA2234"/>
    <w:rsid w:val="00CA23CE"/>
    <w:rsid w:val="00CA2553"/>
    <w:rsid w:val="00CA2744"/>
    <w:rsid w:val="00CA287A"/>
    <w:rsid w:val="00CA30BB"/>
    <w:rsid w:val="00CA314D"/>
    <w:rsid w:val="00CA3224"/>
    <w:rsid w:val="00CA32EA"/>
    <w:rsid w:val="00CA3B9D"/>
    <w:rsid w:val="00CA3DD1"/>
    <w:rsid w:val="00CA3FDB"/>
    <w:rsid w:val="00CA4E15"/>
    <w:rsid w:val="00CA509D"/>
    <w:rsid w:val="00CA512D"/>
    <w:rsid w:val="00CA52F1"/>
    <w:rsid w:val="00CA53B5"/>
    <w:rsid w:val="00CA5572"/>
    <w:rsid w:val="00CA557B"/>
    <w:rsid w:val="00CA5945"/>
    <w:rsid w:val="00CA5AB4"/>
    <w:rsid w:val="00CA5B92"/>
    <w:rsid w:val="00CA5CC1"/>
    <w:rsid w:val="00CA5D95"/>
    <w:rsid w:val="00CA5F19"/>
    <w:rsid w:val="00CA5FAC"/>
    <w:rsid w:val="00CA60DD"/>
    <w:rsid w:val="00CA62B6"/>
    <w:rsid w:val="00CA62D9"/>
    <w:rsid w:val="00CA64A9"/>
    <w:rsid w:val="00CA6595"/>
    <w:rsid w:val="00CA65C5"/>
    <w:rsid w:val="00CA6CBF"/>
    <w:rsid w:val="00CA7181"/>
    <w:rsid w:val="00CA72A0"/>
    <w:rsid w:val="00CA72F3"/>
    <w:rsid w:val="00CA788E"/>
    <w:rsid w:val="00CA7BC3"/>
    <w:rsid w:val="00CA7D26"/>
    <w:rsid w:val="00CA7DFC"/>
    <w:rsid w:val="00CA7FAF"/>
    <w:rsid w:val="00CB01B9"/>
    <w:rsid w:val="00CB06B2"/>
    <w:rsid w:val="00CB0B0D"/>
    <w:rsid w:val="00CB0DC6"/>
    <w:rsid w:val="00CB0F2F"/>
    <w:rsid w:val="00CB10E2"/>
    <w:rsid w:val="00CB11CA"/>
    <w:rsid w:val="00CB147D"/>
    <w:rsid w:val="00CB16EF"/>
    <w:rsid w:val="00CB170F"/>
    <w:rsid w:val="00CB199C"/>
    <w:rsid w:val="00CB1C06"/>
    <w:rsid w:val="00CB20F9"/>
    <w:rsid w:val="00CB2101"/>
    <w:rsid w:val="00CB215B"/>
    <w:rsid w:val="00CB24F3"/>
    <w:rsid w:val="00CB31C9"/>
    <w:rsid w:val="00CB326C"/>
    <w:rsid w:val="00CB3457"/>
    <w:rsid w:val="00CB3745"/>
    <w:rsid w:val="00CB3A56"/>
    <w:rsid w:val="00CB3B9C"/>
    <w:rsid w:val="00CB3F64"/>
    <w:rsid w:val="00CB3F70"/>
    <w:rsid w:val="00CB4590"/>
    <w:rsid w:val="00CB4667"/>
    <w:rsid w:val="00CB483C"/>
    <w:rsid w:val="00CB4984"/>
    <w:rsid w:val="00CB49E6"/>
    <w:rsid w:val="00CB4A3A"/>
    <w:rsid w:val="00CB4A68"/>
    <w:rsid w:val="00CB4B8B"/>
    <w:rsid w:val="00CB4C41"/>
    <w:rsid w:val="00CB4EC4"/>
    <w:rsid w:val="00CB51F4"/>
    <w:rsid w:val="00CB53B4"/>
    <w:rsid w:val="00CB54B7"/>
    <w:rsid w:val="00CB55C2"/>
    <w:rsid w:val="00CB5D2D"/>
    <w:rsid w:val="00CB5E53"/>
    <w:rsid w:val="00CB6A3A"/>
    <w:rsid w:val="00CB6C97"/>
    <w:rsid w:val="00CB6F3F"/>
    <w:rsid w:val="00CB7257"/>
    <w:rsid w:val="00CB75D6"/>
    <w:rsid w:val="00CB76F7"/>
    <w:rsid w:val="00CB7E71"/>
    <w:rsid w:val="00CB7EEB"/>
    <w:rsid w:val="00CC06A8"/>
    <w:rsid w:val="00CC095C"/>
    <w:rsid w:val="00CC0BC7"/>
    <w:rsid w:val="00CC0C00"/>
    <w:rsid w:val="00CC0DD2"/>
    <w:rsid w:val="00CC109B"/>
    <w:rsid w:val="00CC12F0"/>
    <w:rsid w:val="00CC149C"/>
    <w:rsid w:val="00CC18EA"/>
    <w:rsid w:val="00CC1CF0"/>
    <w:rsid w:val="00CC1D3B"/>
    <w:rsid w:val="00CC2135"/>
    <w:rsid w:val="00CC21A6"/>
    <w:rsid w:val="00CC27A5"/>
    <w:rsid w:val="00CC28F8"/>
    <w:rsid w:val="00CC299C"/>
    <w:rsid w:val="00CC29D7"/>
    <w:rsid w:val="00CC2AEF"/>
    <w:rsid w:val="00CC2D8D"/>
    <w:rsid w:val="00CC3043"/>
    <w:rsid w:val="00CC3292"/>
    <w:rsid w:val="00CC341D"/>
    <w:rsid w:val="00CC408B"/>
    <w:rsid w:val="00CC40C1"/>
    <w:rsid w:val="00CC4202"/>
    <w:rsid w:val="00CC4E9D"/>
    <w:rsid w:val="00CC4F63"/>
    <w:rsid w:val="00CC51C0"/>
    <w:rsid w:val="00CC528A"/>
    <w:rsid w:val="00CC53A1"/>
    <w:rsid w:val="00CC53BB"/>
    <w:rsid w:val="00CC546C"/>
    <w:rsid w:val="00CC5755"/>
    <w:rsid w:val="00CC5A30"/>
    <w:rsid w:val="00CC5DE4"/>
    <w:rsid w:val="00CC600E"/>
    <w:rsid w:val="00CC60E6"/>
    <w:rsid w:val="00CC63AB"/>
    <w:rsid w:val="00CC658D"/>
    <w:rsid w:val="00CC66B5"/>
    <w:rsid w:val="00CC6904"/>
    <w:rsid w:val="00CC6C64"/>
    <w:rsid w:val="00CC788E"/>
    <w:rsid w:val="00CC79BB"/>
    <w:rsid w:val="00CC7E0C"/>
    <w:rsid w:val="00CC7F12"/>
    <w:rsid w:val="00CC7F14"/>
    <w:rsid w:val="00CD0395"/>
    <w:rsid w:val="00CD0567"/>
    <w:rsid w:val="00CD07CF"/>
    <w:rsid w:val="00CD0BD2"/>
    <w:rsid w:val="00CD0CFE"/>
    <w:rsid w:val="00CD0D6B"/>
    <w:rsid w:val="00CD0F72"/>
    <w:rsid w:val="00CD1A8A"/>
    <w:rsid w:val="00CD1CC6"/>
    <w:rsid w:val="00CD1D07"/>
    <w:rsid w:val="00CD1D2D"/>
    <w:rsid w:val="00CD1DD8"/>
    <w:rsid w:val="00CD1EEF"/>
    <w:rsid w:val="00CD2065"/>
    <w:rsid w:val="00CD218F"/>
    <w:rsid w:val="00CD2524"/>
    <w:rsid w:val="00CD279B"/>
    <w:rsid w:val="00CD2953"/>
    <w:rsid w:val="00CD2988"/>
    <w:rsid w:val="00CD29B6"/>
    <w:rsid w:val="00CD29D4"/>
    <w:rsid w:val="00CD2DBA"/>
    <w:rsid w:val="00CD2E46"/>
    <w:rsid w:val="00CD2FE4"/>
    <w:rsid w:val="00CD315C"/>
    <w:rsid w:val="00CD331C"/>
    <w:rsid w:val="00CD3442"/>
    <w:rsid w:val="00CD3479"/>
    <w:rsid w:val="00CD3BC3"/>
    <w:rsid w:val="00CD3C2B"/>
    <w:rsid w:val="00CD3D15"/>
    <w:rsid w:val="00CD3E02"/>
    <w:rsid w:val="00CD3E1E"/>
    <w:rsid w:val="00CD40F6"/>
    <w:rsid w:val="00CD459F"/>
    <w:rsid w:val="00CD478E"/>
    <w:rsid w:val="00CD48F3"/>
    <w:rsid w:val="00CD4AFE"/>
    <w:rsid w:val="00CD4BB9"/>
    <w:rsid w:val="00CD4F67"/>
    <w:rsid w:val="00CD5285"/>
    <w:rsid w:val="00CD587E"/>
    <w:rsid w:val="00CD591F"/>
    <w:rsid w:val="00CD5976"/>
    <w:rsid w:val="00CD61F7"/>
    <w:rsid w:val="00CD640E"/>
    <w:rsid w:val="00CD6584"/>
    <w:rsid w:val="00CD66D5"/>
    <w:rsid w:val="00CD66EE"/>
    <w:rsid w:val="00CD6D76"/>
    <w:rsid w:val="00CD70B9"/>
    <w:rsid w:val="00CD7368"/>
    <w:rsid w:val="00CD78B8"/>
    <w:rsid w:val="00CD7DEC"/>
    <w:rsid w:val="00CD7F98"/>
    <w:rsid w:val="00CE0307"/>
    <w:rsid w:val="00CE053E"/>
    <w:rsid w:val="00CE05DB"/>
    <w:rsid w:val="00CE0E3D"/>
    <w:rsid w:val="00CE0F73"/>
    <w:rsid w:val="00CE0F87"/>
    <w:rsid w:val="00CE12D1"/>
    <w:rsid w:val="00CE14C6"/>
    <w:rsid w:val="00CE1849"/>
    <w:rsid w:val="00CE2348"/>
    <w:rsid w:val="00CE2884"/>
    <w:rsid w:val="00CE2A42"/>
    <w:rsid w:val="00CE2DE7"/>
    <w:rsid w:val="00CE2E7E"/>
    <w:rsid w:val="00CE30DE"/>
    <w:rsid w:val="00CE328E"/>
    <w:rsid w:val="00CE3404"/>
    <w:rsid w:val="00CE3430"/>
    <w:rsid w:val="00CE3682"/>
    <w:rsid w:val="00CE36A9"/>
    <w:rsid w:val="00CE37A4"/>
    <w:rsid w:val="00CE38E5"/>
    <w:rsid w:val="00CE3AA8"/>
    <w:rsid w:val="00CE3AAE"/>
    <w:rsid w:val="00CE3CCB"/>
    <w:rsid w:val="00CE435B"/>
    <w:rsid w:val="00CE4530"/>
    <w:rsid w:val="00CE4B12"/>
    <w:rsid w:val="00CE4CE9"/>
    <w:rsid w:val="00CE4FD1"/>
    <w:rsid w:val="00CE4FD2"/>
    <w:rsid w:val="00CE5122"/>
    <w:rsid w:val="00CE5232"/>
    <w:rsid w:val="00CE56D5"/>
    <w:rsid w:val="00CE578E"/>
    <w:rsid w:val="00CE58F8"/>
    <w:rsid w:val="00CE5B8E"/>
    <w:rsid w:val="00CE5C1F"/>
    <w:rsid w:val="00CE5DFC"/>
    <w:rsid w:val="00CE628E"/>
    <w:rsid w:val="00CE638B"/>
    <w:rsid w:val="00CE6519"/>
    <w:rsid w:val="00CE66EB"/>
    <w:rsid w:val="00CE67B6"/>
    <w:rsid w:val="00CE6864"/>
    <w:rsid w:val="00CE68C7"/>
    <w:rsid w:val="00CE6A55"/>
    <w:rsid w:val="00CE6FAD"/>
    <w:rsid w:val="00CE6FE6"/>
    <w:rsid w:val="00CE71F0"/>
    <w:rsid w:val="00CE732B"/>
    <w:rsid w:val="00CE7A27"/>
    <w:rsid w:val="00CE7A2D"/>
    <w:rsid w:val="00CE7EBE"/>
    <w:rsid w:val="00CF02B4"/>
    <w:rsid w:val="00CF03D5"/>
    <w:rsid w:val="00CF0425"/>
    <w:rsid w:val="00CF06A0"/>
    <w:rsid w:val="00CF0B21"/>
    <w:rsid w:val="00CF0CDD"/>
    <w:rsid w:val="00CF0E81"/>
    <w:rsid w:val="00CF0E9F"/>
    <w:rsid w:val="00CF0F2C"/>
    <w:rsid w:val="00CF0F75"/>
    <w:rsid w:val="00CF13A6"/>
    <w:rsid w:val="00CF1459"/>
    <w:rsid w:val="00CF1AF7"/>
    <w:rsid w:val="00CF1CCA"/>
    <w:rsid w:val="00CF1E34"/>
    <w:rsid w:val="00CF200D"/>
    <w:rsid w:val="00CF220B"/>
    <w:rsid w:val="00CF23B9"/>
    <w:rsid w:val="00CF26EB"/>
    <w:rsid w:val="00CF285D"/>
    <w:rsid w:val="00CF286B"/>
    <w:rsid w:val="00CF2A2B"/>
    <w:rsid w:val="00CF2C67"/>
    <w:rsid w:val="00CF2CEA"/>
    <w:rsid w:val="00CF2DA6"/>
    <w:rsid w:val="00CF2DE3"/>
    <w:rsid w:val="00CF2E35"/>
    <w:rsid w:val="00CF2E8C"/>
    <w:rsid w:val="00CF3059"/>
    <w:rsid w:val="00CF316C"/>
    <w:rsid w:val="00CF372A"/>
    <w:rsid w:val="00CF3749"/>
    <w:rsid w:val="00CF37A2"/>
    <w:rsid w:val="00CF3A1E"/>
    <w:rsid w:val="00CF3A4A"/>
    <w:rsid w:val="00CF3A6D"/>
    <w:rsid w:val="00CF3BA9"/>
    <w:rsid w:val="00CF3C4B"/>
    <w:rsid w:val="00CF3CF7"/>
    <w:rsid w:val="00CF3F71"/>
    <w:rsid w:val="00CF4064"/>
    <w:rsid w:val="00CF46A0"/>
    <w:rsid w:val="00CF477C"/>
    <w:rsid w:val="00CF48AA"/>
    <w:rsid w:val="00CF4A8E"/>
    <w:rsid w:val="00CF4CF1"/>
    <w:rsid w:val="00CF4D7A"/>
    <w:rsid w:val="00CF4E6A"/>
    <w:rsid w:val="00CF4E83"/>
    <w:rsid w:val="00CF4E9F"/>
    <w:rsid w:val="00CF5341"/>
    <w:rsid w:val="00CF58E9"/>
    <w:rsid w:val="00CF59F7"/>
    <w:rsid w:val="00CF5CB3"/>
    <w:rsid w:val="00CF5E09"/>
    <w:rsid w:val="00CF6082"/>
    <w:rsid w:val="00CF6101"/>
    <w:rsid w:val="00CF6349"/>
    <w:rsid w:val="00CF6378"/>
    <w:rsid w:val="00CF63F6"/>
    <w:rsid w:val="00CF6438"/>
    <w:rsid w:val="00CF6523"/>
    <w:rsid w:val="00CF6582"/>
    <w:rsid w:val="00CF6A49"/>
    <w:rsid w:val="00CF6A6E"/>
    <w:rsid w:val="00CF6C1B"/>
    <w:rsid w:val="00CF6EE0"/>
    <w:rsid w:val="00CF700E"/>
    <w:rsid w:val="00CF70C1"/>
    <w:rsid w:val="00CF7493"/>
    <w:rsid w:val="00CF752A"/>
    <w:rsid w:val="00CF75B4"/>
    <w:rsid w:val="00CF76CD"/>
    <w:rsid w:val="00CF7867"/>
    <w:rsid w:val="00CF7874"/>
    <w:rsid w:val="00CF7B55"/>
    <w:rsid w:val="00CF7B8B"/>
    <w:rsid w:val="00CF7BCD"/>
    <w:rsid w:val="00D003BB"/>
    <w:rsid w:val="00D0056A"/>
    <w:rsid w:val="00D00872"/>
    <w:rsid w:val="00D009A1"/>
    <w:rsid w:val="00D00B26"/>
    <w:rsid w:val="00D00F2A"/>
    <w:rsid w:val="00D011D9"/>
    <w:rsid w:val="00D012DC"/>
    <w:rsid w:val="00D013DE"/>
    <w:rsid w:val="00D016FA"/>
    <w:rsid w:val="00D01959"/>
    <w:rsid w:val="00D01AC2"/>
    <w:rsid w:val="00D01D07"/>
    <w:rsid w:val="00D01D6F"/>
    <w:rsid w:val="00D01FE4"/>
    <w:rsid w:val="00D0212C"/>
    <w:rsid w:val="00D021F3"/>
    <w:rsid w:val="00D022AA"/>
    <w:rsid w:val="00D022BC"/>
    <w:rsid w:val="00D024F9"/>
    <w:rsid w:val="00D027AC"/>
    <w:rsid w:val="00D02F3C"/>
    <w:rsid w:val="00D0304C"/>
    <w:rsid w:val="00D034AF"/>
    <w:rsid w:val="00D037D0"/>
    <w:rsid w:val="00D039F8"/>
    <w:rsid w:val="00D03AAB"/>
    <w:rsid w:val="00D03AD9"/>
    <w:rsid w:val="00D03F8E"/>
    <w:rsid w:val="00D043AE"/>
    <w:rsid w:val="00D04470"/>
    <w:rsid w:val="00D04680"/>
    <w:rsid w:val="00D04988"/>
    <w:rsid w:val="00D04A11"/>
    <w:rsid w:val="00D04A89"/>
    <w:rsid w:val="00D04D48"/>
    <w:rsid w:val="00D050A5"/>
    <w:rsid w:val="00D05214"/>
    <w:rsid w:val="00D05578"/>
    <w:rsid w:val="00D055B8"/>
    <w:rsid w:val="00D05690"/>
    <w:rsid w:val="00D057D2"/>
    <w:rsid w:val="00D05AFB"/>
    <w:rsid w:val="00D05B5F"/>
    <w:rsid w:val="00D05D7C"/>
    <w:rsid w:val="00D05ED5"/>
    <w:rsid w:val="00D068E3"/>
    <w:rsid w:val="00D06D30"/>
    <w:rsid w:val="00D06FCF"/>
    <w:rsid w:val="00D06FF3"/>
    <w:rsid w:val="00D07115"/>
    <w:rsid w:val="00D07493"/>
    <w:rsid w:val="00D07BEB"/>
    <w:rsid w:val="00D07C8E"/>
    <w:rsid w:val="00D07CA7"/>
    <w:rsid w:val="00D07CF7"/>
    <w:rsid w:val="00D103DD"/>
    <w:rsid w:val="00D105F2"/>
    <w:rsid w:val="00D10891"/>
    <w:rsid w:val="00D11139"/>
    <w:rsid w:val="00D115C3"/>
    <w:rsid w:val="00D11A5A"/>
    <w:rsid w:val="00D11A85"/>
    <w:rsid w:val="00D121DE"/>
    <w:rsid w:val="00D121E9"/>
    <w:rsid w:val="00D12317"/>
    <w:rsid w:val="00D12361"/>
    <w:rsid w:val="00D1243D"/>
    <w:rsid w:val="00D13CD5"/>
    <w:rsid w:val="00D13DA9"/>
    <w:rsid w:val="00D13E61"/>
    <w:rsid w:val="00D13ED4"/>
    <w:rsid w:val="00D140F1"/>
    <w:rsid w:val="00D1437A"/>
    <w:rsid w:val="00D14607"/>
    <w:rsid w:val="00D1477E"/>
    <w:rsid w:val="00D14A81"/>
    <w:rsid w:val="00D14B76"/>
    <w:rsid w:val="00D14CAF"/>
    <w:rsid w:val="00D14E0D"/>
    <w:rsid w:val="00D15072"/>
    <w:rsid w:val="00D1509D"/>
    <w:rsid w:val="00D1547D"/>
    <w:rsid w:val="00D15793"/>
    <w:rsid w:val="00D15EAF"/>
    <w:rsid w:val="00D16141"/>
    <w:rsid w:val="00D1648C"/>
    <w:rsid w:val="00D16682"/>
    <w:rsid w:val="00D168E3"/>
    <w:rsid w:val="00D16DAF"/>
    <w:rsid w:val="00D1720E"/>
    <w:rsid w:val="00D177CE"/>
    <w:rsid w:val="00D205DF"/>
    <w:rsid w:val="00D206D0"/>
    <w:rsid w:val="00D206F7"/>
    <w:rsid w:val="00D208FF"/>
    <w:rsid w:val="00D21076"/>
    <w:rsid w:val="00D213B1"/>
    <w:rsid w:val="00D2146E"/>
    <w:rsid w:val="00D214F4"/>
    <w:rsid w:val="00D21502"/>
    <w:rsid w:val="00D2162D"/>
    <w:rsid w:val="00D21751"/>
    <w:rsid w:val="00D21857"/>
    <w:rsid w:val="00D218DC"/>
    <w:rsid w:val="00D21991"/>
    <w:rsid w:val="00D21AD9"/>
    <w:rsid w:val="00D21B5D"/>
    <w:rsid w:val="00D21B91"/>
    <w:rsid w:val="00D21C04"/>
    <w:rsid w:val="00D21C60"/>
    <w:rsid w:val="00D22280"/>
    <w:rsid w:val="00D22298"/>
    <w:rsid w:val="00D222D3"/>
    <w:rsid w:val="00D224A6"/>
    <w:rsid w:val="00D229A9"/>
    <w:rsid w:val="00D22CE4"/>
    <w:rsid w:val="00D22F7E"/>
    <w:rsid w:val="00D23533"/>
    <w:rsid w:val="00D23568"/>
    <w:rsid w:val="00D2370D"/>
    <w:rsid w:val="00D23C5D"/>
    <w:rsid w:val="00D23DE5"/>
    <w:rsid w:val="00D23E48"/>
    <w:rsid w:val="00D23EDB"/>
    <w:rsid w:val="00D23FC7"/>
    <w:rsid w:val="00D2411E"/>
    <w:rsid w:val="00D243AC"/>
    <w:rsid w:val="00D243F3"/>
    <w:rsid w:val="00D24490"/>
    <w:rsid w:val="00D24731"/>
    <w:rsid w:val="00D2480D"/>
    <w:rsid w:val="00D2487F"/>
    <w:rsid w:val="00D24947"/>
    <w:rsid w:val="00D24ABC"/>
    <w:rsid w:val="00D24CF7"/>
    <w:rsid w:val="00D24DB3"/>
    <w:rsid w:val="00D25AA0"/>
    <w:rsid w:val="00D25DC5"/>
    <w:rsid w:val="00D25E39"/>
    <w:rsid w:val="00D26040"/>
    <w:rsid w:val="00D261DD"/>
    <w:rsid w:val="00D2635B"/>
    <w:rsid w:val="00D263A8"/>
    <w:rsid w:val="00D26579"/>
    <w:rsid w:val="00D26582"/>
    <w:rsid w:val="00D2671A"/>
    <w:rsid w:val="00D2691F"/>
    <w:rsid w:val="00D269A9"/>
    <w:rsid w:val="00D26A2D"/>
    <w:rsid w:val="00D26E2B"/>
    <w:rsid w:val="00D26EC6"/>
    <w:rsid w:val="00D27037"/>
    <w:rsid w:val="00D272D0"/>
    <w:rsid w:val="00D27339"/>
    <w:rsid w:val="00D2746F"/>
    <w:rsid w:val="00D2752D"/>
    <w:rsid w:val="00D275B6"/>
    <w:rsid w:val="00D278D0"/>
    <w:rsid w:val="00D27A2A"/>
    <w:rsid w:val="00D27C0F"/>
    <w:rsid w:val="00D27CE4"/>
    <w:rsid w:val="00D27D61"/>
    <w:rsid w:val="00D301CC"/>
    <w:rsid w:val="00D30249"/>
    <w:rsid w:val="00D309FD"/>
    <w:rsid w:val="00D30B75"/>
    <w:rsid w:val="00D30CDB"/>
    <w:rsid w:val="00D30EE9"/>
    <w:rsid w:val="00D31471"/>
    <w:rsid w:val="00D316DD"/>
    <w:rsid w:val="00D318DF"/>
    <w:rsid w:val="00D31C4A"/>
    <w:rsid w:val="00D31D37"/>
    <w:rsid w:val="00D31E25"/>
    <w:rsid w:val="00D31EFB"/>
    <w:rsid w:val="00D321EE"/>
    <w:rsid w:val="00D32455"/>
    <w:rsid w:val="00D32567"/>
    <w:rsid w:val="00D32720"/>
    <w:rsid w:val="00D3299C"/>
    <w:rsid w:val="00D32A12"/>
    <w:rsid w:val="00D3319F"/>
    <w:rsid w:val="00D336B2"/>
    <w:rsid w:val="00D3405F"/>
    <w:rsid w:val="00D34554"/>
    <w:rsid w:val="00D3459F"/>
    <w:rsid w:val="00D347F2"/>
    <w:rsid w:val="00D34B47"/>
    <w:rsid w:val="00D34BD9"/>
    <w:rsid w:val="00D34C0D"/>
    <w:rsid w:val="00D34D41"/>
    <w:rsid w:val="00D3513A"/>
    <w:rsid w:val="00D35468"/>
    <w:rsid w:val="00D35635"/>
    <w:rsid w:val="00D359D6"/>
    <w:rsid w:val="00D35AA6"/>
    <w:rsid w:val="00D35AD7"/>
    <w:rsid w:val="00D35C82"/>
    <w:rsid w:val="00D35D72"/>
    <w:rsid w:val="00D35E03"/>
    <w:rsid w:val="00D35E32"/>
    <w:rsid w:val="00D35FF4"/>
    <w:rsid w:val="00D3601C"/>
    <w:rsid w:val="00D36130"/>
    <w:rsid w:val="00D36262"/>
    <w:rsid w:val="00D362D9"/>
    <w:rsid w:val="00D3651E"/>
    <w:rsid w:val="00D36535"/>
    <w:rsid w:val="00D36659"/>
    <w:rsid w:val="00D36723"/>
    <w:rsid w:val="00D367EA"/>
    <w:rsid w:val="00D3693B"/>
    <w:rsid w:val="00D36C1D"/>
    <w:rsid w:val="00D36F0E"/>
    <w:rsid w:val="00D37300"/>
    <w:rsid w:val="00D3735C"/>
    <w:rsid w:val="00D377AD"/>
    <w:rsid w:val="00D37BE6"/>
    <w:rsid w:val="00D401EF"/>
    <w:rsid w:val="00D40253"/>
    <w:rsid w:val="00D402C1"/>
    <w:rsid w:val="00D40404"/>
    <w:rsid w:val="00D40A2C"/>
    <w:rsid w:val="00D40ADB"/>
    <w:rsid w:val="00D40D1D"/>
    <w:rsid w:val="00D40F9D"/>
    <w:rsid w:val="00D4133F"/>
    <w:rsid w:val="00D4161F"/>
    <w:rsid w:val="00D4197C"/>
    <w:rsid w:val="00D41B30"/>
    <w:rsid w:val="00D41D8B"/>
    <w:rsid w:val="00D41E0B"/>
    <w:rsid w:val="00D420DD"/>
    <w:rsid w:val="00D422EF"/>
    <w:rsid w:val="00D423E8"/>
    <w:rsid w:val="00D42549"/>
    <w:rsid w:val="00D4271B"/>
    <w:rsid w:val="00D4287A"/>
    <w:rsid w:val="00D42FF6"/>
    <w:rsid w:val="00D42FF8"/>
    <w:rsid w:val="00D430B8"/>
    <w:rsid w:val="00D431D3"/>
    <w:rsid w:val="00D432C9"/>
    <w:rsid w:val="00D43897"/>
    <w:rsid w:val="00D43FF6"/>
    <w:rsid w:val="00D445F1"/>
    <w:rsid w:val="00D44624"/>
    <w:rsid w:val="00D447AB"/>
    <w:rsid w:val="00D4488E"/>
    <w:rsid w:val="00D44914"/>
    <w:rsid w:val="00D44986"/>
    <w:rsid w:val="00D44E02"/>
    <w:rsid w:val="00D45179"/>
    <w:rsid w:val="00D45194"/>
    <w:rsid w:val="00D45545"/>
    <w:rsid w:val="00D45642"/>
    <w:rsid w:val="00D4568C"/>
    <w:rsid w:val="00D456AA"/>
    <w:rsid w:val="00D457E3"/>
    <w:rsid w:val="00D458D0"/>
    <w:rsid w:val="00D45A41"/>
    <w:rsid w:val="00D45D7E"/>
    <w:rsid w:val="00D45E0B"/>
    <w:rsid w:val="00D45FD6"/>
    <w:rsid w:val="00D461C6"/>
    <w:rsid w:val="00D464E8"/>
    <w:rsid w:val="00D4660E"/>
    <w:rsid w:val="00D4661C"/>
    <w:rsid w:val="00D466BC"/>
    <w:rsid w:val="00D466DA"/>
    <w:rsid w:val="00D467D9"/>
    <w:rsid w:val="00D4681C"/>
    <w:rsid w:val="00D4691A"/>
    <w:rsid w:val="00D469B9"/>
    <w:rsid w:val="00D46A6C"/>
    <w:rsid w:val="00D46F5C"/>
    <w:rsid w:val="00D4708F"/>
    <w:rsid w:val="00D47126"/>
    <w:rsid w:val="00D47405"/>
    <w:rsid w:val="00D47764"/>
    <w:rsid w:val="00D478C3"/>
    <w:rsid w:val="00D47985"/>
    <w:rsid w:val="00D47DF8"/>
    <w:rsid w:val="00D47E51"/>
    <w:rsid w:val="00D5044E"/>
    <w:rsid w:val="00D506A5"/>
    <w:rsid w:val="00D50790"/>
    <w:rsid w:val="00D508A8"/>
    <w:rsid w:val="00D50CDA"/>
    <w:rsid w:val="00D50EB8"/>
    <w:rsid w:val="00D5170B"/>
    <w:rsid w:val="00D519B3"/>
    <w:rsid w:val="00D51CDC"/>
    <w:rsid w:val="00D51DDC"/>
    <w:rsid w:val="00D51F7B"/>
    <w:rsid w:val="00D521E8"/>
    <w:rsid w:val="00D52311"/>
    <w:rsid w:val="00D523AF"/>
    <w:rsid w:val="00D523F8"/>
    <w:rsid w:val="00D525C1"/>
    <w:rsid w:val="00D527C7"/>
    <w:rsid w:val="00D53539"/>
    <w:rsid w:val="00D535C6"/>
    <w:rsid w:val="00D53C96"/>
    <w:rsid w:val="00D5400C"/>
    <w:rsid w:val="00D54205"/>
    <w:rsid w:val="00D542B8"/>
    <w:rsid w:val="00D54532"/>
    <w:rsid w:val="00D54779"/>
    <w:rsid w:val="00D54A88"/>
    <w:rsid w:val="00D54CC6"/>
    <w:rsid w:val="00D5533B"/>
    <w:rsid w:val="00D554F9"/>
    <w:rsid w:val="00D555CD"/>
    <w:rsid w:val="00D555F4"/>
    <w:rsid w:val="00D55FE4"/>
    <w:rsid w:val="00D56072"/>
    <w:rsid w:val="00D5609F"/>
    <w:rsid w:val="00D5649C"/>
    <w:rsid w:val="00D5671B"/>
    <w:rsid w:val="00D5686C"/>
    <w:rsid w:val="00D56E7A"/>
    <w:rsid w:val="00D5707D"/>
    <w:rsid w:val="00D57575"/>
    <w:rsid w:val="00D576B2"/>
    <w:rsid w:val="00D5772E"/>
    <w:rsid w:val="00D57818"/>
    <w:rsid w:val="00D5788B"/>
    <w:rsid w:val="00D5791F"/>
    <w:rsid w:val="00D57D31"/>
    <w:rsid w:val="00D60279"/>
    <w:rsid w:val="00D60339"/>
    <w:rsid w:val="00D60625"/>
    <w:rsid w:val="00D60736"/>
    <w:rsid w:val="00D60AFB"/>
    <w:rsid w:val="00D610AC"/>
    <w:rsid w:val="00D610FE"/>
    <w:rsid w:val="00D61888"/>
    <w:rsid w:val="00D619F0"/>
    <w:rsid w:val="00D61D14"/>
    <w:rsid w:val="00D62066"/>
    <w:rsid w:val="00D62187"/>
    <w:rsid w:val="00D621D3"/>
    <w:rsid w:val="00D622F3"/>
    <w:rsid w:val="00D623EE"/>
    <w:rsid w:val="00D62440"/>
    <w:rsid w:val="00D62AE9"/>
    <w:rsid w:val="00D62ECC"/>
    <w:rsid w:val="00D632F9"/>
    <w:rsid w:val="00D633D5"/>
    <w:rsid w:val="00D63440"/>
    <w:rsid w:val="00D63B74"/>
    <w:rsid w:val="00D63C73"/>
    <w:rsid w:val="00D63CC1"/>
    <w:rsid w:val="00D64067"/>
    <w:rsid w:val="00D6412A"/>
    <w:rsid w:val="00D6415D"/>
    <w:rsid w:val="00D6481F"/>
    <w:rsid w:val="00D64B1D"/>
    <w:rsid w:val="00D64D0E"/>
    <w:rsid w:val="00D64FC5"/>
    <w:rsid w:val="00D650BE"/>
    <w:rsid w:val="00D6532F"/>
    <w:rsid w:val="00D65708"/>
    <w:rsid w:val="00D65791"/>
    <w:rsid w:val="00D6595B"/>
    <w:rsid w:val="00D65A1F"/>
    <w:rsid w:val="00D65D7C"/>
    <w:rsid w:val="00D65F90"/>
    <w:rsid w:val="00D65FA4"/>
    <w:rsid w:val="00D66279"/>
    <w:rsid w:val="00D66497"/>
    <w:rsid w:val="00D66654"/>
    <w:rsid w:val="00D66682"/>
    <w:rsid w:val="00D667FA"/>
    <w:rsid w:val="00D6696A"/>
    <w:rsid w:val="00D66DF1"/>
    <w:rsid w:val="00D66EA4"/>
    <w:rsid w:val="00D67221"/>
    <w:rsid w:val="00D672D2"/>
    <w:rsid w:val="00D6762A"/>
    <w:rsid w:val="00D676C6"/>
    <w:rsid w:val="00D676E2"/>
    <w:rsid w:val="00D67CBA"/>
    <w:rsid w:val="00D67D32"/>
    <w:rsid w:val="00D70003"/>
    <w:rsid w:val="00D701BC"/>
    <w:rsid w:val="00D70262"/>
    <w:rsid w:val="00D70387"/>
    <w:rsid w:val="00D70655"/>
    <w:rsid w:val="00D70BB8"/>
    <w:rsid w:val="00D70C4A"/>
    <w:rsid w:val="00D70D24"/>
    <w:rsid w:val="00D713FB"/>
    <w:rsid w:val="00D71479"/>
    <w:rsid w:val="00D71A55"/>
    <w:rsid w:val="00D71EDE"/>
    <w:rsid w:val="00D720DF"/>
    <w:rsid w:val="00D721D8"/>
    <w:rsid w:val="00D7243B"/>
    <w:rsid w:val="00D7286E"/>
    <w:rsid w:val="00D72C57"/>
    <w:rsid w:val="00D72DD5"/>
    <w:rsid w:val="00D72FFE"/>
    <w:rsid w:val="00D730D4"/>
    <w:rsid w:val="00D73403"/>
    <w:rsid w:val="00D7348A"/>
    <w:rsid w:val="00D734E3"/>
    <w:rsid w:val="00D736E5"/>
    <w:rsid w:val="00D73723"/>
    <w:rsid w:val="00D73945"/>
    <w:rsid w:val="00D73BC3"/>
    <w:rsid w:val="00D73D87"/>
    <w:rsid w:val="00D73E8F"/>
    <w:rsid w:val="00D74107"/>
    <w:rsid w:val="00D7437D"/>
    <w:rsid w:val="00D743F3"/>
    <w:rsid w:val="00D74414"/>
    <w:rsid w:val="00D746B4"/>
    <w:rsid w:val="00D74A14"/>
    <w:rsid w:val="00D74A89"/>
    <w:rsid w:val="00D74D15"/>
    <w:rsid w:val="00D74DC2"/>
    <w:rsid w:val="00D74DE6"/>
    <w:rsid w:val="00D752BB"/>
    <w:rsid w:val="00D752DB"/>
    <w:rsid w:val="00D75344"/>
    <w:rsid w:val="00D75AC1"/>
    <w:rsid w:val="00D75B73"/>
    <w:rsid w:val="00D76146"/>
    <w:rsid w:val="00D76173"/>
    <w:rsid w:val="00D7678D"/>
    <w:rsid w:val="00D76D64"/>
    <w:rsid w:val="00D77037"/>
    <w:rsid w:val="00D77271"/>
    <w:rsid w:val="00D772E9"/>
    <w:rsid w:val="00D77518"/>
    <w:rsid w:val="00D775AC"/>
    <w:rsid w:val="00D776DF"/>
    <w:rsid w:val="00D776FB"/>
    <w:rsid w:val="00D77B75"/>
    <w:rsid w:val="00D77C88"/>
    <w:rsid w:val="00D77E7C"/>
    <w:rsid w:val="00D77F79"/>
    <w:rsid w:val="00D80205"/>
    <w:rsid w:val="00D802AC"/>
    <w:rsid w:val="00D805B3"/>
    <w:rsid w:val="00D80A93"/>
    <w:rsid w:val="00D80C31"/>
    <w:rsid w:val="00D81282"/>
    <w:rsid w:val="00D81315"/>
    <w:rsid w:val="00D81413"/>
    <w:rsid w:val="00D81667"/>
    <w:rsid w:val="00D81716"/>
    <w:rsid w:val="00D817C0"/>
    <w:rsid w:val="00D8197D"/>
    <w:rsid w:val="00D81CA3"/>
    <w:rsid w:val="00D81EBF"/>
    <w:rsid w:val="00D82204"/>
    <w:rsid w:val="00D82B6A"/>
    <w:rsid w:val="00D82EFE"/>
    <w:rsid w:val="00D83269"/>
    <w:rsid w:val="00D83361"/>
    <w:rsid w:val="00D83EE7"/>
    <w:rsid w:val="00D84483"/>
    <w:rsid w:val="00D84740"/>
    <w:rsid w:val="00D8484F"/>
    <w:rsid w:val="00D84E59"/>
    <w:rsid w:val="00D84EE9"/>
    <w:rsid w:val="00D850B5"/>
    <w:rsid w:val="00D8511D"/>
    <w:rsid w:val="00D85426"/>
    <w:rsid w:val="00D854BB"/>
    <w:rsid w:val="00D8572C"/>
    <w:rsid w:val="00D85890"/>
    <w:rsid w:val="00D859CA"/>
    <w:rsid w:val="00D85AD2"/>
    <w:rsid w:val="00D85DE9"/>
    <w:rsid w:val="00D864E4"/>
    <w:rsid w:val="00D8703C"/>
    <w:rsid w:val="00D871F3"/>
    <w:rsid w:val="00D87202"/>
    <w:rsid w:val="00D87277"/>
    <w:rsid w:val="00D873E8"/>
    <w:rsid w:val="00D877FB"/>
    <w:rsid w:val="00D878C1"/>
    <w:rsid w:val="00D87D81"/>
    <w:rsid w:val="00D87F4E"/>
    <w:rsid w:val="00D90027"/>
    <w:rsid w:val="00D90636"/>
    <w:rsid w:val="00D9063A"/>
    <w:rsid w:val="00D9070B"/>
    <w:rsid w:val="00D90732"/>
    <w:rsid w:val="00D907B9"/>
    <w:rsid w:val="00D90A75"/>
    <w:rsid w:val="00D9139B"/>
    <w:rsid w:val="00D915E8"/>
    <w:rsid w:val="00D91C03"/>
    <w:rsid w:val="00D91C2B"/>
    <w:rsid w:val="00D920FD"/>
    <w:rsid w:val="00D923E0"/>
    <w:rsid w:val="00D924A4"/>
    <w:rsid w:val="00D92BDE"/>
    <w:rsid w:val="00D92C8D"/>
    <w:rsid w:val="00D92FBF"/>
    <w:rsid w:val="00D93004"/>
    <w:rsid w:val="00D934BB"/>
    <w:rsid w:val="00D937B7"/>
    <w:rsid w:val="00D93BDB"/>
    <w:rsid w:val="00D93C44"/>
    <w:rsid w:val="00D93E0E"/>
    <w:rsid w:val="00D940A3"/>
    <w:rsid w:val="00D94120"/>
    <w:rsid w:val="00D94182"/>
    <w:rsid w:val="00D94474"/>
    <w:rsid w:val="00D94476"/>
    <w:rsid w:val="00D944CD"/>
    <w:rsid w:val="00D94682"/>
    <w:rsid w:val="00D946C1"/>
    <w:rsid w:val="00D9480F"/>
    <w:rsid w:val="00D94AC4"/>
    <w:rsid w:val="00D94D7C"/>
    <w:rsid w:val="00D952B9"/>
    <w:rsid w:val="00D952D8"/>
    <w:rsid w:val="00D956C4"/>
    <w:rsid w:val="00D95704"/>
    <w:rsid w:val="00D95887"/>
    <w:rsid w:val="00D958DD"/>
    <w:rsid w:val="00D95B96"/>
    <w:rsid w:val="00D95E11"/>
    <w:rsid w:val="00D95F99"/>
    <w:rsid w:val="00D96119"/>
    <w:rsid w:val="00D966AC"/>
    <w:rsid w:val="00D967A2"/>
    <w:rsid w:val="00D96824"/>
    <w:rsid w:val="00D9682A"/>
    <w:rsid w:val="00D96A0C"/>
    <w:rsid w:val="00D972D9"/>
    <w:rsid w:val="00D97598"/>
    <w:rsid w:val="00D97842"/>
    <w:rsid w:val="00D9794A"/>
    <w:rsid w:val="00D97961"/>
    <w:rsid w:val="00D97972"/>
    <w:rsid w:val="00D97B8D"/>
    <w:rsid w:val="00DA01A2"/>
    <w:rsid w:val="00DA0235"/>
    <w:rsid w:val="00DA0306"/>
    <w:rsid w:val="00DA045B"/>
    <w:rsid w:val="00DA06EF"/>
    <w:rsid w:val="00DA07AB"/>
    <w:rsid w:val="00DA07D9"/>
    <w:rsid w:val="00DA0ED8"/>
    <w:rsid w:val="00DA1109"/>
    <w:rsid w:val="00DA13AE"/>
    <w:rsid w:val="00DA1571"/>
    <w:rsid w:val="00DA16C8"/>
    <w:rsid w:val="00DA19AA"/>
    <w:rsid w:val="00DA1ACA"/>
    <w:rsid w:val="00DA243C"/>
    <w:rsid w:val="00DA2525"/>
    <w:rsid w:val="00DA2657"/>
    <w:rsid w:val="00DA31F6"/>
    <w:rsid w:val="00DA33BB"/>
    <w:rsid w:val="00DA340C"/>
    <w:rsid w:val="00DA3B4E"/>
    <w:rsid w:val="00DA3B87"/>
    <w:rsid w:val="00DA3BE7"/>
    <w:rsid w:val="00DA3DD7"/>
    <w:rsid w:val="00DA419F"/>
    <w:rsid w:val="00DA430A"/>
    <w:rsid w:val="00DA465F"/>
    <w:rsid w:val="00DA4752"/>
    <w:rsid w:val="00DA4902"/>
    <w:rsid w:val="00DA4C70"/>
    <w:rsid w:val="00DA4E8D"/>
    <w:rsid w:val="00DA5651"/>
    <w:rsid w:val="00DA5661"/>
    <w:rsid w:val="00DA5E17"/>
    <w:rsid w:val="00DA5E7B"/>
    <w:rsid w:val="00DA610F"/>
    <w:rsid w:val="00DA627A"/>
    <w:rsid w:val="00DA631B"/>
    <w:rsid w:val="00DA6492"/>
    <w:rsid w:val="00DA64BE"/>
    <w:rsid w:val="00DA656C"/>
    <w:rsid w:val="00DA66CD"/>
    <w:rsid w:val="00DA6831"/>
    <w:rsid w:val="00DA69AE"/>
    <w:rsid w:val="00DA6B65"/>
    <w:rsid w:val="00DA6B84"/>
    <w:rsid w:val="00DA6C8F"/>
    <w:rsid w:val="00DA6D95"/>
    <w:rsid w:val="00DA7067"/>
    <w:rsid w:val="00DA7124"/>
    <w:rsid w:val="00DA72A3"/>
    <w:rsid w:val="00DA7328"/>
    <w:rsid w:val="00DA7371"/>
    <w:rsid w:val="00DA7567"/>
    <w:rsid w:val="00DA7617"/>
    <w:rsid w:val="00DA7B81"/>
    <w:rsid w:val="00DA7C8B"/>
    <w:rsid w:val="00DA7D12"/>
    <w:rsid w:val="00DA7D7D"/>
    <w:rsid w:val="00DA7D9E"/>
    <w:rsid w:val="00DB027C"/>
    <w:rsid w:val="00DB0362"/>
    <w:rsid w:val="00DB056E"/>
    <w:rsid w:val="00DB09CD"/>
    <w:rsid w:val="00DB09E9"/>
    <w:rsid w:val="00DB0AFB"/>
    <w:rsid w:val="00DB0B14"/>
    <w:rsid w:val="00DB0D54"/>
    <w:rsid w:val="00DB13BB"/>
    <w:rsid w:val="00DB151A"/>
    <w:rsid w:val="00DB167E"/>
    <w:rsid w:val="00DB208E"/>
    <w:rsid w:val="00DB2670"/>
    <w:rsid w:val="00DB2AB8"/>
    <w:rsid w:val="00DB37D2"/>
    <w:rsid w:val="00DB38E0"/>
    <w:rsid w:val="00DB39DA"/>
    <w:rsid w:val="00DB39F1"/>
    <w:rsid w:val="00DB3BC6"/>
    <w:rsid w:val="00DB3DDA"/>
    <w:rsid w:val="00DB3E82"/>
    <w:rsid w:val="00DB4112"/>
    <w:rsid w:val="00DB41FE"/>
    <w:rsid w:val="00DB42B7"/>
    <w:rsid w:val="00DB4762"/>
    <w:rsid w:val="00DB4879"/>
    <w:rsid w:val="00DB49CD"/>
    <w:rsid w:val="00DB4BA3"/>
    <w:rsid w:val="00DB4C0B"/>
    <w:rsid w:val="00DB4CA9"/>
    <w:rsid w:val="00DB4D19"/>
    <w:rsid w:val="00DB4DA2"/>
    <w:rsid w:val="00DB4E56"/>
    <w:rsid w:val="00DB5183"/>
    <w:rsid w:val="00DB51AC"/>
    <w:rsid w:val="00DB52B4"/>
    <w:rsid w:val="00DB5484"/>
    <w:rsid w:val="00DB5630"/>
    <w:rsid w:val="00DB5784"/>
    <w:rsid w:val="00DB5A84"/>
    <w:rsid w:val="00DB5B20"/>
    <w:rsid w:val="00DB5D36"/>
    <w:rsid w:val="00DB5F65"/>
    <w:rsid w:val="00DB5FDF"/>
    <w:rsid w:val="00DB635F"/>
    <w:rsid w:val="00DB6778"/>
    <w:rsid w:val="00DB6A4E"/>
    <w:rsid w:val="00DB6AAE"/>
    <w:rsid w:val="00DB6E86"/>
    <w:rsid w:val="00DB71F7"/>
    <w:rsid w:val="00DB76BE"/>
    <w:rsid w:val="00DB7A09"/>
    <w:rsid w:val="00DB7CB4"/>
    <w:rsid w:val="00DB7DF5"/>
    <w:rsid w:val="00DC0366"/>
    <w:rsid w:val="00DC063F"/>
    <w:rsid w:val="00DC0956"/>
    <w:rsid w:val="00DC0974"/>
    <w:rsid w:val="00DC09DB"/>
    <w:rsid w:val="00DC0C2E"/>
    <w:rsid w:val="00DC0CCB"/>
    <w:rsid w:val="00DC0F0E"/>
    <w:rsid w:val="00DC0FE9"/>
    <w:rsid w:val="00DC1252"/>
    <w:rsid w:val="00DC126B"/>
    <w:rsid w:val="00DC13F9"/>
    <w:rsid w:val="00DC1A22"/>
    <w:rsid w:val="00DC1A9A"/>
    <w:rsid w:val="00DC1AD4"/>
    <w:rsid w:val="00DC1C8F"/>
    <w:rsid w:val="00DC1EE6"/>
    <w:rsid w:val="00DC1F79"/>
    <w:rsid w:val="00DC22E3"/>
    <w:rsid w:val="00DC2454"/>
    <w:rsid w:val="00DC2B1C"/>
    <w:rsid w:val="00DC31A7"/>
    <w:rsid w:val="00DC328E"/>
    <w:rsid w:val="00DC32CD"/>
    <w:rsid w:val="00DC38BD"/>
    <w:rsid w:val="00DC3CB3"/>
    <w:rsid w:val="00DC438F"/>
    <w:rsid w:val="00DC44B1"/>
    <w:rsid w:val="00DC44E4"/>
    <w:rsid w:val="00DC4894"/>
    <w:rsid w:val="00DC4C3E"/>
    <w:rsid w:val="00DC5209"/>
    <w:rsid w:val="00DC5410"/>
    <w:rsid w:val="00DC5BE9"/>
    <w:rsid w:val="00DC5DC8"/>
    <w:rsid w:val="00DC6262"/>
    <w:rsid w:val="00DC669B"/>
    <w:rsid w:val="00DC6B0C"/>
    <w:rsid w:val="00DC6CEA"/>
    <w:rsid w:val="00DC76C7"/>
    <w:rsid w:val="00DC7814"/>
    <w:rsid w:val="00DC7BFA"/>
    <w:rsid w:val="00DC7D3C"/>
    <w:rsid w:val="00DC7E16"/>
    <w:rsid w:val="00DC7E90"/>
    <w:rsid w:val="00DD0062"/>
    <w:rsid w:val="00DD01E6"/>
    <w:rsid w:val="00DD0333"/>
    <w:rsid w:val="00DD043A"/>
    <w:rsid w:val="00DD0CA0"/>
    <w:rsid w:val="00DD0D93"/>
    <w:rsid w:val="00DD0DBE"/>
    <w:rsid w:val="00DD0DFC"/>
    <w:rsid w:val="00DD0F3A"/>
    <w:rsid w:val="00DD16BD"/>
    <w:rsid w:val="00DD18B3"/>
    <w:rsid w:val="00DD1A23"/>
    <w:rsid w:val="00DD1A82"/>
    <w:rsid w:val="00DD1D42"/>
    <w:rsid w:val="00DD1DAF"/>
    <w:rsid w:val="00DD1EE8"/>
    <w:rsid w:val="00DD1FB0"/>
    <w:rsid w:val="00DD2485"/>
    <w:rsid w:val="00DD2507"/>
    <w:rsid w:val="00DD25DB"/>
    <w:rsid w:val="00DD263D"/>
    <w:rsid w:val="00DD2798"/>
    <w:rsid w:val="00DD28CB"/>
    <w:rsid w:val="00DD2BC9"/>
    <w:rsid w:val="00DD2D13"/>
    <w:rsid w:val="00DD3042"/>
    <w:rsid w:val="00DD30FB"/>
    <w:rsid w:val="00DD319B"/>
    <w:rsid w:val="00DD349A"/>
    <w:rsid w:val="00DD34A0"/>
    <w:rsid w:val="00DD3901"/>
    <w:rsid w:val="00DD3948"/>
    <w:rsid w:val="00DD397A"/>
    <w:rsid w:val="00DD3A04"/>
    <w:rsid w:val="00DD3A22"/>
    <w:rsid w:val="00DD3F2F"/>
    <w:rsid w:val="00DD4391"/>
    <w:rsid w:val="00DD4750"/>
    <w:rsid w:val="00DD478C"/>
    <w:rsid w:val="00DD4B83"/>
    <w:rsid w:val="00DD4F96"/>
    <w:rsid w:val="00DD50F8"/>
    <w:rsid w:val="00DD5328"/>
    <w:rsid w:val="00DD5795"/>
    <w:rsid w:val="00DD5A45"/>
    <w:rsid w:val="00DD5A5C"/>
    <w:rsid w:val="00DD5C4B"/>
    <w:rsid w:val="00DD5CB9"/>
    <w:rsid w:val="00DD5FCE"/>
    <w:rsid w:val="00DD611A"/>
    <w:rsid w:val="00DD6707"/>
    <w:rsid w:val="00DD68A9"/>
    <w:rsid w:val="00DD6A62"/>
    <w:rsid w:val="00DD6B4F"/>
    <w:rsid w:val="00DD6E2C"/>
    <w:rsid w:val="00DD6F68"/>
    <w:rsid w:val="00DD6FC2"/>
    <w:rsid w:val="00DD7305"/>
    <w:rsid w:val="00DD735B"/>
    <w:rsid w:val="00DD73B1"/>
    <w:rsid w:val="00DD74DF"/>
    <w:rsid w:val="00DD7567"/>
    <w:rsid w:val="00DD76C9"/>
    <w:rsid w:val="00DD79F9"/>
    <w:rsid w:val="00DD7B67"/>
    <w:rsid w:val="00DD7B83"/>
    <w:rsid w:val="00DD7E9D"/>
    <w:rsid w:val="00DE0321"/>
    <w:rsid w:val="00DE048C"/>
    <w:rsid w:val="00DE0597"/>
    <w:rsid w:val="00DE0916"/>
    <w:rsid w:val="00DE0A81"/>
    <w:rsid w:val="00DE0BDF"/>
    <w:rsid w:val="00DE1487"/>
    <w:rsid w:val="00DE15A8"/>
    <w:rsid w:val="00DE1611"/>
    <w:rsid w:val="00DE1D8C"/>
    <w:rsid w:val="00DE2136"/>
    <w:rsid w:val="00DE21E0"/>
    <w:rsid w:val="00DE2278"/>
    <w:rsid w:val="00DE2750"/>
    <w:rsid w:val="00DE2ACD"/>
    <w:rsid w:val="00DE2F22"/>
    <w:rsid w:val="00DE30CA"/>
    <w:rsid w:val="00DE32C7"/>
    <w:rsid w:val="00DE32DE"/>
    <w:rsid w:val="00DE3306"/>
    <w:rsid w:val="00DE3363"/>
    <w:rsid w:val="00DE35F0"/>
    <w:rsid w:val="00DE378F"/>
    <w:rsid w:val="00DE3A84"/>
    <w:rsid w:val="00DE3D17"/>
    <w:rsid w:val="00DE3DBE"/>
    <w:rsid w:val="00DE3EFE"/>
    <w:rsid w:val="00DE42C7"/>
    <w:rsid w:val="00DE4422"/>
    <w:rsid w:val="00DE445A"/>
    <w:rsid w:val="00DE4775"/>
    <w:rsid w:val="00DE48AF"/>
    <w:rsid w:val="00DE4959"/>
    <w:rsid w:val="00DE4B33"/>
    <w:rsid w:val="00DE4BEF"/>
    <w:rsid w:val="00DE4E6D"/>
    <w:rsid w:val="00DE4EE4"/>
    <w:rsid w:val="00DE5051"/>
    <w:rsid w:val="00DE5841"/>
    <w:rsid w:val="00DE5F81"/>
    <w:rsid w:val="00DE6021"/>
    <w:rsid w:val="00DE6642"/>
    <w:rsid w:val="00DE6A03"/>
    <w:rsid w:val="00DE6B34"/>
    <w:rsid w:val="00DE6D01"/>
    <w:rsid w:val="00DE6DCC"/>
    <w:rsid w:val="00DE7960"/>
    <w:rsid w:val="00DF02CA"/>
    <w:rsid w:val="00DF04C2"/>
    <w:rsid w:val="00DF06D6"/>
    <w:rsid w:val="00DF0764"/>
    <w:rsid w:val="00DF0B9D"/>
    <w:rsid w:val="00DF0C4A"/>
    <w:rsid w:val="00DF0C5F"/>
    <w:rsid w:val="00DF0D19"/>
    <w:rsid w:val="00DF0D2E"/>
    <w:rsid w:val="00DF1110"/>
    <w:rsid w:val="00DF112A"/>
    <w:rsid w:val="00DF139D"/>
    <w:rsid w:val="00DF15C2"/>
    <w:rsid w:val="00DF15EA"/>
    <w:rsid w:val="00DF162A"/>
    <w:rsid w:val="00DF16B3"/>
    <w:rsid w:val="00DF1920"/>
    <w:rsid w:val="00DF1EC1"/>
    <w:rsid w:val="00DF2006"/>
    <w:rsid w:val="00DF2093"/>
    <w:rsid w:val="00DF2154"/>
    <w:rsid w:val="00DF21BA"/>
    <w:rsid w:val="00DF2738"/>
    <w:rsid w:val="00DF29A9"/>
    <w:rsid w:val="00DF2A1C"/>
    <w:rsid w:val="00DF2A3D"/>
    <w:rsid w:val="00DF2DFA"/>
    <w:rsid w:val="00DF3066"/>
    <w:rsid w:val="00DF3079"/>
    <w:rsid w:val="00DF3115"/>
    <w:rsid w:val="00DF3221"/>
    <w:rsid w:val="00DF3372"/>
    <w:rsid w:val="00DF359B"/>
    <w:rsid w:val="00DF36B7"/>
    <w:rsid w:val="00DF37EB"/>
    <w:rsid w:val="00DF39A3"/>
    <w:rsid w:val="00DF3F42"/>
    <w:rsid w:val="00DF419B"/>
    <w:rsid w:val="00DF4330"/>
    <w:rsid w:val="00DF44E4"/>
    <w:rsid w:val="00DF4B25"/>
    <w:rsid w:val="00DF4D25"/>
    <w:rsid w:val="00DF4E45"/>
    <w:rsid w:val="00DF4F0F"/>
    <w:rsid w:val="00DF50B0"/>
    <w:rsid w:val="00DF52A4"/>
    <w:rsid w:val="00DF542C"/>
    <w:rsid w:val="00DF56BD"/>
    <w:rsid w:val="00DF5E62"/>
    <w:rsid w:val="00DF5FE5"/>
    <w:rsid w:val="00DF6345"/>
    <w:rsid w:val="00DF6514"/>
    <w:rsid w:val="00DF69F6"/>
    <w:rsid w:val="00DF6BA6"/>
    <w:rsid w:val="00DF6BB2"/>
    <w:rsid w:val="00DF6CE9"/>
    <w:rsid w:val="00DF6E8E"/>
    <w:rsid w:val="00DF7049"/>
    <w:rsid w:val="00DF7182"/>
    <w:rsid w:val="00DF7578"/>
    <w:rsid w:val="00DF777A"/>
    <w:rsid w:val="00DF7C6C"/>
    <w:rsid w:val="00E0069C"/>
    <w:rsid w:val="00E0083C"/>
    <w:rsid w:val="00E00858"/>
    <w:rsid w:val="00E008DB"/>
    <w:rsid w:val="00E00B3B"/>
    <w:rsid w:val="00E00BA8"/>
    <w:rsid w:val="00E00C7E"/>
    <w:rsid w:val="00E00D45"/>
    <w:rsid w:val="00E0111B"/>
    <w:rsid w:val="00E0115D"/>
    <w:rsid w:val="00E01246"/>
    <w:rsid w:val="00E01A13"/>
    <w:rsid w:val="00E01B9F"/>
    <w:rsid w:val="00E01D31"/>
    <w:rsid w:val="00E01E34"/>
    <w:rsid w:val="00E01E81"/>
    <w:rsid w:val="00E01EEA"/>
    <w:rsid w:val="00E021B4"/>
    <w:rsid w:val="00E024DB"/>
    <w:rsid w:val="00E02699"/>
    <w:rsid w:val="00E026E3"/>
    <w:rsid w:val="00E027B2"/>
    <w:rsid w:val="00E02A98"/>
    <w:rsid w:val="00E02BC3"/>
    <w:rsid w:val="00E02DB8"/>
    <w:rsid w:val="00E03063"/>
    <w:rsid w:val="00E03219"/>
    <w:rsid w:val="00E03555"/>
    <w:rsid w:val="00E0381D"/>
    <w:rsid w:val="00E039D6"/>
    <w:rsid w:val="00E03C20"/>
    <w:rsid w:val="00E03D9A"/>
    <w:rsid w:val="00E03FB5"/>
    <w:rsid w:val="00E04314"/>
    <w:rsid w:val="00E04956"/>
    <w:rsid w:val="00E04EDD"/>
    <w:rsid w:val="00E04EE2"/>
    <w:rsid w:val="00E050AE"/>
    <w:rsid w:val="00E0526A"/>
    <w:rsid w:val="00E052F1"/>
    <w:rsid w:val="00E05399"/>
    <w:rsid w:val="00E056D4"/>
    <w:rsid w:val="00E05F0A"/>
    <w:rsid w:val="00E06111"/>
    <w:rsid w:val="00E067B4"/>
    <w:rsid w:val="00E068B0"/>
    <w:rsid w:val="00E068E8"/>
    <w:rsid w:val="00E07341"/>
    <w:rsid w:val="00E073E1"/>
    <w:rsid w:val="00E07C0A"/>
    <w:rsid w:val="00E07C70"/>
    <w:rsid w:val="00E07E24"/>
    <w:rsid w:val="00E10164"/>
    <w:rsid w:val="00E101C9"/>
    <w:rsid w:val="00E105E8"/>
    <w:rsid w:val="00E10912"/>
    <w:rsid w:val="00E10E90"/>
    <w:rsid w:val="00E11480"/>
    <w:rsid w:val="00E11795"/>
    <w:rsid w:val="00E11872"/>
    <w:rsid w:val="00E11A76"/>
    <w:rsid w:val="00E11AD0"/>
    <w:rsid w:val="00E11AEA"/>
    <w:rsid w:val="00E11EE4"/>
    <w:rsid w:val="00E11EF7"/>
    <w:rsid w:val="00E12810"/>
    <w:rsid w:val="00E1284B"/>
    <w:rsid w:val="00E1296F"/>
    <w:rsid w:val="00E12AB0"/>
    <w:rsid w:val="00E12B65"/>
    <w:rsid w:val="00E137A9"/>
    <w:rsid w:val="00E1392E"/>
    <w:rsid w:val="00E13A05"/>
    <w:rsid w:val="00E13CBF"/>
    <w:rsid w:val="00E140BC"/>
    <w:rsid w:val="00E1428F"/>
    <w:rsid w:val="00E1435D"/>
    <w:rsid w:val="00E1451B"/>
    <w:rsid w:val="00E1463A"/>
    <w:rsid w:val="00E149D6"/>
    <w:rsid w:val="00E14A2D"/>
    <w:rsid w:val="00E14D5D"/>
    <w:rsid w:val="00E15013"/>
    <w:rsid w:val="00E1536F"/>
    <w:rsid w:val="00E154C2"/>
    <w:rsid w:val="00E15624"/>
    <w:rsid w:val="00E1572A"/>
    <w:rsid w:val="00E158A6"/>
    <w:rsid w:val="00E15C0B"/>
    <w:rsid w:val="00E15CEC"/>
    <w:rsid w:val="00E16400"/>
    <w:rsid w:val="00E16817"/>
    <w:rsid w:val="00E16CF5"/>
    <w:rsid w:val="00E16E95"/>
    <w:rsid w:val="00E1734B"/>
    <w:rsid w:val="00E17414"/>
    <w:rsid w:val="00E17901"/>
    <w:rsid w:val="00E17C84"/>
    <w:rsid w:val="00E17D11"/>
    <w:rsid w:val="00E17E31"/>
    <w:rsid w:val="00E17F27"/>
    <w:rsid w:val="00E20517"/>
    <w:rsid w:val="00E20543"/>
    <w:rsid w:val="00E20B97"/>
    <w:rsid w:val="00E21BC1"/>
    <w:rsid w:val="00E22113"/>
    <w:rsid w:val="00E22408"/>
    <w:rsid w:val="00E22AF0"/>
    <w:rsid w:val="00E237BE"/>
    <w:rsid w:val="00E239E3"/>
    <w:rsid w:val="00E23A5B"/>
    <w:rsid w:val="00E23AA5"/>
    <w:rsid w:val="00E23F85"/>
    <w:rsid w:val="00E2417A"/>
    <w:rsid w:val="00E2418D"/>
    <w:rsid w:val="00E243E1"/>
    <w:rsid w:val="00E24459"/>
    <w:rsid w:val="00E24968"/>
    <w:rsid w:val="00E249B7"/>
    <w:rsid w:val="00E24AAA"/>
    <w:rsid w:val="00E24FA5"/>
    <w:rsid w:val="00E2503C"/>
    <w:rsid w:val="00E251E7"/>
    <w:rsid w:val="00E2533D"/>
    <w:rsid w:val="00E253D2"/>
    <w:rsid w:val="00E25604"/>
    <w:rsid w:val="00E257A4"/>
    <w:rsid w:val="00E258D2"/>
    <w:rsid w:val="00E2597C"/>
    <w:rsid w:val="00E2598B"/>
    <w:rsid w:val="00E25A5A"/>
    <w:rsid w:val="00E25E3A"/>
    <w:rsid w:val="00E25EDA"/>
    <w:rsid w:val="00E25F61"/>
    <w:rsid w:val="00E25FE3"/>
    <w:rsid w:val="00E26046"/>
    <w:rsid w:val="00E26221"/>
    <w:rsid w:val="00E26AB3"/>
    <w:rsid w:val="00E26E00"/>
    <w:rsid w:val="00E26E24"/>
    <w:rsid w:val="00E26EC7"/>
    <w:rsid w:val="00E26FFC"/>
    <w:rsid w:val="00E27045"/>
    <w:rsid w:val="00E27537"/>
    <w:rsid w:val="00E27595"/>
    <w:rsid w:val="00E275C8"/>
    <w:rsid w:val="00E27975"/>
    <w:rsid w:val="00E27A2C"/>
    <w:rsid w:val="00E27B12"/>
    <w:rsid w:val="00E27B4F"/>
    <w:rsid w:val="00E27E0D"/>
    <w:rsid w:val="00E27E37"/>
    <w:rsid w:val="00E30082"/>
    <w:rsid w:val="00E30182"/>
    <w:rsid w:val="00E301DB"/>
    <w:rsid w:val="00E30428"/>
    <w:rsid w:val="00E30A93"/>
    <w:rsid w:val="00E30B25"/>
    <w:rsid w:val="00E30C34"/>
    <w:rsid w:val="00E30E66"/>
    <w:rsid w:val="00E30E71"/>
    <w:rsid w:val="00E3137E"/>
    <w:rsid w:val="00E313EF"/>
    <w:rsid w:val="00E31415"/>
    <w:rsid w:val="00E317C3"/>
    <w:rsid w:val="00E31803"/>
    <w:rsid w:val="00E3188B"/>
    <w:rsid w:val="00E319E6"/>
    <w:rsid w:val="00E31E25"/>
    <w:rsid w:val="00E31F0E"/>
    <w:rsid w:val="00E32105"/>
    <w:rsid w:val="00E32272"/>
    <w:rsid w:val="00E3227E"/>
    <w:rsid w:val="00E3241C"/>
    <w:rsid w:val="00E32A17"/>
    <w:rsid w:val="00E32A6E"/>
    <w:rsid w:val="00E32C3B"/>
    <w:rsid w:val="00E33385"/>
    <w:rsid w:val="00E33678"/>
    <w:rsid w:val="00E339BD"/>
    <w:rsid w:val="00E33CA4"/>
    <w:rsid w:val="00E33DF6"/>
    <w:rsid w:val="00E33E6D"/>
    <w:rsid w:val="00E343E1"/>
    <w:rsid w:val="00E343FF"/>
    <w:rsid w:val="00E3445D"/>
    <w:rsid w:val="00E345D5"/>
    <w:rsid w:val="00E3469F"/>
    <w:rsid w:val="00E34AAA"/>
    <w:rsid w:val="00E34CCD"/>
    <w:rsid w:val="00E35105"/>
    <w:rsid w:val="00E3514E"/>
    <w:rsid w:val="00E35472"/>
    <w:rsid w:val="00E3555C"/>
    <w:rsid w:val="00E35752"/>
    <w:rsid w:val="00E357A9"/>
    <w:rsid w:val="00E35803"/>
    <w:rsid w:val="00E35AC2"/>
    <w:rsid w:val="00E35D88"/>
    <w:rsid w:val="00E35DB0"/>
    <w:rsid w:val="00E35EC8"/>
    <w:rsid w:val="00E36087"/>
    <w:rsid w:val="00E364D2"/>
    <w:rsid w:val="00E36569"/>
    <w:rsid w:val="00E36602"/>
    <w:rsid w:val="00E3663E"/>
    <w:rsid w:val="00E36729"/>
    <w:rsid w:val="00E36955"/>
    <w:rsid w:val="00E36C00"/>
    <w:rsid w:val="00E374F2"/>
    <w:rsid w:val="00E375AA"/>
    <w:rsid w:val="00E37681"/>
    <w:rsid w:val="00E37845"/>
    <w:rsid w:val="00E37949"/>
    <w:rsid w:val="00E37B6F"/>
    <w:rsid w:val="00E37FB2"/>
    <w:rsid w:val="00E40027"/>
    <w:rsid w:val="00E401A1"/>
    <w:rsid w:val="00E40571"/>
    <w:rsid w:val="00E405F6"/>
    <w:rsid w:val="00E409AB"/>
    <w:rsid w:val="00E40A2A"/>
    <w:rsid w:val="00E40C11"/>
    <w:rsid w:val="00E40FC0"/>
    <w:rsid w:val="00E41024"/>
    <w:rsid w:val="00E41605"/>
    <w:rsid w:val="00E41911"/>
    <w:rsid w:val="00E4194A"/>
    <w:rsid w:val="00E41C60"/>
    <w:rsid w:val="00E4202B"/>
    <w:rsid w:val="00E42148"/>
    <w:rsid w:val="00E42230"/>
    <w:rsid w:val="00E42572"/>
    <w:rsid w:val="00E428D7"/>
    <w:rsid w:val="00E42953"/>
    <w:rsid w:val="00E429F1"/>
    <w:rsid w:val="00E43415"/>
    <w:rsid w:val="00E43625"/>
    <w:rsid w:val="00E43649"/>
    <w:rsid w:val="00E4381C"/>
    <w:rsid w:val="00E43A88"/>
    <w:rsid w:val="00E43AA2"/>
    <w:rsid w:val="00E43B0B"/>
    <w:rsid w:val="00E43E24"/>
    <w:rsid w:val="00E4432D"/>
    <w:rsid w:val="00E44BFB"/>
    <w:rsid w:val="00E4537C"/>
    <w:rsid w:val="00E454CF"/>
    <w:rsid w:val="00E455C2"/>
    <w:rsid w:val="00E45739"/>
    <w:rsid w:val="00E45F50"/>
    <w:rsid w:val="00E46253"/>
    <w:rsid w:val="00E4649A"/>
    <w:rsid w:val="00E46540"/>
    <w:rsid w:val="00E46791"/>
    <w:rsid w:val="00E47091"/>
    <w:rsid w:val="00E47153"/>
    <w:rsid w:val="00E4715C"/>
    <w:rsid w:val="00E47255"/>
    <w:rsid w:val="00E472E9"/>
    <w:rsid w:val="00E47779"/>
    <w:rsid w:val="00E477FE"/>
    <w:rsid w:val="00E47A89"/>
    <w:rsid w:val="00E5062C"/>
    <w:rsid w:val="00E50968"/>
    <w:rsid w:val="00E50AEE"/>
    <w:rsid w:val="00E50CB7"/>
    <w:rsid w:val="00E5104D"/>
    <w:rsid w:val="00E51142"/>
    <w:rsid w:val="00E51164"/>
    <w:rsid w:val="00E5151A"/>
    <w:rsid w:val="00E516E1"/>
    <w:rsid w:val="00E51BCA"/>
    <w:rsid w:val="00E51C79"/>
    <w:rsid w:val="00E51D19"/>
    <w:rsid w:val="00E51DF3"/>
    <w:rsid w:val="00E51E58"/>
    <w:rsid w:val="00E52691"/>
    <w:rsid w:val="00E52C90"/>
    <w:rsid w:val="00E52F61"/>
    <w:rsid w:val="00E53148"/>
    <w:rsid w:val="00E536C4"/>
    <w:rsid w:val="00E537F5"/>
    <w:rsid w:val="00E53BF2"/>
    <w:rsid w:val="00E53D1B"/>
    <w:rsid w:val="00E53F07"/>
    <w:rsid w:val="00E53F98"/>
    <w:rsid w:val="00E5409A"/>
    <w:rsid w:val="00E5432E"/>
    <w:rsid w:val="00E54401"/>
    <w:rsid w:val="00E5457C"/>
    <w:rsid w:val="00E54ADF"/>
    <w:rsid w:val="00E54DD6"/>
    <w:rsid w:val="00E54FAC"/>
    <w:rsid w:val="00E55035"/>
    <w:rsid w:val="00E553E2"/>
    <w:rsid w:val="00E5615D"/>
    <w:rsid w:val="00E56204"/>
    <w:rsid w:val="00E563F4"/>
    <w:rsid w:val="00E564C9"/>
    <w:rsid w:val="00E56A8C"/>
    <w:rsid w:val="00E56BB8"/>
    <w:rsid w:val="00E5708C"/>
    <w:rsid w:val="00E576F4"/>
    <w:rsid w:val="00E57745"/>
    <w:rsid w:val="00E578D6"/>
    <w:rsid w:val="00E57B7C"/>
    <w:rsid w:val="00E60715"/>
    <w:rsid w:val="00E60849"/>
    <w:rsid w:val="00E60906"/>
    <w:rsid w:val="00E609E3"/>
    <w:rsid w:val="00E60BB1"/>
    <w:rsid w:val="00E60BB8"/>
    <w:rsid w:val="00E60D34"/>
    <w:rsid w:val="00E60FAC"/>
    <w:rsid w:val="00E6142D"/>
    <w:rsid w:val="00E61DEE"/>
    <w:rsid w:val="00E62056"/>
    <w:rsid w:val="00E6228A"/>
    <w:rsid w:val="00E623E3"/>
    <w:rsid w:val="00E627F4"/>
    <w:rsid w:val="00E62D45"/>
    <w:rsid w:val="00E62DC8"/>
    <w:rsid w:val="00E62E1B"/>
    <w:rsid w:val="00E62E4C"/>
    <w:rsid w:val="00E63100"/>
    <w:rsid w:val="00E6315C"/>
    <w:rsid w:val="00E6339F"/>
    <w:rsid w:val="00E6354A"/>
    <w:rsid w:val="00E639CF"/>
    <w:rsid w:val="00E63CBE"/>
    <w:rsid w:val="00E64860"/>
    <w:rsid w:val="00E64BB6"/>
    <w:rsid w:val="00E652A3"/>
    <w:rsid w:val="00E6549E"/>
    <w:rsid w:val="00E66088"/>
    <w:rsid w:val="00E662F4"/>
    <w:rsid w:val="00E665A3"/>
    <w:rsid w:val="00E66649"/>
    <w:rsid w:val="00E66729"/>
    <w:rsid w:val="00E668B9"/>
    <w:rsid w:val="00E66AA2"/>
    <w:rsid w:val="00E66C46"/>
    <w:rsid w:val="00E6704D"/>
    <w:rsid w:val="00E67390"/>
    <w:rsid w:val="00E67590"/>
    <w:rsid w:val="00E675C9"/>
    <w:rsid w:val="00E6786D"/>
    <w:rsid w:val="00E679C0"/>
    <w:rsid w:val="00E67A7D"/>
    <w:rsid w:val="00E67C6F"/>
    <w:rsid w:val="00E70114"/>
    <w:rsid w:val="00E703C1"/>
    <w:rsid w:val="00E70413"/>
    <w:rsid w:val="00E705E6"/>
    <w:rsid w:val="00E707C3"/>
    <w:rsid w:val="00E70968"/>
    <w:rsid w:val="00E70CD7"/>
    <w:rsid w:val="00E70E77"/>
    <w:rsid w:val="00E712E0"/>
    <w:rsid w:val="00E71469"/>
    <w:rsid w:val="00E714F9"/>
    <w:rsid w:val="00E71A2B"/>
    <w:rsid w:val="00E71BA3"/>
    <w:rsid w:val="00E71D67"/>
    <w:rsid w:val="00E71DD8"/>
    <w:rsid w:val="00E71F81"/>
    <w:rsid w:val="00E71FAC"/>
    <w:rsid w:val="00E72280"/>
    <w:rsid w:val="00E722D0"/>
    <w:rsid w:val="00E72818"/>
    <w:rsid w:val="00E72A69"/>
    <w:rsid w:val="00E72C1D"/>
    <w:rsid w:val="00E72F51"/>
    <w:rsid w:val="00E730C9"/>
    <w:rsid w:val="00E73113"/>
    <w:rsid w:val="00E733EF"/>
    <w:rsid w:val="00E73536"/>
    <w:rsid w:val="00E735A3"/>
    <w:rsid w:val="00E73AB3"/>
    <w:rsid w:val="00E73DD2"/>
    <w:rsid w:val="00E73EDB"/>
    <w:rsid w:val="00E74563"/>
    <w:rsid w:val="00E749A5"/>
    <w:rsid w:val="00E74AAD"/>
    <w:rsid w:val="00E74BEF"/>
    <w:rsid w:val="00E75851"/>
    <w:rsid w:val="00E75903"/>
    <w:rsid w:val="00E759B9"/>
    <w:rsid w:val="00E75A42"/>
    <w:rsid w:val="00E75A89"/>
    <w:rsid w:val="00E75C65"/>
    <w:rsid w:val="00E764D9"/>
    <w:rsid w:val="00E768C0"/>
    <w:rsid w:val="00E76A09"/>
    <w:rsid w:val="00E76DCB"/>
    <w:rsid w:val="00E76DF3"/>
    <w:rsid w:val="00E7704D"/>
    <w:rsid w:val="00E773E4"/>
    <w:rsid w:val="00E77566"/>
    <w:rsid w:val="00E77624"/>
    <w:rsid w:val="00E7773A"/>
    <w:rsid w:val="00E77ADA"/>
    <w:rsid w:val="00E77B29"/>
    <w:rsid w:val="00E77C46"/>
    <w:rsid w:val="00E8034E"/>
    <w:rsid w:val="00E804BF"/>
    <w:rsid w:val="00E80A33"/>
    <w:rsid w:val="00E80D63"/>
    <w:rsid w:val="00E80EED"/>
    <w:rsid w:val="00E80FC5"/>
    <w:rsid w:val="00E80FE1"/>
    <w:rsid w:val="00E81579"/>
    <w:rsid w:val="00E81603"/>
    <w:rsid w:val="00E81B8D"/>
    <w:rsid w:val="00E823CC"/>
    <w:rsid w:val="00E82716"/>
    <w:rsid w:val="00E8294D"/>
    <w:rsid w:val="00E829C7"/>
    <w:rsid w:val="00E82AF7"/>
    <w:rsid w:val="00E82BD1"/>
    <w:rsid w:val="00E82DBD"/>
    <w:rsid w:val="00E82DBF"/>
    <w:rsid w:val="00E82FD1"/>
    <w:rsid w:val="00E832E4"/>
    <w:rsid w:val="00E8350F"/>
    <w:rsid w:val="00E835F9"/>
    <w:rsid w:val="00E8373C"/>
    <w:rsid w:val="00E83A08"/>
    <w:rsid w:val="00E84337"/>
    <w:rsid w:val="00E8454A"/>
    <w:rsid w:val="00E8459F"/>
    <w:rsid w:val="00E846E4"/>
    <w:rsid w:val="00E848C7"/>
    <w:rsid w:val="00E84BA5"/>
    <w:rsid w:val="00E84F95"/>
    <w:rsid w:val="00E850B5"/>
    <w:rsid w:val="00E856B1"/>
    <w:rsid w:val="00E85819"/>
    <w:rsid w:val="00E85BCF"/>
    <w:rsid w:val="00E86119"/>
    <w:rsid w:val="00E86209"/>
    <w:rsid w:val="00E86378"/>
    <w:rsid w:val="00E8664B"/>
    <w:rsid w:val="00E86C2F"/>
    <w:rsid w:val="00E86F4A"/>
    <w:rsid w:val="00E87117"/>
    <w:rsid w:val="00E8738E"/>
    <w:rsid w:val="00E87A0F"/>
    <w:rsid w:val="00E87A1E"/>
    <w:rsid w:val="00E87D34"/>
    <w:rsid w:val="00E87D8E"/>
    <w:rsid w:val="00E87F3D"/>
    <w:rsid w:val="00E87F3E"/>
    <w:rsid w:val="00E90D64"/>
    <w:rsid w:val="00E9112E"/>
    <w:rsid w:val="00E9131A"/>
    <w:rsid w:val="00E91AAB"/>
    <w:rsid w:val="00E91DF6"/>
    <w:rsid w:val="00E91F43"/>
    <w:rsid w:val="00E920A3"/>
    <w:rsid w:val="00E92192"/>
    <w:rsid w:val="00E9223B"/>
    <w:rsid w:val="00E9246A"/>
    <w:rsid w:val="00E9259F"/>
    <w:rsid w:val="00E9263A"/>
    <w:rsid w:val="00E92B19"/>
    <w:rsid w:val="00E92B9E"/>
    <w:rsid w:val="00E92BB6"/>
    <w:rsid w:val="00E92BBF"/>
    <w:rsid w:val="00E92D2E"/>
    <w:rsid w:val="00E92DBA"/>
    <w:rsid w:val="00E92DBF"/>
    <w:rsid w:val="00E93552"/>
    <w:rsid w:val="00E93B68"/>
    <w:rsid w:val="00E93C0F"/>
    <w:rsid w:val="00E93CE5"/>
    <w:rsid w:val="00E93D7C"/>
    <w:rsid w:val="00E93FD8"/>
    <w:rsid w:val="00E94113"/>
    <w:rsid w:val="00E94257"/>
    <w:rsid w:val="00E9457C"/>
    <w:rsid w:val="00E9469A"/>
    <w:rsid w:val="00E948A2"/>
    <w:rsid w:val="00E94B07"/>
    <w:rsid w:val="00E95155"/>
    <w:rsid w:val="00E95224"/>
    <w:rsid w:val="00E95329"/>
    <w:rsid w:val="00E95B3C"/>
    <w:rsid w:val="00E95B4C"/>
    <w:rsid w:val="00E96674"/>
    <w:rsid w:val="00E96697"/>
    <w:rsid w:val="00E9669A"/>
    <w:rsid w:val="00E969DF"/>
    <w:rsid w:val="00E96B25"/>
    <w:rsid w:val="00E96D32"/>
    <w:rsid w:val="00E96DFF"/>
    <w:rsid w:val="00E9724B"/>
    <w:rsid w:val="00E97ABC"/>
    <w:rsid w:val="00E97C96"/>
    <w:rsid w:val="00E97D49"/>
    <w:rsid w:val="00E97E4D"/>
    <w:rsid w:val="00EA07A8"/>
    <w:rsid w:val="00EA0852"/>
    <w:rsid w:val="00EA0A05"/>
    <w:rsid w:val="00EA0B9B"/>
    <w:rsid w:val="00EA0E30"/>
    <w:rsid w:val="00EA0FA6"/>
    <w:rsid w:val="00EA1662"/>
    <w:rsid w:val="00EA1675"/>
    <w:rsid w:val="00EA170E"/>
    <w:rsid w:val="00EA18D9"/>
    <w:rsid w:val="00EA1A71"/>
    <w:rsid w:val="00EA1B47"/>
    <w:rsid w:val="00EA1EE4"/>
    <w:rsid w:val="00EA212B"/>
    <w:rsid w:val="00EA23E8"/>
    <w:rsid w:val="00EA2542"/>
    <w:rsid w:val="00EA2712"/>
    <w:rsid w:val="00EA2883"/>
    <w:rsid w:val="00EA2968"/>
    <w:rsid w:val="00EA2CEC"/>
    <w:rsid w:val="00EA2E62"/>
    <w:rsid w:val="00EA3500"/>
    <w:rsid w:val="00EA37F3"/>
    <w:rsid w:val="00EA385D"/>
    <w:rsid w:val="00EA38D7"/>
    <w:rsid w:val="00EA38F7"/>
    <w:rsid w:val="00EA3967"/>
    <w:rsid w:val="00EA3A74"/>
    <w:rsid w:val="00EA3ABE"/>
    <w:rsid w:val="00EA3C00"/>
    <w:rsid w:val="00EA3C3F"/>
    <w:rsid w:val="00EA4218"/>
    <w:rsid w:val="00EA43B7"/>
    <w:rsid w:val="00EA445B"/>
    <w:rsid w:val="00EA44D7"/>
    <w:rsid w:val="00EA47A2"/>
    <w:rsid w:val="00EA4BFC"/>
    <w:rsid w:val="00EA4EA4"/>
    <w:rsid w:val="00EA50D3"/>
    <w:rsid w:val="00EA569F"/>
    <w:rsid w:val="00EA5D10"/>
    <w:rsid w:val="00EA5DA5"/>
    <w:rsid w:val="00EA601A"/>
    <w:rsid w:val="00EA6366"/>
    <w:rsid w:val="00EA64B7"/>
    <w:rsid w:val="00EA6948"/>
    <w:rsid w:val="00EA69E5"/>
    <w:rsid w:val="00EA6BEA"/>
    <w:rsid w:val="00EA6C08"/>
    <w:rsid w:val="00EA6C5C"/>
    <w:rsid w:val="00EA6CC3"/>
    <w:rsid w:val="00EA6D98"/>
    <w:rsid w:val="00EA6E24"/>
    <w:rsid w:val="00EA7174"/>
    <w:rsid w:val="00EA72DB"/>
    <w:rsid w:val="00EA7420"/>
    <w:rsid w:val="00EA74A0"/>
    <w:rsid w:val="00EA765F"/>
    <w:rsid w:val="00EA7725"/>
    <w:rsid w:val="00EA775D"/>
    <w:rsid w:val="00EA7DEC"/>
    <w:rsid w:val="00EB0038"/>
    <w:rsid w:val="00EB03F3"/>
    <w:rsid w:val="00EB03F9"/>
    <w:rsid w:val="00EB0691"/>
    <w:rsid w:val="00EB0DDB"/>
    <w:rsid w:val="00EB0EE6"/>
    <w:rsid w:val="00EB0FE8"/>
    <w:rsid w:val="00EB1021"/>
    <w:rsid w:val="00EB1497"/>
    <w:rsid w:val="00EB1522"/>
    <w:rsid w:val="00EB1F62"/>
    <w:rsid w:val="00EB20CE"/>
    <w:rsid w:val="00EB2125"/>
    <w:rsid w:val="00EB2925"/>
    <w:rsid w:val="00EB2CBF"/>
    <w:rsid w:val="00EB2CD3"/>
    <w:rsid w:val="00EB2D3F"/>
    <w:rsid w:val="00EB34FA"/>
    <w:rsid w:val="00EB3862"/>
    <w:rsid w:val="00EB3904"/>
    <w:rsid w:val="00EB436F"/>
    <w:rsid w:val="00EB4642"/>
    <w:rsid w:val="00EB465C"/>
    <w:rsid w:val="00EB4C1D"/>
    <w:rsid w:val="00EB4D18"/>
    <w:rsid w:val="00EB4E88"/>
    <w:rsid w:val="00EB54E5"/>
    <w:rsid w:val="00EB55BF"/>
    <w:rsid w:val="00EB56E9"/>
    <w:rsid w:val="00EB58B9"/>
    <w:rsid w:val="00EB5B3D"/>
    <w:rsid w:val="00EB5B77"/>
    <w:rsid w:val="00EB5DFC"/>
    <w:rsid w:val="00EB5E98"/>
    <w:rsid w:val="00EB5F18"/>
    <w:rsid w:val="00EB6012"/>
    <w:rsid w:val="00EB61DF"/>
    <w:rsid w:val="00EB61E6"/>
    <w:rsid w:val="00EB62C0"/>
    <w:rsid w:val="00EB62CE"/>
    <w:rsid w:val="00EB670D"/>
    <w:rsid w:val="00EB6DA6"/>
    <w:rsid w:val="00EB6DCA"/>
    <w:rsid w:val="00EB70FC"/>
    <w:rsid w:val="00EB7196"/>
    <w:rsid w:val="00EB7702"/>
    <w:rsid w:val="00EB7CDD"/>
    <w:rsid w:val="00EB7E53"/>
    <w:rsid w:val="00EC0102"/>
    <w:rsid w:val="00EC0347"/>
    <w:rsid w:val="00EC0745"/>
    <w:rsid w:val="00EC07CB"/>
    <w:rsid w:val="00EC08E0"/>
    <w:rsid w:val="00EC094E"/>
    <w:rsid w:val="00EC0976"/>
    <w:rsid w:val="00EC0B0D"/>
    <w:rsid w:val="00EC13FE"/>
    <w:rsid w:val="00EC161E"/>
    <w:rsid w:val="00EC1ECE"/>
    <w:rsid w:val="00EC2008"/>
    <w:rsid w:val="00EC21D1"/>
    <w:rsid w:val="00EC22BF"/>
    <w:rsid w:val="00EC2DB1"/>
    <w:rsid w:val="00EC2FC9"/>
    <w:rsid w:val="00EC3165"/>
    <w:rsid w:val="00EC3351"/>
    <w:rsid w:val="00EC33D5"/>
    <w:rsid w:val="00EC34FE"/>
    <w:rsid w:val="00EC39F1"/>
    <w:rsid w:val="00EC3CAF"/>
    <w:rsid w:val="00EC3F28"/>
    <w:rsid w:val="00EC3F86"/>
    <w:rsid w:val="00EC4039"/>
    <w:rsid w:val="00EC44AD"/>
    <w:rsid w:val="00EC4713"/>
    <w:rsid w:val="00EC47BC"/>
    <w:rsid w:val="00EC4860"/>
    <w:rsid w:val="00EC4928"/>
    <w:rsid w:val="00EC4BFF"/>
    <w:rsid w:val="00EC5218"/>
    <w:rsid w:val="00EC5580"/>
    <w:rsid w:val="00EC563A"/>
    <w:rsid w:val="00EC56B1"/>
    <w:rsid w:val="00EC56D5"/>
    <w:rsid w:val="00EC5900"/>
    <w:rsid w:val="00EC5FA1"/>
    <w:rsid w:val="00EC6050"/>
    <w:rsid w:val="00EC692B"/>
    <w:rsid w:val="00EC6AE2"/>
    <w:rsid w:val="00EC6BFF"/>
    <w:rsid w:val="00EC6EFE"/>
    <w:rsid w:val="00EC6FA8"/>
    <w:rsid w:val="00EC74B5"/>
    <w:rsid w:val="00EC75A7"/>
    <w:rsid w:val="00EC7644"/>
    <w:rsid w:val="00EC7880"/>
    <w:rsid w:val="00EC7B47"/>
    <w:rsid w:val="00EC7E04"/>
    <w:rsid w:val="00EC7E0D"/>
    <w:rsid w:val="00ED003B"/>
    <w:rsid w:val="00ED00C2"/>
    <w:rsid w:val="00ED0530"/>
    <w:rsid w:val="00ED0C9D"/>
    <w:rsid w:val="00ED0DB5"/>
    <w:rsid w:val="00ED13FB"/>
    <w:rsid w:val="00ED163A"/>
    <w:rsid w:val="00ED1940"/>
    <w:rsid w:val="00ED23D7"/>
    <w:rsid w:val="00ED264C"/>
    <w:rsid w:val="00ED2936"/>
    <w:rsid w:val="00ED2A78"/>
    <w:rsid w:val="00ED2B95"/>
    <w:rsid w:val="00ED3133"/>
    <w:rsid w:val="00ED3183"/>
    <w:rsid w:val="00ED31E3"/>
    <w:rsid w:val="00ED3320"/>
    <w:rsid w:val="00ED338C"/>
    <w:rsid w:val="00ED3425"/>
    <w:rsid w:val="00ED3840"/>
    <w:rsid w:val="00ED3999"/>
    <w:rsid w:val="00ED3A10"/>
    <w:rsid w:val="00ED436D"/>
    <w:rsid w:val="00ED43B7"/>
    <w:rsid w:val="00ED45AA"/>
    <w:rsid w:val="00ED4645"/>
    <w:rsid w:val="00ED4B0B"/>
    <w:rsid w:val="00ED4E75"/>
    <w:rsid w:val="00ED51E0"/>
    <w:rsid w:val="00ED5300"/>
    <w:rsid w:val="00ED53A7"/>
    <w:rsid w:val="00ED54A3"/>
    <w:rsid w:val="00ED550D"/>
    <w:rsid w:val="00ED5924"/>
    <w:rsid w:val="00ED5B70"/>
    <w:rsid w:val="00ED68E6"/>
    <w:rsid w:val="00ED6AE8"/>
    <w:rsid w:val="00ED6CAB"/>
    <w:rsid w:val="00ED6D5F"/>
    <w:rsid w:val="00ED6DA8"/>
    <w:rsid w:val="00ED6F1D"/>
    <w:rsid w:val="00ED7083"/>
    <w:rsid w:val="00ED7257"/>
    <w:rsid w:val="00ED74C5"/>
    <w:rsid w:val="00ED75AC"/>
    <w:rsid w:val="00ED78C3"/>
    <w:rsid w:val="00ED79C1"/>
    <w:rsid w:val="00ED79C6"/>
    <w:rsid w:val="00ED7BFF"/>
    <w:rsid w:val="00ED7DCD"/>
    <w:rsid w:val="00EE01EE"/>
    <w:rsid w:val="00EE0325"/>
    <w:rsid w:val="00EE0746"/>
    <w:rsid w:val="00EE08F4"/>
    <w:rsid w:val="00EE0962"/>
    <w:rsid w:val="00EE1007"/>
    <w:rsid w:val="00EE1146"/>
    <w:rsid w:val="00EE119E"/>
    <w:rsid w:val="00EE11F1"/>
    <w:rsid w:val="00EE151F"/>
    <w:rsid w:val="00EE155A"/>
    <w:rsid w:val="00EE15ED"/>
    <w:rsid w:val="00EE17FA"/>
    <w:rsid w:val="00EE1EC5"/>
    <w:rsid w:val="00EE1F9C"/>
    <w:rsid w:val="00EE20D1"/>
    <w:rsid w:val="00EE21B5"/>
    <w:rsid w:val="00EE21CF"/>
    <w:rsid w:val="00EE2359"/>
    <w:rsid w:val="00EE255A"/>
    <w:rsid w:val="00EE26AF"/>
    <w:rsid w:val="00EE288A"/>
    <w:rsid w:val="00EE2D24"/>
    <w:rsid w:val="00EE2D75"/>
    <w:rsid w:val="00EE328C"/>
    <w:rsid w:val="00EE358A"/>
    <w:rsid w:val="00EE38EA"/>
    <w:rsid w:val="00EE3EEA"/>
    <w:rsid w:val="00EE4703"/>
    <w:rsid w:val="00EE4781"/>
    <w:rsid w:val="00EE4804"/>
    <w:rsid w:val="00EE4F80"/>
    <w:rsid w:val="00EE52C8"/>
    <w:rsid w:val="00EE5523"/>
    <w:rsid w:val="00EE56AB"/>
    <w:rsid w:val="00EE596D"/>
    <w:rsid w:val="00EE603E"/>
    <w:rsid w:val="00EE60B5"/>
    <w:rsid w:val="00EE66FF"/>
    <w:rsid w:val="00EE67EF"/>
    <w:rsid w:val="00EE6D96"/>
    <w:rsid w:val="00EE6DF9"/>
    <w:rsid w:val="00EE70D4"/>
    <w:rsid w:val="00EE71B2"/>
    <w:rsid w:val="00EE7241"/>
    <w:rsid w:val="00EE7277"/>
    <w:rsid w:val="00EE7327"/>
    <w:rsid w:val="00EE741C"/>
    <w:rsid w:val="00EE748B"/>
    <w:rsid w:val="00EE75EB"/>
    <w:rsid w:val="00EE76F3"/>
    <w:rsid w:val="00EE7A46"/>
    <w:rsid w:val="00EE7A91"/>
    <w:rsid w:val="00EE7B0C"/>
    <w:rsid w:val="00EF05AF"/>
    <w:rsid w:val="00EF08DA"/>
    <w:rsid w:val="00EF111E"/>
    <w:rsid w:val="00EF115C"/>
    <w:rsid w:val="00EF117E"/>
    <w:rsid w:val="00EF1237"/>
    <w:rsid w:val="00EF12B5"/>
    <w:rsid w:val="00EF13DB"/>
    <w:rsid w:val="00EF1790"/>
    <w:rsid w:val="00EF179A"/>
    <w:rsid w:val="00EF1B28"/>
    <w:rsid w:val="00EF1D94"/>
    <w:rsid w:val="00EF1E27"/>
    <w:rsid w:val="00EF2072"/>
    <w:rsid w:val="00EF20D0"/>
    <w:rsid w:val="00EF222A"/>
    <w:rsid w:val="00EF26C5"/>
    <w:rsid w:val="00EF2E80"/>
    <w:rsid w:val="00EF3206"/>
    <w:rsid w:val="00EF3334"/>
    <w:rsid w:val="00EF3497"/>
    <w:rsid w:val="00EF354B"/>
    <w:rsid w:val="00EF35C9"/>
    <w:rsid w:val="00EF360C"/>
    <w:rsid w:val="00EF3E6A"/>
    <w:rsid w:val="00EF3FC7"/>
    <w:rsid w:val="00EF403E"/>
    <w:rsid w:val="00EF4166"/>
    <w:rsid w:val="00EF42D0"/>
    <w:rsid w:val="00EF42F9"/>
    <w:rsid w:val="00EF45EA"/>
    <w:rsid w:val="00EF4846"/>
    <w:rsid w:val="00EF4C4C"/>
    <w:rsid w:val="00EF4F34"/>
    <w:rsid w:val="00EF5368"/>
    <w:rsid w:val="00EF540C"/>
    <w:rsid w:val="00EF58D7"/>
    <w:rsid w:val="00EF5E41"/>
    <w:rsid w:val="00EF5F75"/>
    <w:rsid w:val="00EF623C"/>
    <w:rsid w:val="00EF6255"/>
    <w:rsid w:val="00EF6301"/>
    <w:rsid w:val="00EF6308"/>
    <w:rsid w:val="00EF644A"/>
    <w:rsid w:val="00EF64F0"/>
    <w:rsid w:val="00EF653E"/>
    <w:rsid w:val="00EF6A51"/>
    <w:rsid w:val="00EF6BD2"/>
    <w:rsid w:val="00EF6F73"/>
    <w:rsid w:val="00EF732E"/>
    <w:rsid w:val="00EF75E9"/>
    <w:rsid w:val="00EF774C"/>
    <w:rsid w:val="00EF77BA"/>
    <w:rsid w:val="00EF7C18"/>
    <w:rsid w:val="00F002B1"/>
    <w:rsid w:val="00F00358"/>
    <w:rsid w:val="00F00598"/>
    <w:rsid w:val="00F005A3"/>
    <w:rsid w:val="00F007A1"/>
    <w:rsid w:val="00F00B80"/>
    <w:rsid w:val="00F00D67"/>
    <w:rsid w:val="00F010EA"/>
    <w:rsid w:val="00F0150F"/>
    <w:rsid w:val="00F017B8"/>
    <w:rsid w:val="00F01A20"/>
    <w:rsid w:val="00F01A4F"/>
    <w:rsid w:val="00F01B91"/>
    <w:rsid w:val="00F01D10"/>
    <w:rsid w:val="00F0211A"/>
    <w:rsid w:val="00F023F1"/>
    <w:rsid w:val="00F0243A"/>
    <w:rsid w:val="00F025EC"/>
    <w:rsid w:val="00F026FE"/>
    <w:rsid w:val="00F027A3"/>
    <w:rsid w:val="00F02894"/>
    <w:rsid w:val="00F0290B"/>
    <w:rsid w:val="00F02C7E"/>
    <w:rsid w:val="00F02D17"/>
    <w:rsid w:val="00F02D38"/>
    <w:rsid w:val="00F02DF9"/>
    <w:rsid w:val="00F02F70"/>
    <w:rsid w:val="00F02F99"/>
    <w:rsid w:val="00F032E1"/>
    <w:rsid w:val="00F03618"/>
    <w:rsid w:val="00F0376B"/>
    <w:rsid w:val="00F03B10"/>
    <w:rsid w:val="00F0430C"/>
    <w:rsid w:val="00F0462D"/>
    <w:rsid w:val="00F046B4"/>
    <w:rsid w:val="00F04A17"/>
    <w:rsid w:val="00F04A77"/>
    <w:rsid w:val="00F052C0"/>
    <w:rsid w:val="00F05F92"/>
    <w:rsid w:val="00F062A5"/>
    <w:rsid w:val="00F062EA"/>
    <w:rsid w:val="00F06388"/>
    <w:rsid w:val="00F06393"/>
    <w:rsid w:val="00F065A4"/>
    <w:rsid w:val="00F066A0"/>
    <w:rsid w:val="00F067D3"/>
    <w:rsid w:val="00F06822"/>
    <w:rsid w:val="00F06988"/>
    <w:rsid w:val="00F06BE4"/>
    <w:rsid w:val="00F06BEE"/>
    <w:rsid w:val="00F06C0C"/>
    <w:rsid w:val="00F06C8C"/>
    <w:rsid w:val="00F06CB1"/>
    <w:rsid w:val="00F07056"/>
    <w:rsid w:val="00F0712D"/>
    <w:rsid w:val="00F07AE5"/>
    <w:rsid w:val="00F07E27"/>
    <w:rsid w:val="00F07EBF"/>
    <w:rsid w:val="00F10213"/>
    <w:rsid w:val="00F10218"/>
    <w:rsid w:val="00F103C1"/>
    <w:rsid w:val="00F10786"/>
    <w:rsid w:val="00F107CD"/>
    <w:rsid w:val="00F108BA"/>
    <w:rsid w:val="00F10DF6"/>
    <w:rsid w:val="00F10F15"/>
    <w:rsid w:val="00F110AB"/>
    <w:rsid w:val="00F11289"/>
    <w:rsid w:val="00F1143C"/>
    <w:rsid w:val="00F116E7"/>
    <w:rsid w:val="00F1187C"/>
    <w:rsid w:val="00F11935"/>
    <w:rsid w:val="00F11E67"/>
    <w:rsid w:val="00F11EA0"/>
    <w:rsid w:val="00F12085"/>
    <w:rsid w:val="00F120B6"/>
    <w:rsid w:val="00F121B1"/>
    <w:rsid w:val="00F1231E"/>
    <w:rsid w:val="00F12C27"/>
    <w:rsid w:val="00F12DA2"/>
    <w:rsid w:val="00F12E3E"/>
    <w:rsid w:val="00F12E90"/>
    <w:rsid w:val="00F12FF4"/>
    <w:rsid w:val="00F131DE"/>
    <w:rsid w:val="00F13224"/>
    <w:rsid w:val="00F137D0"/>
    <w:rsid w:val="00F137ED"/>
    <w:rsid w:val="00F1398F"/>
    <w:rsid w:val="00F13C53"/>
    <w:rsid w:val="00F13EEA"/>
    <w:rsid w:val="00F1404B"/>
    <w:rsid w:val="00F1405E"/>
    <w:rsid w:val="00F1437B"/>
    <w:rsid w:val="00F143B3"/>
    <w:rsid w:val="00F143BF"/>
    <w:rsid w:val="00F144DA"/>
    <w:rsid w:val="00F14515"/>
    <w:rsid w:val="00F1458F"/>
    <w:rsid w:val="00F146D4"/>
    <w:rsid w:val="00F14B85"/>
    <w:rsid w:val="00F15442"/>
    <w:rsid w:val="00F15449"/>
    <w:rsid w:val="00F157F0"/>
    <w:rsid w:val="00F15CE7"/>
    <w:rsid w:val="00F15D03"/>
    <w:rsid w:val="00F16208"/>
    <w:rsid w:val="00F1664E"/>
    <w:rsid w:val="00F1668F"/>
    <w:rsid w:val="00F16B89"/>
    <w:rsid w:val="00F16D89"/>
    <w:rsid w:val="00F171B3"/>
    <w:rsid w:val="00F171E5"/>
    <w:rsid w:val="00F171FE"/>
    <w:rsid w:val="00F17292"/>
    <w:rsid w:val="00F175CF"/>
    <w:rsid w:val="00F17718"/>
    <w:rsid w:val="00F178D5"/>
    <w:rsid w:val="00F1792F"/>
    <w:rsid w:val="00F17BE8"/>
    <w:rsid w:val="00F20087"/>
    <w:rsid w:val="00F20531"/>
    <w:rsid w:val="00F207A3"/>
    <w:rsid w:val="00F20BCF"/>
    <w:rsid w:val="00F20C23"/>
    <w:rsid w:val="00F20C50"/>
    <w:rsid w:val="00F20C68"/>
    <w:rsid w:val="00F21158"/>
    <w:rsid w:val="00F2142F"/>
    <w:rsid w:val="00F21447"/>
    <w:rsid w:val="00F214DD"/>
    <w:rsid w:val="00F215E1"/>
    <w:rsid w:val="00F21F1D"/>
    <w:rsid w:val="00F227F1"/>
    <w:rsid w:val="00F228FC"/>
    <w:rsid w:val="00F22B58"/>
    <w:rsid w:val="00F22BCE"/>
    <w:rsid w:val="00F22BF4"/>
    <w:rsid w:val="00F22CAD"/>
    <w:rsid w:val="00F22D45"/>
    <w:rsid w:val="00F23065"/>
    <w:rsid w:val="00F231AA"/>
    <w:rsid w:val="00F232AE"/>
    <w:rsid w:val="00F2395A"/>
    <w:rsid w:val="00F23BCB"/>
    <w:rsid w:val="00F23D35"/>
    <w:rsid w:val="00F24039"/>
    <w:rsid w:val="00F24497"/>
    <w:rsid w:val="00F2476D"/>
    <w:rsid w:val="00F24BA5"/>
    <w:rsid w:val="00F24BDE"/>
    <w:rsid w:val="00F24C7D"/>
    <w:rsid w:val="00F24CCE"/>
    <w:rsid w:val="00F24CF4"/>
    <w:rsid w:val="00F24EDE"/>
    <w:rsid w:val="00F251D7"/>
    <w:rsid w:val="00F252C0"/>
    <w:rsid w:val="00F254D6"/>
    <w:rsid w:val="00F2566B"/>
    <w:rsid w:val="00F256FB"/>
    <w:rsid w:val="00F25766"/>
    <w:rsid w:val="00F25A2A"/>
    <w:rsid w:val="00F2601F"/>
    <w:rsid w:val="00F264FC"/>
    <w:rsid w:val="00F26567"/>
    <w:rsid w:val="00F2698F"/>
    <w:rsid w:val="00F26A5E"/>
    <w:rsid w:val="00F26D5A"/>
    <w:rsid w:val="00F26DEF"/>
    <w:rsid w:val="00F26EB8"/>
    <w:rsid w:val="00F26F3C"/>
    <w:rsid w:val="00F270D2"/>
    <w:rsid w:val="00F27287"/>
    <w:rsid w:val="00F2731E"/>
    <w:rsid w:val="00F27413"/>
    <w:rsid w:val="00F27416"/>
    <w:rsid w:val="00F27876"/>
    <w:rsid w:val="00F27CF7"/>
    <w:rsid w:val="00F27F07"/>
    <w:rsid w:val="00F27FFA"/>
    <w:rsid w:val="00F30222"/>
    <w:rsid w:val="00F3065B"/>
    <w:rsid w:val="00F30D2E"/>
    <w:rsid w:val="00F30E91"/>
    <w:rsid w:val="00F30F1B"/>
    <w:rsid w:val="00F30F8E"/>
    <w:rsid w:val="00F31243"/>
    <w:rsid w:val="00F31334"/>
    <w:rsid w:val="00F31F25"/>
    <w:rsid w:val="00F321A2"/>
    <w:rsid w:val="00F32645"/>
    <w:rsid w:val="00F32ADE"/>
    <w:rsid w:val="00F32C05"/>
    <w:rsid w:val="00F32F72"/>
    <w:rsid w:val="00F330AB"/>
    <w:rsid w:val="00F3322F"/>
    <w:rsid w:val="00F33F89"/>
    <w:rsid w:val="00F34053"/>
    <w:rsid w:val="00F342E1"/>
    <w:rsid w:val="00F34334"/>
    <w:rsid w:val="00F34398"/>
    <w:rsid w:val="00F345B1"/>
    <w:rsid w:val="00F346FC"/>
    <w:rsid w:val="00F3481E"/>
    <w:rsid w:val="00F348BD"/>
    <w:rsid w:val="00F348C1"/>
    <w:rsid w:val="00F349F2"/>
    <w:rsid w:val="00F34C35"/>
    <w:rsid w:val="00F34CA5"/>
    <w:rsid w:val="00F34CF7"/>
    <w:rsid w:val="00F34FD3"/>
    <w:rsid w:val="00F35280"/>
    <w:rsid w:val="00F353AD"/>
    <w:rsid w:val="00F353FC"/>
    <w:rsid w:val="00F3551C"/>
    <w:rsid w:val="00F3558F"/>
    <w:rsid w:val="00F3559C"/>
    <w:rsid w:val="00F35754"/>
    <w:rsid w:val="00F35787"/>
    <w:rsid w:val="00F3603E"/>
    <w:rsid w:val="00F360A1"/>
    <w:rsid w:val="00F36286"/>
    <w:rsid w:val="00F3648C"/>
    <w:rsid w:val="00F36BBF"/>
    <w:rsid w:val="00F36E9D"/>
    <w:rsid w:val="00F372B0"/>
    <w:rsid w:val="00F3762F"/>
    <w:rsid w:val="00F378E7"/>
    <w:rsid w:val="00F379B8"/>
    <w:rsid w:val="00F37C5E"/>
    <w:rsid w:val="00F37E19"/>
    <w:rsid w:val="00F37FAB"/>
    <w:rsid w:val="00F37FE2"/>
    <w:rsid w:val="00F401C8"/>
    <w:rsid w:val="00F40295"/>
    <w:rsid w:val="00F40912"/>
    <w:rsid w:val="00F40ADD"/>
    <w:rsid w:val="00F40D2B"/>
    <w:rsid w:val="00F40D61"/>
    <w:rsid w:val="00F41339"/>
    <w:rsid w:val="00F41360"/>
    <w:rsid w:val="00F41573"/>
    <w:rsid w:val="00F4161A"/>
    <w:rsid w:val="00F416BF"/>
    <w:rsid w:val="00F418F5"/>
    <w:rsid w:val="00F41A38"/>
    <w:rsid w:val="00F41B85"/>
    <w:rsid w:val="00F41BFC"/>
    <w:rsid w:val="00F41D83"/>
    <w:rsid w:val="00F42383"/>
    <w:rsid w:val="00F4268B"/>
    <w:rsid w:val="00F4285C"/>
    <w:rsid w:val="00F42916"/>
    <w:rsid w:val="00F429C1"/>
    <w:rsid w:val="00F43177"/>
    <w:rsid w:val="00F433F9"/>
    <w:rsid w:val="00F4351E"/>
    <w:rsid w:val="00F4365E"/>
    <w:rsid w:val="00F43C49"/>
    <w:rsid w:val="00F43D38"/>
    <w:rsid w:val="00F43D94"/>
    <w:rsid w:val="00F4437B"/>
    <w:rsid w:val="00F443F6"/>
    <w:rsid w:val="00F4475E"/>
    <w:rsid w:val="00F4490D"/>
    <w:rsid w:val="00F44B87"/>
    <w:rsid w:val="00F44C0E"/>
    <w:rsid w:val="00F44CA2"/>
    <w:rsid w:val="00F44D5D"/>
    <w:rsid w:val="00F44E76"/>
    <w:rsid w:val="00F452B5"/>
    <w:rsid w:val="00F453B4"/>
    <w:rsid w:val="00F45516"/>
    <w:rsid w:val="00F456D2"/>
    <w:rsid w:val="00F4593F"/>
    <w:rsid w:val="00F459A6"/>
    <w:rsid w:val="00F45B1E"/>
    <w:rsid w:val="00F45D66"/>
    <w:rsid w:val="00F45F56"/>
    <w:rsid w:val="00F46026"/>
    <w:rsid w:val="00F464E2"/>
    <w:rsid w:val="00F46BD6"/>
    <w:rsid w:val="00F46D1D"/>
    <w:rsid w:val="00F472DE"/>
    <w:rsid w:val="00F47D08"/>
    <w:rsid w:val="00F47ED9"/>
    <w:rsid w:val="00F505D1"/>
    <w:rsid w:val="00F50823"/>
    <w:rsid w:val="00F50C5A"/>
    <w:rsid w:val="00F50EC6"/>
    <w:rsid w:val="00F50F0F"/>
    <w:rsid w:val="00F50FCC"/>
    <w:rsid w:val="00F50FCF"/>
    <w:rsid w:val="00F51012"/>
    <w:rsid w:val="00F5124D"/>
    <w:rsid w:val="00F51361"/>
    <w:rsid w:val="00F51672"/>
    <w:rsid w:val="00F51692"/>
    <w:rsid w:val="00F5171A"/>
    <w:rsid w:val="00F5194C"/>
    <w:rsid w:val="00F51FB4"/>
    <w:rsid w:val="00F52041"/>
    <w:rsid w:val="00F521F5"/>
    <w:rsid w:val="00F524DA"/>
    <w:rsid w:val="00F52A03"/>
    <w:rsid w:val="00F52A43"/>
    <w:rsid w:val="00F52CFE"/>
    <w:rsid w:val="00F52E0A"/>
    <w:rsid w:val="00F533C1"/>
    <w:rsid w:val="00F53591"/>
    <w:rsid w:val="00F536C3"/>
    <w:rsid w:val="00F53764"/>
    <w:rsid w:val="00F538CA"/>
    <w:rsid w:val="00F539E6"/>
    <w:rsid w:val="00F53B63"/>
    <w:rsid w:val="00F53C00"/>
    <w:rsid w:val="00F53C26"/>
    <w:rsid w:val="00F53E56"/>
    <w:rsid w:val="00F53E58"/>
    <w:rsid w:val="00F5420A"/>
    <w:rsid w:val="00F54441"/>
    <w:rsid w:val="00F545A5"/>
    <w:rsid w:val="00F5468C"/>
    <w:rsid w:val="00F54937"/>
    <w:rsid w:val="00F54AFD"/>
    <w:rsid w:val="00F54D6C"/>
    <w:rsid w:val="00F54F33"/>
    <w:rsid w:val="00F5514F"/>
    <w:rsid w:val="00F551DD"/>
    <w:rsid w:val="00F553FB"/>
    <w:rsid w:val="00F559FC"/>
    <w:rsid w:val="00F55A41"/>
    <w:rsid w:val="00F55C6D"/>
    <w:rsid w:val="00F561A0"/>
    <w:rsid w:val="00F56364"/>
    <w:rsid w:val="00F5655E"/>
    <w:rsid w:val="00F56793"/>
    <w:rsid w:val="00F56870"/>
    <w:rsid w:val="00F56A03"/>
    <w:rsid w:val="00F56F38"/>
    <w:rsid w:val="00F5772A"/>
    <w:rsid w:val="00F57777"/>
    <w:rsid w:val="00F579E1"/>
    <w:rsid w:val="00F57A69"/>
    <w:rsid w:val="00F57AF7"/>
    <w:rsid w:val="00F6015E"/>
    <w:rsid w:val="00F6016D"/>
    <w:rsid w:val="00F6020C"/>
    <w:rsid w:val="00F6032A"/>
    <w:rsid w:val="00F603F2"/>
    <w:rsid w:val="00F604BC"/>
    <w:rsid w:val="00F6053F"/>
    <w:rsid w:val="00F607DD"/>
    <w:rsid w:val="00F607FC"/>
    <w:rsid w:val="00F60851"/>
    <w:rsid w:val="00F60E14"/>
    <w:rsid w:val="00F61076"/>
    <w:rsid w:val="00F6119C"/>
    <w:rsid w:val="00F6119F"/>
    <w:rsid w:val="00F61552"/>
    <w:rsid w:val="00F61834"/>
    <w:rsid w:val="00F62731"/>
    <w:rsid w:val="00F6324A"/>
    <w:rsid w:val="00F635E8"/>
    <w:rsid w:val="00F635EF"/>
    <w:rsid w:val="00F63B7B"/>
    <w:rsid w:val="00F63BA2"/>
    <w:rsid w:val="00F63D14"/>
    <w:rsid w:val="00F63E2D"/>
    <w:rsid w:val="00F642D1"/>
    <w:rsid w:val="00F6437D"/>
    <w:rsid w:val="00F645FE"/>
    <w:rsid w:val="00F64628"/>
    <w:rsid w:val="00F64629"/>
    <w:rsid w:val="00F64650"/>
    <w:rsid w:val="00F64A42"/>
    <w:rsid w:val="00F64BF6"/>
    <w:rsid w:val="00F64DAC"/>
    <w:rsid w:val="00F65267"/>
    <w:rsid w:val="00F657B7"/>
    <w:rsid w:val="00F65810"/>
    <w:rsid w:val="00F6583F"/>
    <w:rsid w:val="00F65A14"/>
    <w:rsid w:val="00F65A40"/>
    <w:rsid w:val="00F65B2C"/>
    <w:rsid w:val="00F65F34"/>
    <w:rsid w:val="00F66052"/>
    <w:rsid w:val="00F661E3"/>
    <w:rsid w:val="00F662E1"/>
    <w:rsid w:val="00F66502"/>
    <w:rsid w:val="00F6661A"/>
    <w:rsid w:val="00F666D0"/>
    <w:rsid w:val="00F6672D"/>
    <w:rsid w:val="00F6679E"/>
    <w:rsid w:val="00F66A10"/>
    <w:rsid w:val="00F66CD0"/>
    <w:rsid w:val="00F66DA7"/>
    <w:rsid w:val="00F66EBE"/>
    <w:rsid w:val="00F66FBE"/>
    <w:rsid w:val="00F67225"/>
    <w:rsid w:val="00F6727E"/>
    <w:rsid w:val="00F674F6"/>
    <w:rsid w:val="00F6782B"/>
    <w:rsid w:val="00F700E1"/>
    <w:rsid w:val="00F7012C"/>
    <w:rsid w:val="00F706E5"/>
    <w:rsid w:val="00F70988"/>
    <w:rsid w:val="00F70D51"/>
    <w:rsid w:val="00F713BD"/>
    <w:rsid w:val="00F71DE5"/>
    <w:rsid w:val="00F72188"/>
    <w:rsid w:val="00F72504"/>
    <w:rsid w:val="00F72B46"/>
    <w:rsid w:val="00F72CCB"/>
    <w:rsid w:val="00F72FC8"/>
    <w:rsid w:val="00F7311C"/>
    <w:rsid w:val="00F73199"/>
    <w:rsid w:val="00F7336E"/>
    <w:rsid w:val="00F73512"/>
    <w:rsid w:val="00F73865"/>
    <w:rsid w:val="00F73874"/>
    <w:rsid w:val="00F73C71"/>
    <w:rsid w:val="00F740DA"/>
    <w:rsid w:val="00F740EE"/>
    <w:rsid w:val="00F74367"/>
    <w:rsid w:val="00F7440D"/>
    <w:rsid w:val="00F744E3"/>
    <w:rsid w:val="00F7464E"/>
    <w:rsid w:val="00F7499F"/>
    <w:rsid w:val="00F74C0D"/>
    <w:rsid w:val="00F74D22"/>
    <w:rsid w:val="00F75282"/>
    <w:rsid w:val="00F75401"/>
    <w:rsid w:val="00F75411"/>
    <w:rsid w:val="00F755FB"/>
    <w:rsid w:val="00F7568F"/>
    <w:rsid w:val="00F758EF"/>
    <w:rsid w:val="00F75AB2"/>
    <w:rsid w:val="00F75ADF"/>
    <w:rsid w:val="00F75D2F"/>
    <w:rsid w:val="00F75D87"/>
    <w:rsid w:val="00F75DD0"/>
    <w:rsid w:val="00F75E18"/>
    <w:rsid w:val="00F75FE1"/>
    <w:rsid w:val="00F76320"/>
    <w:rsid w:val="00F76379"/>
    <w:rsid w:val="00F76386"/>
    <w:rsid w:val="00F764A9"/>
    <w:rsid w:val="00F76783"/>
    <w:rsid w:val="00F768D0"/>
    <w:rsid w:val="00F76B99"/>
    <w:rsid w:val="00F771A9"/>
    <w:rsid w:val="00F7734B"/>
    <w:rsid w:val="00F774B8"/>
    <w:rsid w:val="00F77605"/>
    <w:rsid w:val="00F777FE"/>
    <w:rsid w:val="00F77851"/>
    <w:rsid w:val="00F77A68"/>
    <w:rsid w:val="00F77AD1"/>
    <w:rsid w:val="00F77B56"/>
    <w:rsid w:val="00F802A1"/>
    <w:rsid w:val="00F8041C"/>
    <w:rsid w:val="00F80643"/>
    <w:rsid w:val="00F807DD"/>
    <w:rsid w:val="00F80A2B"/>
    <w:rsid w:val="00F80D36"/>
    <w:rsid w:val="00F80D8F"/>
    <w:rsid w:val="00F810EF"/>
    <w:rsid w:val="00F81510"/>
    <w:rsid w:val="00F815FB"/>
    <w:rsid w:val="00F8168E"/>
    <w:rsid w:val="00F8169B"/>
    <w:rsid w:val="00F81B2E"/>
    <w:rsid w:val="00F81F01"/>
    <w:rsid w:val="00F82359"/>
    <w:rsid w:val="00F828F9"/>
    <w:rsid w:val="00F82ABB"/>
    <w:rsid w:val="00F82AD6"/>
    <w:rsid w:val="00F82CA7"/>
    <w:rsid w:val="00F82E01"/>
    <w:rsid w:val="00F834C3"/>
    <w:rsid w:val="00F8351A"/>
    <w:rsid w:val="00F83566"/>
    <w:rsid w:val="00F83786"/>
    <w:rsid w:val="00F83891"/>
    <w:rsid w:val="00F8392F"/>
    <w:rsid w:val="00F83A4C"/>
    <w:rsid w:val="00F8418B"/>
    <w:rsid w:val="00F84205"/>
    <w:rsid w:val="00F843F6"/>
    <w:rsid w:val="00F844C0"/>
    <w:rsid w:val="00F8451F"/>
    <w:rsid w:val="00F84535"/>
    <w:rsid w:val="00F845EF"/>
    <w:rsid w:val="00F84B29"/>
    <w:rsid w:val="00F84C91"/>
    <w:rsid w:val="00F84F27"/>
    <w:rsid w:val="00F85280"/>
    <w:rsid w:val="00F85364"/>
    <w:rsid w:val="00F854D3"/>
    <w:rsid w:val="00F8567B"/>
    <w:rsid w:val="00F85680"/>
    <w:rsid w:val="00F857AE"/>
    <w:rsid w:val="00F85AFC"/>
    <w:rsid w:val="00F85B90"/>
    <w:rsid w:val="00F85CB5"/>
    <w:rsid w:val="00F860F7"/>
    <w:rsid w:val="00F86116"/>
    <w:rsid w:val="00F86238"/>
    <w:rsid w:val="00F863F4"/>
    <w:rsid w:val="00F8644E"/>
    <w:rsid w:val="00F865D1"/>
    <w:rsid w:val="00F86737"/>
    <w:rsid w:val="00F86DFD"/>
    <w:rsid w:val="00F8702F"/>
    <w:rsid w:val="00F8706C"/>
    <w:rsid w:val="00F87688"/>
    <w:rsid w:val="00F877D8"/>
    <w:rsid w:val="00F87C42"/>
    <w:rsid w:val="00F902A7"/>
    <w:rsid w:val="00F908F4"/>
    <w:rsid w:val="00F90A5C"/>
    <w:rsid w:val="00F90B4F"/>
    <w:rsid w:val="00F90E49"/>
    <w:rsid w:val="00F90E83"/>
    <w:rsid w:val="00F91224"/>
    <w:rsid w:val="00F91A60"/>
    <w:rsid w:val="00F91D53"/>
    <w:rsid w:val="00F91EA2"/>
    <w:rsid w:val="00F91F2D"/>
    <w:rsid w:val="00F92349"/>
    <w:rsid w:val="00F92404"/>
    <w:rsid w:val="00F92739"/>
    <w:rsid w:val="00F92775"/>
    <w:rsid w:val="00F92AA3"/>
    <w:rsid w:val="00F92B25"/>
    <w:rsid w:val="00F92B3D"/>
    <w:rsid w:val="00F92F30"/>
    <w:rsid w:val="00F92FD1"/>
    <w:rsid w:val="00F930D6"/>
    <w:rsid w:val="00F93170"/>
    <w:rsid w:val="00F932CE"/>
    <w:rsid w:val="00F932D1"/>
    <w:rsid w:val="00F933D8"/>
    <w:rsid w:val="00F933E5"/>
    <w:rsid w:val="00F9369A"/>
    <w:rsid w:val="00F93AD8"/>
    <w:rsid w:val="00F93D41"/>
    <w:rsid w:val="00F93E5B"/>
    <w:rsid w:val="00F93E98"/>
    <w:rsid w:val="00F941C6"/>
    <w:rsid w:val="00F94296"/>
    <w:rsid w:val="00F9439B"/>
    <w:rsid w:val="00F943BF"/>
    <w:rsid w:val="00F943EF"/>
    <w:rsid w:val="00F94A6A"/>
    <w:rsid w:val="00F95101"/>
    <w:rsid w:val="00F95A1F"/>
    <w:rsid w:val="00F9686A"/>
    <w:rsid w:val="00F96A93"/>
    <w:rsid w:val="00F96BDB"/>
    <w:rsid w:val="00F96CCF"/>
    <w:rsid w:val="00F96FB0"/>
    <w:rsid w:val="00F97373"/>
    <w:rsid w:val="00F97380"/>
    <w:rsid w:val="00F97664"/>
    <w:rsid w:val="00F976D6"/>
    <w:rsid w:val="00F97996"/>
    <w:rsid w:val="00F97B9C"/>
    <w:rsid w:val="00F97E0E"/>
    <w:rsid w:val="00FA017C"/>
    <w:rsid w:val="00FA0620"/>
    <w:rsid w:val="00FA08A6"/>
    <w:rsid w:val="00FA093B"/>
    <w:rsid w:val="00FA097D"/>
    <w:rsid w:val="00FA0AAB"/>
    <w:rsid w:val="00FA0BE1"/>
    <w:rsid w:val="00FA0CD1"/>
    <w:rsid w:val="00FA0E46"/>
    <w:rsid w:val="00FA0EE2"/>
    <w:rsid w:val="00FA1506"/>
    <w:rsid w:val="00FA15A7"/>
    <w:rsid w:val="00FA169B"/>
    <w:rsid w:val="00FA17A9"/>
    <w:rsid w:val="00FA18C1"/>
    <w:rsid w:val="00FA196D"/>
    <w:rsid w:val="00FA1B3D"/>
    <w:rsid w:val="00FA2348"/>
    <w:rsid w:val="00FA2431"/>
    <w:rsid w:val="00FA2517"/>
    <w:rsid w:val="00FA3074"/>
    <w:rsid w:val="00FA308F"/>
    <w:rsid w:val="00FA3717"/>
    <w:rsid w:val="00FA3977"/>
    <w:rsid w:val="00FA3F08"/>
    <w:rsid w:val="00FA4037"/>
    <w:rsid w:val="00FA40FA"/>
    <w:rsid w:val="00FA41AF"/>
    <w:rsid w:val="00FA43F7"/>
    <w:rsid w:val="00FA4415"/>
    <w:rsid w:val="00FA459A"/>
    <w:rsid w:val="00FA4BCF"/>
    <w:rsid w:val="00FA4F63"/>
    <w:rsid w:val="00FA4F70"/>
    <w:rsid w:val="00FA4FA1"/>
    <w:rsid w:val="00FA528F"/>
    <w:rsid w:val="00FA5292"/>
    <w:rsid w:val="00FA595C"/>
    <w:rsid w:val="00FA5965"/>
    <w:rsid w:val="00FA5A48"/>
    <w:rsid w:val="00FA5C14"/>
    <w:rsid w:val="00FA5C29"/>
    <w:rsid w:val="00FA5D5B"/>
    <w:rsid w:val="00FA5ECD"/>
    <w:rsid w:val="00FA645A"/>
    <w:rsid w:val="00FA67F7"/>
    <w:rsid w:val="00FA6CF3"/>
    <w:rsid w:val="00FA6DB5"/>
    <w:rsid w:val="00FA7453"/>
    <w:rsid w:val="00FA7499"/>
    <w:rsid w:val="00FA765F"/>
    <w:rsid w:val="00FA797B"/>
    <w:rsid w:val="00FA7AC4"/>
    <w:rsid w:val="00FA7C97"/>
    <w:rsid w:val="00FA7E14"/>
    <w:rsid w:val="00FA7E67"/>
    <w:rsid w:val="00FB053E"/>
    <w:rsid w:val="00FB0593"/>
    <w:rsid w:val="00FB0621"/>
    <w:rsid w:val="00FB06C8"/>
    <w:rsid w:val="00FB088C"/>
    <w:rsid w:val="00FB092F"/>
    <w:rsid w:val="00FB0F8A"/>
    <w:rsid w:val="00FB10D4"/>
    <w:rsid w:val="00FB12B8"/>
    <w:rsid w:val="00FB1418"/>
    <w:rsid w:val="00FB143F"/>
    <w:rsid w:val="00FB1815"/>
    <w:rsid w:val="00FB1CCA"/>
    <w:rsid w:val="00FB20CE"/>
    <w:rsid w:val="00FB2438"/>
    <w:rsid w:val="00FB2554"/>
    <w:rsid w:val="00FB28D5"/>
    <w:rsid w:val="00FB2A4F"/>
    <w:rsid w:val="00FB2E0C"/>
    <w:rsid w:val="00FB2ECF"/>
    <w:rsid w:val="00FB2FB5"/>
    <w:rsid w:val="00FB3170"/>
    <w:rsid w:val="00FB3717"/>
    <w:rsid w:val="00FB3752"/>
    <w:rsid w:val="00FB377C"/>
    <w:rsid w:val="00FB3BAD"/>
    <w:rsid w:val="00FB40B8"/>
    <w:rsid w:val="00FB45CD"/>
    <w:rsid w:val="00FB498F"/>
    <w:rsid w:val="00FB4C91"/>
    <w:rsid w:val="00FB4E14"/>
    <w:rsid w:val="00FB4F0A"/>
    <w:rsid w:val="00FB5298"/>
    <w:rsid w:val="00FB5355"/>
    <w:rsid w:val="00FB5413"/>
    <w:rsid w:val="00FB5812"/>
    <w:rsid w:val="00FB588E"/>
    <w:rsid w:val="00FB5963"/>
    <w:rsid w:val="00FB5BC2"/>
    <w:rsid w:val="00FB5D5A"/>
    <w:rsid w:val="00FB60A6"/>
    <w:rsid w:val="00FB6616"/>
    <w:rsid w:val="00FB67E5"/>
    <w:rsid w:val="00FB6CDF"/>
    <w:rsid w:val="00FB7335"/>
    <w:rsid w:val="00FB77E7"/>
    <w:rsid w:val="00FB7934"/>
    <w:rsid w:val="00FB7CDC"/>
    <w:rsid w:val="00FB7D54"/>
    <w:rsid w:val="00FC007A"/>
    <w:rsid w:val="00FC01B1"/>
    <w:rsid w:val="00FC0305"/>
    <w:rsid w:val="00FC060C"/>
    <w:rsid w:val="00FC073C"/>
    <w:rsid w:val="00FC0806"/>
    <w:rsid w:val="00FC0AF1"/>
    <w:rsid w:val="00FC0BD9"/>
    <w:rsid w:val="00FC0C7A"/>
    <w:rsid w:val="00FC1035"/>
    <w:rsid w:val="00FC125D"/>
    <w:rsid w:val="00FC1587"/>
    <w:rsid w:val="00FC19E3"/>
    <w:rsid w:val="00FC1C37"/>
    <w:rsid w:val="00FC1D1C"/>
    <w:rsid w:val="00FC1E1C"/>
    <w:rsid w:val="00FC1E8A"/>
    <w:rsid w:val="00FC2251"/>
    <w:rsid w:val="00FC25EE"/>
    <w:rsid w:val="00FC268A"/>
    <w:rsid w:val="00FC278C"/>
    <w:rsid w:val="00FC28BB"/>
    <w:rsid w:val="00FC2A81"/>
    <w:rsid w:val="00FC3234"/>
    <w:rsid w:val="00FC3381"/>
    <w:rsid w:val="00FC35A5"/>
    <w:rsid w:val="00FC35E5"/>
    <w:rsid w:val="00FC3915"/>
    <w:rsid w:val="00FC39F2"/>
    <w:rsid w:val="00FC3CA0"/>
    <w:rsid w:val="00FC3D14"/>
    <w:rsid w:val="00FC3F08"/>
    <w:rsid w:val="00FC3FF0"/>
    <w:rsid w:val="00FC40A7"/>
    <w:rsid w:val="00FC4182"/>
    <w:rsid w:val="00FC421B"/>
    <w:rsid w:val="00FC43BD"/>
    <w:rsid w:val="00FC4438"/>
    <w:rsid w:val="00FC4492"/>
    <w:rsid w:val="00FC44E4"/>
    <w:rsid w:val="00FC456C"/>
    <w:rsid w:val="00FC4AE3"/>
    <w:rsid w:val="00FC4B11"/>
    <w:rsid w:val="00FC4E96"/>
    <w:rsid w:val="00FC500D"/>
    <w:rsid w:val="00FC543F"/>
    <w:rsid w:val="00FC54F9"/>
    <w:rsid w:val="00FC5595"/>
    <w:rsid w:val="00FC55AD"/>
    <w:rsid w:val="00FC568B"/>
    <w:rsid w:val="00FC58CD"/>
    <w:rsid w:val="00FC59D4"/>
    <w:rsid w:val="00FC6351"/>
    <w:rsid w:val="00FC645C"/>
    <w:rsid w:val="00FC647C"/>
    <w:rsid w:val="00FC64D3"/>
    <w:rsid w:val="00FC65E6"/>
    <w:rsid w:val="00FC6862"/>
    <w:rsid w:val="00FC68F9"/>
    <w:rsid w:val="00FC6A61"/>
    <w:rsid w:val="00FC6AFF"/>
    <w:rsid w:val="00FC6BD0"/>
    <w:rsid w:val="00FC6D28"/>
    <w:rsid w:val="00FC6EDE"/>
    <w:rsid w:val="00FC6F27"/>
    <w:rsid w:val="00FC7040"/>
    <w:rsid w:val="00FC723F"/>
    <w:rsid w:val="00FC73AB"/>
    <w:rsid w:val="00FC7415"/>
    <w:rsid w:val="00FC7635"/>
    <w:rsid w:val="00FC7703"/>
    <w:rsid w:val="00FC784B"/>
    <w:rsid w:val="00FC7BC2"/>
    <w:rsid w:val="00FC7D05"/>
    <w:rsid w:val="00FC7DD2"/>
    <w:rsid w:val="00FD0008"/>
    <w:rsid w:val="00FD00E1"/>
    <w:rsid w:val="00FD00F8"/>
    <w:rsid w:val="00FD0529"/>
    <w:rsid w:val="00FD0644"/>
    <w:rsid w:val="00FD07B9"/>
    <w:rsid w:val="00FD08A8"/>
    <w:rsid w:val="00FD0E2D"/>
    <w:rsid w:val="00FD122E"/>
    <w:rsid w:val="00FD123F"/>
    <w:rsid w:val="00FD1468"/>
    <w:rsid w:val="00FD1525"/>
    <w:rsid w:val="00FD176F"/>
    <w:rsid w:val="00FD196E"/>
    <w:rsid w:val="00FD19E4"/>
    <w:rsid w:val="00FD1FC5"/>
    <w:rsid w:val="00FD2002"/>
    <w:rsid w:val="00FD2078"/>
    <w:rsid w:val="00FD2292"/>
    <w:rsid w:val="00FD2372"/>
    <w:rsid w:val="00FD276C"/>
    <w:rsid w:val="00FD27B4"/>
    <w:rsid w:val="00FD2979"/>
    <w:rsid w:val="00FD29FF"/>
    <w:rsid w:val="00FD2B46"/>
    <w:rsid w:val="00FD2CEC"/>
    <w:rsid w:val="00FD2E5E"/>
    <w:rsid w:val="00FD33C7"/>
    <w:rsid w:val="00FD3523"/>
    <w:rsid w:val="00FD35C5"/>
    <w:rsid w:val="00FD36DB"/>
    <w:rsid w:val="00FD3776"/>
    <w:rsid w:val="00FD3820"/>
    <w:rsid w:val="00FD3AEA"/>
    <w:rsid w:val="00FD3AF3"/>
    <w:rsid w:val="00FD412D"/>
    <w:rsid w:val="00FD479C"/>
    <w:rsid w:val="00FD4B04"/>
    <w:rsid w:val="00FD4BF4"/>
    <w:rsid w:val="00FD4D3B"/>
    <w:rsid w:val="00FD4FB1"/>
    <w:rsid w:val="00FD4FC8"/>
    <w:rsid w:val="00FD522A"/>
    <w:rsid w:val="00FD5278"/>
    <w:rsid w:val="00FD533D"/>
    <w:rsid w:val="00FD5650"/>
    <w:rsid w:val="00FD5809"/>
    <w:rsid w:val="00FD5AB1"/>
    <w:rsid w:val="00FD5E08"/>
    <w:rsid w:val="00FD5ECE"/>
    <w:rsid w:val="00FD6083"/>
    <w:rsid w:val="00FD6247"/>
    <w:rsid w:val="00FD6478"/>
    <w:rsid w:val="00FD6695"/>
    <w:rsid w:val="00FD6808"/>
    <w:rsid w:val="00FD6BF0"/>
    <w:rsid w:val="00FD6F07"/>
    <w:rsid w:val="00FD6FF8"/>
    <w:rsid w:val="00FD72A0"/>
    <w:rsid w:val="00FD7488"/>
    <w:rsid w:val="00FD7992"/>
    <w:rsid w:val="00FD7BCB"/>
    <w:rsid w:val="00FD7F2E"/>
    <w:rsid w:val="00FE06F9"/>
    <w:rsid w:val="00FE0931"/>
    <w:rsid w:val="00FE0B83"/>
    <w:rsid w:val="00FE0D0E"/>
    <w:rsid w:val="00FE0FEB"/>
    <w:rsid w:val="00FE1617"/>
    <w:rsid w:val="00FE17D0"/>
    <w:rsid w:val="00FE17D1"/>
    <w:rsid w:val="00FE20EF"/>
    <w:rsid w:val="00FE212C"/>
    <w:rsid w:val="00FE21C8"/>
    <w:rsid w:val="00FE2512"/>
    <w:rsid w:val="00FE2766"/>
    <w:rsid w:val="00FE2799"/>
    <w:rsid w:val="00FE2881"/>
    <w:rsid w:val="00FE2885"/>
    <w:rsid w:val="00FE2C7F"/>
    <w:rsid w:val="00FE326B"/>
    <w:rsid w:val="00FE3393"/>
    <w:rsid w:val="00FE33A7"/>
    <w:rsid w:val="00FE3401"/>
    <w:rsid w:val="00FE3595"/>
    <w:rsid w:val="00FE3AB9"/>
    <w:rsid w:val="00FE3B63"/>
    <w:rsid w:val="00FE405D"/>
    <w:rsid w:val="00FE40CE"/>
    <w:rsid w:val="00FE4170"/>
    <w:rsid w:val="00FE43A4"/>
    <w:rsid w:val="00FE471B"/>
    <w:rsid w:val="00FE4A71"/>
    <w:rsid w:val="00FE4C28"/>
    <w:rsid w:val="00FE4D48"/>
    <w:rsid w:val="00FE4E1C"/>
    <w:rsid w:val="00FE4E3C"/>
    <w:rsid w:val="00FE508D"/>
    <w:rsid w:val="00FE50E6"/>
    <w:rsid w:val="00FE53B3"/>
    <w:rsid w:val="00FE5429"/>
    <w:rsid w:val="00FE54E4"/>
    <w:rsid w:val="00FE58B4"/>
    <w:rsid w:val="00FE5986"/>
    <w:rsid w:val="00FE5C54"/>
    <w:rsid w:val="00FE5F4B"/>
    <w:rsid w:val="00FE610A"/>
    <w:rsid w:val="00FE6529"/>
    <w:rsid w:val="00FE6585"/>
    <w:rsid w:val="00FE6775"/>
    <w:rsid w:val="00FE6A88"/>
    <w:rsid w:val="00FE6B9D"/>
    <w:rsid w:val="00FE6D90"/>
    <w:rsid w:val="00FE6E5B"/>
    <w:rsid w:val="00FE6EE3"/>
    <w:rsid w:val="00FE6F3E"/>
    <w:rsid w:val="00FE6F48"/>
    <w:rsid w:val="00FE70E7"/>
    <w:rsid w:val="00FE711F"/>
    <w:rsid w:val="00FE71F1"/>
    <w:rsid w:val="00FE7220"/>
    <w:rsid w:val="00FE7A9E"/>
    <w:rsid w:val="00FE7B75"/>
    <w:rsid w:val="00FE7C0B"/>
    <w:rsid w:val="00FE7EC0"/>
    <w:rsid w:val="00FF0AA6"/>
    <w:rsid w:val="00FF0AEE"/>
    <w:rsid w:val="00FF0C05"/>
    <w:rsid w:val="00FF0EDD"/>
    <w:rsid w:val="00FF0F6E"/>
    <w:rsid w:val="00FF1034"/>
    <w:rsid w:val="00FF131C"/>
    <w:rsid w:val="00FF18B0"/>
    <w:rsid w:val="00FF1F7D"/>
    <w:rsid w:val="00FF2010"/>
    <w:rsid w:val="00FF23D8"/>
    <w:rsid w:val="00FF2450"/>
    <w:rsid w:val="00FF2483"/>
    <w:rsid w:val="00FF2A1C"/>
    <w:rsid w:val="00FF2A69"/>
    <w:rsid w:val="00FF336B"/>
    <w:rsid w:val="00FF347B"/>
    <w:rsid w:val="00FF3A17"/>
    <w:rsid w:val="00FF3C4A"/>
    <w:rsid w:val="00FF4230"/>
    <w:rsid w:val="00FF4314"/>
    <w:rsid w:val="00FF44A2"/>
    <w:rsid w:val="00FF45A0"/>
    <w:rsid w:val="00FF471B"/>
    <w:rsid w:val="00FF4864"/>
    <w:rsid w:val="00FF4EB6"/>
    <w:rsid w:val="00FF5133"/>
    <w:rsid w:val="00FF5151"/>
    <w:rsid w:val="00FF5290"/>
    <w:rsid w:val="00FF5498"/>
    <w:rsid w:val="00FF5827"/>
    <w:rsid w:val="00FF5852"/>
    <w:rsid w:val="00FF5874"/>
    <w:rsid w:val="00FF59C1"/>
    <w:rsid w:val="00FF5B5E"/>
    <w:rsid w:val="00FF5B62"/>
    <w:rsid w:val="00FF5E75"/>
    <w:rsid w:val="00FF5EF3"/>
    <w:rsid w:val="00FF6281"/>
    <w:rsid w:val="00FF65E5"/>
    <w:rsid w:val="00FF704D"/>
    <w:rsid w:val="00FF7107"/>
    <w:rsid w:val="00FF7317"/>
    <w:rsid w:val="00FF7444"/>
    <w:rsid w:val="00FF7554"/>
    <w:rsid w:val="00FF7A29"/>
    <w:rsid w:val="00FF7B7F"/>
    <w:rsid w:val="00FF7BD9"/>
    <w:rsid w:val="00FF7E78"/>
    <w:rsid w:val="00FF7F79"/>
    <w:rsid w:val="0219D24D"/>
    <w:rsid w:val="0220EAA9"/>
    <w:rsid w:val="03C7580E"/>
    <w:rsid w:val="045F763B"/>
    <w:rsid w:val="0C53A3D8"/>
    <w:rsid w:val="0F4FC05A"/>
    <w:rsid w:val="1071DCC8"/>
    <w:rsid w:val="115388DD"/>
    <w:rsid w:val="131C9E84"/>
    <w:rsid w:val="16434C71"/>
    <w:rsid w:val="17151C9A"/>
    <w:rsid w:val="174C68CB"/>
    <w:rsid w:val="17C08407"/>
    <w:rsid w:val="1960E7EF"/>
    <w:rsid w:val="1D68C3AC"/>
    <w:rsid w:val="218BFC72"/>
    <w:rsid w:val="2353F47E"/>
    <w:rsid w:val="243C1180"/>
    <w:rsid w:val="25919314"/>
    <w:rsid w:val="26F6CD52"/>
    <w:rsid w:val="28B5DD91"/>
    <w:rsid w:val="29B576E3"/>
    <w:rsid w:val="2A6ACEAC"/>
    <w:rsid w:val="2B6054C9"/>
    <w:rsid w:val="2B967DFD"/>
    <w:rsid w:val="2C7D7DAA"/>
    <w:rsid w:val="2D894711"/>
    <w:rsid w:val="2EE1939D"/>
    <w:rsid w:val="2F5ABB68"/>
    <w:rsid w:val="33081FA1"/>
    <w:rsid w:val="349D5B50"/>
    <w:rsid w:val="34B7187F"/>
    <w:rsid w:val="34EC4B88"/>
    <w:rsid w:val="37857152"/>
    <w:rsid w:val="37DBC395"/>
    <w:rsid w:val="3B74B569"/>
    <w:rsid w:val="3CF75D6D"/>
    <w:rsid w:val="3D1085CA"/>
    <w:rsid w:val="3D410F21"/>
    <w:rsid w:val="3DA0896B"/>
    <w:rsid w:val="3DDD8E04"/>
    <w:rsid w:val="4063B2FC"/>
    <w:rsid w:val="426A04AD"/>
    <w:rsid w:val="43377554"/>
    <w:rsid w:val="4412065E"/>
    <w:rsid w:val="44413987"/>
    <w:rsid w:val="4461921A"/>
    <w:rsid w:val="45E8E7EA"/>
    <w:rsid w:val="465C3E1C"/>
    <w:rsid w:val="46ECB6C4"/>
    <w:rsid w:val="4914AAAA"/>
    <w:rsid w:val="4929E8D1"/>
    <w:rsid w:val="4B35932C"/>
    <w:rsid w:val="4BD23435"/>
    <w:rsid w:val="4C9E7EB4"/>
    <w:rsid w:val="4E4CE854"/>
    <w:rsid w:val="5297C78F"/>
    <w:rsid w:val="54173F1A"/>
    <w:rsid w:val="55E2B9B6"/>
    <w:rsid w:val="5606F93A"/>
    <w:rsid w:val="576B38B2"/>
    <w:rsid w:val="578EFE13"/>
    <w:rsid w:val="589A6725"/>
    <w:rsid w:val="593364CB"/>
    <w:rsid w:val="593E99FC"/>
    <w:rsid w:val="5A409F04"/>
    <w:rsid w:val="5B7B95E3"/>
    <w:rsid w:val="5C73B801"/>
    <w:rsid w:val="5CEEA4C9"/>
    <w:rsid w:val="5D5681A0"/>
    <w:rsid w:val="5E73C0D8"/>
    <w:rsid w:val="60E23E49"/>
    <w:rsid w:val="61089AD6"/>
    <w:rsid w:val="613DCDDF"/>
    <w:rsid w:val="61B33F90"/>
    <w:rsid w:val="628C3EF9"/>
    <w:rsid w:val="63BF6F00"/>
    <w:rsid w:val="64756EA1"/>
    <w:rsid w:val="66468B47"/>
    <w:rsid w:val="66C0641A"/>
    <w:rsid w:val="6793E706"/>
    <w:rsid w:val="67AD0F63"/>
    <w:rsid w:val="688063D9"/>
    <w:rsid w:val="6955D5D6"/>
    <w:rsid w:val="6A2DAE9A"/>
    <w:rsid w:val="6B5AF74A"/>
    <w:rsid w:val="6CE061D5"/>
    <w:rsid w:val="6DF88B86"/>
    <w:rsid w:val="70584F24"/>
    <w:rsid w:val="707E3916"/>
    <w:rsid w:val="7092BBDE"/>
    <w:rsid w:val="72382907"/>
    <w:rsid w:val="72E6A325"/>
    <w:rsid w:val="763CAB0B"/>
    <w:rsid w:val="763DEA18"/>
    <w:rsid w:val="77C3332D"/>
    <w:rsid w:val="787690B1"/>
    <w:rsid w:val="78A4BA36"/>
    <w:rsid w:val="7A2075C7"/>
    <w:rsid w:val="7AB23095"/>
    <w:rsid w:val="7AE1AB92"/>
    <w:rsid w:val="7AE99918"/>
    <w:rsid w:val="7EF9688E"/>
    <w:rsid w:val="7F0D0F47"/>
    <w:rsid w:val="7FB90AC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59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AU" w:eastAsia="en-AU" w:bidi="ar-SA"/>
      </w:rPr>
    </w:rPrDefault>
    <w:pPrDefault/>
  </w:docDefaults>
  <w:latentStyles w:defLockedState="0" w:defUIPriority="0" w:defSemiHidden="0" w:defUnhideWhenUsed="0" w:defQFormat="0" w:count="376">
    <w:lsdException w:name="Normal"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10"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Bullet" w:semiHidden="1" w:uiPriority="99" w:unhideWhenUsed="1" w:qFormat="1"/>
    <w:lsdException w:name="List Number" w:semiHidden="1" w:uiPriority="99" w:unhideWhenUsed="1" w:qFormat="1"/>
    <w:lsdException w:name="List 2" w:uiPriority="99"/>
    <w:lsdException w:name="List 4" w:semiHidden="1" w:unhideWhenUsed="1"/>
    <w:lsdException w:name="List 5" w:semiHidden="1" w:uiPriority="99" w:unhideWhenUsed="1"/>
    <w:lsdException w:name="List Bullet 2" w:semiHidden="1" w:uiPriority="99" w:unhideWhenUsed="1" w:qFormat="1"/>
    <w:lsdException w:name="List Bullet 3" w:semiHidden="1" w:uiPriority="99" w:unhideWhenUsed="1"/>
    <w:lsdException w:name="List Bullet 4" w:semiHidden="1" w:uiPriority="99" w:unhideWhenUsed="1"/>
    <w:lsdException w:name="List Bullet 5" w:semiHidden="1" w:uiPriority="19" w:unhideWhenUsed="1"/>
    <w:lsdException w:name="List Number 2" w:semiHidden="1" w:uiPriority="99"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 Para,EES Normal"/>
    <w:qFormat/>
    <w:rsid w:val="00594D4B"/>
    <w:pPr>
      <w:spacing w:before="120" w:after="120"/>
      <w:jc w:val="both"/>
    </w:pPr>
    <w:rPr>
      <w:sz w:val="22"/>
      <w:szCs w:val="20"/>
      <w:lang w:val="en-US"/>
    </w:rPr>
  </w:style>
  <w:style w:type="paragraph" w:styleId="Heading1">
    <w:name w:val="heading 1"/>
    <w:aliases w:val="Chapter Heading,h1,H-1,Chapter Heading1,Chapter Heading2,Chapter Heading3,Chapter Heading4,Chapter Heading5,Chapter Heading6,Chapter Heading7,Chapter Heading8,Chapter Heading9,Chapter Heading10,Chapter Heading11,Chapter Heading21,D&amp;M,D&amp;M 1,1"/>
    <w:next w:val="Normal"/>
    <w:link w:val="Heading1Char"/>
    <w:uiPriority w:val="8"/>
    <w:qFormat/>
    <w:rsid w:val="002B7FCE"/>
    <w:pPr>
      <w:keepNext/>
      <w:numPr>
        <w:numId w:val="3"/>
      </w:numPr>
      <w:tabs>
        <w:tab w:val="left" w:pos="1134"/>
      </w:tabs>
      <w:spacing w:before="240" w:after="120"/>
      <w:ind w:left="1134" w:hanging="1134"/>
      <w:outlineLvl w:val="0"/>
    </w:pPr>
    <w:rPr>
      <w:rFonts w:asciiTheme="majorHAnsi" w:eastAsiaTheme="majorEastAsia" w:hAnsiTheme="majorHAnsi" w:cstheme="majorBidi"/>
      <w:b/>
      <w:bCs/>
      <w:color w:val="833C0B" w:themeColor="accent2" w:themeShade="80"/>
      <w:sz w:val="56"/>
      <w:szCs w:val="48"/>
    </w:rPr>
  </w:style>
  <w:style w:type="paragraph" w:styleId="Heading2">
    <w:name w:val="heading 2"/>
    <w:aliases w:val="Major Heading,h2,Heading b,H-2,Major Heading1,Major Heading2,Major Heading3,Major Heading11,Major Heading4,Major Heading12,Major Heading5,Major Heading13,Major Heading6,Major Heading14,Major Heading7,Major Heading15,Major Heading8,heading 2,H2"/>
    <w:basedOn w:val="Heading1"/>
    <w:next w:val="Normal"/>
    <w:link w:val="Heading2Char"/>
    <w:uiPriority w:val="9"/>
    <w:qFormat/>
    <w:rsid w:val="00FA169B"/>
    <w:pPr>
      <w:numPr>
        <w:ilvl w:val="1"/>
      </w:numPr>
      <w:ind w:left="1134" w:hanging="1134"/>
      <w:outlineLvl w:val="1"/>
    </w:pPr>
    <w:rPr>
      <w:bCs w:val="0"/>
      <w:color w:val="auto"/>
      <w:sz w:val="40"/>
      <w:szCs w:val="32"/>
      <w:lang w:val="en-US"/>
    </w:rPr>
  </w:style>
  <w:style w:type="paragraph" w:styleId="Heading3">
    <w:name w:val="heading 3"/>
    <w:aliases w:val="Sub-heading,h3,Sub-heading1,Sub-heading2,Sub-heading3,Sub-heading4,Sub-heading5,Sub-heading6,Sub-heading11,Sub-heading21,Sub-heading31,Sub-heading7,Sub-heading12,Sub-heading22,Sub-heading32,Sub-heading8,Sub-heading13,Sub-heading23,D&amp;M3,D&amp;M 3"/>
    <w:basedOn w:val="Heading2"/>
    <w:next w:val="Normal"/>
    <w:link w:val="Heading3Char"/>
    <w:uiPriority w:val="9"/>
    <w:qFormat/>
    <w:rsid w:val="00FA169B"/>
    <w:pPr>
      <w:keepLines/>
      <w:numPr>
        <w:ilvl w:val="2"/>
      </w:numPr>
      <w:ind w:left="1134" w:hanging="1134"/>
      <w:outlineLvl w:val="2"/>
    </w:pPr>
    <w:rPr>
      <w:bCs/>
      <w:sz w:val="28"/>
      <w:szCs w:val="28"/>
    </w:rPr>
  </w:style>
  <w:style w:type="paragraph" w:styleId="Heading4">
    <w:name w:val="heading 4"/>
    <w:aliases w:val="Minor Heading,Minor Heading1,Minor Heading2,Minor Heading3,Minor Heading4,Minor Heading5,Minor Heading6,Minor Heading7,Minor Heading8,Minor Heading11,Minor Heading21,Minor Heading31,Minor Heading41,Minor Heading51,Minor Heading9,heading 4,H4"/>
    <w:basedOn w:val="Heading3"/>
    <w:next w:val="Normal"/>
    <w:link w:val="Heading4Char"/>
    <w:uiPriority w:val="9"/>
    <w:qFormat/>
    <w:rsid w:val="00594D4B"/>
    <w:pPr>
      <w:numPr>
        <w:ilvl w:val="3"/>
      </w:numPr>
      <w:outlineLvl w:val="3"/>
    </w:pPr>
    <w:rPr>
      <w:sz w:val="24"/>
    </w:rPr>
  </w:style>
  <w:style w:type="paragraph" w:styleId="Heading5">
    <w:name w:val="heading 5"/>
    <w:aliases w:val="Further Points,Further Points1,Further Points2,Further Points11,Further Points3,Further Points4,Further Points5,Further Points12,Further Points21,Further Points111,Further Points6,Further Points13,Further Points22,Further Points112,heading 5,H"/>
    <w:basedOn w:val="Heading4"/>
    <w:next w:val="Normal"/>
    <w:link w:val="Heading5Char"/>
    <w:uiPriority w:val="9"/>
    <w:rsid w:val="00594D4B"/>
    <w:pPr>
      <w:numPr>
        <w:ilvl w:val="4"/>
      </w:numPr>
      <w:outlineLvl w:val="4"/>
    </w:pPr>
  </w:style>
  <w:style w:type="paragraph" w:styleId="Heading6">
    <w:name w:val="heading 6"/>
    <w:aliases w:val="Points in Text,not Kinhill,Points in Text1,Points in Text2,Points in Text3,Points in Text4,Points in Text5,Points in Text11,Points in Text21,Points in Text6,Points in Text12,Points in Text22,Points in Text7,Points in Text13,Points in Text23,H6"/>
    <w:basedOn w:val="Normal"/>
    <w:next w:val="Normal"/>
    <w:link w:val="Heading6Char"/>
    <w:uiPriority w:val="9"/>
    <w:rsid w:val="00594D4B"/>
    <w:pPr>
      <w:keepNext/>
      <w:keepLines/>
      <w:numPr>
        <w:ilvl w:val="5"/>
        <w:numId w:val="3"/>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rsid w:val="00594D4B"/>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rsid w:val="00594D4B"/>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rsid w:val="00594D4B"/>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94D4B"/>
    <w:pPr>
      <w:tabs>
        <w:tab w:val="center" w:pos="4680"/>
        <w:tab w:val="right" w:pos="9360"/>
      </w:tabs>
      <w:spacing w:after="0"/>
    </w:pPr>
  </w:style>
  <w:style w:type="character" w:customStyle="1" w:styleId="FooterChar">
    <w:name w:val="Footer Char"/>
    <w:basedOn w:val="DefaultParagraphFont"/>
    <w:link w:val="Footer"/>
    <w:uiPriority w:val="99"/>
    <w:rsid w:val="00594D4B"/>
    <w:rPr>
      <w:sz w:val="22"/>
      <w:szCs w:val="20"/>
      <w:lang w:val="en-US"/>
    </w:rPr>
  </w:style>
  <w:style w:type="paragraph" w:customStyle="1" w:styleId="StyleArial16ptBoldUPPERCASERight">
    <w:name w:val="Style Arial 16 pt Bold UPPER CASE Right"/>
    <w:basedOn w:val="Normal"/>
    <w:rsid w:val="00594D4B"/>
    <w:pPr>
      <w:jc w:val="right"/>
    </w:pPr>
    <w:rPr>
      <w:rFonts w:ascii="Arial Bold" w:hAnsi="Arial Bold" w:cs="Times New Roman"/>
      <w:b/>
      <w:bCs/>
      <w:caps/>
      <w:sz w:val="32"/>
      <w:lang w:eastAsia="en-US"/>
    </w:rPr>
  </w:style>
  <w:style w:type="paragraph" w:styleId="Header">
    <w:name w:val="header"/>
    <w:basedOn w:val="Normal"/>
    <w:link w:val="HeaderChar"/>
    <w:uiPriority w:val="99"/>
    <w:unhideWhenUsed/>
    <w:rsid w:val="00594D4B"/>
    <w:pPr>
      <w:tabs>
        <w:tab w:val="center" w:pos="4513"/>
        <w:tab w:val="right" w:pos="9026"/>
      </w:tabs>
    </w:pPr>
  </w:style>
  <w:style w:type="character" w:customStyle="1" w:styleId="HeaderChar">
    <w:name w:val="Header Char"/>
    <w:basedOn w:val="DefaultParagraphFont"/>
    <w:link w:val="Header"/>
    <w:uiPriority w:val="99"/>
    <w:rsid w:val="00594D4B"/>
    <w:rPr>
      <w:sz w:val="22"/>
      <w:szCs w:val="20"/>
      <w:lang w:val="en-US"/>
    </w:rPr>
  </w:style>
  <w:style w:type="character" w:customStyle="1" w:styleId="Heading1Char">
    <w:name w:val="Heading 1 Char"/>
    <w:aliases w:val="Chapter Heading Char,h1 Char,H-1 Char,Chapter Heading1 Char,Chapter Heading2 Char,Chapter Heading3 Char,Chapter Heading4 Char,Chapter Heading5 Char,Chapter Heading6 Char,Chapter Heading7 Char,Chapter Heading8 Char,Chapter Heading9 Char"/>
    <w:basedOn w:val="DefaultParagraphFont"/>
    <w:link w:val="Heading1"/>
    <w:uiPriority w:val="8"/>
    <w:rsid w:val="002B7FCE"/>
    <w:rPr>
      <w:rFonts w:asciiTheme="majorHAnsi" w:eastAsiaTheme="majorEastAsia" w:hAnsiTheme="majorHAnsi" w:cstheme="majorBidi"/>
      <w:b/>
      <w:bCs/>
      <w:color w:val="833C0B" w:themeColor="accent2" w:themeShade="80"/>
      <w:sz w:val="56"/>
      <w:szCs w:val="48"/>
    </w:rPr>
  </w:style>
  <w:style w:type="character" w:customStyle="1" w:styleId="Heading2Char">
    <w:name w:val="Heading 2 Char"/>
    <w:aliases w:val="Major Heading Char,h2 Char,Heading b Char,H-2 Char,Major Heading1 Char,Major Heading2 Char,Major Heading3 Char,Major Heading11 Char,Major Heading4 Char,Major Heading12 Char,Major Heading5 Char,Major Heading13 Char,Major Heading6 Char"/>
    <w:basedOn w:val="DefaultParagraphFont"/>
    <w:link w:val="Heading2"/>
    <w:uiPriority w:val="9"/>
    <w:rsid w:val="00FA169B"/>
    <w:rPr>
      <w:rFonts w:asciiTheme="majorHAnsi" w:eastAsiaTheme="majorEastAsia" w:hAnsiTheme="majorHAnsi" w:cstheme="majorBidi"/>
      <w:b/>
      <w:sz w:val="40"/>
      <w:szCs w:val="32"/>
      <w:lang w:val="en-US"/>
    </w:rPr>
  </w:style>
  <w:style w:type="character" w:customStyle="1" w:styleId="Heading3Char">
    <w:name w:val="Heading 3 Char"/>
    <w:aliases w:val="Sub-heading Char,h3 Char,Sub-heading1 Char,Sub-heading2 Char,Sub-heading3 Char,Sub-heading4 Char,Sub-heading5 Char,Sub-heading6 Char,Sub-heading11 Char,Sub-heading21 Char,Sub-heading31 Char,Sub-heading7 Char,Sub-heading12 Char,D&amp;M3 Char"/>
    <w:basedOn w:val="DefaultParagraphFont"/>
    <w:link w:val="Heading3"/>
    <w:uiPriority w:val="9"/>
    <w:rsid w:val="00FA169B"/>
    <w:rPr>
      <w:rFonts w:asciiTheme="majorHAnsi" w:eastAsiaTheme="majorEastAsia" w:hAnsiTheme="majorHAnsi" w:cstheme="majorBidi"/>
      <w:b/>
      <w:bCs/>
      <w:sz w:val="28"/>
      <w:szCs w:val="28"/>
      <w:lang w:val="en-US"/>
    </w:rPr>
  </w:style>
  <w:style w:type="character" w:customStyle="1" w:styleId="Heading4Char">
    <w:name w:val="Heading 4 Char"/>
    <w:aliases w:val="Minor Heading Char,Minor Heading1 Char,Minor Heading2 Char,Minor Heading3 Char,Minor Heading4 Char,Minor Heading5 Char,Minor Heading6 Char,Minor Heading7 Char,Minor Heading8 Char,Minor Heading11 Char,Minor Heading21 Char,heading 4 Char"/>
    <w:basedOn w:val="DefaultParagraphFont"/>
    <w:link w:val="Heading4"/>
    <w:uiPriority w:val="9"/>
    <w:rsid w:val="00594D4B"/>
    <w:rPr>
      <w:rFonts w:asciiTheme="majorHAnsi" w:eastAsiaTheme="majorEastAsia" w:hAnsiTheme="majorHAnsi" w:cstheme="majorBidi"/>
      <w:b/>
      <w:bCs/>
      <w:szCs w:val="28"/>
      <w:lang w:val="en-US"/>
    </w:rPr>
  </w:style>
  <w:style w:type="character" w:customStyle="1" w:styleId="Heading5Char">
    <w:name w:val="Heading 5 Char"/>
    <w:aliases w:val="Further Points Char,Further Points1 Char,Further Points2 Char,Further Points11 Char,Further Points3 Char,Further Points4 Char,Further Points5 Char,Further Points12 Char,Further Points21 Char,Further Points111 Char,Further Points6 Char"/>
    <w:basedOn w:val="DefaultParagraphFont"/>
    <w:link w:val="Heading5"/>
    <w:uiPriority w:val="9"/>
    <w:rsid w:val="00594D4B"/>
    <w:rPr>
      <w:rFonts w:asciiTheme="majorHAnsi" w:eastAsiaTheme="majorEastAsia" w:hAnsiTheme="majorHAnsi" w:cstheme="majorBidi"/>
      <w:b/>
      <w:bCs/>
      <w:szCs w:val="28"/>
      <w:lang w:val="en-US"/>
    </w:rPr>
  </w:style>
  <w:style w:type="character" w:customStyle="1" w:styleId="Heading6Char">
    <w:name w:val="Heading 6 Char"/>
    <w:aliases w:val="Points in Text Char,not Kinhill Char,Points in Text1 Char,Points in Text2 Char,Points in Text3 Char,Points in Text4 Char,Points in Text5 Char,Points in Text11 Char,Points in Text21 Char,Points in Text6 Char,Points in Text12 Char,H6 Char"/>
    <w:basedOn w:val="DefaultParagraphFont"/>
    <w:link w:val="Heading6"/>
    <w:uiPriority w:val="9"/>
    <w:rsid w:val="00594D4B"/>
    <w:rPr>
      <w:rFonts w:asciiTheme="majorHAnsi" w:eastAsiaTheme="majorEastAsia" w:hAnsiTheme="majorHAnsi" w:cstheme="majorBidi"/>
      <w:i/>
      <w:iCs/>
      <w:color w:val="1F3763" w:themeColor="accent1" w:themeShade="7F"/>
      <w:sz w:val="22"/>
      <w:szCs w:val="20"/>
      <w:lang w:val="en-US"/>
    </w:rPr>
  </w:style>
  <w:style w:type="character" w:customStyle="1" w:styleId="Heading7Char">
    <w:name w:val="Heading 7 Char"/>
    <w:basedOn w:val="DefaultParagraphFont"/>
    <w:link w:val="Heading7"/>
    <w:uiPriority w:val="9"/>
    <w:rsid w:val="00594D4B"/>
    <w:rPr>
      <w:rFonts w:asciiTheme="majorHAnsi" w:eastAsiaTheme="majorEastAsia" w:hAnsiTheme="majorHAnsi" w:cstheme="majorBidi"/>
      <w:i/>
      <w:iCs/>
      <w:color w:val="404040" w:themeColor="text1" w:themeTint="BF"/>
      <w:sz w:val="22"/>
      <w:szCs w:val="20"/>
      <w:lang w:val="en-US"/>
    </w:rPr>
  </w:style>
  <w:style w:type="character" w:customStyle="1" w:styleId="Heading8Char">
    <w:name w:val="Heading 8 Char"/>
    <w:basedOn w:val="DefaultParagraphFont"/>
    <w:link w:val="Heading8"/>
    <w:uiPriority w:val="9"/>
    <w:rsid w:val="00594D4B"/>
    <w:rPr>
      <w:rFonts w:asciiTheme="majorHAnsi" w:eastAsiaTheme="majorEastAsia" w:hAnsiTheme="majorHAnsi" w:cstheme="majorBidi"/>
      <w:color w:val="404040" w:themeColor="text1" w:themeTint="BF"/>
      <w:sz w:val="22"/>
      <w:szCs w:val="20"/>
      <w:lang w:val="en-US"/>
    </w:rPr>
  </w:style>
  <w:style w:type="character" w:customStyle="1" w:styleId="Heading9Char">
    <w:name w:val="Heading 9 Char"/>
    <w:basedOn w:val="DefaultParagraphFont"/>
    <w:link w:val="Heading9"/>
    <w:uiPriority w:val="9"/>
    <w:rsid w:val="00594D4B"/>
    <w:rPr>
      <w:rFonts w:asciiTheme="majorHAnsi" w:eastAsiaTheme="majorEastAsia" w:hAnsiTheme="majorHAnsi" w:cstheme="majorBidi"/>
      <w:i/>
      <w:iCs/>
      <w:color w:val="404040" w:themeColor="text1" w:themeTint="BF"/>
      <w:sz w:val="22"/>
      <w:szCs w:val="20"/>
      <w:lang w:val="en-US"/>
    </w:rPr>
  </w:style>
  <w:style w:type="paragraph" w:customStyle="1" w:styleId="NormalParaIndent">
    <w:name w:val="Normal Para Indent"/>
    <w:basedOn w:val="Normal"/>
    <w:link w:val="NormalParaIndentChar"/>
    <w:rsid w:val="00594D4B"/>
    <w:pPr>
      <w:ind w:left="720"/>
    </w:pPr>
  </w:style>
  <w:style w:type="paragraph" w:styleId="ListParagraph">
    <w:name w:val="List Paragraph"/>
    <w:basedOn w:val="Normal"/>
    <w:link w:val="ListParagraphChar"/>
    <w:uiPriority w:val="34"/>
    <w:unhideWhenUsed/>
    <w:rsid w:val="00594D4B"/>
    <w:pPr>
      <w:ind w:left="720"/>
      <w:contextualSpacing/>
    </w:pPr>
  </w:style>
  <w:style w:type="character" w:customStyle="1" w:styleId="NormalParaIndentChar">
    <w:name w:val="Normal Para Indent Char"/>
    <w:basedOn w:val="DefaultParagraphFont"/>
    <w:link w:val="NormalParaIndent"/>
    <w:rsid w:val="00594D4B"/>
    <w:rPr>
      <w:sz w:val="22"/>
      <w:szCs w:val="20"/>
      <w:lang w:val="en-US"/>
    </w:rPr>
  </w:style>
  <w:style w:type="paragraph" w:customStyle="1" w:styleId="Bullet1">
    <w:name w:val="Bullet1"/>
    <w:basedOn w:val="ListParagraph"/>
    <w:link w:val="Bullet1Char"/>
    <w:unhideWhenUsed/>
    <w:rsid w:val="00594D4B"/>
    <w:pPr>
      <w:tabs>
        <w:tab w:val="left" w:pos="426"/>
      </w:tabs>
      <w:ind w:hanging="360"/>
    </w:pPr>
  </w:style>
  <w:style w:type="paragraph" w:customStyle="1" w:styleId="Bullet2">
    <w:name w:val="Bullet2"/>
    <w:basedOn w:val="ListParagraph"/>
    <w:link w:val="Bullet2Char"/>
    <w:rsid w:val="00594D4B"/>
    <w:pPr>
      <w:tabs>
        <w:tab w:val="left" w:pos="851"/>
      </w:tabs>
      <w:ind w:left="850" w:hanging="425"/>
    </w:pPr>
  </w:style>
  <w:style w:type="character" w:customStyle="1" w:styleId="ListParagraphChar">
    <w:name w:val="List Paragraph Char"/>
    <w:basedOn w:val="DefaultParagraphFont"/>
    <w:link w:val="ListParagraph"/>
    <w:uiPriority w:val="34"/>
    <w:rsid w:val="00594D4B"/>
    <w:rPr>
      <w:sz w:val="22"/>
      <w:szCs w:val="20"/>
      <w:lang w:val="en-US"/>
    </w:rPr>
  </w:style>
  <w:style w:type="character" w:customStyle="1" w:styleId="Bullet1Char">
    <w:name w:val="Bullet1 Char"/>
    <w:basedOn w:val="ListParagraphChar"/>
    <w:link w:val="Bullet1"/>
    <w:rsid w:val="00594D4B"/>
    <w:rPr>
      <w:sz w:val="22"/>
      <w:szCs w:val="20"/>
      <w:lang w:val="en-US"/>
    </w:rPr>
  </w:style>
  <w:style w:type="paragraph" w:customStyle="1" w:styleId="Bullet1Indent">
    <w:name w:val="Bullet1 Indent"/>
    <w:basedOn w:val="Bullet1"/>
    <w:link w:val="Bullet1IndentChar"/>
    <w:rsid w:val="00594D4B"/>
    <w:pPr>
      <w:tabs>
        <w:tab w:val="left" w:pos="1440"/>
      </w:tabs>
      <w:ind w:left="1440"/>
    </w:pPr>
  </w:style>
  <w:style w:type="character" w:customStyle="1" w:styleId="Bullet2Char">
    <w:name w:val="Bullet2 Char"/>
    <w:basedOn w:val="ListParagraphChar"/>
    <w:link w:val="Bullet2"/>
    <w:rsid w:val="00594D4B"/>
    <w:rPr>
      <w:sz w:val="22"/>
      <w:szCs w:val="20"/>
      <w:lang w:val="en-US"/>
    </w:rPr>
  </w:style>
  <w:style w:type="paragraph" w:customStyle="1" w:styleId="Bullet2Indent">
    <w:name w:val="Bullet2 Indent"/>
    <w:basedOn w:val="Bullet2"/>
    <w:link w:val="Bullet2IndentChar"/>
    <w:rsid w:val="00594D4B"/>
    <w:pPr>
      <w:tabs>
        <w:tab w:val="left" w:pos="2160"/>
      </w:tabs>
      <w:ind w:left="2160" w:hanging="720"/>
    </w:pPr>
  </w:style>
  <w:style w:type="character" w:customStyle="1" w:styleId="Bullet1IndentChar">
    <w:name w:val="Bullet1 Indent Char"/>
    <w:basedOn w:val="Bullet1Char"/>
    <w:link w:val="Bullet1Indent"/>
    <w:rsid w:val="00594D4B"/>
    <w:rPr>
      <w:sz w:val="22"/>
      <w:szCs w:val="20"/>
      <w:lang w:val="en-US"/>
    </w:rPr>
  </w:style>
  <w:style w:type="paragraph" w:customStyle="1" w:styleId="NoteSource">
    <w:name w:val="Note/Source"/>
    <w:basedOn w:val="Normal"/>
    <w:link w:val="NoteSourceChar"/>
    <w:unhideWhenUsed/>
    <w:rsid w:val="00594D4B"/>
    <w:pPr>
      <w:spacing w:before="60"/>
      <w:contextualSpacing/>
    </w:pPr>
    <w:rPr>
      <w:sz w:val="18"/>
      <w:szCs w:val="18"/>
    </w:rPr>
  </w:style>
  <w:style w:type="character" w:customStyle="1" w:styleId="Bullet2IndentChar">
    <w:name w:val="Bullet2 Indent Char"/>
    <w:basedOn w:val="Bullet2Char"/>
    <w:link w:val="Bullet2Indent"/>
    <w:rsid w:val="00594D4B"/>
    <w:rPr>
      <w:sz w:val="22"/>
      <w:szCs w:val="20"/>
      <w:lang w:val="en-US"/>
    </w:rPr>
  </w:style>
  <w:style w:type="table" w:styleId="TableGrid">
    <w:name w:val="Table Grid"/>
    <w:aliases w:val="Report Table,SGS Table Basic 1"/>
    <w:basedOn w:val="TableNormal"/>
    <w:uiPriority w:val="39"/>
    <w:rsid w:val="00594D4B"/>
    <w:pPr>
      <w:spacing w:before="20" w:after="20"/>
      <w:contextualSpacing/>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blStylePr w:type="firstRow">
      <w:pPr>
        <w:keepNext/>
        <w:wordWrap/>
        <w:jc w:val="left"/>
      </w:pPr>
      <w:rPr>
        <w:rFonts w:asciiTheme="minorHAnsi" w:hAnsiTheme="minorHAnsi"/>
        <w:b/>
        <w:color w:val="auto"/>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18"/>
      </w:rPr>
    </w:tblStylePr>
  </w:style>
  <w:style w:type="character" w:customStyle="1" w:styleId="NoteSourceChar">
    <w:name w:val="Note/Source Char"/>
    <w:basedOn w:val="DefaultParagraphFont"/>
    <w:link w:val="NoteSource"/>
    <w:rsid w:val="00594D4B"/>
    <w:rPr>
      <w:sz w:val="18"/>
      <w:szCs w:val="18"/>
      <w:lang w:val="en-US"/>
    </w:rPr>
  </w:style>
  <w:style w:type="paragraph" w:customStyle="1" w:styleId="TableText">
    <w:name w:val="Table Text"/>
    <w:aliases w:val="xtt,tabletext,tt"/>
    <w:basedOn w:val="Normal"/>
    <w:link w:val="tabletextChar1"/>
    <w:rsid w:val="00594D4B"/>
    <w:pPr>
      <w:suppressAutoHyphens/>
      <w:spacing w:before="40" w:after="40" w:line="220" w:lineRule="atLeast"/>
    </w:pPr>
    <w:rPr>
      <w:rFonts w:ascii="Arial" w:hAnsi="Arial" w:cs="Times New Roman"/>
      <w:sz w:val="18"/>
      <w:lang w:eastAsia="en-US"/>
    </w:rPr>
  </w:style>
  <w:style w:type="paragraph" w:styleId="Caption">
    <w:name w:val="caption"/>
    <w:aliases w:val="CaptionTable,Figure Headings,CaptionTable Char,Centered Char,Caption Char1,Centered Char Char,Centered,Figures,Char Char Char,Caption Char Char Char,Char Char Char Char,Table Caption, Char Char Char, Char Char Char Char,figures,EES Caption"/>
    <w:basedOn w:val="Normal"/>
    <w:next w:val="Normal"/>
    <w:link w:val="CaptionChar"/>
    <w:uiPriority w:val="10"/>
    <w:unhideWhenUsed/>
    <w:qFormat/>
    <w:rsid w:val="00594D4B"/>
    <w:pPr>
      <w:spacing w:after="200"/>
    </w:pPr>
    <w:rPr>
      <w:b/>
      <w:bCs/>
      <w:iCs/>
      <w:sz w:val="18"/>
      <w:szCs w:val="18"/>
    </w:rPr>
  </w:style>
  <w:style w:type="character" w:customStyle="1" w:styleId="TableTextChar">
    <w:name w:val="Table Text Char"/>
    <w:basedOn w:val="DefaultParagraphFont"/>
    <w:rsid w:val="00594D4B"/>
    <w:rPr>
      <w:sz w:val="22"/>
      <w:szCs w:val="20"/>
      <w:lang w:val="en-US"/>
    </w:rPr>
  </w:style>
  <w:style w:type="paragraph" w:styleId="TOC2">
    <w:name w:val="toc 2"/>
    <w:basedOn w:val="Normal"/>
    <w:next w:val="Normal"/>
    <w:uiPriority w:val="39"/>
    <w:unhideWhenUsed/>
    <w:rsid w:val="00594D4B"/>
    <w:pPr>
      <w:tabs>
        <w:tab w:val="left" w:pos="720"/>
        <w:tab w:val="right" w:leader="dot" w:pos="9412"/>
      </w:tabs>
      <w:jc w:val="left"/>
    </w:pPr>
  </w:style>
  <w:style w:type="paragraph" w:styleId="TOC1">
    <w:name w:val="toc 1"/>
    <w:basedOn w:val="Normal"/>
    <w:next w:val="Normal"/>
    <w:uiPriority w:val="39"/>
    <w:unhideWhenUsed/>
    <w:rsid w:val="00594D4B"/>
    <w:pPr>
      <w:tabs>
        <w:tab w:val="left" w:pos="720"/>
        <w:tab w:val="right" w:leader="dot" w:pos="9412"/>
      </w:tabs>
      <w:jc w:val="left"/>
    </w:pPr>
    <w:rPr>
      <w:b/>
    </w:rPr>
  </w:style>
  <w:style w:type="paragraph" w:styleId="TOC3">
    <w:name w:val="toc 3"/>
    <w:basedOn w:val="Normal"/>
    <w:next w:val="Normal"/>
    <w:uiPriority w:val="39"/>
    <w:unhideWhenUsed/>
    <w:rsid w:val="00594D4B"/>
    <w:pPr>
      <w:ind w:left="357"/>
      <w:jc w:val="left"/>
    </w:pPr>
  </w:style>
  <w:style w:type="character" w:styleId="Hyperlink">
    <w:name w:val="Hyperlink"/>
    <w:basedOn w:val="DefaultParagraphFont"/>
    <w:uiPriority w:val="99"/>
    <w:unhideWhenUsed/>
    <w:rsid w:val="00594D4B"/>
    <w:rPr>
      <w:color w:val="0563C1" w:themeColor="hyperlink"/>
      <w:u w:val="single"/>
    </w:rPr>
  </w:style>
  <w:style w:type="paragraph" w:styleId="BodyText">
    <w:name w:val="Body Text"/>
    <w:aliases w:val="bt"/>
    <w:basedOn w:val="Normal"/>
    <w:link w:val="BodyTextChar"/>
    <w:uiPriority w:val="99"/>
    <w:rsid w:val="00594D4B"/>
    <w:pPr>
      <w:tabs>
        <w:tab w:val="left" w:pos="720"/>
      </w:tabs>
    </w:pPr>
    <w:rPr>
      <w:rFonts w:cs="Times New Roman"/>
      <w:lang w:eastAsia="en-US"/>
    </w:rPr>
  </w:style>
  <w:style w:type="paragraph" w:styleId="TableofFigures">
    <w:name w:val="table of figures"/>
    <w:basedOn w:val="Normal"/>
    <w:next w:val="Normal"/>
    <w:uiPriority w:val="99"/>
    <w:rsid w:val="00594D4B"/>
    <w:pPr>
      <w:jc w:val="left"/>
    </w:pPr>
  </w:style>
  <w:style w:type="character" w:customStyle="1" w:styleId="BodyTextChar">
    <w:name w:val="Body Text Char"/>
    <w:aliases w:val="bt Char"/>
    <w:basedOn w:val="DefaultParagraphFont"/>
    <w:link w:val="BodyText"/>
    <w:uiPriority w:val="99"/>
    <w:rsid w:val="00594D4B"/>
    <w:rPr>
      <w:rFonts w:cs="Times New Roman"/>
      <w:sz w:val="22"/>
      <w:szCs w:val="20"/>
      <w:lang w:val="en-US" w:eastAsia="en-US"/>
    </w:rPr>
  </w:style>
  <w:style w:type="paragraph" w:styleId="BalloonText">
    <w:name w:val="Balloon Text"/>
    <w:basedOn w:val="Normal"/>
    <w:link w:val="BalloonTextChar"/>
    <w:uiPriority w:val="99"/>
    <w:rsid w:val="00594D4B"/>
    <w:rPr>
      <w:rFonts w:ascii="Tahoma" w:hAnsi="Tahoma" w:cs="Tahoma"/>
      <w:sz w:val="16"/>
      <w:szCs w:val="16"/>
    </w:rPr>
  </w:style>
  <w:style w:type="character" w:customStyle="1" w:styleId="BalloonTextChar">
    <w:name w:val="Balloon Text Char"/>
    <w:basedOn w:val="DefaultParagraphFont"/>
    <w:link w:val="BalloonText"/>
    <w:uiPriority w:val="99"/>
    <w:rsid w:val="00594D4B"/>
    <w:rPr>
      <w:rFonts w:ascii="Tahoma" w:hAnsi="Tahoma" w:cs="Tahoma"/>
      <w:sz w:val="16"/>
      <w:szCs w:val="16"/>
      <w:lang w:val="en-US"/>
    </w:rPr>
  </w:style>
  <w:style w:type="paragraph" w:customStyle="1" w:styleId="ParaText">
    <w:name w:val="Para Text"/>
    <w:basedOn w:val="Normal"/>
    <w:link w:val="ParaTextChar"/>
    <w:autoRedefine/>
    <w:rsid w:val="00594D4B"/>
    <w:pPr>
      <w:overflowPunct w:val="0"/>
      <w:autoSpaceDE w:val="0"/>
      <w:autoSpaceDN w:val="0"/>
      <w:adjustRightInd w:val="0"/>
      <w:textAlignment w:val="baseline"/>
    </w:pPr>
    <w:rPr>
      <w:rFonts w:cs="Times New Roman"/>
      <w:lang w:eastAsia="en-US"/>
    </w:rPr>
  </w:style>
  <w:style w:type="character" w:customStyle="1" w:styleId="ParaTextChar">
    <w:name w:val="Para Text Char"/>
    <w:basedOn w:val="DefaultParagraphFont"/>
    <w:link w:val="ParaText"/>
    <w:rsid w:val="00594D4B"/>
    <w:rPr>
      <w:rFonts w:cs="Times New Roman"/>
      <w:sz w:val="22"/>
      <w:szCs w:val="20"/>
      <w:lang w:val="en-US" w:eastAsia="en-US"/>
    </w:rPr>
  </w:style>
  <w:style w:type="paragraph" w:customStyle="1" w:styleId="CaptionAppendix">
    <w:name w:val="Caption Appendix"/>
    <w:basedOn w:val="Caption"/>
    <w:link w:val="CaptionAppendixChar"/>
    <w:rsid w:val="00594D4B"/>
    <w:rPr>
      <w:rFonts w:ascii="Arial Bold" w:hAnsi="Arial Bold"/>
      <w:caps/>
      <w:sz w:val="32"/>
      <w:szCs w:val="32"/>
    </w:rPr>
  </w:style>
  <w:style w:type="character" w:customStyle="1" w:styleId="CaptionChar">
    <w:name w:val="Caption Char"/>
    <w:aliases w:val="CaptionTable Char2,Figure Headings Char1,CaptionTable Char Char1,Centered Char Char2,Caption Char1 Char1,Centered Char Char Char1,Centered Char2,Figures Char1,Char Char Char Char2,Caption Char Char Char Char1,Char Char Char Char Char"/>
    <w:basedOn w:val="DefaultParagraphFont"/>
    <w:link w:val="Caption"/>
    <w:uiPriority w:val="10"/>
    <w:rsid w:val="00594D4B"/>
    <w:rPr>
      <w:b/>
      <w:bCs/>
      <w:iCs/>
      <w:sz w:val="18"/>
      <w:szCs w:val="18"/>
      <w:lang w:val="en-US"/>
    </w:rPr>
  </w:style>
  <w:style w:type="character" w:customStyle="1" w:styleId="CaptionAppendixChar">
    <w:name w:val="Caption Appendix Char"/>
    <w:basedOn w:val="DefaultParagraphFont"/>
    <w:link w:val="CaptionAppendix"/>
    <w:rsid w:val="00594D4B"/>
    <w:rPr>
      <w:rFonts w:ascii="Arial Bold" w:hAnsi="Arial Bold"/>
      <w:b/>
      <w:bCs/>
      <w:iCs/>
      <w:caps/>
      <w:sz w:val="32"/>
      <w:szCs w:val="32"/>
      <w:lang w:val="en-US"/>
    </w:rPr>
  </w:style>
  <w:style w:type="paragraph" w:styleId="TOC4">
    <w:name w:val="toc 4"/>
    <w:basedOn w:val="Normal"/>
    <w:next w:val="Normal"/>
    <w:autoRedefine/>
    <w:uiPriority w:val="39"/>
    <w:rsid w:val="00594D4B"/>
    <w:pPr>
      <w:spacing w:after="100"/>
      <w:ind w:left="660"/>
    </w:pPr>
  </w:style>
  <w:style w:type="paragraph" w:customStyle="1" w:styleId="Bullet3">
    <w:name w:val="Bullet3"/>
    <w:basedOn w:val="Bullet2"/>
    <w:link w:val="Bullet3Char"/>
    <w:rsid w:val="00594D4B"/>
    <w:pPr>
      <w:ind w:left="1418" w:hanging="567"/>
    </w:pPr>
  </w:style>
  <w:style w:type="character" w:customStyle="1" w:styleId="Bullet3Char">
    <w:name w:val="Bullet3 Char"/>
    <w:basedOn w:val="Bullet2Char"/>
    <w:link w:val="Bullet3"/>
    <w:rsid w:val="00594D4B"/>
    <w:rPr>
      <w:sz w:val="22"/>
      <w:szCs w:val="20"/>
      <w:lang w:val="en-US"/>
    </w:rPr>
  </w:style>
  <w:style w:type="paragraph" w:styleId="Title">
    <w:name w:val="Title"/>
    <w:basedOn w:val="Normal"/>
    <w:next w:val="Normal"/>
    <w:link w:val="TitleChar"/>
    <w:uiPriority w:val="10"/>
    <w:rsid w:val="00594D4B"/>
    <w:pPr>
      <w:spacing w:after="0"/>
      <w:contextualSpacing/>
      <w:jc w:val="center"/>
    </w:pPr>
    <w:rPr>
      <w:rFonts w:asciiTheme="majorHAnsi" w:eastAsiaTheme="majorEastAsia" w:hAnsiTheme="majorHAnsi" w:cstheme="majorBidi"/>
      <w:spacing w:val="-10"/>
      <w:kern w:val="28"/>
      <w:sz w:val="40"/>
      <w:szCs w:val="40"/>
    </w:rPr>
  </w:style>
  <w:style w:type="character" w:customStyle="1" w:styleId="TitleChar">
    <w:name w:val="Title Char"/>
    <w:basedOn w:val="DefaultParagraphFont"/>
    <w:link w:val="Title"/>
    <w:uiPriority w:val="10"/>
    <w:rsid w:val="00594D4B"/>
    <w:rPr>
      <w:rFonts w:asciiTheme="majorHAnsi" w:eastAsiaTheme="majorEastAsia" w:hAnsiTheme="majorHAnsi" w:cstheme="majorBidi"/>
      <w:spacing w:val="-10"/>
      <w:kern w:val="28"/>
      <w:sz w:val="40"/>
      <w:szCs w:val="40"/>
      <w:lang w:val="en-US"/>
    </w:rPr>
  </w:style>
  <w:style w:type="character" w:styleId="Emphasis">
    <w:name w:val="Emphasis"/>
    <w:basedOn w:val="DefaultParagraphFont"/>
    <w:rsid w:val="00594D4B"/>
    <w:rPr>
      <w:i/>
      <w:iCs/>
    </w:rPr>
  </w:style>
  <w:style w:type="paragraph" w:customStyle="1" w:styleId="Draft-Header">
    <w:name w:val="Draft - Header"/>
    <w:basedOn w:val="Header"/>
    <w:link w:val="Draft-HeaderChar"/>
    <w:uiPriority w:val="1"/>
    <w:semiHidden/>
    <w:qFormat/>
    <w:rsid w:val="00594D4B"/>
    <w:pPr>
      <w:spacing w:after="0" w:line="264" w:lineRule="auto"/>
      <w:jc w:val="right"/>
    </w:pPr>
    <w:rPr>
      <w:rFonts w:eastAsiaTheme="minorHAnsi" w:cs="Times New Roman"/>
      <w:sz w:val="28"/>
      <w:szCs w:val="28"/>
      <w:lang w:eastAsia="en-US"/>
    </w:rPr>
  </w:style>
  <w:style w:type="character" w:customStyle="1" w:styleId="Draft-HeaderChar">
    <w:name w:val="Draft - Header Char"/>
    <w:basedOn w:val="DefaultParagraphFont"/>
    <w:link w:val="Draft-Header"/>
    <w:uiPriority w:val="1"/>
    <w:semiHidden/>
    <w:rsid w:val="00594D4B"/>
    <w:rPr>
      <w:rFonts w:eastAsiaTheme="minorHAnsi" w:cs="Times New Roman"/>
      <w:sz w:val="28"/>
      <w:szCs w:val="28"/>
      <w:lang w:val="en-US" w:eastAsia="en-US"/>
    </w:rPr>
  </w:style>
  <w:style w:type="character" w:styleId="CommentReference">
    <w:name w:val="annotation reference"/>
    <w:basedOn w:val="DefaultParagraphFont"/>
    <w:semiHidden/>
    <w:unhideWhenUsed/>
    <w:rsid w:val="00594D4B"/>
    <w:rPr>
      <w:sz w:val="16"/>
      <w:szCs w:val="16"/>
    </w:rPr>
  </w:style>
  <w:style w:type="paragraph" w:styleId="CommentText">
    <w:name w:val="annotation text"/>
    <w:basedOn w:val="Normal"/>
    <w:link w:val="CommentTextChar"/>
    <w:uiPriority w:val="99"/>
    <w:rsid w:val="00594D4B"/>
    <w:pPr>
      <w:spacing w:after="200"/>
    </w:pPr>
    <w:rPr>
      <w:rFonts w:eastAsiaTheme="minorHAnsi"/>
      <w:lang w:eastAsia="en-US"/>
    </w:rPr>
  </w:style>
  <w:style w:type="character" w:customStyle="1" w:styleId="CommentTextChar">
    <w:name w:val="Comment Text Char"/>
    <w:basedOn w:val="DefaultParagraphFont"/>
    <w:link w:val="CommentText"/>
    <w:uiPriority w:val="99"/>
    <w:rsid w:val="00594D4B"/>
    <w:rPr>
      <w:rFonts w:eastAsiaTheme="minorHAnsi"/>
      <w:sz w:val="22"/>
      <w:szCs w:val="20"/>
      <w:lang w:val="en-US" w:eastAsia="en-US"/>
    </w:rPr>
  </w:style>
  <w:style w:type="character" w:styleId="PlaceholderText">
    <w:name w:val="Placeholder Text"/>
    <w:basedOn w:val="DefaultParagraphFont"/>
    <w:uiPriority w:val="99"/>
    <w:semiHidden/>
    <w:rsid w:val="00594D4B"/>
    <w:rPr>
      <w:color w:val="808080"/>
    </w:rPr>
  </w:style>
  <w:style w:type="numbering" w:customStyle="1" w:styleId="Headings">
    <w:name w:val="Headings"/>
    <w:uiPriority w:val="99"/>
    <w:rsid w:val="00594D4B"/>
    <w:pPr>
      <w:numPr>
        <w:numId w:val="1"/>
      </w:numPr>
    </w:pPr>
  </w:style>
  <w:style w:type="numbering" w:customStyle="1" w:styleId="NumLists">
    <w:name w:val="NumLists"/>
    <w:uiPriority w:val="99"/>
    <w:rsid w:val="00594D4B"/>
    <w:pPr>
      <w:numPr>
        <w:numId w:val="2"/>
      </w:numPr>
    </w:pPr>
  </w:style>
  <w:style w:type="paragraph" w:styleId="CommentSubject">
    <w:name w:val="annotation subject"/>
    <w:basedOn w:val="CommentText"/>
    <w:next w:val="CommentText"/>
    <w:link w:val="CommentSubjectChar"/>
    <w:uiPriority w:val="99"/>
    <w:semiHidden/>
    <w:unhideWhenUsed/>
    <w:rsid w:val="00594D4B"/>
    <w:pPr>
      <w:spacing w:after="120"/>
    </w:pPr>
    <w:rPr>
      <w:b/>
      <w:bCs/>
    </w:rPr>
  </w:style>
  <w:style w:type="character" w:customStyle="1" w:styleId="CommentSubjectChar">
    <w:name w:val="Comment Subject Char"/>
    <w:basedOn w:val="CommentTextChar"/>
    <w:link w:val="CommentSubject"/>
    <w:uiPriority w:val="99"/>
    <w:semiHidden/>
    <w:rsid w:val="00594D4B"/>
    <w:rPr>
      <w:rFonts w:eastAsiaTheme="minorHAnsi"/>
      <w:b/>
      <w:bCs/>
      <w:sz w:val="22"/>
      <w:szCs w:val="20"/>
      <w:lang w:val="en-US" w:eastAsia="en-US"/>
    </w:rPr>
  </w:style>
  <w:style w:type="paragraph" w:styleId="Revision">
    <w:name w:val="Revision"/>
    <w:hidden/>
    <w:uiPriority w:val="99"/>
    <w:semiHidden/>
    <w:rsid w:val="00594D4B"/>
    <w:rPr>
      <w:sz w:val="22"/>
    </w:rPr>
  </w:style>
  <w:style w:type="character" w:customStyle="1" w:styleId="Glossaryterm">
    <w:name w:val="Glossary term"/>
    <w:aliases w:val="gt"/>
    <w:basedOn w:val="BodyTextChar"/>
    <w:uiPriority w:val="3"/>
    <w:rsid w:val="00594D4B"/>
    <w:rPr>
      <w:rFonts w:asciiTheme="minorHAnsi" w:hAnsiTheme="minorHAnsi" w:cs="Times New Roman"/>
      <w:color w:val="00B0F0"/>
      <w:sz w:val="22"/>
      <w:szCs w:val="20"/>
      <w:lang w:val="en-US" w:eastAsia="en-US"/>
    </w:rPr>
  </w:style>
  <w:style w:type="paragraph" w:styleId="FootnoteText">
    <w:name w:val="footnote text"/>
    <w:basedOn w:val="Normal"/>
    <w:link w:val="FootnoteTextChar"/>
    <w:uiPriority w:val="99"/>
    <w:rsid w:val="00594D4B"/>
    <w:pPr>
      <w:spacing w:after="0"/>
    </w:pPr>
  </w:style>
  <w:style w:type="character" w:customStyle="1" w:styleId="FootnoteTextChar">
    <w:name w:val="Footnote Text Char"/>
    <w:basedOn w:val="DefaultParagraphFont"/>
    <w:link w:val="FootnoteText"/>
    <w:uiPriority w:val="99"/>
    <w:rsid w:val="00594D4B"/>
    <w:rPr>
      <w:sz w:val="22"/>
      <w:szCs w:val="20"/>
      <w:lang w:val="en-US"/>
    </w:rPr>
  </w:style>
  <w:style w:type="character" w:styleId="FootnoteReference">
    <w:name w:val="footnote reference"/>
    <w:basedOn w:val="DefaultParagraphFont"/>
    <w:uiPriority w:val="99"/>
    <w:rsid w:val="00594D4B"/>
    <w:rPr>
      <w:vertAlign w:val="superscript"/>
    </w:rPr>
  </w:style>
  <w:style w:type="paragraph" w:styleId="ListBullet">
    <w:name w:val="List Bullet"/>
    <w:basedOn w:val="Normal"/>
    <w:uiPriority w:val="99"/>
    <w:unhideWhenUsed/>
    <w:rsid w:val="00594D4B"/>
    <w:pPr>
      <w:tabs>
        <w:tab w:val="num" w:pos="397"/>
      </w:tabs>
      <w:spacing w:line="264" w:lineRule="auto"/>
      <w:ind w:left="397" w:hanging="397"/>
    </w:pPr>
    <w:rPr>
      <w:rFonts w:cs="Times New Roman"/>
    </w:rPr>
  </w:style>
  <w:style w:type="paragraph" w:styleId="ListBullet2">
    <w:name w:val="List Bullet 2"/>
    <w:basedOn w:val="ListBullet"/>
    <w:uiPriority w:val="99"/>
    <w:rsid w:val="00594D4B"/>
  </w:style>
  <w:style w:type="paragraph" w:styleId="ListBullet3">
    <w:name w:val="List Bullet 3"/>
    <w:basedOn w:val="ListBullet"/>
    <w:uiPriority w:val="99"/>
    <w:rsid w:val="00594D4B"/>
  </w:style>
  <w:style w:type="paragraph" w:styleId="ListBullet4">
    <w:name w:val="List Bullet 4"/>
    <w:basedOn w:val="ListBullet"/>
    <w:uiPriority w:val="99"/>
    <w:rsid w:val="00594D4B"/>
  </w:style>
  <w:style w:type="paragraph" w:styleId="ListBullet5">
    <w:name w:val="List Bullet 5"/>
    <w:basedOn w:val="ListBullet"/>
    <w:uiPriority w:val="19"/>
    <w:rsid w:val="00594D4B"/>
  </w:style>
  <w:style w:type="paragraph" w:customStyle="1" w:styleId="ListAlpha0">
    <w:name w:val="List Alpha"/>
    <w:basedOn w:val="BodyText"/>
    <w:rsid w:val="00594D4B"/>
    <w:pPr>
      <w:numPr>
        <w:numId w:val="5"/>
      </w:numPr>
      <w:tabs>
        <w:tab w:val="clear" w:pos="720"/>
      </w:tabs>
      <w:spacing w:line="264" w:lineRule="auto"/>
    </w:pPr>
    <w:rPr>
      <w:szCs w:val="24"/>
      <w:lang w:eastAsia="en-AU"/>
    </w:rPr>
  </w:style>
  <w:style w:type="numbering" w:customStyle="1" w:styleId="ListAlpha">
    <w:name w:val="List_Alpha"/>
    <w:uiPriority w:val="99"/>
    <w:rsid w:val="00594D4B"/>
    <w:pPr>
      <w:numPr>
        <w:numId w:val="4"/>
      </w:numPr>
    </w:pPr>
  </w:style>
  <w:style w:type="paragraph" w:customStyle="1" w:styleId="ListAlpha2">
    <w:name w:val="List Alpha 2"/>
    <w:basedOn w:val="ListAlpha0"/>
    <w:rsid w:val="00594D4B"/>
    <w:pPr>
      <w:numPr>
        <w:ilvl w:val="1"/>
      </w:numPr>
    </w:pPr>
  </w:style>
  <w:style w:type="paragraph" w:customStyle="1" w:styleId="ListAlpha3">
    <w:name w:val="List Alpha 3"/>
    <w:basedOn w:val="ListAlpha2"/>
    <w:rsid w:val="00594D4B"/>
    <w:pPr>
      <w:numPr>
        <w:ilvl w:val="2"/>
      </w:numPr>
    </w:pPr>
  </w:style>
  <w:style w:type="paragraph" w:customStyle="1" w:styleId="ListAlpha4">
    <w:name w:val="List Alpha 4"/>
    <w:basedOn w:val="ListAlpha3"/>
    <w:uiPriority w:val="19"/>
    <w:rsid w:val="00594D4B"/>
    <w:pPr>
      <w:numPr>
        <w:ilvl w:val="3"/>
      </w:numPr>
    </w:pPr>
  </w:style>
  <w:style w:type="paragraph" w:customStyle="1" w:styleId="ListAlpha6">
    <w:name w:val="List Alpha 6"/>
    <w:basedOn w:val="ListAlpha5"/>
    <w:uiPriority w:val="19"/>
    <w:rsid w:val="00594D4B"/>
    <w:pPr>
      <w:numPr>
        <w:ilvl w:val="5"/>
      </w:numPr>
    </w:pPr>
  </w:style>
  <w:style w:type="paragraph" w:customStyle="1" w:styleId="ListAlpha5">
    <w:name w:val="List Alpha 5"/>
    <w:basedOn w:val="ListAlpha4"/>
    <w:uiPriority w:val="19"/>
    <w:rsid w:val="00594D4B"/>
    <w:pPr>
      <w:numPr>
        <w:ilvl w:val="4"/>
      </w:numPr>
    </w:pPr>
  </w:style>
  <w:style w:type="paragraph" w:customStyle="1" w:styleId="TableHeading">
    <w:name w:val="Table Heading"/>
    <w:basedOn w:val="EESTabletextbody"/>
    <w:next w:val="BodyText"/>
    <w:link w:val="TableHeadingChar"/>
    <w:uiPriority w:val="3"/>
    <w:rsid w:val="00594D4B"/>
    <w:pPr>
      <w:keepNext/>
    </w:pPr>
    <w:rPr>
      <w:b/>
      <w:bCs/>
    </w:rPr>
  </w:style>
  <w:style w:type="table" w:customStyle="1" w:styleId="BlueTable">
    <w:name w:val="Blue Table"/>
    <w:basedOn w:val="TableNormal"/>
    <w:uiPriority w:val="99"/>
    <w:rsid w:val="00594D4B"/>
    <w:rPr>
      <w:rFonts w:eastAsiaTheme="minorHAns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Pr>
    <w:trPr>
      <w:cantSplit/>
    </w:trPr>
    <w:tcPr>
      <w:shd w:val="clear" w:color="auto" w:fill="auto"/>
    </w:tcPr>
    <w:tblStylePr w:type="firstRow">
      <w:rPr>
        <w:color w:val="FFFFFF" w:themeColor="background1"/>
      </w:rPr>
      <w:tblPr/>
      <w:trPr>
        <w:cantSplit/>
        <w:tblHeader/>
      </w:trPr>
      <w:tcPr>
        <w:tcBorders>
          <w:insideV w:val="single" w:sz="4" w:space="0" w:color="FFFFFF" w:themeColor="background1"/>
        </w:tcBorders>
        <w:shd w:val="clear" w:color="auto" w:fill="4472C4" w:themeFill="accent1"/>
      </w:tcPr>
    </w:tblStylePr>
    <w:tblStylePr w:type="lastRow">
      <w:rPr>
        <w:b/>
      </w:rPr>
      <w:tblPr/>
      <w:tcPr>
        <w:shd w:val="clear" w:color="auto" w:fill="CFDBF0" w:themeFill="accent1" w:themeFillTint="40"/>
      </w:tcPr>
    </w:tblStylePr>
    <w:tblStylePr w:type="firstCol">
      <w:tblPr/>
      <w:tcPr>
        <w:tcBorders>
          <w:insideH w:val="nil"/>
        </w:tcBorders>
        <w:shd w:val="clear" w:color="auto" w:fill="4472C4" w:themeFill="accent1"/>
      </w:tcPr>
    </w:tblStylePr>
    <w:tblStylePr w:type="band2Vert">
      <w:tblPr/>
      <w:tcPr>
        <w:shd w:val="clear" w:color="auto" w:fill="EBF0F9" w:themeFill="accent1" w:themeFillTint="1A"/>
      </w:tcPr>
    </w:tblStylePr>
    <w:tblStylePr w:type="band2Horz">
      <w:tblPr/>
      <w:tcPr>
        <w:shd w:val="clear" w:color="auto" w:fill="EBF0F9" w:themeFill="accent1" w:themeFillTint="1A"/>
      </w:tcPr>
    </w:tblStylePr>
  </w:style>
  <w:style w:type="character" w:customStyle="1" w:styleId="TableHeadingChar">
    <w:name w:val="Table Heading Char"/>
    <w:basedOn w:val="TableTextChar"/>
    <w:link w:val="TableHeading"/>
    <w:uiPriority w:val="3"/>
    <w:rsid w:val="00594D4B"/>
    <w:rPr>
      <w:b/>
      <w:bCs/>
      <w:sz w:val="18"/>
      <w:szCs w:val="18"/>
      <w:lang w:val="en-US"/>
    </w:rPr>
  </w:style>
  <w:style w:type="paragraph" w:customStyle="1" w:styleId="TableBullet0">
    <w:name w:val="Table Bullet"/>
    <w:basedOn w:val="Normal"/>
    <w:uiPriority w:val="4"/>
    <w:rsid w:val="00594D4B"/>
    <w:pPr>
      <w:numPr>
        <w:numId w:val="7"/>
      </w:numPr>
      <w:spacing w:before="60" w:after="60"/>
    </w:pPr>
    <w:rPr>
      <w:rFonts w:cs="Times New Roman"/>
      <w:szCs w:val="24"/>
    </w:rPr>
  </w:style>
  <w:style w:type="numbering" w:customStyle="1" w:styleId="ListTableBullet">
    <w:name w:val="List_TableBullet"/>
    <w:uiPriority w:val="99"/>
    <w:rsid w:val="00594D4B"/>
    <w:pPr>
      <w:numPr>
        <w:numId w:val="6"/>
      </w:numPr>
    </w:pPr>
  </w:style>
  <w:style w:type="paragraph" w:customStyle="1" w:styleId="TableBullet2">
    <w:name w:val="Table Bullet 2"/>
    <w:basedOn w:val="Normal"/>
    <w:uiPriority w:val="19"/>
    <w:rsid w:val="00594D4B"/>
    <w:pPr>
      <w:numPr>
        <w:ilvl w:val="1"/>
        <w:numId w:val="23"/>
      </w:numPr>
      <w:tabs>
        <w:tab w:val="num" w:pos="1514"/>
      </w:tabs>
      <w:spacing w:before="60" w:after="60"/>
    </w:pPr>
    <w:rPr>
      <w:rFonts w:cs="Times New Roman"/>
    </w:rPr>
  </w:style>
  <w:style w:type="paragraph" w:customStyle="1" w:styleId="Body">
    <w:name w:val="Body"/>
    <w:aliases w:val="b,bullet,bu,B,b Char Char Char Char Char Char Char Char,Text,Block,First,Indent,Macro,Plain,Body1,b3,ba,body,b Char Char Char,b Char Char Char Char Char Char,b Char Char,Body Char1 Char1,b Char,b31,Body Char Char Char,Body Char Char,body1,bu1,A,B1"/>
    <w:basedOn w:val="Normal"/>
    <w:link w:val="BodyChar"/>
    <w:rsid w:val="00594D4B"/>
    <w:pPr>
      <w:spacing w:before="60" w:line="280" w:lineRule="atLeast"/>
      <w:ind w:left="567"/>
    </w:pPr>
    <w:rPr>
      <w:rFonts w:ascii="Arial" w:eastAsiaTheme="minorHAnsi" w:hAnsi="Arial"/>
      <w:szCs w:val="22"/>
      <w:lang w:eastAsia="en-US"/>
    </w:rPr>
  </w:style>
  <w:style w:type="character" w:customStyle="1" w:styleId="BodyChar">
    <w:name w:val="Body Char"/>
    <w:aliases w:val="b Char2,body Char,b Char Char Char Char,b Char Char Char Char Char Char Char,b Char Char Char1,Body Char1 Char1 Char,b Char Char1,A Char,b6,Text Char,Block Char,GBody Char,b4,b Char1,Body1 Char,bu Char,B Char,bullet Char,b41,Body Char1,B Char1"/>
    <w:link w:val="Body"/>
    <w:rsid w:val="00594D4B"/>
    <w:rPr>
      <w:rFonts w:ascii="Arial" w:eastAsiaTheme="minorHAnsi" w:hAnsi="Arial"/>
      <w:sz w:val="22"/>
      <w:szCs w:val="22"/>
      <w:lang w:val="en-US" w:eastAsia="en-US"/>
    </w:rPr>
  </w:style>
  <w:style w:type="paragraph" w:customStyle="1" w:styleId="AlphaList">
    <w:name w:val="Alpha_List"/>
    <w:basedOn w:val="Normal"/>
    <w:rsid w:val="00594D4B"/>
    <w:pPr>
      <w:spacing w:before="60" w:line="280" w:lineRule="atLeast"/>
      <w:ind w:left="964" w:hanging="397"/>
    </w:pPr>
    <w:rPr>
      <w:rFonts w:ascii="Arial" w:eastAsiaTheme="minorHAnsi" w:hAnsi="Arial"/>
      <w:szCs w:val="22"/>
      <w:lang w:eastAsia="en-US"/>
    </w:rPr>
  </w:style>
  <w:style w:type="paragraph" w:customStyle="1" w:styleId="Bullet">
    <w:name w:val="Bullet"/>
    <w:aliases w:val="b1,bullet1,Bullet 1,bullet 1,MA Bullet 1,Alt.,Bullet for no #'s,body Char Char,body Char Char Char5,body Char Char Char Char,body Char Char Char Char Char Char Char Char,body Char Char Char Char Char Char Char,body Char Char Char Char Char,Body11"/>
    <w:basedOn w:val="Body"/>
    <w:link w:val="BulletChar"/>
    <w:rsid w:val="00AD0DAD"/>
    <w:pPr>
      <w:numPr>
        <w:numId w:val="8"/>
      </w:numPr>
      <w:tabs>
        <w:tab w:val="left" w:pos="964"/>
      </w:tabs>
    </w:pPr>
  </w:style>
  <w:style w:type="paragraph" w:customStyle="1" w:styleId="NumberedLev2">
    <w:name w:val="Numbered Lev2"/>
    <w:basedOn w:val="Normal"/>
    <w:semiHidden/>
    <w:rsid w:val="00594D4B"/>
  </w:style>
  <w:style w:type="paragraph" w:customStyle="1" w:styleId="NumberedLev3">
    <w:name w:val="Numbered Lev3"/>
    <w:basedOn w:val="Normal"/>
    <w:semiHidden/>
    <w:rsid w:val="00594D4B"/>
  </w:style>
  <w:style w:type="paragraph" w:customStyle="1" w:styleId="NumberedLev4">
    <w:name w:val="Numbered Lev4"/>
    <w:basedOn w:val="Normal"/>
    <w:semiHidden/>
    <w:rsid w:val="00594D4B"/>
  </w:style>
  <w:style w:type="paragraph" w:customStyle="1" w:styleId="NumberedLev5">
    <w:name w:val="Numbered Lev5"/>
    <w:basedOn w:val="Normal"/>
    <w:semiHidden/>
    <w:rsid w:val="00594D4B"/>
  </w:style>
  <w:style w:type="paragraph" w:customStyle="1" w:styleId="RestartAlphaList">
    <w:name w:val="RestartAlphaList"/>
    <w:basedOn w:val="Normal"/>
    <w:next w:val="Normal"/>
    <w:semiHidden/>
    <w:rsid w:val="00594D4B"/>
    <w:pPr>
      <w:spacing w:after="160" w:line="259" w:lineRule="auto"/>
    </w:pPr>
    <w:rPr>
      <w:rFonts w:eastAsiaTheme="minorHAnsi"/>
      <w:sz w:val="2"/>
      <w:szCs w:val="22"/>
      <w:lang w:eastAsia="en-US"/>
    </w:rPr>
  </w:style>
  <w:style w:type="character" w:customStyle="1" w:styleId="BulletChar">
    <w:name w:val="Bullet Char"/>
    <w:aliases w:val="b1 Char,bullet1 Char,Bullet 1 Char,bullet 1 Char,body Char Char Char,body Char Char Char5 Char,body Char Char Char Char Char1,body Char Char Char Char Char Char Char Char Char,body Char Char Char Char Char Char Char Char1,MA Bullet 1 Char"/>
    <w:link w:val="Bullet"/>
    <w:locked/>
    <w:rsid w:val="00AD0DAD"/>
    <w:rPr>
      <w:rFonts w:ascii="Arial" w:eastAsiaTheme="minorHAnsi" w:hAnsi="Arial"/>
      <w:sz w:val="22"/>
      <w:szCs w:val="22"/>
      <w:lang w:val="en-US" w:eastAsia="en-US"/>
    </w:rPr>
  </w:style>
  <w:style w:type="paragraph" w:customStyle="1" w:styleId="Caption2">
    <w:name w:val="Caption 2"/>
    <w:basedOn w:val="Caption"/>
    <w:next w:val="Normal"/>
    <w:link w:val="Caption2Char"/>
    <w:rsid w:val="00594D4B"/>
    <w:pPr>
      <w:tabs>
        <w:tab w:val="right" w:pos="6804"/>
      </w:tabs>
      <w:spacing w:after="120"/>
    </w:pPr>
    <w:rPr>
      <w:rFonts w:eastAsiaTheme="minorHAnsi"/>
      <w:b w:val="0"/>
      <w:bCs w:val="0"/>
      <w:iCs w:val="0"/>
      <w:lang w:eastAsia="en-US"/>
    </w:rPr>
  </w:style>
  <w:style w:type="character" w:customStyle="1" w:styleId="Caption2Char">
    <w:name w:val="Caption 2 Char"/>
    <w:basedOn w:val="DefaultParagraphFont"/>
    <w:link w:val="Caption2"/>
    <w:rsid w:val="00594D4B"/>
    <w:rPr>
      <w:rFonts w:eastAsiaTheme="minorHAnsi"/>
      <w:sz w:val="18"/>
      <w:szCs w:val="18"/>
      <w:lang w:val="en-US" w:eastAsia="en-US"/>
    </w:rPr>
  </w:style>
  <w:style w:type="paragraph" w:styleId="ListNumber">
    <w:name w:val="List Number"/>
    <w:basedOn w:val="Normal"/>
    <w:uiPriority w:val="99"/>
    <w:rsid w:val="00594D4B"/>
    <w:pPr>
      <w:numPr>
        <w:numId w:val="10"/>
      </w:numPr>
      <w:tabs>
        <w:tab w:val="right" w:pos="6804"/>
      </w:tabs>
      <w:spacing w:line="228" w:lineRule="auto"/>
      <w:contextualSpacing/>
    </w:pPr>
    <w:rPr>
      <w:rFonts w:eastAsiaTheme="minorHAnsi"/>
      <w:lang w:eastAsia="en-US"/>
    </w:rPr>
  </w:style>
  <w:style w:type="paragraph" w:customStyle="1" w:styleId="ListLetter">
    <w:name w:val="List Letter"/>
    <w:basedOn w:val="ListNumber2"/>
    <w:rsid w:val="00594D4B"/>
    <w:pPr>
      <w:numPr>
        <w:ilvl w:val="1"/>
        <w:numId w:val="10"/>
      </w:numPr>
      <w:tabs>
        <w:tab w:val="num" w:pos="794"/>
        <w:tab w:val="right" w:pos="6804"/>
      </w:tabs>
      <w:spacing w:line="228" w:lineRule="auto"/>
      <w:contextualSpacing w:val="0"/>
    </w:pPr>
    <w:rPr>
      <w:rFonts w:eastAsiaTheme="minorHAnsi"/>
      <w:lang w:eastAsia="en-US"/>
    </w:rPr>
  </w:style>
  <w:style w:type="numbering" w:customStyle="1" w:styleId="Lists">
    <w:name w:val="Lists"/>
    <w:uiPriority w:val="99"/>
    <w:rsid w:val="00594D4B"/>
    <w:pPr>
      <w:numPr>
        <w:numId w:val="9"/>
      </w:numPr>
    </w:pPr>
  </w:style>
  <w:style w:type="paragraph" w:styleId="ListNumber2">
    <w:name w:val="List Number 2"/>
    <w:basedOn w:val="Normal"/>
    <w:uiPriority w:val="99"/>
    <w:rsid w:val="00594D4B"/>
    <w:pPr>
      <w:ind w:left="357" w:hanging="357"/>
      <w:contextualSpacing/>
    </w:pPr>
  </w:style>
  <w:style w:type="table" w:customStyle="1" w:styleId="MTTable1">
    <w:name w:val="MT Table 1"/>
    <w:basedOn w:val="TableNormal"/>
    <w:uiPriority w:val="99"/>
    <w:rsid w:val="00594D4B"/>
    <w:rPr>
      <w:rFonts w:eastAsiaTheme="minorHAnsi"/>
      <w:sz w:val="20"/>
      <w:szCs w:val="22"/>
      <w:lang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bottom w:w="57" w:type="dxa"/>
      </w:tblCellMar>
    </w:tblPr>
    <w:tcPr>
      <w:shd w:val="clear" w:color="auto" w:fill="EBF0F9" w:themeFill="accent1" w:themeFillTint="1A"/>
    </w:tcPr>
    <w:tblStylePr w:type="firstRow">
      <w:rPr>
        <w:b w:val="0"/>
      </w:rPr>
      <w:tblPr/>
      <w:tcPr>
        <w:shd w:val="clear" w:color="auto" w:fill="4472C4" w:themeFill="accent1"/>
      </w:tcPr>
    </w:tblStylePr>
    <w:tblStylePr w:type="firstCol">
      <w:tblPr/>
      <w:tcPr>
        <w:shd w:val="clear" w:color="auto" w:fill="CFDBF0" w:themeFill="accent1" w:themeFillTint="40"/>
      </w:tcPr>
    </w:tblStylePr>
  </w:style>
  <w:style w:type="paragraph" w:customStyle="1" w:styleId="TableHeading1">
    <w:name w:val="Table Heading 1"/>
    <w:basedOn w:val="NoSpacing"/>
    <w:rsid w:val="00594D4B"/>
    <w:rPr>
      <w:rFonts w:ascii="BentonSans Medium" w:hAnsi="BentonSans Medium" w:cs="Arial"/>
      <w:color w:val="FFFFFF" w:themeColor="background1"/>
      <w:lang w:val="en-AU"/>
    </w:rPr>
  </w:style>
  <w:style w:type="paragraph" w:styleId="NoSpacing">
    <w:name w:val="No Spacing"/>
    <w:link w:val="NoSpacingChar"/>
    <w:uiPriority w:val="1"/>
    <w:rsid w:val="00594D4B"/>
    <w:rPr>
      <w:rFonts w:eastAsiaTheme="minorEastAsia"/>
      <w:sz w:val="22"/>
      <w:szCs w:val="22"/>
      <w:lang w:val="en-US" w:eastAsia="en-US"/>
    </w:rPr>
  </w:style>
  <w:style w:type="paragraph" w:customStyle="1" w:styleId="DearName">
    <w:name w:val="Dear [Name]"/>
    <w:basedOn w:val="Normal"/>
    <w:rsid w:val="00594D4B"/>
    <w:pPr>
      <w:framePr w:wrap="around" w:vAnchor="page" w:hAnchor="text" w:y="4991" w:anchorLock="1"/>
      <w:tabs>
        <w:tab w:val="right" w:pos="6804"/>
      </w:tabs>
      <w:spacing w:line="228" w:lineRule="auto"/>
    </w:pPr>
    <w:rPr>
      <w:rFonts w:eastAsiaTheme="minorHAnsi"/>
      <w:lang w:eastAsia="en-US"/>
    </w:rPr>
  </w:style>
  <w:style w:type="paragraph" w:customStyle="1" w:styleId="AddressBlock">
    <w:name w:val="Address Block"/>
    <w:basedOn w:val="Normal"/>
    <w:rsid w:val="00594D4B"/>
    <w:pPr>
      <w:framePr w:wrap="around" w:vAnchor="page" w:hAnchor="page" w:x="795" w:y="6522" w:anchorLock="1"/>
      <w:tabs>
        <w:tab w:val="right" w:pos="6804"/>
      </w:tabs>
      <w:spacing w:after="0" w:line="228" w:lineRule="auto"/>
    </w:pPr>
    <w:rPr>
      <w:rFonts w:eastAsiaTheme="minorHAnsi"/>
      <w:lang w:eastAsia="en-US"/>
    </w:rPr>
  </w:style>
  <w:style w:type="paragraph" w:customStyle="1" w:styleId="Sign-offName">
    <w:name w:val="Sign-off [Name]"/>
    <w:basedOn w:val="Normal"/>
    <w:rsid w:val="00594D4B"/>
    <w:pPr>
      <w:tabs>
        <w:tab w:val="right" w:pos="6804"/>
      </w:tabs>
      <w:spacing w:before="1080" w:line="228" w:lineRule="auto"/>
      <w:contextualSpacing/>
    </w:pPr>
    <w:rPr>
      <w:rFonts w:eastAsiaTheme="minorHAnsi"/>
      <w:b/>
      <w:lang w:eastAsia="en-US"/>
    </w:rPr>
  </w:style>
  <w:style w:type="character" w:customStyle="1" w:styleId="Light">
    <w:name w:val="Light"/>
    <w:basedOn w:val="DefaultParagraphFont"/>
    <w:uiPriority w:val="1"/>
    <w:rsid w:val="00594D4B"/>
    <w:rPr>
      <w:rFonts w:asciiTheme="minorHAnsi" w:hAnsiTheme="minorHAnsi"/>
    </w:rPr>
  </w:style>
  <w:style w:type="paragraph" w:customStyle="1" w:styleId="FooterA3">
    <w:name w:val="Footer A3"/>
    <w:basedOn w:val="Footer"/>
    <w:rsid w:val="00594D4B"/>
    <w:pPr>
      <w:tabs>
        <w:tab w:val="clear" w:pos="4680"/>
        <w:tab w:val="clear" w:pos="9360"/>
        <w:tab w:val="right" w:pos="7371"/>
        <w:tab w:val="right" w:pos="15026"/>
        <w:tab w:val="left" w:pos="21801"/>
      </w:tabs>
      <w:spacing w:line="228" w:lineRule="auto"/>
      <w:ind w:left="1418" w:right="-567"/>
    </w:pPr>
    <w:rPr>
      <w:rFonts w:eastAsiaTheme="minorHAnsi"/>
      <w:noProof/>
      <w:sz w:val="12"/>
      <w:szCs w:val="24"/>
    </w:rPr>
  </w:style>
  <w:style w:type="character" w:styleId="Strong">
    <w:name w:val="Strong"/>
    <w:aliases w:val="Bold"/>
    <w:basedOn w:val="DefaultParagraphFont"/>
    <w:uiPriority w:val="22"/>
    <w:rsid w:val="00594D4B"/>
    <w:rPr>
      <w:rFonts w:ascii="ARS Maquette" w:hAnsi="ARS Maquette"/>
      <w:b/>
      <w:bCs/>
      <w:i w:val="0"/>
    </w:rPr>
  </w:style>
  <w:style w:type="paragraph" w:customStyle="1" w:styleId="HeaderBold">
    <w:name w:val="Header Bold"/>
    <w:basedOn w:val="Header"/>
    <w:rsid w:val="00594D4B"/>
    <w:pPr>
      <w:framePr w:hSpace="181" w:wrap="around" w:vAnchor="page" w:hAnchor="text" w:y="511"/>
      <w:tabs>
        <w:tab w:val="clear" w:pos="4513"/>
        <w:tab w:val="clear" w:pos="9026"/>
        <w:tab w:val="center" w:pos="4680"/>
        <w:tab w:val="right" w:pos="6804"/>
        <w:tab w:val="right" w:pos="9360"/>
      </w:tabs>
      <w:spacing w:after="0" w:line="228" w:lineRule="auto"/>
      <w:suppressOverlap/>
    </w:pPr>
    <w:rPr>
      <w:rFonts w:eastAsiaTheme="minorHAnsi"/>
      <w:b/>
      <w:sz w:val="16"/>
      <w:lang w:eastAsia="en-US"/>
    </w:rPr>
  </w:style>
  <w:style w:type="paragraph" w:customStyle="1" w:styleId="BoldNormal">
    <w:name w:val="Bold Normal"/>
    <w:basedOn w:val="Normal"/>
    <w:rsid w:val="00594D4B"/>
    <w:pPr>
      <w:tabs>
        <w:tab w:val="right" w:pos="6804"/>
      </w:tabs>
      <w:spacing w:after="0" w:line="228" w:lineRule="auto"/>
    </w:pPr>
    <w:rPr>
      <w:rFonts w:eastAsiaTheme="minorHAnsi"/>
      <w:b/>
      <w:lang w:eastAsia="en-US"/>
    </w:rPr>
  </w:style>
  <w:style w:type="paragraph" w:styleId="TOAHeading">
    <w:name w:val="toa heading"/>
    <w:basedOn w:val="Normal"/>
    <w:next w:val="Normal"/>
    <w:uiPriority w:val="99"/>
    <w:rsid w:val="00594D4B"/>
    <w:pPr>
      <w:tabs>
        <w:tab w:val="right" w:pos="6804"/>
      </w:tabs>
      <w:spacing w:line="228" w:lineRule="auto"/>
    </w:pPr>
    <w:rPr>
      <w:rFonts w:asciiTheme="majorHAnsi" w:eastAsiaTheme="majorEastAsia" w:hAnsiTheme="majorHAnsi" w:cstheme="majorBidi"/>
      <w:b/>
      <w:bCs/>
      <w:sz w:val="24"/>
      <w:lang w:eastAsia="en-US"/>
    </w:rPr>
  </w:style>
  <w:style w:type="table" w:customStyle="1" w:styleId="ratiotable">
    <w:name w:val="ratio table"/>
    <w:basedOn w:val="TableNormal"/>
    <w:uiPriority w:val="99"/>
    <w:rsid w:val="00594D4B"/>
    <w:rPr>
      <w:rFonts w:eastAsiaTheme="minorHAnsi"/>
      <w:sz w:val="15"/>
      <w:lang w:val="en-US" w:eastAsia="en-US"/>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227" w:type="dxa"/>
        <w:bottom w:w="85" w:type="dxa"/>
        <w:right w:w="227" w:type="dxa"/>
      </w:tblCellMar>
    </w:tblPr>
    <w:tcPr>
      <w:shd w:val="clear" w:color="auto" w:fill="E7E6E6" w:themeFill="background2"/>
      <w:vAlign w:val="center"/>
    </w:tcPr>
    <w:tblStylePr w:type="firstRow">
      <w:pPr>
        <w:wordWrap/>
      </w:pPr>
      <w:rPr>
        <w:rFonts w:ascii="___WRD_EMBED_SUB_199" w:hAnsi="___WRD_EMBED_SUB_199"/>
        <w:color w:val="FFFFFF" w:themeColor="background1"/>
      </w:rPr>
      <w:tblPr/>
      <w:tcPr>
        <w:shd w:val="clear" w:color="auto" w:fill="000000" w:themeFill="text1"/>
      </w:tcPr>
    </w:tblStylePr>
    <w:tblStylePr w:type="lastRow">
      <w:rPr>
        <w:rFonts w:asciiTheme="majorHAnsi" w:hAnsiTheme="majorHAnsi"/>
        <w:b/>
      </w:rPr>
    </w:tblStylePr>
  </w:style>
  <w:style w:type="table" w:customStyle="1" w:styleId="ratiotable-wide">
    <w:name w:val="ratio table-wide"/>
    <w:basedOn w:val="ratiotable"/>
    <w:uiPriority w:val="99"/>
    <w:rsid w:val="00594D4B"/>
    <w:tblPr>
      <w:tblInd w:w="-1985" w:type="dxa"/>
    </w:tblPr>
    <w:tcPr>
      <w:shd w:val="clear" w:color="auto" w:fill="E7E6E6" w:themeFill="background2"/>
    </w:tcPr>
    <w:tblStylePr w:type="firstRow">
      <w:pPr>
        <w:wordWrap/>
      </w:pPr>
      <w:rPr>
        <w:rFonts w:ascii="Franklin Gothic Book" w:hAnsi="Franklin Gothic Book"/>
        <w:color w:val="FFFFFF" w:themeColor="background1"/>
      </w:rPr>
      <w:tblPr/>
      <w:tcPr>
        <w:shd w:val="clear" w:color="auto" w:fill="000000" w:themeFill="text1"/>
      </w:tcPr>
    </w:tblStylePr>
    <w:tblStylePr w:type="lastRow">
      <w:rPr>
        <w:rFonts w:asciiTheme="majorHAnsi" w:hAnsiTheme="majorHAnsi"/>
        <w:b/>
      </w:rPr>
    </w:tblStylePr>
  </w:style>
  <w:style w:type="paragraph" w:styleId="Quote">
    <w:name w:val="Quote"/>
    <w:basedOn w:val="Normal"/>
    <w:next w:val="Normal"/>
    <w:link w:val="QuoteChar"/>
    <w:uiPriority w:val="29"/>
    <w:rsid w:val="00594D4B"/>
    <w:pPr>
      <w:tabs>
        <w:tab w:val="right" w:pos="6804"/>
      </w:tabs>
      <w:spacing w:before="200" w:after="160" w:line="228" w:lineRule="auto"/>
      <w:ind w:left="113" w:right="113"/>
    </w:pPr>
    <w:rPr>
      <w:rFonts w:eastAsiaTheme="minorHAnsi"/>
      <w:i/>
      <w:iCs/>
      <w:color w:val="000000" w:themeColor="text1"/>
      <w:lang w:eastAsia="en-US"/>
    </w:rPr>
  </w:style>
  <w:style w:type="character" w:customStyle="1" w:styleId="QuoteChar">
    <w:name w:val="Quote Char"/>
    <w:basedOn w:val="DefaultParagraphFont"/>
    <w:link w:val="Quote"/>
    <w:uiPriority w:val="29"/>
    <w:rsid w:val="00594D4B"/>
    <w:rPr>
      <w:rFonts w:eastAsiaTheme="minorHAnsi"/>
      <w:i/>
      <w:iCs/>
      <w:color w:val="000000" w:themeColor="text1"/>
      <w:sz w:val="22"/>
      <w:szCs w:val="20"/>
      <w:lang w:val="en-US" w:eastAsia="en-US"/>
    </w:rPr>
  </w:style>
  <w:style w:type="paragraph" w:styleId="TOCHeading">
    <w:name w:val="TOC Heading"/>
    <w:basedOn w:val="Normal"/>
    <w:next w:val="Normal"/>
    <w:uiPriority w:val="39"/>
    <w:rsid w:val="00594D4B"/>
    <w:pPr>
      <w:tabs>
        <w:tab w:val="right" w:pos="6804"/>
      </w:tabs>
      <w:spacing w:after="480" w:line="228" w:lineRule="auto"/>
      <w:ind w:right="113"/>
      <w:jc w:val="right"/>
    </w:pPr>
    <w:rPr>
      <w:rFonts w:asciiTheme="majorHAnsi" w:eastAsiaTheme="minorHAnsi" w:hAnsiTheme="majorHAnsi"/>
      <w:b/>
      <w:color w:val="44546A" w:themeColor="text2"/>
      <w:sz w:val="44"/>
      <w:lang w:eastAsia="en-US"/>
    </w:rPr>
  </w:style>
  <w:style w:type="paragraph" w:customStyle="1" w:styleId="AppendixHeading">
    <w:name w:val="Appendix Heading"/>
    <w:basedOn w:val="Normal"/>
    <w:next w:val="NextPage"/>
    <w:rsid w:val="00594D4B"/>
    <w:pPr>
      <w:pageBreakBefore/>
      <w:framePr w:hSpace="181" w:wrap="around" w:vAnchor="page" w:hAnchor="margin" w:xAlign="right" w:yAlign="center"/>
      <w:spacing w:after="0"/>
      <w:jc w:val="right"/>
    </w:pPr>
    <w:rPr>
      <w:rFonts w:asciiTheme="majorHAnsi" w:eastAsiaTheme="minorHAnsi" w:hAnsiTheme="majorHAnsi"/>
      <w:b/>
      <w:color w:val="44546A" w:themeColor="text2"/>
      <w:sz w:val="44"/>
      <w:lang w:eastAsia="en-US"/>
    </w:rPr>
  </w:style>
  <w:style w:type="paragraph" w:customStyle="1" w:styleId="FooterFrame">
    <w:name w:val="Footer Frame"/>
    <w:rsid w:val="00594D4B"/>
    <w:pPr>
      <w:framePr w:w="5670" w:wrap="around" w:vAnchor="text" w:hAnchor="margin" w:y="1" w:anchorLock="1"/>
    </w:pPr>
    <w:rPr>
      <w:rFonts w:eastAsiaTheme="minorHAnsi"/>
      <w:noProof/>
      <w:sz w:val="12"/>
      <w:lang w:val="en-US" w:eastAsia="en-US"/>
    </w:rPr>
  </w:style>
  <w:style w:type="paragraph" w:customStyle="1" w:styleId="EWBodyText">
    <w:name w:val="EW Body Text"/>
    <w:basedOn w:val="ListNumber"/>
    <w:link w:val="EWBodyTextChar"/>
    <w:rsid w:val="00594D4B"/>
    <w:pPr>
      <w:numPr>
        <w:numId w:val="0"/>
      </w:numPr>
      <w:ind w:left="357" w:hanging="357"/>
    </w:pPr>
  </w:style>
  <w:style w:type="character" w:customStyle="1" w:styleId="EWBodyTextChar">
    <w:name w:val="EW Body Text Char"/>
    <w:basedOn w:val="DefaultParagraphFont"/>
    <w:link w:val="EWBodyText"/>
    <w:rsid w:val="00594D4B"/>
    <w:rPr>
      <w:rFonts w:eastAsiaTheme="minorHAnsi"/>
      <w:sz w:val="22"/>
      <w:szCs w:val="20"/>
      <w:lang w:val="en-US" w:eastAsia="en-US"/>
    </w:rPr>
  </w:style>
  <w:style w:type="paragraph" w:customStyle="1" w:styleId="Source">
    <w:name w:val="Source"/>
    <w:basedOn w:val="Caption2"/>
    <w:next w:val="Normal"/>
    <w:link w:val="SourceChar"/>
    <w:rsid w:val="00594D4B"/>
  </w:style>
  <w:style w:type="character" w:customStyle="1" w:styleId="SourceChar">
    <w:name w:val="Source Char"/>
    <w:basedOn w:val="Caption2Char"/>
    <w:link w:val="Source"/>
    <w:rsid w:val="00594D4B"/>
    <w:rPr>
      <w:rFonts w:eastAsiaTheme="minorHAnsi"/>
      <w:sz w:val="18"/>
      <w:szCs w:val="18"/>
      <w:lang w:val="en-US" w:eastAsia="en-US"/>
    </w:rPr>
  </w:style>
  <w:style w:type="paragraph" w:customStyle="1" w:styleId="NextPage">
    <w:name w:val="Next Page"/>
    <w:basedOn w:val="Normal"/>
    <w:next w:val="Normal"/>
    <w:link w:val="NextPageChar"/>
    <w:qFormat/>
    <w:rsid w:val="00594D4B"/>
    <w:pPr>
      <w:pageBreakBefore/>
      <w:tabs>
        <w:tab w:val="right" w:pos="6804"/>
      </w:tabs>
      <w:spacing w:line="228" w:lineRule="auto"/>
    </w:pPr>
    <w:rPr>
      <w:rFonts w:eastAsiaTheme="minorHAnsi"/>
      <w:lang w:eastAsia="en-US"/>
    </w:rPr>
  </w:style>
  <w:style w:type="character" w:customStyle="1" w:styleId="NextPageChar">
    <w:name w:val="Next Page Char"/>
    <w:basedOn w:val="DefaultParagraphFont"/>
    <w:link w:val="NextPage"/>
    <w:rsid w:val="00594D4B"/>
    <w:rPr>
      <w:rFonts w:eastAsiaTheme="minorHAnsi"/>
      <w:sz w:val="22"/>
      <w:szCs w:val="20"/>
      <w:lang w:val="en-US" w:eastAsia="en-US"/>
    </w:rPr>
  </w:style>
  <w:style w:type="paragraph" w:styleId="List2">
    <w:name w:val="List 2"/>
    <w:basedOn w:val="Normal"/>
    <w:uiPriority w:val="99"/>
    <w:rsid w:val="00594D4B"/>
    <w:pPr>
      <w:tabs>
        <w:tab w:val="right" w:pos="6804"/>
      </w:tabs>
      <w:spacing w:line="228" w:lineRule="auto"/>
      <w:ind w:left="566" w:hanging="283"/>
      <w:contextualSpacing/>
    </w:pPr>
    <w:rPr>
      <w:rFonts w:eastAsiaTheme="minorHAnsi"/>
      <w:lang w:eastAsia="en-US"/>
    </w:rPr>
  </w:style>
  <w:style w:type="paragraph" w:styleId="Index3">
    <w:name w:val="index 3"/>
    <w:basedOn w:val="Normal"/>
    <w:next w:val="Normal"/>
    <w:autoRedefine/>
    <w:uiPriority w:val="99"/>
    <w:rsid w:val="00594D4B"/>
    <w:pPr>
      <w:spacing w:after="0"/>
      <w:ind w:left="600" w:hanging="200"/>
    </w:pPr>
    <w:rPr>
      <w:rFonts w:eastAsiaTheme="minorHAnsi"/>
      <w:lang w:eastAsia="en-US"/>
    </w:rPr>
  </w:style>
  <w:style w:type="paragraph" w:styleId="List5">
    <w:name w:val="List 5"/>
    <w:basedOn w:val="Normal"/>
    <w:uiPriority w:val="99"/>
    <w:rsid w:val="00594D4B"/>
    <w:pPr>
      <w:tabs>
        <w:tab w:val="right" w:pos="6804"/>
      </w:tabs>
      <w:spacing w:line="228" w:lineRule="auto"/>
      <w:ind w:left="1415" w:hanging="283"/>
      <w:contextualSpacing/>
    </w:pPr>
    <w:rPr>
      <w:rFonts w:eastAsiaTheme="minorHAnsi"/>
      <w:lang w:eastAsia="en-US"/>
    </w:rPr>
  </w:style>
  <w:style w:type="numbering" w:customStyle="1" w:styleId="ERMNumLIst">
    <w:name w:val="ERMNumLIst"/>
    <w:uiPriority w:val="99"/>
    <w:rsid w:val="00B4672E"/>
    <w:pPr>
      <w:numPr>
        <w:numId w:val="12"/>
      </w:numPr>
    </w:pPr>
  </w:style>
  <w:style w:type="numbering" w:styleId="ArticleSection">
    <w:name w:val="Outline List 3"/>
    <w:basedOn w:val="NoList"/>
    <w:semiHidden/>
    <w:rsid w:val="00B4672E"/>
    <w:pPr>
      <w:numPr>
        <w:numId w:val="11"/>
      </w:numPr>
    </w:pPr>
  </w:style>
  <w:style w:type="paragraph" w:customStyle="1" w:styleId="Tableheadingleft">
    <w:name w:val="Table heading left"/>
    <w:basedOn w:val="Normal"/>
    <w:qFormat/>
    <w:rsid w:val="00B4672E"/>
    <w:pPr>
      <w:overflowPunct w:val="0"/>
      <w:autoSpaceDE w:val="0"/>
      <w:autoSpaceDN w:val="0"/>
      <w:adjustRightInd w:val="0"/>
      <w:spacing w:before="40" w:after="0"/>
      <w:textAlignment w:val="baseline"/>
    </w:pPr>
    <w:rPr>
      <w:rFonts w:eastAsiaTheme="minorEastAsia" w:cs="Arial"/>
      <w:b/>
      <w:sz w:val="18"/>
      <w:lang w:val="en-GB" w:eastAsia="en-US"/>
    </w:rPr>
  </w:style>
  <w:style w:type="paragraph" w:customStyle="1" w:styleId="Tabletextcentered">
    <w:name w:val="Table text centered"/>
    <w:basedOn w:val="Normal"/>
    <w:qFormat/>
    <w:rsid w:val="00B4672E"/>
    <w:pPr>
      <w:spacing w:before="40" w:after="0"/>
      <w:jc w:val="center"/>
    </w:pPr>
    <w:rPr>
      <w:rFonts w:eastAsiaTheme="minorEastAsia" w:cs="Arial"/>
      <w:sz w:val="18"/>
      <w:lang w:val="en-GB" w:eastAsia="en-US"/>
    </w:rPr>
  </w:style>
  <w:style w:type="table" w:customStyle="1" w:styleId="ERMTablestyle">
    <w:name w:val="ERM Table style"/>
    <w:basedOn w:val="TableNormal"/>
    <w:uiPriority w:val="99"/>
    <w:rsid w:val="00594D4B"/>
    <w:rPr>
      <w:rFonts w:eastAsiaTheme="minorEastAsia"/>
      <w:sz w:val="18"/>
      <w:szCs w:val="18"/>
      <w:lang w:val="en-GB" w:eastAsia="zh-CN"/>
    </w:rPr>
    <w:tblPr>
      <w:tblBorders>
        <w:top w:val="single" w:sz="2" w:space="0" w:color="E7E6E6" w:themeColor="background2"/>
        <w:bottom w:val="single" w:sz="2" w:space="0" w:color="E7E6E6" w:themeColor="background2"/>
        <w:insideH w:val="single" w:sz="2" w:space="0" w:color="E7E6E6" w:themeColor="background2"/>
        <w:insideV w:val="single" w:sz="2" w:space="0" w:color="E7E6E6" w:themeColor="background2"/>
      </w:tblBorders>
      <w:tblCellMar>
        <w:top w:w="28" w:type="dxa"/>
        <w:left w:w="113" w:type="dxa"/>
        <w:bottom w:w="57" w:type="dxa"/>
        <w:right w:w="113" w:type="dxa"/>
      </w:tblCellMar>
    </w:tblPr>
    <w:tblStylePr w:type="firstRow">
      <w:rPr>
        <w:b w:val="0"/>
        <w:color w:val="44546A" w:themeColor="text2"/>
      </w:rPr>
      <w:tblPr/>
      <w:tcPr>
        <w:tcBorders>
          <w:top w:val="single" w:sz="8" w:space="0" w:color="44546A" w:themeColor="text2"/>
          <w:bottom w:val="single" w:sz="8" w:space="0" w:color="44546A" w:themeColor="text2"/>
        </w:tcBorders>
      </w:tcPr>
    </w:tblStylePr>
  </w:style>
  <w:style w:type="paragraph" w:customStyle="1" w:styleId="ListNumberalpha">
    <w:name w:val="List Number alpha"/>
    <w:basedOn w:val="BodyText"/>
    <w:uiPriority w:val="99"/>
    <w:rsid w:val="00B4672E"/>
    <w:pPr>
      <w:tabs>
        <w:tab w:val="clear" w:pos="720"/>
      </w:tabs>
      <w:spacing w:after="60" w:line="260" w:lineRule="atLeast"/>
      <w:ind w:left="397"/>
    </w:pPr>
    <w:rPr>
      <w:rFonts w:eastAsiaTheme="minorEastAsia" w:cstheme="minorBidi"/>
      <w:sz w:val="20"/>
    </w:rPr>
  </w:style>
  <w:style w:type="paragraph" w:customStyle="1" w:styleId="ListNumberroman">
    <w:name w:val="List Number roman"/>
    <w:basedOn w:val="BodyText"/>
    <w:uiPriority w:val="99"/>
    <w:rsid w:val="00B4672E"/>
    <w:pPr>
      <w:tabs>
        <w:tab w:val="clear" w:pos="720"/>
      </w:tabs>
      <w:spacing w:after="60" w:line="260" w:lineRule="atLeast"/>
      <w:ind w:left="794" w:hanging="397"/>
    </w:pPr>
    <w:rPr>
      <w:rFonts w:eastAsiaTheme="minorEastAsia" w:cstheme="minorBidi"/>
      <w:sz w:val="20"/>
      <w:lang w:val="en-GB"/>
    </w:rPr>
  </w:style>
  <w:style w:type="paragraph" w:customStyle="1" w:styleId="TableTitle">
    <w:name w:val="Table Title"/>
    <w:basedOn w:val="Caption"/>
    <w:qFormat/>
    <w:rsid w:val="00B4672E"/>
    <w:pPr>
      <w:framePr w:wrap="around" w:hAnchor="text"/>
      <w:spacing w:before="240" w:after="120" w:line="260" w:lineRule="atLeast"/>
      <w:contextualSpacing/>
    </w:pPr>
    <w:rPr>
      <w:rFonts w:eastAsiaTheme="minorEastAsia" w:cs="Arial"/>
      <w:bCs w:val="0"/>
      <w:sz w:val="24"/>
      <w:lang w:val="en-GB" w:eastAsia="en-US"/>
    </w:rPr>
  </w:style>
  <w:style w:type="paragraph" w:styleId="ListNumber5">
    <w:name w:val="List Number 5"/>
    <w:basedOn w:val="Normal"/>
    <w:semiHidden/>
    <w:rsid w:val="00C678C9"/>
    <w:pPr>
      <w:numPr>
        <w:numId w:val="13"/>
      </w:numPr>
      <w:spacing w:after="0" w:line="260" w:lineRule="atLeast"/>
    </w:pPr>
    <w:rPr>
      <w:rFonts w:eastAsiaTheme="minorEastAsia"/>
      <w:sz w:val="20"/>
      <w:lang w:val="en-GB" w:eastAsia="en-US"/>
    </w:rPr>
  </w:style>
  <w:style w:type="table" w:customStyle="1" w:styleId="ERMTablestyle1">
    <w:name w:val="ERM Table style1"/>
    <w:basedOn w:val="TableNormal"/>
    <w:uiPriority w:val="99"/>
    <w:rsid w:val="00EB0691"/>
    <w:rPr>
      <w:rFonts w:eastAsia="SimSun"/>
      <w:sz w:val="18"/>
      <w:szCs w:val="18"/>
      <w:lang w:val="en-GB" w:eastAsia="zh-CN"/>
    </w:rPr>
    <w:tblPr>
      <w:tblBorders>
        <w:top w:val="single" w:sz="2" w:space="0" w:color="666F74"/>
        <w:bottom w:val="single" w:sz="2" w:space="0" w:color="666F74"/>
        <w:insideH w:val="single" w:sz="2" w:space="0" w:color="666F74"/>
        <w:insideV w:val="single" w:sz="2" w:space="0" w:color="666F74"/>
      </w:tblBorders>
      <w:tblCellMar>
        <w:top w:w="28" w:type="dxa"/>
        <w:left w:w="113" w:type="dxa"/>
        <w:bottom w:w="57" w:type="dxa"/>
        <w:right w:w="113" w:type="dxa"/>
      </w:tblCellMar>
    </w:tblPr>
    <w:tblStylePr w:type="firstRow">
      <w:rPr>
        <w:b w:val="0"/>
        <w:color w:val="007A5F"/>
      </w:rPr>
      <w:tblPr/>
      <w:tcPr>
        <w:tcBorders>
          <w:top w:val="single" w:sz="8" w:space="0" w:color="007A5F"/>
          <w:bottom w:val="single" w:sz="8" w:space="0" w:color="007A5F"/>
        </w:tcBorders>
      </w:tcPr>
    </w:tblStylePr>
  </w:style>
  <w:style w:type="paragraph" w:customStyle="1" w:styleId="Tabletextright">
    <w:name w:val="Table text right"/>
    <w:basedOn w:val="Tabletextcentered"/>
    <w:qFormat/>
    <w:rsid w:val="008C3141"/>
    <w:pPr>
      <w:jc w:val="right"/>
    </w:pPr>
  </w:style>
  <w:style w:type="character" w:customStyle="1" w:styleId="s2">
    <w:name w:val="s2"/>
    <w:basedOn w:val="DefaultParagraphFont"/>
    <w:rsid w:val="009A4500"/>
  </w:style>
  <w:style w:type="paragraph" w:customStyle="1" w:styleId="JCHEADER1">
    <w:name w:val="JC HEADER 1"/>
    <w:basedOn w:val="Heading1"/>
    <w:link w:val="JCHEADER1Char"/>
    <w:qFormat/>
    <w:rsid w:val="00743EC5"/>
    <w:pPr>
      <w:keepNext w:val="0"/>
      <w:tabs>
        <w:tab w:val="clear" w:pos="1134"/>
      </w:tabs>
      <w:spacing w:before="480" w:after="0" w:line="276" w:lineRule="auto"/>
      <w:contextualSpacing/>
    </w:pPr>
    <w:rPr>
      <w:rFonts w:ascii="Arial" w:hAnsi="Arial" w:cs="Arial"/>
      <w:caps/>
      <w:sz w:val="28"/>
      <w:lang w:eastAsia="en-US"/>
    </w:rPr>
  </w:style>
  <w:style w:type="paragraph" w:customStyle="1" w:styleId="JCHeader3">
    <w:name w:val="JC Header 3"/>
    <w:basedOn w:val="Heading3"/>
    <w:link w:val="JCHeader3Char"/>
    <w:qFormat/>
    <w:rsid w:val="00743EC5"/>
    <w:pPr>
      <w:keepNext w:val="0"/>
      <w:keepLines w:val="0"/>
      <w:tabs>
        <w:tab w:val="clear" w:pos="1134"/>
      </w:tabs>
      <w:spacing w:before="200" w:after="0" w:line="271" w:lineRule="auto"/>
      <w:ind w:left="1430" w:hanging="720"/>
    </w:pPr>
    <w:rPr>
      <w:i/>
      <w:sz w:val="22"/>
      <w:szCs w:val="22"/>
      <w:lang w:val="en-AU" w:eastAsia="en-US"/>
    </w:rPr>
  </w:style>
  <w:style w:type="character" w:customStyle="1" w:styleId="JCHEADER1Char">
    <w:name w:val="JC HEADER 1 Char"/>
    <w:basedOn w:val="DefaultParagraphFont"/>
    <w:link w:val="JCHEADER1"/>
    <w:rsid w:val="00743EC5"/>
    <w:rPr>
      <w:rFonts w:ascii="Arial" w:eastAsiaTheme="majorEastAsia" w:hAnsi="Arial" w:cs="Arial"/>
      <w:b/>
      <w:bCs/>
      <w:caps/>
      <w:color w:val="833C0B" w:themeColor="accent2" w:themeShade="80"/>
      <w:sz w:val="28"/>
      <w:szCs w:val="48"/>
      <w:lang w:eastAsia="en-US"/>
    </w:rPr>
  </w:style>
  <w:style w:type="paragraph" w:customStyle="1" w:styleId="JCheader2">
    <w:name w:val="JC header 2"/>
    <w:basedOn w:val="Heading2"/>
    <w:link w:val="JCheader2Char"/>
    <w:qFormat/>
    <w:rsid w:val="00743EC5"/>
    <w:pPr>
      <w:keepNext w:val="0"/>
      <w:tabs>
        <w:tab w:val="clear" w:pos="1134"/>
      </w:tabs>
      <w:spacing w:before="200" w:after="0" w:line="276" w:lineRule="auto"/>
      <w:ind w:left="576" w:hanging="576"/>
    </w:pPr>
    <w:rPr>
      <w:bCs/>
      <w:sz w:val="26"/>
      <w:lang w:val="en-AU" w:eastAsia="en-US"/>
    </w:rPr>
  </w:style>
  <w:style w:type="character" w:customStyle="1" w:styleId="JCHeader3Char">
    <w:name w:val="JC Header 3 Char"/>
    <w:basedOn w:val="DefaultParagraphFont"/>
    <w:link w:val="JCHeader3"/>
    <w:rsid w:val="00743EC5"/>
    <w:rPr>
      <w:rFonts w:asciiTheme="majorHAnsi" w:eastAsiaTheme="majorEastAsia" w:hAnsiTheme="majorHAnsi" w:cstheme="majorBidi"/>
      <w:b/>
      <w:bCs/>
      <w:i/>
      <w:sz w:val="22"/>
      <w:szCs w:val="22"/>
      <w:lang w:eastAsia="en-US"/>
    </w:rPr>
  </w:style>
  <w:style w:type="character" w:customStyle="1" w:styleId="JCheader2Char">
    <w:name w:val="JC header 2 Char"/>
    <w:basedOn w:val="DefaultParagraphFont"/>
    <w:link w:val="JCheader2"/>
    <w:rsid w:val="00743EC5"/>
    <w:rPr>
      <w:rFonts w:asciiTheme="majorHAnsi" w:eastAsiaTheme="majorEastAsia" w:hAnsiTheme="majorHAnsi" w:cstheme="majorBidi"/>
      <w:b/>
      <w:bCs/>
      <w:sz w:val="26"/>
      <w:szCs w:val="32"/>
      <w:lang w:eastAsia="en-US"/>
    </w:rPr>
  </w:style>
  <w:style w:type="paragraph" w:customStyle="1" w:styleId="JCNormal2">
    <w:name w:val="JC Normal 2"/>
    <w:basedOn w:val="Normal"/>
    <w:link w:val="JCNormal2Char"/>
    <w:qFormat/>
    <w:rsid w:val="00743EC5"/>
    <w:pPr>
      <w:spacing w:line="276" w:lineRule="auto"/>
    </w:pPr>
    <w:rPr>
      <w:rFonts w:ascii="Arial" w:eastAsiaTheme="minorEastAsia" w:hAnsi="Arial" w:cs="Times New Roman"/>
      <w:szCs w:val="22"/>
      <w:lang w:eastAsia="en-US"/>
    </w:rPr>
  </w:style>
  <w:style w:type="character" w:customStyle="1" w:styleId="JCNormal2Char">
    <w:name w:val="JC Normal 2 Char"/>
    <w:basedOn w:val="DefaultParagraphFont"/>
    <w:link w:val="JCNormal2"/>
    <w:rsid w:val="00743EC5"/>
    <w:rPr>
      <w:rFonts w:ascii="Arial" w:eastAsiaTheme="minorEastAsia" w:hAnsi="Arial" w:cs="Times New Roman"/>
      <w:sz w:val="22"/>
      <w:szCs w:val="22"/>
      <w:lang w:eastAsia="en-US"/>
    </w:rPr>
  </w:style>
  <w:style w:type="paragraph" w:customStyle="1" w:styleId="JCdotpoint">
    <w:name w:val="JC dot point"/>
    <w:basedOn w:val="JCNormal2"/>
    <w:link w:val="JCdotpointChar"/>
    <w:qFormat/>
    <w:rsid w:val="00743EC5"/>
    <w:pPr>
      <w:numPr>
        <w:numId w:val="14"/>
      </w:numPr>
    </w:pPr>
    <w:rPr>
      <w:rFonts w:asciiTheme="majorHAnsi" w:hAnsiTheme="majorHAnsi" w:cstheme="majorHAnsi"/>
    </w:rPr>
  </w:style>
  <w:style w:type="character" w:customStyle="1" w:styleId="JCdotpointChar">
    <w:name w:val="JC dot point Char"/>
    <w:basedOn w:val="JCNormal2Char"/>
    <w:link w:val="JCdotpoint"/>
    <w:rsid w:val="00743EC5"/>
    <w:rPr>
      <w:rFonts w:asciiTheme="majorHAnsi" w:eastAsiaTheme="minorEastAsia" w:hAnsiTheme="majorHAnsi" w:cstheme="majorHAnsi"/>
      <w:sz w:val="22"/>
      <w:szCs w:val="22"/>
      <w:lang w:val="en-US" w:eastAsia="en-US"/>
    </w:rPr>
  </w:style>
  <w:style w:type="paragraph" w:customStyle="1" w:styleId="TableFont">
    <w:name w:val="TableFont"/>
    <w:basedOn w:val="Normal"/>
    <w:link w:val="TableFontChar2"/>
    <w:rsid w:val="00743EC5"/>
    <w:pPr>
      <w:spacing w:before="40" w:after="40" w:line="276" w:lineRule="auto"/>
    </w:pPr>
    <w:rPr>
      <w:rFonts w:eastAsiaTheme="minorHAnsi"/>
      <w:color w:val="000000"/>
      <w:szCs w:val="22"/>
      <w:lang w:val="en-GB" w:eastAsia="en-US"/>
    </w:rPr>
  </w:style>
  <w:style w:type="character" w:customStyle="1" w:styleId="TableFontChar2">
    <w:name w:val="TableFont Char2"/>
    <w:basedOn w:val="DefaultParagraphFont"/>
    <w:link w:val="TableFont"/>
    <w:locked/>
    <w:rsid w:val="00743EC5"/>
    <w:rPr>
      <w:rFonts w:eastAsiaTheme="minorHAnsi"/>
      <w:color w:val="000000"/>
      <w:sz w:val="22"/>
      <w:szCs w:val="22"/>
      <w:lang w:val="en-GB" w:eastAsia="en-US"/>
    </w:rPr>
  </w:style>
  <w:style w:type="paragraph" w:customStyle="1" w:styleId="commitment">
    <w:name w:val="commitment"/>
    <w:basedOn w:val="Normal"/>
    <w:next w:val="Normal"/>
    <w:rsid w:val="00743EC5"/>
    <w:pPr>
      <w:numPr>
        <w:numId w:val="15"/>
      </w:numPr>
      <w:tabs>
        <w:tab w:val="clear" w:pos="567"/>
        <w:tab w:val="left" w:pos="425"/>
      </w:tabs>
      <w:spacing w:before="60" w:after="200" w:line="276" w:lineRule="auto"/>
      <w:ind w:right="425"/>
    </w:pPr>
    <w:rPr>
      <w:rFonts w:eastAsiaTheme="minorHAnsi"/>
      <w:i/>
      <w:szCs w:val="22"/>
      <w:lang w:eastAsia="en-US"/>
    </w:rPr>
  </w:style>
  <w:style w:type="character" w:customStyle="1" w:styleId="CaptionChar2">
    <w:name w:val="Caption Char2"/>
    <w:aliases w:val="CaptionTable Char1,Figure Headings Char,Caption Char Char,CaptionTable Char Char,Centered Char Char1,Caption Char1 Char,Centered Char Char Char,Centered Char1,Figures Char,Char Char Char Char1,Caption Char Char Char Char,Table Caption Char"/>
    <w:basedOn w:val="DefaultParagraphFont"/>
    <w:uiPriority w:val="99"/>
    <w:locked/>
    <w:rsid w:val="00743EC5"/>
    <w:rPr>
      <w:b/>
      <w:bCs/>
      <w:color w:val="4472C4" w:themeColor="accent1"/>
      <w:sz w:val="18"/>
      <w:szCs w:val="18"/>
    </w:rPr>
  </w:style>
  <w:style w:type="paragraph" w:customStyle="1" w:styleId="TableFontH">
    <w:name w:val="TableFontH"/>
    <w:basedOn w:val="TableFont"/>
    <w:uiPriority w:val="99"/>
    <w:rsid w:val="00743EC5"/>
    <w:pPr>
      <w:keepNext/>
      <w:spacing w:before="60" w:after="60"/>
    </w:pPr>
    <w:rPr>
      <w:b/>
      <w:color w:val="808000"/>
    </w:rPr>
  </w:style>
  <w:style w:type="character" w:styleId="UnresolvedMention">
    <w:name w:val="Unresolved Mention"/>
    <w:basedOn w:val="DefaultParagraphFont"/>
    <w:uiPriority w:val="99"/>
    <w:semiHidden/>
    <w:unhideWhenUsed/>
    <w:rsid w:val="00594D4B"/>
    <w:rPr>
      <w:color w:val="605E5C"/>
      <w:shd w:val="clear" w:color="auto" w:fill="E1DFDD"/>
    </w:rPr>
  </w:style>
  <w:style w:type="paragraph" w:customStyle="1" w:styleId="EESTabletextbody">
    <w:name w:val="EES Table text body"/>
    <w:basedOn w:val="Normal"/>
    <w:link w:val="EESTabletextbodyChar"/>
    <w:qFormat/>
    <w:rsid w:val="007948A7"/>
    <w:pPr>
      <w:spacing w:before="20" w:after="20"/>
      <w:contextualSpacing/>
      <w:jc w:val="left"/>
    </w:pPr>
    <w:rPr>
      <w:sz w:val="18"/>
      <w:szCs w:val="18"/>
    </w:rPr>
  </w:style>
  <w:style w:type="character" w:customStyle="1" w:styleId="EESTabletextbodyChar">
    <w:name w:val="EES Table text body Char"/>
    <w:basedOn w:val="DefaultParagraphFont"/>
    <w:link w:val="EESTabletextbody"/>
    <w:rsid w:val="007948A7"/>
    <w:rPr>
      <w:sz w:val="18"/>
      <w:szCs w:val="18"/>
      <w:lang w:val="en-US"/>
    </w:rPr>
  </w:style>
  <w:style w:type="paragraph" w:customStyle="1" w:styleId="EESBullet1">
    <w:name w:val="EES Bullet 1"/>
    <w:basedOn w:val="ListParagraph"/>
    <w:link w:val="EESBullet1Char"/>
    <w:qFormat/>
    <w:rsid w:val="00594D4B"/>
    <w:pPr>
      <w:numPr>
        <w:numId w:val="17"/>
      </w:numPr>
      <w:spacing w:before="0" w:after="60"/>
      <w:ind w:left="714" w:hanging="357"/>
      <w:contextualSpacing w:val="0"/>
    </w:pPr>
  </w:style>
  <w:style w:type="character" w:customStyle="1" w:styleId="EESBullet1Char">
    <w:name w:val="EES Bullet 1 Char"/>
    <w:basedOn w:val="DefaultParagraphFont"/>
    <w:link w:val="EESBullet1"/>
    <w:locked/>
    <w:rsid w:val="00594D4B"/>
    <w:rPr>
      <w:sz w:val="22"/>
      <w:szCs w:val="20"/>
      <w:lang w:val="en-US"/>
    </w:rPr>
  </w:style>
  <w:style w:type="paragraph" w:customStyle="1" w:styleId="ListBullet1">
    <w:name w:val="List Bullet 1"/>
    <w:basedOn w:val="Normal"/>
    <w:semiHidden/>
    <w:rsid w:val="00594D4B"/>
    <w:pPr>
      <w:numPr>
        <w:numId w:val="18"/>
      </w:numPr>
    </w:pPr>
  </w:style>
  <w:style w:type="numbering" w:customStyle="1" w:styleId="Bullets">
    <w:name w:val="Bullets"/>
    <w:uiPriority w:val="99"/>
    <w:rsid w:val="00594D4B"/>
    <w:pPr>
      <w:numPr>
        <w:numId w:val="19"/>
      </w:numPr>
    </w:pPr>
  </w:style>
  <w:style w:type="table" w:customStyle="1" w:styleId="ReportTable1">
    <w:name w:val="Report Table1"/>
    <w:basedOn w:val="TableNormal"/>
    <w:next w:val="TableGrid"/>
    <w:rsid w:val="00594D4B"/>
    <w:pPr>
      <w:spacing w:before="80" w:after="80"/>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keepNext/>
        <w:wordWrap/>
        <w:jc w:val="left"/>
      </w:pPr>
      <w:rPr>
        <w:rFonts w:asciiTheme="minorHAnsi" w:hAnsiTheme="minorHAnsi"/>
        <w:b/>
        <w:color w:val="C45911" w:themeColor="accent2" w:themeShade="BF"/>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lastRow">
      <w:pPr>
        <w:wordWrap/>
        <w:spacing w:beforeLines="0" w:afterLines="0" w:line="240" w:lineRule="auto"/>
        <w:contextualSpacing w:val="0"/>
        <w:jc w:val="left"/>
      </w:pPr>
      <w:rPr>
        <w:rFonts w:asciiTheme="minorHAnsi" w:hAnsiTheme="minorHAnsi"/>
        <w:sz w:val="20"/>
      </w:rPr>
    </w:tblStylePr>
  </w:style>
  <w:style w:type="table" w:customStyle="1" w:styleId="TableGrid1">
    <w:name w:val="Table Grid1"/>
    <w:basedOn w:val="TableNormal"/>
    <w:next w:val="TableGrid"/>
    <w:uiPriority w:val="39"/>
    <w:rsid w:val="00594D4B"/>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bodytextChar">
    <w:name w:val="Table body text Char"/>
    <w:basedOn w:val="DefaultParagraphFont"/>
    <w:link w:val="Tablebodytext"/>
    <w:uiPriority w:val="4"/>
    <w:semiHidden/>
    <w:locked/>
    <w:rsid w:val="00594D4B"/>
    <w:rPr>
      <w:rFonts w:ascii="Arial" w:hAnsi="Arial" w:cs="Arial"/>
      <w:sz w:val="18"/>
      <w:szCs w:val="20"/>
      <w:lang w:val="en-US"/>
    </w:rPr>
  </w:style>
  <w:style w:type="paragraph" w:customStyle="1" w:styleId="Tablebodytext">
    <w:name w:val="Table body text"/>
    <w:basedOn w:val="Normal"/>
    <w:link w:val="TablebodytextChar"/>
    <w:uiPriority w:val="4"/>
    <w:semiHidden/>
    <w:rsid w:val="00594D4B"/>
    <w:pPr>
      <w:spacing w:before="60" w:after="60"/>
    </w:pPr>
    <w:rPr>
      <w:rFonts w:ascii="Arial" w:hAnsi="Arial" w:cs="Arial"/>
      <w:sz w:val="18"/>
    </w:rPr>
  </w:style>
  <w:style w:type="paragraph" w:customStyle="1" w:styleId="tableheading0">
    <w:name w:val="tableheading"/>
    <w:aliases w:val="xth"/>
    <w:basedOn w:val="TableText"/>
    <w:semiHidden/>
    <w:rsid w:val="00594D4B"/>
    <w:pPr>
      <w:jc w:val="center"/>
    </w:pPr>
    <w:rPr>
      <w:b/>
    </w:rPr>
  </w:style>
  <w:style w:type="paragraph" w:customStyle="1" w:styleId="tablebullet1">
    <w:name w:val="tablebullet"/>
    <w:aliases w:val="xtb"/>
    <w:basedOn w:val="TableText"/>
    <w:semiHidden/>
    <w:rsid w:val="00594D4B"/>
    <w:pPr>
      <w:ind w:left="170" w:hanging="170"/>
    </w:pPr>
  </w:style>
  <w:style w:type="character" w:customStyle="1" w:styleId="tabletextChar1">
    <w:name w:val="tabletext Char1"/>
    <w:aliases w:val="xtt Char1,tt Char"/>
    <w:link w:val="TableText"/>
    <w:locked/>
    <w:rsid w:val="00594D4B"/>
    <w:rPr>
      <w:rFonts w:ascii="Arial" w:hAnsi="Arial" w:cs="Times New Roman"/>
      <w:sz w:val="18"/>
      <w:szCs w:val="20"/>
      <w:lang w:val="en-US" w:eastAsia="en-US"/>
    </w:rPr>
  </w:style>
  <w:style w:type="paragraph" w:customStyle="1" w:styleId="Default">
    <w:name w:val="Default"/>
    <w:semiHidden/>
    <w:rsid w:val="00594D4B"/>
    <w:pPr>
      <w:autoSpaceDE w:val="0"/>
      <w:autoSpaceDN w:val="0"/>
      <w:adjustRightInd w:val="0"/>
    </w:pPr>
    <w:rPr>
      <w:rFonts w:ascii="Calibri" w:hAnsi="Calibri" w:cs="Calibri"/>
      <w:color w:val="000000"/>
    </w:rPr>
  </w:style>
  <w:style w:type="paragraph" w:customStyle="1" w:styleId="pf0">
    <w:name w:val="pf0"/>
    <w:basedOn w:val="Normal"/>
    <w:semiHidden/>
    <w:rsid w:val="00594D4B"/>
    <w:pPr>
      <w:spacing w:before="100" w:beforeAutospacing="1" w:after="100" w:afterAutospacing="1"/>
    </w:pPr>
    <w:rPr>
      <w:rFonts w:ascii="Times New Roman" w:hAnsi="Times New Roman" w:cs="Times New Roman"/>
      <w:sz w:val="24"/>
    </w:rPr>
  </w:style>
  <w:style w:type="character" w:customStyle="1" w:styleId="cf01">
    <w:name w:val="cf01"/>
    <w:basedOn w:val="DefaultParagraphFont"/>
    <w:semiHidden/>
    <w:rsid w:val="00594D4B"/>
    <w:rPr>
      <w:rFonts w:ascii="Segoe UI" w:hAnsi="Segoe UI" w:cs="Segoe UI" w:hint="default"/>
      <w:sz w:val="18"/>
      <w:szCs w:val="18"/>
    </w:rPr>
  </w:style>
  <w:style w:type="character" w:customStyle="1" w:styleId="cf11">
    <w:name w:val="cf11"/>
    <w:basedOn w:val="DefaultParagraphFont"/>
    <w:semiHidden/>
    <w:rsid w:val="00594D4B"/>
    <w:rPr>
      <w:rFonts w:ascii="Segoe UI" w:hAnsi="Segoe UI" w:cs="Segoe UI" w:hint="default"/>
      <w:sz w:val="18"/>
      <w:szCs w:val="18"/>
    </w:rPr>
  </w:style>
  <w:style w:type="character" w:styleId="FollowedHyperlink">
    <w:name w:val="FollowedHyperlink"/>
    <w:basedOn w:val="DefaultParagraphFont"/>
    <w:semiHidden/>
    <w:unhideWhenUsed/>
    <w:rsid w:val="00594D4B"/>
    <w:rPr>
      <w:color w:val="954F72" w:themeColor="followedHyperlink"/>
      <w:u w:val="single"/>
    </w:rPr>
  </w:style>
  <w:style w:type="character" w:customStyle="1" w:styleId="definitiondefinitionp6txw">
    <w:name w:val="definition_definition__p6txw"/>
    <w:basedOn w:val="DefaultParagraphFont"/>
    <w:semiHidden/>
    <w:rsid w:val="00594D4B"/>
  </w:style>
  <w:style w:type="paragraph" w:customStyle="1" w:styleId="Pa8">
    <w:name w:val="Pa8"/>
    <w:basedOn w:val="Default"/>
    <w:next w:val="Default"/>
    <w:uiPriority w:val="99"/>
    <w:semiHidden/>
    <w:rsid w:val="00594D4B"/>
    <w:pPr>
      <w:spacing w:line="171" w:lineRule="atLeast"/>
    </w:pPr>
    <w:rPr>
      <w:rFonts w:ascii="FAGAQW+Frutiger-Light" w:hAnsi="FAGAQW+Frutiger-Light" w:cs="Times New Roman"/>
      <w:color w:val="auto"/>
    </w:rPr>
  </w:style>
  <w:style w:type="paragraph" w:customStyle="1" w:styleId="Tablebullet">
    <w:name w:val="Table bullet"/>
    <w:basedOn w:val="ListBullet"/>
    <w:semiHidden/>
    <w:rsid w:val="00594D4B"/>
    <w:pPr>
      <w:numPr>
        <w:numId w:val="22"/>
      </w:numPr>
      <w:spacing w:before="0" w:after="0" w:line="240" w:lineRule="auto"/>
      <w:contextualSpacing/>
      <w:jc w:val="left"/>
    </w:pPr>
    <w:rPr>
      <w:rFonts w:eastAsiaTheme="minorEastAsia" w:cstheme="minorBidi"/>
      <w:lang w:val="en-GB" w:eastAsia="en-US"/>
    </w:rPr>
  </w:style>
  <w:style w:type="paragraph" w:customStyle="1" w:styleId="Header1">
    <w:name w:val="Header 1"/>
    <w:basedOn w:val="Normal"/>
    <w:link w:val="Header1Char"/>
    <w:semiHidden/>
    <w:rsid w:val="00594D4B"/>
    <w:pPr>
      <w:tabs>
        <w:tab w:val="right" w:pos="9072"/>
      </w:tabs>
      <w:ind w:firstLine="851"/>
      <w:jc w:val="left"/>
    </w:pPr>
    <w:rPr>
      <w:rFonts w:asciiTheme="majorHAnsi" w:hAnsiTheme="majorHAnsi"/>
      <w:b/>
      <w:noProof/>
      <w:color w:val="C45911" w:themeColor="accent2" w:themeShade="BF"/>
      <w:sz w:val="24"/>
      <w:szCs w:val="28"/>
      <w:lang w:bidi="ne-NP"/>
    </w:rPr>
  </w:style>
  <w:style w:type="character" w:customStyle="1" w:styleId="Header1Char">
    <w:name w:val="Header 1 Char"/>
    <w:basedOn w:val="DefaultParagraphFont"/>
    <w:link w:val="Header1"/>
    <w:semiHidden/>
    <w:rsid w:val="00594D4B"/>
    <w:rPr>
      <w:rFonts w:asciiTheme="majorHAnsi" w:hAnsiTheme="majorHAnsi"/>
      <w:b/>
      <w:noProof/>
      <w:color w:val="C45911" w:themeColor="accent2" w:themeShade="BF"/>
      <w:szCs w:val="28"/>
      <w:lang w:val="en-US" w:bidi="ne-NP"/>
    </w:rPr>
  </w:style>
  <w:style w:type="character" w:customStyle="1" w:styleId="NoSpacingChar">
    <w:name w:val="No Spacing Char"/>
    <w:basedOn w:val="DefaultParagraphFont"/>
    <w:link w:val="NoSpacing"/>
    <w:uiPriority w:val="1"/>
    <w:rsid w:val="00594D4B"/>
    <w:rPr>
      <w:rFonts w:eastAsiaTheme="minorEastAsia"/>
      <w:sz w:val="22"/>
      <w:szCs w:val="22"/>
      <w:lang w:val="en-US" w:eastAsia="en-US"/>
    </w:rPr>
  </w:style>
  <w:style w:type="table" w:styleId="TableGridLight">
    <w:name w:val="Grid Table Light"/>
    <w:basedOn w:val="TableNormal"/>
    <w:uiPriority w:val="40"/>
    <w:rsid w:val="00594D4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text0">
    <w:name w:val="Table text"/>
    <w:basedOn w:val="Normal"/>
    <w:link w:val="TabletextChar0"/>
    <w:semiHidden/>
    <w:rsid w:val="00594D4B"/>
    <w:pPr>
      <w:keepNext/>
      <w:spacing w:before="20" w:after="20"/>
      <w:contextualSpacing/>
    </w:pPr>
    <w:rPr>
      <w:b/>
      <w:sz w:val="18"/>
    </w:rPr>
  </w:style>
  <w:style w:type="character" w:customStyle="1" w:styleId="TabletextChar0">
    <w:name w:val="Table text Char"/>
    <w:basedOn w:val="DefaultParagraphFont"/>
    <w:link w:val="Tabletext0"/>
    <w:semiHidden/>
    <w:rsid w:val="00594D4B"/>
    <w:rPr>
      <w:b/>
      <w:sz w:val="18"/>
      <w:szCs w:val="20"/>
      <w:lang w:val="en-US"/>
    </w:rPr>
  </w:style>
  <w:style w:type="paragraph" w:customStyle="1" w:styleId="EESHeader4">
    <w:name w:val="EES Header 4"/>
    <w:basedOn w:val="Heading4"/>
    <w:uiPriority w:val="9"/>
    <w:qFormat/>
    <w:rsid w:val="00594D4B"/>
    <w:pPr>
      <w:numPr>
        <w:ilvl w:val="0"/>
        <w:numId w:val="0"/>
      </w:numPr>
    </w:pPr>
  </w:style>
  <w:style w:type="paragraph" w:customStyle="1" w:styleId="EESBullet2">
    <w:name w:val="EES Bullet 2"/>
    <w:basedOn w:val="Bullet1"/>
    <w:qFormat/>
    <w:rsid w:val="00594D4B"/>
    <w:pPr>
      <w:numPr>
        <w:numId w:val="24"/>
      </w:numPr>
      <w:spacing w:before="0" w:after="60"/>
      <w:ind w:left="1134" w:hanging="357"/>
    </w:pPr>
  </w:style>
  <w:style w:type="paragraph" w:customStyle="1" w:styleId="EESListAlpha">
    <w:name w:val="EES List Alpha"/>
    <w:basedOn w:val="Normal"/>
    <w:qFormat/>
    <w:rsid w:val="00594D4B"/>
    <w:pPr>
      <w:numPr>
        <w:numId w:val="21"/>
      </w:numPr>
      <w:spacing w:before="60" w:after="60" w:line="250" w:lineRule="auto"/>
      <w:ind w:hanging="425"/>
    </w:pPr>
  </w:style>
  <w:style w:type="paragraph" w:customStyle="1" w:styleId="EESListNum">
    <w:name w:val="EES List Num"/>
    <w:basedOn w:val="Normal"/>
    <w:qFormat/>
    <w:rsid w:val="00594D4B"/>
    <w:pPr>
      <w:numPr>
        <w:numId w:val="20"/>
      </w:numPr>
      <w:spacing w:before="60" w:after="60" w:line="250" w:lineRule="auto"/>
      <w:ind w:hanging="425"/>
    </w:pPr>
  </w:style>
  <w:style w:type="paragraph" w:customStyle="1" w:styleId="EESBulletLevel3">
    <w:name w:val="EES Bullet Level 3"/>
    <w:basedOn w:val="EESBullet2"/>
    <w:qFormat/>
    <w:rsid w:val="00594D4B"/>
    <w:pPr>
      <w:numPr>
        <w:ilvl w:val="1"/>
        <w:numId w:val="25"/>
      </w:numPr>
      <w:ind w:left="1491" w:hanging="357"/>
    </w:pPr>
  </w:style>
  <w:style w:type="character" w:styleId="Mention">
    <w:name w:val="Mention"/>
    <w:basedOn w:val="DefaultParagraphFont"/>
    <w:uiPriority w:val="99"/>
    <w:unhideWhenUsed/>
    <w:rsid w:val="00C26AA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9971">
      <w:bodyDiv w:val="1"/>
      <w:marLeft w:val="0"/>
      <w:marRight w:val="0"/>
      <w:marTop w:val="0"/>
      <w:marBottom w:val="0"/>
      <w:divBdr>
        <w:top w:val="none" w:sz="0" w:space="0" w:color="auto"/>
        <w:left w:val="none" w:sz="0" w:space="0" w:color="auto"/>
        <w:bottom w:val="none" w:sz="0" w:space="0" w:color="auto"/>
        <w:right w:val="none" w:sz="0" w:space="0" w:color="auto"/>
      </w:divBdr>
    </w:div>
    <w:div w:id="78868822">
      <w:bodyDiv w:val="1"/>
      <w:marLeft w:val="0"/>
      <w:marRight w:val="0"/>
      <w:marTop w:val="0"/>
      <w:marBottom w:val="0"/>
      <w:divBdr>
        <w:top w:val="none" w:sz="0" w:space="0" w:color="auto"/>
        <w:left w:val="none" w:sz="0" w:space="0" w:color="auto"/>
        <w:bottom w:val="none" w:sz="0" w:space="0" w:color="auto"/>
        <w:right w:val="none" w:sz="0" w:space="0" w:color="auto"/>
      </w:divBdr>
    </w:div>
    <w:div w:id="122162256">
      <w:bodyDiv w:val="1"/>
      <w:marLeft w:val="0"/>
      <w:marRight w:val="0"/>
      <w:marTop w:val="0"/>
      <w:marBottom w:val="0"/>
      <w:divBdr>
        <w:top w:val="none" w:sz="0" w:space="0" w:color="auto"/>
        <w:left w:val="none" w:sz="0" w:space="0" w:color="auto"/>
        <w:bottom w:val="none" w:sz="0" w:space="0" w:color="auto"/>
        <w:right w:val="none" w:sz="0" w:space="0" w:color="auto"/>
      </w:divBdr>
    </w:div>
    <w:div w:id="138350890">
      <w:bodyDiv w:val="1"/>
      <w:marLeft w:val="0"/>
      <w:marRight w:val="0"/>
      <w:marTop w:val="0"/>
      <w:marBottom w:val="0"/>
      <w:divBdr>
        <w:top w:val="none" w:sz="0" w:space="0" w:color="auto"/>
        <w:left w:val="none" w:sz="0" w:space="0" w:color="auto"/>
        <w:bottom w:val="none" w:sz="0" w:space="0" w:color="auto"/>
        <w:right w:val="none" w:sz="0" w:space="0" w:color="auto"/>
      </w:divBdr>
    </w:div>
    <w:div w:id="138891026">
      <w:bodyDiv w:val="1"/>
      <w:marLeft w:val="0"/>
      <w:marRight w:val="0"/>
      <w:marTop w:val="0"/>
      <w:marBottom w:val="0"/>
      <w:divBdr>
        <w:top w:val="none" w:sz="0" w:space="0" w:color="auto"/>
        <w:left w:val="none" w:sz="0" w:space="0" w:color="auto"/>
        <w:bottom w:val="none" w:sz="0" w:space="0" w:color="auto"/>
        <w:right w:val="none" w:sz="0" w:space="0" w:color="auto"/>
      </w:divBdr>
    </w:div>
    <w:div w:id="166942484">
      <w:bodyDiv w:val="1"/>
      <w:marLeft w:val="0"/>
      <w:marRight w:val="0"/>
      <w:marTop w:val="0"/>
      <w:marBottom w:val="0"/>
      <w:divBdr>
        <w:top w:val="none" w:sz="0" w:space="0" w:color="auto"/>
        <w:left w:val="none" w:sz="0" w:space="0" w:color="auto"/>
        <w:bottom w:val="none" w:sz="0" w:space="0" w:color="auto"/>
        <w:right w:val="none" w:sz="0" w:space="0" w:color="auto"/>
      </w:divBdr>
    </w:div>
    <w:div w:id="184296227">
      <w:bodyDiv w:val="1"/>
      <w:marLeft w:val="0"/>
      <w:marRight w:val="0"/>
      <w:marTop w:val="0"/>
      <w:marBottom w:val="0"/>
      <w:divBdr>
        <w:top w:val="none" w:sz="0" w:space="0" w:color="auto"/>
        <w:left w:val="none" w:sz="0" w:space="0" w:color="auto"/>
        <w:bottom w:val="none" w:sz="0" w:space="0" w:color="auto"/>
        <w:right w:val="none" w:sz="0" w:space="0" w:color="auto"/>
      </w:divBdr>
    </w:div>
    <w:div w:id="218828906">
      <w:bodyDiv w:val="1"/>
      <w:marLeft w:val="0"/>
      <w:marRight w:val="0"/>
      <w:marTop w:val="0"/>
      <w:marBottom w:val="0"/>
      <w:divBdr>
        <w:top w:val="none" w:sz="0" w:space="0" w:color="auto"/>
        <w:left w:val="none" w:sz="0" w:space="0" w:color="auto"/>
        <w:bottom w:val="none" w:sz="0" w:space="0" w:color="auto"/>
        <w:right w:val="none" w:sz="0" w:space="0" w:color="auto"/>
      </w:divBdr>
    </w:div>
    <w:div w:id="234322646">
      <w:bodyDiv w:val="1"/>
      <w:marLeft w:val="0"/>
      <w:marRight w:val="0"/>
      <w:marTop w:val="0"/>
      <w:marBottom w:val="0"/>
      <w:divBdr>
        <w:top w:val="none" w:sz="0" w:space="0" w:color="auto"/>
        <w:left w:val="none" w:sz="0" w:space="0" w:color="auto"/>
        <w:bottom w:val="none" w:sz="0" w:space="0" w:color="auto"/>
        <w:right w:val="none" w:sz="0" w:space="0" w:color="auto"/>
      </w:divBdr>
    </w:div>
    <w:div w:id="248731703">
      <w:bodyDiv w:val="1"/>
      <w:marLeft w:val="0"/>
      <w:marRight w:val="0"/>
      <w:marTop w:val="0"/>
      <w:marBottom w:val="0"/>
      <w:divBdr>
        <w:top w:val="none" w:sz="0" w:space="0" w:color="auto"/>
        <w:left w:val="none" w:sz="0" w:space="0" w:color="auto"/>
        <w:bottom w:val="none" w:sz="0" w:space="0" w:color="auto"/>
        <w:right w:val="none" w:sz="0" w:space="0" w:color="auto"/>
      </w:divBdr>
    </w:div>
    <w:div w:id="272589135">
      <w:bodyDiv w:val="1"/>
      <w:marLeft w:val="0"/>
      <w:marRight w:val="0"/>
      <w:marTop w:val="0"/>
      <w:marBottom w:val="0"/>
      <w:divBdr>
        <w:top w:val="none" w:sz="0" w:space="0" w:color="auto"/>
        <w:left w:val="none" w:sz="0" w:space="0" w:color="auto"/>
        <w:bottom w:val="none" w:sz="0" w:space="0" w:color="auto"/>
        <w:right w:val="none" w:sz="0" w:space="0" w:color="auto"/>
      </w:divBdr>
    </w:div>
    <w:div w:id="299388658">
      <w:bodyDiv w:val="1"/>
      <w:marLeft w:val="0"/>
      <w:marRight w:val="0"/>
      <w:marTop w:val="0"/>
      <w:marBottom w:val="0"/>
      <w:divBdr>
        <w:top w:val="none" w:sz="0" w:space="0" w:color="auto"/>
        <w:left w:val="none" w:sz="0" w:space="0" w:color="auto"/>
        <w:bottom w:val="none" w:sz="0" w:space="0" w:color="auto"/>
        <w:right w:val="none" w:sz="0" w:space="0" w:color="auto"/>
      </w:divBdr>
    </w:div>
    <w:div w:id="300966044">
      <w:bodyDiv w:val="1"/>
      <w:marLeft w:val="0"/>
      <w:marRight w:val="0"/>
      <w:marTop w:val="0"/>
      <w:marBottom w:val="0"/>
      <w:divBdr>
        <w:top w:val="none" w:sz="0" w:space="0" w:color="auto"/>
        <w:left w:val="none" w:sz="0" w:space="0" w:color="auto"/>
        <w:bottom w:val="none" w:sz="0" w:space="0" w:color="auto"/>
        <w:right w:val="none" w:sz="0" w:space="0" w:color="auto"/>
      </w:divBdr>
    </w:div>
    <w:div w:id="353114379">
      <w:bodyDiv w:val="1"/>
      <w:marLeft w:val="0"/>
      <w:marRight w:val="0"/>
      <w:marTop w:val="0"/>
      <w:marBottom w:val="0"/>
      <w:divBdr>
        <w:top w:val="none" w:sz="0" w:space="0" w:color="auto"/>
        <w:left w:val="none" w:sz="0" w:space="0" w:color="auto"/>
        <w:bottom w:val="none" w:sz="0" w:space="0" w:color="auto"/>
        <w:right w:val="none" w:sz="0" w:space="0" w:color="auto"/>
      </w:divBdr>
    </w:div>
    <w:div w:id="363092250">
      <w:bodyDiv w:val="1"/>
      <w:marLeft w:val="0"/>
      <w:marRight w:val="0"/>
      <w:marTop w:val="0"/>
      <w:marBottom w:val="0"/>
      <w:divBdr>
        <w:top w:val="none" w:sz="0" w:space="0" w:color="auto"/>
        <w:left w:val="none" w:sz="0" w:space="0" w:color="auto"/>
        <w:bottom w:val="none" w:sz="0" w:space="0" w:color="auto"/>
        <w:right w:val="none" w:sz="0" w:space="0" w:color="auto"/>
      </w:divBdr>
    </w:div>
    <w:div w:id="363093495">
      <w:bodyDiv w:val="1"/>
      <w:marLeft w:val="0"/>
      <w:marRight w:val="0"/>
      <w:marTop w:val="0"/>
      <w:marBottom w:val="0"/>
      <w:divBdr>
        <w:top w:val="none" w:sz="0" w:space="0" w:color="auto"/>
        <w:left w:val="none" w:sz="0" w:space="0" w:color="auto"/>
        <w:bottom w:val="none" w:sz="0" w:space="0" w:color="auto"/>
        <w:right w:val="none" w:sz="0" w:space="0" w:color="auto"/>
      </w:divBdr>
    </w:div>
    <w:div w:id="367603457">
      <w:bodyDiv w:val="1"/>
      <w:marLeft w:val="0"/>
      <w:marRight w:val="0"/>
      <w:marTop w:val="0"/>
      <w:marBottom w:val="0"/>
      <w:divBdr>
        <w:top w:val="none" w:sz="0" w:space="0" w:color="auto"/>
        <w:left w:val="none" w:sz="0" w:space="0" w:color="auto"/>
        <w:bottom w:val="none" w:sz="0" w:space="0" w:color="auto"/>
        <w:right w:val="none" w:sz="0" w:space="0" w:color="auto"/>
      </w:divBdr>
    </w:div>
    <w:div w:id="602997602">
      <w:bodyDiv w:val="1"/>
      <w:marLeft w:val="0"/>
      <w:marRight w:val="0"/>
      <w:marTop w:val="0"/>
      <w:marBottom w:val="0"/>
      <w:divBdr>
        <w:top w:val="none" w:sz="0" w:space="0" w:color="auto"/>
        <w:left w:val="none" w:sz="0" w:space="0" w:color="auto"/>
        <w:bottom w:val="none" w:sz="0" w:space="0" w:color="auto"/>
        <w:right w:val="none" w:sz="0" w:space="0" w:color="auto"/>
      </w:divBdr>
      <w:divsChild>
        <w:div w:id="617416343">
          <w:marLeft w:val="0"/>
          <w:marRight w:val="0"/>
          <w:marTop w:val="150"/>
          <w:marBottom w:val="150"/>
          <w:divBdr>
            <w:top w:val="none" w:sz="0" w:space="0" w:color="auto"/>
            <w:left w:val="none" w:sz="0" w:space="0" w:color="auto"/>
            <w:bottom w:val="none" w:sz="0" w:space="0" w:color="auto"/>
            <w:right w:val="none" w:sz="0" w:space="0" w:color="auto"/>
          </w:divBdr>
        </w:div>
        <w:div w:id="779420154">
          <w:marLeft w:val="0"/>
          <w:marRight w:val="0"/>
          <w:marTop w:val="150"/>
          <w:marBottom w:val="150"/>
          <w:divBdr>
            <w:top w:val="none" w:sz="0" w:space="0" w:color="auto"/>
            <w:left w:val="none" w:sz="0" w:space="0" w:color="auto"/>
            <w:bottom w:val="none" w:sz="0" w:space="0" w:color="auto"/>
            <w:right w:val="none" w:sz="0" w:space="0" w:color="auto"/>
          </w:divBdr>
        </w:div>
        <w:div w:id="787045183">
          <w:marLeft w:val="0"/>
          <w:marRight w:val="0"/>
          <w:marTop w:val="150"/>
          <w:marBottom w:val="150"/>
          <w:divBdr>
            <w:top w:val="none" w:sz="0" w:space="0" w:color="auto"/>
            <w:left w:val="none" w:sz="0" w:space="0" w:color="auto"/>
            <w:bottom w:val="none" w:sz="0" w:space="0" w:color="auto"/>
            <w:right w:val="none" w:sz="0" w:space="0" w:color="auto"/>
          </w:divBdr>
        </w:div>
        <w:div w:id="791703968">
          <w:marLeft w:val="0"/>
          <w:marRight w:val="0"/>
          <w:marTop w:val="150"/>
          <w:marBottom w:val="150"/>
          <w:divBdr>
            <w:top w:val="none" w:sz="0" w:space="0" w:color="auto"/>
            <w:left w:val="none" w:sz="0" w:space="0" w:color="auto"/>
            <w:bottom w:val="none" w:sz="0" w:space="0" w:color="auto"/>
            <w:right w:val="none" w:sz="0" w:space="0" w:color="auto"/>
          </w:divBdr>
        </w:div>
        <w:div w:id="816798028">
          <w:marLeft w:val="0"/>
          <w:marRight w:val="0"/>
          <w:marTop w:val="150"/>
          <w:marBottom w:val="150"/>
          <w:divBdr>
            <w:top w:val="none" w:sz="0" w:space="0" w:color="auto"/>
            <w:left w:val="none" w:sz="0" w:space="0" w:color="auto"/>
            <w:bottom w:val="none" w:sz="0" w:space="0" w:color="auto"/>
            <w:right w:val="none" w:sz="0" w:space="0" w:color="auto"/>
          </w:divBdr>
        </w:div>
        <w:div w:id="939072345">
          <w:marLeft w:val="0"/>
          <w:marRight w:val="0"/>
          <w:marTop w:val="0"/>
          <w:marBottom w:val="0"/>
          <w:divBdr>
            <w:top w:val="none" w:sz="0" w:space="0" w:color="auto"/>
            <w:left w:val="none" w:sz="0" w:space="0" w:color="auto"/>
            <w:bottom w:val="none" w:sz="0" w:space="0" w:color="auto"/>
            <w:right w:val="none" w:sz="0" w:space="0" w:color="auto"/>
          </w:divBdr>
          <w:divsChild>
            <w:div w:id="186791885">
              <w:marLeft w:val="0"/>
              <w:marRight w:val="0"/>
              <w:marTop w:val="150"/>
              <w:marBottom w:val="150"/>
              <w:divBdr>
                <w:top w:val="none" w:sz="0" w:space="0" w:color="auto"/>
                <w:left w:val="none" w:sz="0" w:space="0" w:color="auto"/>
                <w:bottom w:val="none" w:sz="0" w:space="0" w:color="auto"/>
                <w:right w:val="none" w:sz="0" w:space="0" w:color="auto"/>
              </w:divBdr>
            </w:div>
            <w:div w:id="769859379">
              <w:marLeft w:val="0"/>
              <w:marRight w:val="0"/>
              <w:marTop w:val="150"/>
              <w:marBottom w:val="150"/>
              <w:divBdr>
                <w:top w:val="none" w:sz="0" w:space="0" w:color="auto"/>
                <w:left w:val="none" w:sz="0" w:space="0" w:color="auto"/>
                <w:bottom w:val="none" w:sz="0" w:space="0" w:color="auto"/>
                <w:right w:val="none" w:sz="0" w:space="0" w:color="auto"/>
              </w:divBdr>
            </w:div>
            <w:div w:id="1027176976">
              <w:marLeft w:val="0"/>
              <w:marRight w:val="0"/>
              <w:marTop w:val="150"/>
              <w:marBottom w:val="150"/>
              <w:divBdr>
                <w:top w:val="none" w:sz="0" w:space="0" w:color="auto"/>
                <w:left w:val="none" w:sz="0" w:space="0" w:color="auto"/>
                <w:bottom w:val="none" w:sz="0" w:space="0" w:color="auto"/>
                <w:right w:val="none" w:sz="0" w:space="0" w:color="auto"/>
              </w:divBdr>
            </w:div>
            <w:div w:id="1290814870">
              <w:marLeft w:val="0"/>
              <w:marRight w:val="0"/>
              <w:marTop w:val="150"/>
              <w:marBottom w:val="150"/>
              <w:divBdr>
                <w:top w:val="none" w:sz="0" w:space="0" w:color="auto"/>
                <w:left w:val="none" w:sz="0" w:space="0" w:color="auto"/>
                <w:bottom w:val="none" w:sz="0" w:space="0" w:color="auto"/>
                <w:right w:val="none" w:sz="0" w:space="0" w:color="auto"/>
              </w:divBdr>
            </w:div>
            <w:div w:id="1586844071">
              <w:marLeft w:val="0"/>
              <w:marRight w:val="0"/>
              <w:marTop w:val="150"/>
              <w:marBottom w:val="150"/>
              <w:divBdr>
                <w:top w:val="none" w:sz="0" w:space="0" w:color="auto"/>
                <w:left w:val="none" w:sz="0" w:space="0" w:color="auto"/>
                <w:bottom w:val="none" w:sz="0" w:space="0" w:color="auto"/>
                <w:right w:val="none" w:sz="0" w:space="0" w:color="auto"/>
              </w:divBdr>
            </w:div>
            <w:div w:id="1950161880">
              <w:marLeft w:val="0"/>
              <w:marRight w:val="0"/>
              <w:marTop w:val="150"/>
              <w:marBottom w:val="150"/>
              <w:divBdr>
                <w:top w:val="none" w:sz="0" w:space="0" w:color="auto"/>
                <w:left w:val="none" w:sz="0" w:space="0" w:color="auto"/>
                <w:bottom w:val="none" w:sz="0" w:space="0" w:color="auto"/>
                <w:right w:val="none" w:sz="0" w:space="0" w:color="auto"/>
              </w:divBdr>
            </w:div>
          </w:divsChild>
        </w:div>
        <w:div w:id="1298337180">
          <w:marLeft w:val="0"/>
          <w:marRight w:val="0"/>
          <w:marTop w:val="150"/>
          <w:marBottom w:val="150"/>
          <w:divBdr>
            <w:top w:val="none" w:sz="0" w:space="0" w:color="auto"/>
            <w:left w:val="none" w:sz="0" w:space="0" w:color="auto"/>
            <w:bottom w:val="none" w:sz="0" w:space="0" w:color="auto"/>
            <w:right w:val="none" w:sz="0" w:space="0" w:color="auto"/>
          </w:divBdr>
        </w:div>
        <w:div w:id="1323045965">
          <w:marLeft w:val="0"/>
          <w:marRight w:val="0"/>
          <w:marTop w:val="150"/>
          <w:marBottom w:val="150"/>
          <w:divBdr>
            <w:top w:val="none" w:sz="0" w:space="0" w:color="auto"/>
            <w:left w:val="none" w:sz="0" w:space="0" w:color="auto"/>
            <w:bottom w:val="none" w:sz="0" w:space="0" w:color="auto"/>
            <w:right w:val="none" w:sz="0" w:space="0" w:color="auto"/>
          </w:divBdr>
        </w:div>
        <w:div w:id="1470515336">
          <w:marLeft w:val="0"/>
          <w:marRight w:val="0"/>
          <w:marTop w:val="150"/>
          <w:marBottom w:val="150"/>
          <w:divBdr>
            <w:top w:val="none" w:sz="0" w:space="0" w:color="auto"/>
            <w:left w:val="none" w:sz="0" w:space="0" w:color="auto"/>
            <w:bottom w:val="none" w:sz="0" w:space="0" w:color="auto"/>
            <w:right w:val="none" w:sz="0" w:space="0" w:color="auto"/>
          </w:divBdr>
        </w:div>
        <w:div w:id="1618639566">
          <w:marLeft w:val="0"/>
          <w:marRight w:val="0"/>
          <w:marTop w:val="0"/>
          <w:marBottom w:val="0"/>
          <w:divBdr>
            <w:top w:val="none" w:sz="0" w:space="0" w:color="auto"/>
            <w:left w:val="none" w:sz="0" w:space="0" w:color="auto"/>
            <w:bottom w:val="none" w:sz="0" w:space="0" w:color="auto"/>
            <w:right w:val="none" w:sz="0" w:space="0" w:color="auto"/>
          </w:divBdr>
          <w:divsChild>
            <w:div w:id="1388451317">
              <w:marLeft w:val="0"/>
              <w:marRight w:val="0"/>
              <w:marTop w:val="150"/>
              <w:marBottom w:val="150"/>
              <w:divBdr>
                <w:top w:val="none" w:sz="0" w:space="0" w:color="auto"/>
                <w:left w:val="none" w:sz="0" w:space="0" w:color="auto"/>
                <w:bottom w:val="none" w:sz="0" w:space="0" w:color="auto"/>
                <w:right w:val="none" w:sz="0" w:space="0" w:color="auto"/>
              </w:divBdr>
            </w:div>
            <w:div w:id="1459647232">
              <w:marLeft w:val="0"/>
              <w:marRight w:val="0"/>
              <w:marTop w:val="150"/>
              <w:marBottom w:val="150"/>
              <w:divBdr>
                <w:top w:val="none" w:sz="0" w:space="0" w:color="auto"/>
                <w:left w:val="none" w:sz="0" w:space="0" w:color="auto"/>
                <w:bottom w:val="none" w:sz="0" w:space="0" w:color="auto"/>
                <w:right w:val="none" w:sz="0" w:space="0" w:color="auto"/>
              </w:divBdr>
            </w:div>
            <w:div w:id="1506045278">
              <w:marLeft w:val="0"/>
              <w:marRight w:val="0"/>
              <w:marTop w:val="150"/>
              <w:marBottom w:val="150"/>
              <w:divBdr>
                <w:top w:val="none" w:sz="0" w:space="0" w:color="auto"/>
                <w:left w:val="none" w:sz="0" w:space="0" w:color="auto"/>
                <w:bottom w:val="none" w:sz="0" w:space="0" w:color="auto"/>
                <w:right w:val="none" w:sz="0" w:space="0" w:color="auto"/>
              </w:divBdr>
            </w:div>
            <w:div w:id="1776559172">
              <w:marLeft w:val="0"/>
              <w:marRight w:val="0"/>
              <w:marTop w:val="150"/>
              <w:marBottom w:val="150"/>
              <w:divBdr>
                <w:top w:val="none" w:sz="0" w:space="0" w:color="auto"/>
                <w:left w:val="none" w:sz="0" w:space="0" w:color="auto"/>
                <w:bottom w:val="none" w:sz="0" w:space="0" w:color="auto"/>
                <w:right w:val="none" w:sz="0" w:space="0" w:color="auto"/>
              </w:divBdr>
            </w:div>
            <w:div w:id="2069069345">
              <w:marLeft w:val="0"/>
              <w:marRight w:val="0"/>
              <w:marTop w:val="150"/>
              <w:marBottom w:val="150"/>
              <w:divBdr>
                <w:top w:val="none" w:sz="0" w:space="0" w:color="auto"/>
                <w:left w:val="none" w:sz="0" w:space="0" w:color="auto"/>
                <w:bottom w:val="none" w:sz="0" w:space="0" w:color="auto"/>
                <w:right w:val="none" w:sz="0" w:space="0" w:color="auto"/>
              </w:divBdr>
            </w:div>
          </w:divsChild>
        </w:div>
        <w:div w:id="1797992399">
          <w:marLeft w:val="0"/>
          <w:marRight w:val="0"/>
          <w:marTop w:val="150"/>
          <w:marBottom w:val="150"/>
          <w:divBdr>
            <w:top w:val="none" w:sz="0" w:space="0" w:color="auto"/>
            <w:left w:val="none" w:sz="0" w:space="0" w:color="auto"/>
            <w:bottom w:val="none" w:sz="0" w:space="0" w:color="auto"/>
            <w:right w:val="none" w:sz="0" w:space="0" w:color="auto"/>
          </w:divBdr>
        </w:div>
      </w:divsChild>
    </w:div>
    <w:div w:id="614293006">
      <w:bodyDiv w:val="1"/>
      <w:marLeft w:val="0"/>
      <w:marRight w:val="0"/>
      <w:marTop w:val="0"/>
      <w:marBottom w:val="0"/>
      <w:divBdr>
        <w:top w:val="none" w:sz="0" w:space="0" w:color="auto"/>
        <w:left w:val="none" w:sz="0" w:space="0" w:color="auto"/>
        <w:bottom w:val="none" w:sz="0" w:space="0" w:color="auto"/>
        <w:right w:val="none" w:sz="0" w:space="0" w:color="auto"/>
      </w:divBdr>
    </w:div>
    <w:div w:id="623780176">
      <w:bodyDiv w:val="1"/>
      <w:marLeft w:val="0"/>
      <w:marRight w:val="0"/>
      <w:marTop w:val="0"/>
      <w:marBottom w:val="0"/>
      <w:divBdr>
        <w:top w:val="none" w:sz="0" w:space="0" w:color="auto"/>
        <w:left w:val="none" w:sz="0" w:space="0" w:color="auto"/>
        <w:bottom w:val="none" w:sz="0" w:space="0" w:color="auto"/>
        <w:right w:val="none" w:sz="0" w:space="0" w:color="auto"/>
      </w:divBdr>
    </w:div>
    <w:div w:id="701326332">
      <w:bodyDiv w:val="1"/>
      <w:marLeft w:val="0"/>
      <w:marRight w:val="0"/>
      <w:marTop w:val="0"/>
      <w:marBottom w:val="0"/>
      <w:divBdr>
        <w:top w:val="none" w:sz="0" w:space="0" w:color="auto"/>
        <w:left w:val="none" w:sz="0" w:space="0" w:color="auto"/>
        <w:bottom w:val="none" w:sz="0" w:space="0" w:color="auto"/>
        <w:right w:val="none" w:sz="0" w:space="0" w:color="auto"/>
      </w:divBdr>
    </w:div>
    <w:div w:id="704062752">
      <w:bodyDiv w:val="1"/>
      <w:marLeft w:val="0"/>
      <w:marRight w:val="0"/>
      <w:marTop w:val="0"/>
      <w:marBottom w:val="0"/>
      <w:divBdr>
        <w:top w:val="none" w:sz="0" w:space="0" w:color="auto"/>
        <w:left w:val="none" w:sz="0" w:space="0" w:color="auto"/>
        <w:bottom w:val="none" w:sz="0" w:space="0" w:color="auto"/>
        <w:right w:val="none" w:sz="0" w:space="0" w:color="auto"/>
      </w:divBdr>
    </w:div>
    <w:div w:id="722947828">
      <w:bodyDiv w:val="1"/>
      <w:marLeft w:val="0"/>
      <w:marRight w:val="0"/>
      <w:marTop w:val="0"/>
      <w:marBottom w:val="0"/>
      <w:divBdr>
        <w:top w:val="none" w:sz="0" w:space="0" w:color="auto"/>
        <w:left w:val="none" w:sz="0" w:space="0" w:color="auto"/>
        <w:bottom w:val="none" w:sz="0" w:space="0" w:color="auto"/>
        <w:right w:val="none" w:sz="0" w:space="0" w:color="auto"/>
      </w:divBdr>
    </w:div>
    <w:div w:id="732117744">
      <w:bodyDiv w:val="1"/>
      <w:marLeft w:val="0"/>
      <w:marRight w:val="0"/>
      <w:marTop w:val="0"/>
      <w:marBottom w:val="0"/>
      <w:divBdr>
        <w:top w:val="none" w:sz="0" w:space="0" w:color="auto"/>
        <w:left w:val="none" w:sz="0" w:space="0" w:color="auto"/>
        <w:bottom w:val="none" w:sz="0" w:space="0" w:color="auto"/>
        <w:right w:val="none" w:sz="0" w:space="0" w:color="auto"/>
      </w:divBdr>
    </w:div>
    <w:div w:id="774330973">
      <w:bodyDiv w:val="1"/>
      <w:marLeft w:val="0"/>
      <w:marRight w:val="0"/>
      <w:marTop w:val="0"/>
      <w:marBottom w:val="0"/>
      <w:divBdr>
        <w:top w:val="none" w:sz="0" w:space="0" w:color="auto"/>
        <w:left w:val="none" w:sz="0" w:space="0" w:color="auto"/>
        <w:bottom w:val="none" w:sz="0" w:space="0" w:color="auto"/>
        <w:right w:val="none" w:sz="0" w:space="0" w:color="auto"/>
      </w:divBdr>
    </w:div>
    <w:div w:id="843863117">
      <w:bodyDiv w:val="1"/>
      <w:marLeft w:val="0"/>
      <w:marRight w:val="0"/>
      <w:marTop w:val="0"/>
      <w:marBottom w:val="0"/>
      <w:divBdr>
        <w:top w:val="none" w:sz="0" w:space="0" w:color="auto"/>
        <w:left w:val="none" w:sz="0" w:space="0" w:color="auto"/>
        <w:bottom w:val="none" w:sz="0" w:space="0" w:color="auto"/>
        <w:right w:val="none" w:sz="0" w:space="0" w:color="auto"/>
      </w:divBdr>
    </w:div>
    <w:div w:id="861942297">
      <w:bodyDiv w:val="1"/>
      <w:marLeft w:val="0"/>
      <w:marRight w:val="0"/>
      <w:marTop w:val="0"/>
      <w:marBottom w:val="0"/>
      <w:divBdr>
        <w:top w:val="none" w:sz="0" w:space="0" w:color="auto"/>
        <w:left w:val="none" w:sz="0" w:space="0" w:color="auto"/>
        <w:bottom w:val="none" w:sz="0" w:space="0" w:color="auto"/>
        <w:right w:val="none" w:sz="0" w:space="0" w:color="auto"/>
      </w:divBdr>
    </w:div>
    <w:div w:id="913930270">
      <w:bodyDiv w:val="1"/>
      <w:marLeft w:val="0"/>
      <w:marRight w:val="0"/>
      <w:marTop w:val="0"/>
      <w:marBottom w:val="0"/>
      <w:divBdr>
        <w:top w:val="none" w:sz="0" w:space="0" w:color="auto"/>
        <w:left w:val="none" w:sz="0" w:space="0" w:color="auto"/>
        <w:bottom w:val="none" w:sz="0" w:space="0" w:color="auto"/>
        <w:right w:val="none" w:sz="0" w:space="0" w:color="auto"/>
      </w:divBdr>
    </w:div>
    <w:div w:id="1074013384">
      <w:bodyDiv w:val="1"/>
      <w:marLeft w:val="0"/>
      <w:marRight w:val="0"/>
      <w:marTop w:val="0"/>
      <w:marBottom w:val="0"/>
      <w:divBdr>
        <w:top w:val="none" w:sz="0" w:space="0" w:color="auto"/>
        <w:left w:val="none" w:sz="0" w:space="0" w:color="auto"/>
        <w:bottom w:val="none" w:sz="0" w:space="0" w:color="auto"/>
        <w:right w:val="none" w:sz="0" w:space="0" w:color="auto"/>
      </w:divBdr>
    </w:div>
    <w:div w:id="1098139913">
      <w:bodyDiv w:val="1"/>
      <w:marLeft w:val="0"/>
      <w:marRight w:val="0"/>
      <w:marTop w:val="0"/>
      <w:marBottom w:val="0"/>
      <w:divBdr>
        <w:top w:val="none" w:sz="0" w:space="0" w:color="auto"/>
        <w:left w:val="none" w:sz="0" w:space="0" w:color="auto"/>
        <w:bottom w:val="none" w:sz="0" w:space="0" w:color="auto"/>
        <w:right w:val="none" w:sz="0" w:space="0" w:color="auto"/>
      </w:divBdr>
    </w:div>
    <w:div w:id="1111783982">
      <w:bodyDiv w:val="1"/>
      <w:marLeft w:val="0"/>
      <w:marRight w:val="0"/>
      <w:marTop w:val="0"/>
      <w:marBottom w:val="0"/>
      <w:divBdr>
        <w:top w:val="none" w:sz="0" w:space="0" w:color="auto"/>
        <w:left w:val="none" w:sz="0" w:space="0" w:color="auto"/>
        <w:bottom w:val="none" w:sz="0" w:space="0" w:color="auto"/>
        <w:right w:val="none" w:sz="0" w:space="0" w:color="auto"/>
      </w:divBdr>
    </w:div>
    <w:div w:id="1123958641">
      <w:bodyDiv w:val="1"/>
      <w:marLeft w:val="0"/>
      <w:marRight w:val="0"/>
      <w:marTop w:val="0"/>
      <w:marBottom w:val="0"/>
      <w:divBdr>
        <w:top w:val="none" w:sz="0" w:space="0" w:color="auto"/>
        <w:left w:val="none" w:sz="0" w:space="0" w:color="auto"/>
        <w:bottom w:val="none" w:sz="0" w:space="0" w:color="auto"/>
        <w:right w:val="none" w:sz="0" w:space="0" w:color="auto"/>
      </w:divBdr>
    </w:div>
    <w:div w:id="1175417517">
      <w:bodyDiv w:val="1"/>
      <w:marLeft w:val="0"/>
      <w:marRight w:val="0"/>
      <w:marTop w:val="0"/>
      <w:marBottom w:val="0"/>
      <w:divBdr>
        <w:top w:val="none" w:sz="0" w:space="0" w:color="auto"/>
        <w:left w:val="none" w:sz="0" w:space="0" w:color="auto"/>
        <w:bottom w:val="none" w:sz="0" w:space="0" w:color="auto"/>
        <w:right w:val="none" w:sz="0" w:space="0" w:color="auto"/>
      </w:divBdr>
    </w:div>
    <w:div w:id="1252196589">
      <w:bodyDiv w:val="1"/>
      <w:marLeft w:val="0"/>
      <w:marRight w:val="0"/>
      <w:marTop w:val="0"/>
      <w:marBottom w:val="0"/>
      <w:divBdr>
        <w:top w:val="none" w:sz="0" w:space="0" w:color="auto"/>
        <w:left w:val="none" w:sz="0" w:space="0" w:color="auto"/>
        <w:bottom w:val="none" w:sz="0" w:space="0" w:color="auto"/>
        <w:right w:val="none" w:sz="0" w:space="0" w:color="auto"/>
      </w:divBdr>
    </w:div>
    <w:div w:id="1268125572">
      <w:bodyDiv w:val="1"/>
      <w:marLeft w:val="0"/>
      <w:marRight w:val="0"/>
      <w:marTop w:val="0"/>
      <w:marBottom w:val="0"/>
      <w:divBdr>
        <w:top w:val="none" w:sz="0" w:space="0" w:color="auto"/>
        <w:left w:val="none" w:sz="0" w:space="0" w:color="auto"/>
        <w:bottom w:val="none" w:sz="0" w:space="0" w:color="auto"/>
        <w:right w:val="none" w:sz="0" w:space="0" w:color="auto"/>
      </w:divBdr>
    </w:div>
    <w:div w:id="1309817597">
      <w:bodyDiv w:val="1"/>
      <w:marLeft w:val="0"/>
      <w:marRight w:val="0"/>
      <w:marTop w:val="0"/>
      <w:marBottom w:val="0"/>
      <w:divBdr>
        <w:top w:val="none" w:sz="0" w:space="0" w:color="auto"/>
        <w:left w:val="none" w:sz="0" w:space="0" w:color="auto"/>
        <w:bottom w:val="none" w:sz="0" w:space="0" w:color="auto"/>
        <w:right w:val="none" w:sz="0" w:space="0" w:color="auto"/>
      </w:divBdr>
    </w:div>
    <w:div w:id="1552229325">
      <w:bodyDiv w:val="1"/>
      <w:marLeft w:val="0"/>
      <w:marRight w:val="0"/>
      <w:marTop w:val="0"/>
      <w:marBottom w:val="0"/>
      <w:divBdr>
        <w:top w:val="none" w:sz="0" w:space="0" w:color="auto"/>
        <w:left w:val="none" w:sz="0" w:space="0" w:color="auto"/>
        <w:bottom w:val="none" w:sz="0" w:space="0" w:color="auto"/>
        <w:right w:val="none" w:sz="0" w:space="0" w:color="auto"/>
      </w:divBdr>
    </w:div>
    <w:div w:id="1570193522">
      <w:bodyDiv w:val="1"/>
      <w:marLeft w:val="0"/>
      <w:marRight w:val="0"/>
      <w:marTop w:val="0"/>
      <w:marBottom w:val="0"/>
      <w:divBdr>
        <w:top w:val="none" w:sz="0" w:space="0" w:color="auto"/>
        <w:left w:val="none" w:sz="0" w:space="0" w:color="auto"/>
        <w:bottom w:val="none" w:sz="0" w:space="0" w:color="auto"/>
        <w:right w:val="none" w:sz="0" w:space="0" w:color="auto"/>
      </w:divBdr>
    </w:div>
    <w:div w:id="1584484170">
      <w:bodyDiv w:val="1"/>
      <w:marLeft w:val="0"/>
      <w:marRight w:val="0"/>
      <w:marTop w:val="0"/>
      <w:marBottom w:val="0"/>
      <w:divBdr>
        <w:top w:val="none" w:sz="0" w:space="0" w:color="auto"/>
        <w:left w:val="none" w:sz="0" w:space="0" w:color="auto"/>
        <w:bottom w:val="none" w:sz="0" w:space="0" w:color="auto"/>
        <w:right w:val="none" w:sz="0" w:space="0" w:color="auto"/>
      </w:divBdr>
    </w:div>
    <w:div w:id="1615790760">
      <w:bodyDiv w:val="1"/>
      <w:marLeft w:val="0"/>
      <w:marRight w:val="0"/>
      <w:marTop w:val="0"/>
      <w:marBottom w:val="0"/>
      <w:divBdr>
        <w:top w:val="none" w:sz="0" w:space="0" w:color="auto"/>
        <w:left w:val="none" w:sz="0" w:space="0" w:color="auto"/>
        <w:bottom w:val="none" w:sz="0" w:space="0" w:color="auto"/>
        <w:right w:val="none" w:sz="0" w:space="0" w:color="auto"/>
      </w:divBdr>
      <w:divsChild>
        <w:div w:id="1928223826">
          <w:marLeft w:val="0"/>
          <w:marRight w:val="0"/>
          <w:marTop w:val="0"/>
          <w:marBottom w:val="0"/>
          <w:divBdr>
            <w:top w:val="none" w:sz="0" w:space="0" w:color="auto"/>
            <w:left w:val="none" w:sz="0" w:space="0" w:color="auto"/>
            <w:bottom w:val="none" w:sz="0" w:space="0" w:color="auto"/>
            <w:right w:val="none" w:sz="0" w:space="0" w:color="auto"/>
          </w:divBdr>
          <w:divsChild>
            <w:div w:id="608708574">
              <w:marLeft w:val="0"/>
              <w:marRight w:val="0"/>
              <w:marTop w:val="0"/>
              <w:marBottom w:val="0"/>
              <w:divBdr>
                <w:top w:val="none" w:sz="0" w:space="0" w:color="auto"/>
                <w:left w:val="none" w:sz="0" w:space="0" w:color="auto"/>
                <w:bottom w:val="none" w:sz="0" w:space="0" w:color="auto"/>
                <w:right w:val="none" w:sz="0" w:space="0" w:color="auto"/>
              </w:divBdr>
              <w:divsChild>
                <w:div w:id="1063793722">
                  <w:marLeft w:val="150"/>
                  <w:marRight w:val="0"/>
                  <w:marTop w:val="0"/>
                  <w:marBottom w:val="0"/>
                  <w:divBdr>
                    <w:top w:val="none" w:sz="0" w:space="0" w:color="auto"/>
                    <w:left w:val="none" w:sz="0" w:space="0" w:color="auto"/>
                    <w:bottom w:val="none" w:sz="0" w:space="0" w:color="auto"/>
                    <w:right w:val="none" w:sz="0" w:space="0" w:color="auto"/>
                  </w:divBdr>
                </w:div>
              </w:divsChild>
            </w:div>
            <w:div w:id="167314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8909">
      <w:bodyDiv w:val="1"/>
      <w:marLeft w:val="0"/>
      <w:marRight w:val="0"/>
      <w:marTop w:val="0"/>
      <w:marBottom w:val="0"/>
      <w:divBdr>
        <w:top w:val="none" w:sz="0" w:space="0" w:color="auto"/>
        <w:left w:val="none" w:sz="0" w:space="0" w:color="auto"/>
        <w:bottom w:val="none" w:sz="0" w:space="0" w:color="auto"/>
        <w:right w:val="none" w:sz="0" w:space="0" w:color="auto"/>
      </w:divBdr>
    </w:div>
    <w:div w:id="1670213302">
      <w:bodyDiv w:val="1"/>
      <w:marLeft w:val="0"/>
      <w:marRight w:val="0"/>
      <w:marTop w:val="0"/>
      <w:marBottom w:val="0"/>
      <w:divBdr>
        <w:top w:val="none" w:sz="0" w:space="0" w:color="auto"/>
        <w:left w:val="none" w:sz="0" w:space="0" w:color="auto"/>
        <w:bottom w:val="none" w:sz="0" w:space="0" w:color="auto"/>
        <w:right w:val="none" w:sz="0" w:space="0" w:color="auto"/>
      </w:divBdr>
    </w:div>
    <w:div w:id="16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7634">
          <w:marLeft w:val="0"/>
          <w:marRight w:val="0"/>
          <w:marTop w:val="0"/>
          <w:marBottom w:val="0"/>
          <w:divBdr>
            <w:top w:val="none" w:sz="0" w:space="0" w:color="auto"/>
            <w:left w:val="none" w:sz="0" w:space="0" w:color="auto"/>
            <w:bottom w:val="none" w:sz="0" w:space="0" w:color="auto"/>
            <w:right w:val="none" w:sz="0" w:space="0" w:color="auto"/>
          </w:divBdr>
          <w:divsChild>
            <w:div w:id="861746003">
              <w:marLeft w:val="0"/>
              <w:marRight w:val="0"/>
              <w:marTop w:val="0"/>
              <w:marBottom w:val="0"/>
              <w:divBdr>
                <w:top w:val="none" w:sz="0" w:space="0" w:color="auto"/>
                <w:left w:val="none" w:sz="0" w:space="0" w:color="auto"/>
                <w:bottom w:val="none" w:sz="0" w:space="0" w:color="auto"/>
                <w:right w:val="none" w:sz="0" w:space="0" w:color="auto"/>
              </w:divBdr>
            </w:div>
          </w:divsChild>
        </w:div>
        <w:div w:id="377752478">
          <w:marLeft w:val="0"/>
          <w:marRight w:val="0"/>
          <w:marTop w:val="0"/>
          <w:marBottom w:val="0"/>
          <w:divBdr>
            <w:top w:val="none" w:sz="0" w:space="0" w:color="auto"/>
            <w:left w:val="none" w:sz="0" w:space="0" w:color="auto"/>
            <w:bottom w:val="none" w:sz="0" w:space="0" w:color="auto"/>
            <w:right w:val="none" w:sz="0" w:space="0" w:color="auto"/>
          </w:divBdr>
          <w:divsChild>
            <w:div w:id="658653035">
              <w:marLeft w:val="0"/>
              <w:marRight w:val="0"/>
              <w:marTop w:val="0"/>
              <w:marBottom w:val="0"/>
              <w:divBdr>
                <w:top w:val="none" w:sz="0" w:space="0" w:color="auto"/>
                <w:left w:val="none" w:sz="0" w:space="0" w:color="auto"/>
                <w:bottom w:val="none" w:sz="0" w:space="0" w:color="auto"/>
                <w:right w:val="none" w:sz="0" w:space="0" w:color="auto"/>
              </w:divBdr>
            </w:div>
          </w:divsChild>
        </w:div>
        <w:div w:id="377827533">
          <w:marLeft w:val="0"/>
          <w:marRight w:val="0"/>
          <w:marTop w:val="0"/>
          <w:marBottom w:val="0"/>
          <w:divBdr>
            <w:top w:val="none" w:sz="0" w:space="0" w:color="auto"/>
            <w:left w:val="none" w:sz="0" w:space="0" w:color="auto"/>
            <w:bottom w:val="none" w:sz="0" w:space="0" w:color="auto"/>
            <w:right w:val="none" w:sz="0" w:space="0" w:color="auto"/>
          </w:divBdr>
          <w:divsChild>
            <w:div w:id="2059432351">
              <w:marLeft w:val="0"/>
              <w:marRight w:val="0"/>
              <w:marTop w:val="0"/>
              <w:marBottom w:val="0"/>
              <w:divBdr>
                <w:top w:val="none" w:sz="0" w:space="0" w:color="auto"/>
                <w:left w:val="none" w:sz="0" w:space="0" w:color="auto"/>
                <w:bottom w:val="none" w:sz="0" w:space="0" w:color="auto"/>
                <w:right w:val="none" w:sz="0" w:space="0" w:color="auto"/>
              </w:divBdr>
            </w:div>
          </w:divsChild>
        </w:div>
        <w:div w:id="687025748">
          <w:marLeft w:val="0"/>
          <w:marRight w:val="0"/>
          <w:marTop w:val="0"/>
          <w:marBottom w:val="0"/>
          <w:divBdr>
            <w:top w:val="none" w:sz="0" w:space="0" w:color="auto"/>
            <w:left w:val="none" w:sz="0" w:space="0" w:color="auto"/>
            <w:bottom w:val="none" w:sz="0" w:space="0" w:color="auto"/>
            <w:right w:val="none" w:sz="0" w:space="0" w:color="auto"/>
          </w:divBdr>
          <w:divsChild>
            <w:div w:id="1475367182">
              <w:marLeft w:val="0"/>
              <w:marRight w:val="0"/>
              <w:marTop w:val="0"/>
              <w:marBottom w:val="0"/>
              <w:divBdr>
                <w:top w:val="none" w:sz="0" w:space="0" w:color="auto"/>
                <w:left w:val="none" w:sz="0" w:space="0" w:color="auto"/>
                <w:bottom w:val="none" w:sz="0" w:space="0" w:color="auto"/>
                <w:right w:val="none" w:sz="0" w:space="0" w:color="auto"/>
              </w:divBdr>
            </w:div>
          </w:divsChild>
        </w:div>
        <w:div w:id="802500843">
          <w:marLeft w:val="0"/>
          <w:marRight w:val="0"/>
          <w:marTop w:val="0"/>
          <w:marBottom w:val="0"/>
          <w:divBdr>
            <w:top w:val="none" w:sz="0" w:space="0" w:color="auto"/>
            <w:left w:val="none" w:sz="0" w:space="0" w:color="auto"/>
            <w:bottom w:val="none" w:sz="0" w:space="0" w:color="auto"/>
            <w:right w:val="none" w:sz="0" w:space="0" w:color="auto"/>
          </w:divBdr>
          <w:divsChild>
            <w:div w:id="1132602178">
              <w:marLeft w:val="0"/>
              <w:marRight w:val="0"/>
              <w:marTop w:val="0"/>
              <w:marBottom w:val="0"/>
              <w:divBdr>
                <w:top w:val="none" w:sz="0" w:space="0" w:color="auto"/>
                <w:left w:val="none" w:sz="0" w:space="0" w:color="auto"/>
                <w:bottom w:val="none" w:sz="0" w:space="0" w:color="auto"/>
                <w:right w:val="none" w:sz="0" w:space="0" w:color="auto"/>
              </w:divBdr>
            </w:div>
          </w:divsChild>
        </w:div>
        <w:div w:id="836380068">
          <w:marLeft w:val="0"/>
          <w:marRight w:val="0"/>
          <w:marTop w:val="0"/>
          <w:marBottom w:val="0"/>
          <w:divBdr>
            <w:top w:val="none" w:sz="0" w:space="0" w:color="auto"/>
            <w:left w:val="none" w:sz="0" w:space="0" w:color="auto"/>
            <w:bottom w:val="none" w:sz="0" w:space="0" w:color="auto"/>
            <w:right w:val="none" w:sz="0" w:space="0" w:color="auto"/>
          </w:divBdr>
          <w:divsChild>
            <w:div w:id="372772406">
              <w:marLeft w:val="0"/>
              <w:marRight w:val="0"/>
              <w:marTop w:val="0"/>
              <w:marBottom w:val="0"/>
              <w:divBdr>
                <w:top w:val="none" w:sz="0" w:space="0" w:color="auto"/>
                <w:left w:val="none" w:sz="0" w:space="0" w:color="auto"/>
                <w:bottom w:val="none" w:sz="0" w:space="0" w:color="auto"/>
                <w:right w:val="none" w:sz="0" w:space="0" w:color="auto"/>
              </w:divBdr>
            </w:div>
          </w:divsChild>
        </w:div>
        <w:div w:id="1192256957">
          <w:marLeft w:val="0"/>
          <w:marRight w:val="0"/>
          <w:marTop w:val="0"/>
          <w:marBottom w:val="0"/>
          <w:divBdr>
            <w:top w:val="none" w:sz="0" w:space="0" w:color="auto"/>
            <w:left w:val="none" w:sz="0" w:space="0" w:color="auto"/>
            <w:bottom w:val="none" w:sz="0" w:space="0" w:color="auto"/>
            <w:right w:val="none" w:sz="0" w:space="0" w:color="auto"/>
          </w:divBdr>
          <w:divsChild>
            <w:div w:id="1126580617">
              <w:marLeft w:val="0"/>
              <w:marRight w:val="0"/>
              <w:marTop w:val="0"/>
              <w:marBottom w:val="0"/>
              <w:divBdr>
                <w:top w:val="none" w:sz="0" w:space="0" w:color="auto"/>
                <w:left w:val="none" w:sz="0" w:space="0" w:color="auto"/>
                <w:bottom w:val="none" w:sz="0" w:space="0" w:color="auto"/>
                <w:right w:val="none" w:sz="0" w:space="0" w:color="auto"/>
              </w:divBdr>
            </w:div>
          </w:divsChild>
        </w:div>
        <w:div w:id="1237009815">
          <w:marLeft w:val="0"/>
          <w:marRight w:val="0"/>
          <w:marTop w:val="0"/>
          <w:marBottom w:val="0"/>
          <w:divBdr>
            <w:top w:val="none" w:sz="0" w:space="0" w:color="auto"/>
            <w:left w:val="none" w:sz="0" w:space="0" w:color="auto"/>
            <w:bottom w:val="none" w:sz="0" w:space="0" w:color="auto"/>
            <w:right w:val="none" w:sz="0" w:space="0" w:color="auto"/>
          </w:divBdr>
          <w:divsChild>
            <w:div w:id="397438719">
              <w:marLeft w:val="0"/>
              <w:marRight w:val="0"/>
              <w:marTop w:val="0"/>
              <w:marBottom w:val="0"/>
              <w:divBdr>
                <w:top w:val="none" w:sz="0" w:space="0" w:color="auto"/>
                <w:left w:val="none" w:sz="0" w:space="0" w:color="auto"/>
                <w:bottom w:val="none" w:sz="0" w:space="0" w:color="auto"/>
                <w:right w:val="none" w:sz="0" w:space="0" w:color="auto"/>
              </w:divBdr>
            </w:div>
          </w:divsChild>
        </w:div>
        <w:div w:id="1259870084">
          <w:marLeft w:val="0"/>
          <w:marRight w:val="0"/>
          <w:marTop w:val="0"/>
          <w:marBottom w:val="0"/>
          <w:divBdr>
            <w:top w:val="none" w:sz="0" w:space="0" w:color="auto"/>
            <w:left w:val="none" w:sz="0" w:space="0" w:color="auto"/>
            <w:bottom w:val="none" w:sz="0" w:space="0" w:color="auto"/>
            <w:right w:val="none" w:sz="0" w:space="0" w:color="auto"/>
          </w:divBdr>
          <w:divsChild>
            <w:div w:id="1209417718">
              <w:marLeft w:val="0"/>
              <w:marRight w:val="0"/>
              <w:marTop w:val="0"/>
              <w:marBottom w:val="0"/>
              <w:divBdr>
                <w:top w:val="none" w:sz="0" w:space="0" w:color="auto"/>
                <w:left w:val="none" w:sz="0" w:space="0" w:color="auto"/>
                <w:bottom w:val="none" w:sz="0" w:space="0" w:color="auto"/>
                <w:right w:val="none" w:sz="0" w:space="0" w:color="auto"/>
              </w:divBdr>
            </w:div>
          </w:divsChild>
        </w:div>
        <w:div w:id="1334449965">
          <w:marLeft w:val="0"/>
          <w:marRight w:val="0"/>
          <w:marTop w:val="0"/>
          <w:marBottom w:val="0"/>
          <w:divBdr>
            <w:top w:val="none" w:sz="0" w:space="0" w:color="auto"/>
            <w:left w:val="none" w:sz="0" w:space="0" w:color="auto"/>
            <w:bottom w:val="none" w:sz="0" w:space="0" w:color="auto"/>
            <w:right w:val="none" w:sz="0" w:space="0" w:color="auto"/>
          </w:divBdr>
          <w:divsChild>
            <w:div w:id="1488017239">
              <w:marLeft w:val="0"/>
              <w:marRight w:val="0"/>
              <w:marTop w:val="0"/>
              <w:marBottom w:val="0"/>
              <w:divBdr>
                <w:top w:val="none" w:sz="0" w:space="0" w:color="auto"/>
                <w:left w:val="none" w:sz="0" w:space="0" w:color="auto"/>
                <w:bottom w:val="none" w:sz="0" w:space="0" w:color="auto"/>
                <w:right w:val="none" w:sz="0" w:space="0" w:color="auto"/>
              </w:divBdr>
            </w:div>
          </w:divsChild>
        </w:div>
        <w:div w:id="1404377939">
          <w:marLeft w:val="0"/>
          <w:marRight w:val="0"/>
          <w:marTop w:val="0"/>
          <w:marBottom w:val="0"/>
          <w:divBdr>
            <w:top w:val="none" w:sz="0" w:space="0" w:color="auto"/>
            <w:left w:val="none" w:sz="0" w:space="0" w:color="auto"/>
            <w:bottom w:val="none" w:sz="0" w:space="0" w:color="auto"/>
            <w:right w:val="none" w:sz="0" w:space="0" w:color="auto"/>
          </w:divBdr>
          <w:divsChild>
            <w:div w:id="1024021699">
              <w:marLeft w:val="0"/>
              <w:marRight w:val="0"/>
              <w:marTop w:val="0"/>
              <w:marBottom w:val="0"/>
              <w:divBdr>
                <w:top w:val="none" w:sz="0" w:space="0" w:color="auto"/>
                <w:left w:val="none" w:sz="0" w:space="0" w:color="auto"/>
                <w:bottom w:val="none" w:sz="0" w:space="0" w:color="auto"/>
                <w:right w:val="none" w:sz="0" w:space="0" w:color="auto"/>
              </w:divBdr>
            </w:div>
          </w:divsChild>
        </w:div>
        <w:div w:id="1583099067">
          <w:marLeft w:val="0"/>
          <w:marRight w:val="0"/>
          <w:marTop w:val="0"/>
          <w:marBottom w:val="0"/>
          <w:divBdr>
            <w:top w:val="none" w:sz="0" w:space="0" w:color="auto"/>
            <w:left w:val="none" w:sz="0" w:space="0" w:color="auto"/>
            <w:bottom w:val="none" w:sz="0" w:space="0" w:color="auto"/>
            <w:right w:val="none" w:sz="0" w:space="0" w:color="auto"/>
          </w:divBdr>
          <w:divsChild>
            <w:div w:id="891649405">
              <w:marLeft w:val="0"/>
              <w:marRight w:val="0"/>
              <w:marTop w:val="0"/>
              <w:marBottom w:val="0"/>
              <w:divBdr>
                <w:top w:val="none" w:sz="0" w:space="0" w:color="auto"/>
                <w:left w:val="none" w:sz="0" w:space="0" w:color="auto"/>
                <w:bottom w:val="none" w:sz="0" w:space="0" w:color="auto"/>
                <w:right w:val="none" w:sz="0" w:space="0" w:color="auto"/>
              </w:divBdr>
            </w:div>
          </w:divsChild>
        </w:div>
        <w:div w:id="1848056904">
          <w:marLeft w:val="0"/>
          <w:marRight w:val="0"/>
          <w:marTop w:val="0"/>
          <w:marBottom w:val="0"/>
          <w:divBdr>
            <w:top w:val="none" w:sz="0" w:space="0" w:color="auto"/>
            <w:left w:val="none" w:sz="0" w:space="0" w:color="auto"/>
            <w:bottom w:val="none" w:sz="0" w:space="0" w:color="auto"/>
            <w:right w:val="none" w:sz="0" w:space="0" w:color="auto"/>
          </w:divBdr>
          <w:divsChild>
            <w:div w:id="968635075">
              <w:marLeft w:val="0"/>
              <w:marRight w:val="0"/>
              <w:marTop w:val="0"/>
              <w:marBottom w:val="0"/>
              <w:divBdr>
                <w:top w:val="none" w:sz="0" w:space="0" w:color="auto"/>
                <w:left w:val="none" w:sz="0" w:space="0" w:color="auto"/>
                <w:bottom w:val="none" w:sz="0" w:space="0" w:color="auto"/>
                <w:right w:val="none" w:sz="0" w:space="0" w:color="auto"/>
              </w:divBdr>
            </w:div>
          </w:divsChild>
        </w:div>
        <w:div w:id="1899321148">
          <w:marLeft w:val="0"/>
          <w:marRight w:val="0"/>
          <w:marTop w:val="0"/>
          <w:marBottom w:val="0"/>
          <w:divBdr>
            <w:top w:val="none" w:sz="0" w:space="0" w:color="auto"/>
            <w:left w:val="none" w:sz="0" w:space="0" w:color="auto"/>
            <w:bottom w:val="none" w:sz="0" w:space="0" w:color="auto"/>
            <w:right w:val="none" w:sz="0" w:space="0" w:color="auto"/>
          </w:divBdr>
          <w:divsChild>
            <w:div w:id="697194902">
              <w:marLeft w:val="0"/>
              <w:marRight w:val="0"/>
              <w:marTop w:val="0"/>
              <w:marBottom w:val="0"/>
              <w:divBdr>
                <w:top w:val="none" w:sz="0" w:space="0" w:color="auto"/>
                <w:left w:val="none" w:sz="0" w:space="0" w:color="auto"/>
                <w:bottom w:val="none" w:sz="0" w:space="0" w:color="auto"/>
                <w:right w:val="none" w:sz="0" w:space="0" w:color="auto"/>
              </w:divBdr>
            </w:div>
          </w:divsChild>
        </w:div>
        <w:div w:id="2007172737">
          <w:marLeft w:val="0"/>
          <w:marRight w:val="0"/>
          <w:marTop w:val="0"/>
          <w:marBottom w:val="0"/>
          <w:divBdr>
            <w:top w:val="none" w:sz="0" w:space="0" w:color="auto"/>
            <w:left w:val="none" w:sz="0" w:space="0" w:color="auto"/>
            <w:bottom w:val="none" w:sz="0" w:space="0" w:color="auto"/>
            <w:right w:val="none" w:sz="0" w:space="0" w:color="auto"/>
          </w:divBdr>
          <w:divsChild>
            <w:div w:id="31662486">
              <w:marLeft w:val="0"/>
              <w:marRight w:val="0"/>
              <w:marTop w:val="0"/>
              <w:marBottom w:val="0"/>
              <w:divBdr>
                <w:top w:val="none" w:sz="0" w:space="0" w:color="auto"/>
                <w:left w:val="none" w:sz="0" w:space="0" w:color="auto"/>
                <w:bottom w:val="none" w:sz="0" w:space="0" w:color="auto"/>
                <w:right w:val="none" w:sz="0" w:space="0" w:color="auto"/>
              </w:divBdr>
            </w:div>
          </w:divsChild>
        </w:div>
        <w:div w:id="2010062958">
          <w:marLeft w:val="0"/>
          <w:marRight w:val="0"/>
          <w:marTop w:val="0"/>
          <w:marBottom w:val="0"/>
          <w:divBdr>
            <w:top w:val="none" w:sz="0" w:space="0" w:color="auto"/>
            <w:left w:val="none" w:sz="0" w:space="0" w:color="auto"/>
            <w:bottom w:val="none" w:sz="0" w:space="0" w:color="auto"/>
            <w:right w:val="none" w:sz="0" w:space="0" w:color="auto"/>
          </w:divBdr>
          <w:divsChild>
            <w:div w:id="449251198">
              <w:marLeft w:val="0"/>
              <w:marRight w:val="0"/>
              <w:marTop w:val="0"/>
              <w:marBottom w:val="0"/>
              <w:divBdr>
                <w:top w:val="none" w:sz="0" w:space="0" w:color="auto"/>
                <w:left w:val="none" w:sz="0" w:space="0" w:color="auto"/>
                <w:bottom w:val="none" w:sz="0" w:space="0" w:color="auto"/>
                <w:right w:val="none" w:sz="0" w:space="0" w:color="auto"/>
              </w:divBdr>
            </w:div>
            <w:div w:id="46107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57271">
      <w:bodyDiv w:val="1"/>
      <w:marLeft w:val="0"/>
      <w:marRight w:val="0"/>
      <w:marTop w:val="0"/>
      <w:marBottom w:val="0"/>
      <w:divBdr>
        <w:top w:val="none" w:sz="0" w:space="0" w:color="auto"/>
        <w:left w:val="none" w:sz="0" w:space="0" w:color="auto"/>
        <w:bottom w:val="none" w:sz="0" w:space="0" w:color="auto"/>
        <w:right w:val="none" w:sz="0" w:space="0" w:color="auto"/>
      </w:divBdr>
    </w:div>
    <w:div w:id="1719744408">
      <w:bodyDiv w:val="1"/>
      <w:marLeft w:val="0"/>
      <w:marRight w:val="0"/>
      <w:marTop w:val="0"/>
      <w:marBottom w:val="0"/>
      <w:divBdr>
        <w:top w:val="none" w:sz="0" w:space="0" w:color="auto"/>
        <w:left w:val="none" w:sz="0" w:space="0" w:color="auto"/>
        <w:bottom w:val="none" w:sz="0" w:space="0" w:color="auto"/>
        <w:right w:val="none" w:sz="0" w:space="0" w:color="auto"/>
      </w:divBdr>
    </w:div>
    <w:div w:id="1769889893">
      <w:bodyDiv w:val="1"/>
      <w:marLeft w:val="0"/>
      <w:marRight w:val="0"/>
      <w:marTop w:val="0"/>
      <w:marBottom w:val="0"/>
      <w:divBdr>
        <w:top w:val="none" w:sz="0" w:space="0" w:color="auto"/>
        <w:left w:val="none" w:sz="0" w:space="0" w:color="auto"/>
        <w:bottom w:val="none" w:sz="0" w:space="0" w:color="auto"/>
        <w:right w:val="none" w:sz="0" w:space="0" w:color="auto"/>
      </w:divBdr>
    </w:div>
    <w:div w:id="1813667414">
      <w:bodyDiv w:val="1"/>
      <w:marLeft w:val="0"/>
      <w:marRight w:val="0"/>
      <w:marTop w:val="0"/>
      <w:marBottom w:val="0"/>
      <w:divBdr>
        <w:top w:val="none" w:sz="0" w:space="0" w:color="auto"/>
        <w:left w:val="none" w:sz="0" w:space="0" w:color="auto"/>
        <w:bottom w:val="none" w:sz="0" w:space="0" w:color="auto"/>
        <w:right w:val="none" w:sz="0" w:space="0" w:color="auto"/>
      </w:divBdr>
      <w:divsChild>
        <w:div w:id="16077531">
          <w:marLeft w:val="0"/>
          <w:marRight w:val="0"/>
          <w:marTop w:val="0"/>
          <w:marBottom w:val="0"/>
          <w:divBdr>
            <w:top w:val="none" w:sz="0" w:space="0" w:color="auto"/>
            <w:left w:val="none" w:sz="0" w:space="0" w:color="auto"/>
            <w:bottom w:val="none" w:sz="0" w:space="0" w:color="auto"/>
            <w:right w:val="none" w:sz="0" w:space="0" w:color="auto"/>
          </w:divBdr>
          <w:divsChild>
            <w:div w:id="1480612260">
              <w:marLeft w:val="0"/>
              <w:marRight w:val="0"/>
              <w:marTop w:val="0"/>
              <w:marBottom w:val="0"/>
              <w:divBdr>
                <w:top w:val="none" w:sz="0" w:space="0" w:color="auto"/>
                <w:left w:val="none" w:sz="0" w:space="0" w:color="auto"/>
                <w:bottom w:val="none" w:sz="0" w:space="0" w:color="auto"/>
                <w:right w:val="none" w:sz="0" w:space="0" w:color="auto"/>
              </w:divBdr>
            </w:div>
          </w:divsChild>
        </w:div>
        <w:div w:id="52701935">
          <w:marLeft w:val="0"/>
          <w:marRight w:val="0"/>
          <w:marTop w:val="0"/>
          <w:marBottom w:val="0"/>
          <w:divBdr>
            <w:top w:val="none" w:sz="0" w:space="0" w:color="auto"/>
            <w:left w:val="none" w:sz="0" w:space="0" w:color="auto"/>
            <w:bottom w:val="none" w:sz="0" w:space="0" w:color="auto"/>
            <w:right w:val="none" w:sz="0" w:space="0" w:color="auto"/>
          </w:divBdr>
          <w:divsChild>
            <w:div w:id="1549146137">
              <w:marLeft w:val="0"/>
              <w:marRight w:val="0"/>
              <w:marTop w:val="0"/>
              <w:marBottom w:val="0"/>
              <w:divBdr>
                <w:top w:val="none" w:sz="0" w:space="0" w:color="auto"/>
                <w:left w:val="none" w:sz="0" w:space="0" w:color="auto"/>
                <w:bottom w:val="none" w:sz="0" w:space="0" w:color="auto"/>
                <w:right w:val="none" w:sz="0" w:space="0" w:color="auto"/>
              </w:divBdr>
            </w:div>
            <w:div w:id="1691369685">
              <w:marLeft w:val="0"/>
              <w:marRight w:val="0"/>
              <w:marTop w:val="0"/>
              <w:marBottom w:val="0"/>
              <w:divBdr>
                <w:top w:val="none" w:sz="0" w:space="0" w:color="auto"/>
                <w:left w:val="none" w:sz="0" w:space="0" w:color="auto"/>
                <w:bottom w:val="none" w:sz="0" w:space="0" w:color="auto"/>
                <w:right w:val="none" w:sz="0" w:space="0" w:color="auto"/>
              </w:divBdr>
            </w:div>
          </w:divsChild>
        </w:div>
        <w:div w:id="152186290">
          <w:marLeft w:val="0"/>
          <w:marRight w:val="0"/>
          <w:marTop w:val="0"/>
          <w:marBottom w:val="0"/>
          <w:divBdr>
            <w:top w:val="none" w:sz="0" w:space="0" w:color="auto"/>
            <w:left w:val="none" w:sz="0" w:space="0" w:color="auto"/>
            <w:bottom w:val="none" w:sz="0" w:space="0" w:color="auto"/>
            <w:right w:val="none" w:sz="0" w:space="0" w:color="auto"/>
          </w:divBdr>
          <w:divsChild>
            <w:div w:id="2040740918">
              <w:marLeft w:val="0"/>
              <w:marRight w:val="0"/>
              <w:marTop w:val="0"/>
              <w:marBottom w:val="0"/>
              <w:divBdr>
                <w:top w:val="none" w:sz="0" w:space="0" w:color="auto"/>
                <w:left w:val="none" w:sz="0" w:space="0" w:color="auto"/>
                <w:bottom w:val="none" w:sz="0" w:space="0" w:color="auto"/>
                <w:right w:val="none" w:sz="0" w:space="0" w:color="auto"/>
              </w:divBdr>
            </w:div>
          </w:divsChild>
        </w:div>
        <w:div w:id="495728856">
          <w:marLeft w:val="0"/>
          <w:marRight w:val="0"/>
          <w:marTop w:val="0"/>
          <w:marBottom w:val="0"/>
          <w:divBdr>
            <w:top w:val="none" w:sz="0" w:space="0" w:color="auto"/>
            <w:left w:val="none" w:sz="0" w:space="0" w:color="auto"/>
            <w:bottom w:val="none" w:sz="0" w:space="0" w:color="auto"/>
            <w:right w:val="none" w:sz="0" w:space="0" w:color="auto"/>
          </w:divBdr>
          <w:divsChild>
            <w:div w:id="2118714439">
              <w:marLeft w:val="0"/>
              <w:marRight w:val="0"/>
              <w:marTop w:val="0"/>
              <w:marBottom w:val="0"/>
              <w:divBdr>
                <w:top w:val="none" w:sz="0" w:space="0" w:color="auto"/>
                <w:left w:val="none" w:sz="0" w:space="0" w:color="auto"/>
                <w:bottom w:val="none" w:sz="0" w:space="0" w:color="auto"/>
                <w:right w:val="none" w:sz="0" w:space="0" w:color="auto"/>
              </w:divBdr>
            </w:div>
          </w:divsChild>
        </w:div>
        <w:div w:id="530387753">
          <w:marLeft w:val="0"/>
          <w:marRight w:val="0"/>
          <w:marTop w:val="0"/>
          <w:marBottom w:val="0"/>
          <w:divBdr>
            <w:top w:val="none" w:sz="0" w:space="0" w:color="auto"/>
            <w:left w:val="none" w:sz="0" w:space="0" w:color="auto"/>
            <w:bottom w:val="none" w:sz="0" w:space="0" w:color="auto"/>
            <w:right w:val="none" w:sz="0" w:space="0" w:color="auto"/>
          </w:divBdr>
          <w:divsChild>
            <w:div w:id="1850753079">
              <w:marLeft w:val="0"/>
              <w:marRight w:val="0"/>
              <w:marTop w:val="0"/>
              <w:marBottom w:val="0"/>
              <w:divBdr>
                <w:top w:val="none" w:sz="0" w:space="0" w:color="auto"/>
                <w:left w:val="none" w:sz="0" w:space="0" w:color="auto"/>
                <w:bottom w:val="none" w:sz="0" w:space="0" w:color="auto"/>
                <w:right w:val="none" w:sz="0" w:space="0" w:color="auto"/>
              </w:divBdr>
            </w:div>
          </w:divsChild>
        </w:div>
        <w:div w:id="754934680">
          <w:marLeft w:val="0"/>
          <w:marRight w:val="0"/>
          <w:marTop w:val="0"/>
          <w:marBottom w:val="0"/>
          <w:divBdr>
            <w:top w:val="none" w:sz="0" w:space="0" w:color="auto"/>
            <w:left w:val="none" w:sz="0" w:space="0" w:color="auto"/>
            <w:bottom w:val="none" w:sz="0" w:space="0" w:color="auto"/>
            <w:right w:val="none" w:sz="0" w:space="0" w:color="auto"/>
          </w:divBdr>
          <w:divsChild>
            <w:div w:id="1555047968">
              <w:marLeft w:val="0"/>
              <w:marRight w:val="0"/>
              <w:marTop w:val="0"/>
              <w:marBottom w:val="0"/>
              <w:divBdr>
                <w:top w:val="none" w:sz="0" w:space="0" w:color="auto"/>
                <w:left w:val="none" w:sz="0" w:space="0" w:color="auto"/>
                <w:bottom w:val="none" w:sz="0" w:space="0" w:color="auto"/>
                <w:right w:val="none" w:sz="0" w:space="0" w:color="auto"/>
              </w:divBdr>
            </w:div>
          </w:divsChild>
        </w:div>
        <w:div w:id="854731458">
          <w:marLeft w:val="0"/>
          <w:marRight w:val="0"/>
          <w:marTop w:val="0"/>
          <w:marBottom w:val="0"/>
          <w:divBdr>
            <w:top w:val="none" w:sz="0" w:space="0" w:color="auto"/>
            <w:left w:val="none" w:sz="0" w:space="0" w:color="auto"/>
            <w:bottom w:val="none" w:sz="0" w:space="0" w:color="auto"/>
            <w:right w:val="none" w:sz="0" w:space="0" w:color="auto"/>
          </w:divBdr>
          <w:divsChild>
            <w:div w:id="813378748">
              <w:marLeft w:val="0"/>
              <w:marRight w:val="0"/>
              <w:marTop w:val="0"/>
              <w:marBottom w:val="0"/>
              <w:divBdr>
                <w:top w:val="none" w:sz="0" w:space="0" w:color="auto"/>
                <w:left w:val="none" w:sz="0" w:space="0" w:color="auto"/>
                <w:bottom w:val="none" w:sz="0" w:space="0" w:color="auto"/>
                <w:right w:val="none" w:sz="0" w:space="0" w:color="auto"/>
              </w:divBdr>
            </w:div>
          </w:divsChild>
        </w:div>
        <w:div w:id="944730270">
          <w:marLeft w:val="0"/>
          <w:marRight w:val="0"/>
          <w:marTop w:val="0"/>
          <w:marBottom w:val="0"/>
          <w:divBdr>
            <w:top w:val="none" w:sz="0" w:space="0" w:color="auto"/>
            <w:left w:val="none" w:sz="0" w:space="0" w:color="auto"/>
            <w:bottom w:val="none" w:sz="0" w:space="0" w:color="auto"/>
            <w:right w:val="none" w:sz="0" w:space="0" w:color="auto"/>
          </w:divBdr>
          <w:divsChild>
            <w:div w:id="1253466263">
              <w:marLeft w:val="0"/>
              <w:marRight w:val="0"/>
              <w:marTop w:val="0"/>
              <w:marBottom w:val="0"/>
              <w:divBdr>
                <w:top w:val="none" w:sz="0" w:space="0" w:color="auto"/>
                <w:left w:val="none" w:sz="0" w:space="0" w:color="auto"/>
                <w:bottom w:val="none" w:sz="0" w:space="0" w:color="auto"/>
                <w:right w:val="none" w:sz="0" w:space="0" w:color="auto"/>
              </w:divBdr>
            </w:div>
          </w:divsChild>
        </w:div>
        <w:div w:id="1387140152">
          <w:marLeft w:val="0"/>
          <w:marRight w:val="0"/>
          <w:marTop w:val="0"/>
          <w:marBottom w:val="0"/>
          <w:divBdr>
            <w:top w:val="none" w:sz="0" w:space="0" w:color="auto"/>
            <w:left w:val="none" w:sz="0" w:space="0" w:color="auto"/>
            <w:bottom w:val="none" w:sz="0" w:space="0" w:color="auto"/>
            <w:right w:val="none" w:sz="0" w:space="0" w:color="auto"/>
          </w:divBdr>
          <w:divsChild>
            <w:div w:id="856701551">
              <w:marLeft w:val="0"/>
              <w:marRight w:val="0"/>
              <w:marTop w:val="0"/>
              <w:marBottom w:val="0"/>
              <w:divBdr>
                <w:top w:val="none" w:sz="0" w:space="0" w:color="auto"/>
                <w:left w:val="none" w:sz="0" w:space="0" w:color="auto"/>
                <w:bottom w:val="none" w:sz="0" w:space="0" w:color="auto"/>
                <w:right w:val="none" w:sz="0" w:space="0" w:color="auto"/>
              </w:divBdr>
            </w:div>
          </w:divsChild>
        </w:div>
        <w:div w:id="1521315060">
          <w:marLeft w:val="0"/>
          <w:marRight w:val="0"/>
          <w:marTop w:val="0"/>
          <w:marBottom w:val="0"/>
          <w:divBdr>
            <w:top w:val="none" w:sz="0" w:space="0" w:color="auto"/>
            <w:left w:val="none" w:sz="0" w:space="0" w:color="auto"/>
            <w:bottom w:val="none" w:sz="0" w:space="0" w:color="auto"/>
            <w:right w:val="none" w:sz="0" w:space="0" w:color="auto"/>
          </w:divBdr>
          <w:divsChild>
            <w:div w:id="593128831">
              <w:marLeft w:val="0"/>
              <w:marRight w:val="0"/>
              <w:marTop w:val="0"/>
              <w:marBottom w:val="0"/>
              <w:divBdr>
                <w:top w:val="none" w:sz="0" w:space="0" w:color="auto"/>
                <w:left w:val="none" w:sz="0" w:space="0" w:color="auto"/>
                <w:bottom w:val="none" w:sz="0" w:space="0" w:color="auto"/>
                <w:right w:val="none" w:sz="0" w:space="0" w:color="auto"/>
              </w:divBdr>
            </w:div>
          </w:divsChild>
        </w:div>
        <w:div w:id="1538853848">
          <w:marLeft w:val="0"/>
          <w:marRight w:val="0"/>
          <w:marTop w:val="0"/>
          <w:marBottom w:val="0"/>
          <w:divBdr>
            <w:top w:val="none" w:sz="0" w:space="0" w:color="auto"/>
            <w:left w:val="none" w:sz="0" w:space="0" w:color="auto"/>
            <w:bottom w:val="none" w:sz="0" w:space="0" w:color="auto"/>
            <w:right w:val="none" w:sz="0" w:space="0" w:color="auto"/>
          </w:divBdr>
          <w:divsChild>
            <w:div w:id="356778096">
              <w:marLeft w:val="0"/>
              <w:marRight w:val="0"/>
              <w:marTop w:val="0"/>
              <w:marBottom w:val="0"/>
              <w:divBdr>
                <w:top w:val="none" w:sz="0" w:space="0" w:color="auto"/>
                <w:left w:val="none" w:sz="0" w:space="0" w:color="auto"/>
                <w:bottom w:val="none" w:sz="0" w:space="0" w:color="auto"/>
                <w:right w:val="none" w:sz="0" w:space="0" w:color="auto"/>
              </w:divBdr>
            </w:div>
          </w:divsChild>
        </w:div>
        <w:div w:id="1622806198">
          <w:marLeft w:val="0"/>
          <w:marRight w:val="0"/>
          <w:marTop w:val="0"/>
          <w:marBottom w:val="0"/>
          <w:divBdr>
            <w:top w:val="none" w:sz="0" w:space="0" w:color="auto"/>
            <w:left w:val="none" w:sz="0" w:space="0" w:color="auto"/>
            <w:bottom w:val="none" w:sz="0" w:space="0" w:color="auto"/>
            <w:right w:val="none" w:sz="0" w:space="0" w:color="auto"/>
          </w:divBdr>
          <w:divsChild>
            <w:div w:id="1575166954">
              <w:marLeft w:val="0"/>
              <w:marRight w:val="0"/>
              <w:marTop w:val="0"/>
              <w:marBottom w:val="0"/>
              <w:divBdr>
                <w:top w:val="none" w:sz="0" w:space="0" w:color="auto"/>
                <w:left w:val="none" w:sz="0" w:space="0" w:color="auto"/>
                <w:bottom w:val="none" w:sz="0" w:space="0" w:color="auto"/>
                <w:right w:val="none" w:sz="0" w:space="0" w:color="auto"/>
              </w:divBdr>
            </w:div>
          </w:divsChild>
        </w:div>
        <w:div w:id="1652712310">
          <w:marLeft w:val="0"/>
          <w:marRight w:val="0"/>
          <w:marTop w:val="0"/>
          <w:marBottom w:val="0"/>
          <w:divBdr>
            <w:top w:val="none" w:sz="0" w:space="0" w:color="auto"/>
            <w:left w:val="none" w:sz="0" w:space="0" w:color="auto"/>
            <w:bottom w:val="none" w:sz="0" w:space="0" w:color="auto"/>
            <w:right w:val="none" w:sz="0" w:space="0" w:color="auto"/>
          </w:divBdr>
          <w:divsChild>
            <w:div w:id="431630191">
              <w:marLeft w:val="0"/>
              <w:marRight w:val="0"/>
              <w:marTop w:val="0"/>
              <w:marBottom w:val="0"/>
              <w:divBdr>
                <w:top w:val="none" w:sz="0" w:space="0" w:color="auto"/>
                <w:left w:val="none" w:sz="0" w:space="0" w:color="auto"/>
                <w:bottom w:val="none" w:sz="0" w:space="0" w:color="auto"/>
                <w:right w:val="none" w:sz="0" w:space="0" w:color="auto"/>
              </w:divBdr>
            </w:div>
          </w:divsChild>
        </w:div>
        <w:div w:id="1673340762">
          <w:marLeft w:val="0"/>
          <w:marRight w:val="0"/>
          <w:marTop w:val="0"/>
          <w:marBottom w:val="0"/>
          <w:divBdr>
            <w:top w:val="none" w:sz="0" w:space="0" w:color="auto"/>
            <w:left w:val="none" w:sz="0" w:space="0" w:color="auto"/>
            <w:bottom w:val="none" w:sz="0" w:space="0" w:color="auto"/>
            <w:right w:val="none" w:sz="0" w:space="0" w:color="auto"/>
          </w:divBdr>
          <w:divsChild>
            <w:div w:id="1092355962">
              <w:marLeft w:val="0"/>
              <w:marRight w:val="0"/>
              <w:marTop w:val="0"/>
              <w:marBottom w:val="0"/>
              <w:divBdr>
                <w:top w:val="none" w:sz="0" w:space="0" w:color="auto"/>
                <w:left w:val="none" w:sz="0" w:space="0" w:color="auto"/>
                <w:bottom w:val="none" w:sz="0" w:space="0" w:color="auto"/>
                <w:right w:val="none" w:sz="0" w:space="0" w:color="auto"/>
              </w:divBdr>
            </w:div>
          </w:divsChild>
        </w:div>
        <w:div w:id="1851673399">
          <w:marLeft w:val="0"/>
          <w:marRight w:val="0"/>
          <w:marTop w:val="0"/>
          <w:marBottom w:val="0"/>
          <w:divBdr>
            <w:top w:val="none" w:sz="0" w:space="0" w:color="auto"/>
            <w:left w:val="none" w:sz="0" w:space="0" w:color="auto"/>
            <w:bottom w:val="none" w:sz="0" w:space="0" w:color="auto"/>
            <w:right w:val="none" w:sz="0" w:space="0" w:color="auto"/>
          </w:divBdr>
          <w:divsChild>
            <w:div w:id="1740323854">
              <w:marLeft w:val="0"/>
              <w:marRight w:val="0"/>
              <w:marTop w:val="0"/>
              <w:marBottom w:val="0"/>
              <w:divBdr>
                <w:top w:val="none" w:sz="0" w:space="0" w:color="auto"/>
                <w:left w:val="none" w:sz="0" w:space="0" w:color="auto"/>
                <w:bottom w:val="none" w:sz="0" w:space="0" w:color="auto"/>
                <w:right w:val="none" w:sz="0" w:space="0" w:color="auto"/>
              </w:divBdr>
            </w:div>
          </w:divsChild>
        </w:div>
        <w:div w:id="2061516269">
          <w:marLeft w:val="0"/>
          <w:marRight w:val="0"/>
          <w:marTop w:val="0"/>
          <w:marBottom w:val="0"/>
          <w:divBdr>
            <w:top w:val="none" w:sz="0" w:space="0" w:color="auto"/>
            <w:left w:val="none" w:sz="0" w:space="0" w:color="auto"/>
            <w:bottom w:val="none" w:sz="0" w:space="0" w:color="auto"/>
            <w:right w:val="none" w:sz="0" w:space="0" w:color="auto"/>
          </w:divBdr>
          <w:divsChild>
            <w:div w:id="16293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7707">
      <w:bodyDiv w:val="1"/>
      <w:marLeft w:val="0"/>
      <w:marRight w:val="0"/>
      <w:marTop w:val="0"/>
      <w:marBottom w:val="0"/>
      <w:divBdr>
        <w:top w:val="none" w:sz="0" w:space="0" w:color="auto"/>
        <w:left w:val="none" w:sz="0" w:space="0" w:color="auto"/>
        <w:bottom w:val="none" w:sz="0" w:space="0" w:color="auto"/>
        <w:right w:val="none" w:sz="0" w:space="0" w:color="auto"/>
      </w:divBdr>
    </w:div>
    <w:div w:id="1960797888">
      <w:bodyDiv w:val="1"/>
      <w:marLeft w:val="0"/>
      <w:marRight w:val="0"/>
      <w:marTop w:val="0"/>
      <w:marBottom w:val="0"/>
      <w:divBdr>
        <w:top w:val="none" w:sz="0" w:space="0" w:color="auto"/>
        <w:left w:val="none" w:sz="0" w:space="0" w:color="auto"/>
        <w:bottom w:val="none" w:sz="0" w:space="0" w:color="auto"/>
        <w:right w:val="none" w:sz="0" w:space="0" w:color="auto"/>
      </w:divBdr>
    </w:div>
    <w:div w:id="1973634882">
      <w:bodyDiv w:val="1"/>
      <w:marLeft w:val="0"/>
      <w:marRight w:val="0"/>
      <w:marTop w:val="0"/>
      <w:marBottom w:val="0"/>
      <w:divBdr>
        <w:top w:val="none" w:sz="0" w:space="0" w:color="auto"/>
        <w:left w:val="none" w:sz="0" w:space="0" w:color="auto"/>
        <w:bottom w:val="none" w:sz="0" w:space="0" w:color="auto"/>
        <w:right w:val="none" w:sz="0" w:space="0" w:color="auto"/>
      </w:divBdr>
    </w:div>
    <w:div w:id="2006668554">
      <w:bodyDiv w:val="1"/>
      <w:marLeft w:val="0"/>
      <w:marRight w:val="0"/>
      <w:marTop w:val="0"/>
      <w:marBottom w:val="0"/>
      <w:divBdr>
        <w:top w:val="none" w:sz="0" w:space="0" w:color="auto"/>
        <w:left w:val="none" w:sz="0" w:space="0" w:color="auto"/>
        <w:bottom w:val="none" w:sz="0" w:space="0" w:color="auto"/>
        <w:right w:val="none" w:sz="0" w:space="0" w:color="auto"/>
      </w:divBdr>
    </w:div>
    <w:div w:id="2039964813">
      <w:bodyDiv w:val="1"/>
      <w:marLeft w:val="0"/>
      <w:marRight w:val="0"/>
      <w:marTop w:val="0"/>
      <w:marBottom w:val="0"/>
      <w:divBdr>
        <w:top w:val="none" w:sz="0" w:space="0" w:color="auto"/>
        <w:left w:val="none" w:sz="0" w:space="0" w:color="auto"/>
        <w:bottom w:val="none" w:sz="0" w:space="0" w:color="auto"/>
        <w:right w:val="none" w:sz="0" w:space="0" w:color="auto"/>
      </w:divBdr>
    </w:div>
    <w:div w:id="2051831713">
      <w:bodyDiv w:val="1"/>
      <w:marLeft w:val="0"/>
      <w:marRight w:val="0"/>
      <w:marTop w:val="0"/>
      <w:marBottom w:val="0"/>
      <w:divBdr>
        <w:top w:val="none" w:sz="0" w:space="0" w:color="auto"/>
        <w:left w:val="none" w:sz="0" w:space="0" w:color="auto"/>
        <w:bottom w:val="none" w:sz="0" w:space="0" w:color="auto"/>
        <w:right w:val="none" w:sz="0" w:space="0" w:color="auto"/>
      </w:divBdr>
    </w:div>
    <w:div w:id="206139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BEC3BD6442AC34DA8374682C94B4981" ma:contentTypeVersion="5" ma:contentTypeDescription="Create a new document." ma:contentTypeScope="" ma:versionID="f2aee377e0f524acc788177f8e92fc85">
  <xsd:schema xmlns:xsd="http://www.w3.org/2001/XMLSchema" xmlns:xs="http://www.w3.org/2001/XMLSchema" xmlns:p="http://schemas.microsoft.com/office/2006/metadata/properties" xmlns:ns2="1f1096b0-e04a-4a24-bea7-20a709c8777d" xmlns:ns3="9fede21a-ef35-4ed3-b7ec-915c5a145c52" targetNamespace="http://schemas.microsoft.com/office/2006/metadata/properties" ma:root="true" ma:fieldsID="9d91a2a294e6033a08ef37034cfd5fd2" ns2:_="" ns3:_="">
    <xsd:import namespace="1f1096b0-e04a-4a24-bea7-20a709c8777d"/>
    <xsd:import namespace="9fede21a-ef35-4ed3-b7ec-915c5a145c5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Order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096b0-e04a-4a24-bea7-20a709c8777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ede21a-ef35-4ed3-b7ec-915c5a145c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Order0" ma:index="12" nillable="true" ma:displayName="Order" ma:format="Dropdown" ma:internalName="Order0" ma:percentage="FALSE">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9fede21a-ef35-4ed3-b7ec-915c5a145c52">24</Order0>
  </documentManagement>
</p:properties>
</file>

<file path=customXml/itemProps1.xml><?xml version="1.0" encoding="utf-8"?>
<ds:datastoreItem xmlns:ds="http://schemas.openxmlformats.org/officeDocument/2006/customXml" ds:itemID="{4B221823-8BA5-474D-91E9-05ACC79F9D22}">
  <ds:schemaRefs>
    <ds:schemaRef ds:uri="http://schemas.openxmlformats.org/officeDocument/2006/bibliography"/>
  </ds:schemaRefs>
</ds:datastoreItem>
</file>

<file path=customXml/itemProps2.xml><?xml version="1.0" encoding="utf-8"?>
<ds:datastoreItem xmlns:ds="http://schemas.openxmlformats.org/officeDocument/2006/customXml" ds:itemID="{6E37BCDB-62CF-4028-A9D2-CDC68515F7CD}"/>
</file>

<file path=customXml/itemProps3.xml><?xml version="1.0" encoding="utf-8"?>
<ds:datastoreItem xmlns:ds="http://schemas.openxmlformats.org/officeDocument/2006/customXml" ds:itemID="{7ECD38F1-98DD-43A1-BFF4-99BF0D4E5D86}"/>
</file>

<file path=customXml/itemProps4.xml><?xml version="1.0" encoding="utf-8"?>
<ds:datastoreItem xmlns:ds="http://schemas.openxmlformats.org/officeDocument/2006/customXml" ds:itemID="{069BB60A-A051-46E8-A257-4A6E73E116C0}"/>
</file>

<file path=docProps/app.xml><?xml version="1.0" encoding="utf-8"?>
<Properties xmlns="http://schemas.openxmlformats.org/officeDocument/2006/extended-properties" xmlns:vt="http://schemas.openxmlformats.org/officeDocument/2006/docPropsVTypes">
  <Template>Normal</Template>
  <TotalTime>0</TotalTime>
  <Pages>19</Pages>
  <Words>7635</Words>
  <Characters>43525</Characters>
  <Application>Microsoft Office Word</Application>
  <DocSecurity>8</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51058</CharactersWithSpaces>
  <SharedDoc>false</SharedDoc>
  <HLinks>
    <vt:vector size="198" baseType="variant">
      <vt:variant>
        <vt:i4>1245239</vt:i4>
      </vt:variant>
      <vt:variant>
        <vt:i4>197</vt:i4>
      </vt:variant>
      <vt:variant>
        <vt:i4>0</vt:i4>
      </vt:variant>
      <vt:variant>
        <vt:i4>5</vt:i4>
      </vt:variant>
      <vt:variant>
        <vt:lpwstr/>
      </vt:variant>
      <vt:variant>
        <vt:lpwstr>_Toc121839471</vt:lpwstr>
      </vt:variant>
      <vt:variant>
        <vt:i4>1245239</vt:i4>
      </vt:variant>
      <vt:variant>
        <vt:i4>191</vt:i4>
      </vt:variant>
      <vt:variant>
        <vt:i4>0</vt:i4>
      </vt:variant>
      <vt:variant>
        <vt:i4>5</vt:i4>
      </vt:variant>
      <vt:variant>
        <vt:lpwstr/>
      </vt:variant>
      <vt:variant>
        <vt:lpwstr>_Toc121839470</vt:lpwstr>
      </vt:variant>
      <vt:variant>
        <vt:i4>1179703</vt:i4>
      </vt:variant>
      <vt:variant>
        <vt:i4>185</vt:i4>
      </vt:variant>
      <vt:variant>
        <vt:i4>0</vt:i4>
      </vt:variant>
      <vt:variant>
        <vt:i4>5</vt:i4>
      </vt:variant>
      <vt:variant>
        <vt:lpwstr/>
      </vt:variant>
      <vt:variant>
        <vt:lpwstr>_Toc121839469</vt:lpwstr>
      </vt:variant>
      <vt:variant>
        <vt:i4>1179703</vt:i4>
      </vt:variant>
      <vt:variant>
        <vt:i4>179</vt:i4>
      </vt:variant>
      <vt:variant>
        <vt:i4>0</vt:i4>
      </vt:variant>
      <vt:variant>
        <vt:i4>5</vt:i4>
      </vt:variant>
      <vt:variant>
        <vt:lpwstr/>
      </vt:variant>
      <vt:variant>
        <vt:lpwstr>_Toc121839468</vt:lpwstr>
      </vt:variant>
      <vt:variant>
        <vt:i4>1703994</vt:i4>
      </vt:variant>
      <vt:variant>
        <vt:i4>170</vt:i4>
      </vt:variant>
      <vt:variant>
        <vt:i4>0</vt:i4>
      </vt:variant>
      <vt:variant>
        <vt:i4>5</vt:i4>
      </vt:variant>
      <vt:variant>
        <vt:lpwstr/>
      </vt:variant>
      <vt:variant>
        <vt:lpwstr>_Toc121825825</vt:lpwstr>
      </vt:variant>
      <vt:variant>
        <vt:i4>1703994</vt:i4>
      </vt:variant>
      <vt:variant>
        <vt:i4>164</vt:i4>
      </vt:variant>
      <vt:variant>
        <vt:i4>0</vt:i4>
      </vt:variant>
      <vt:variant>
        <vt:i4>5</vt:i4>
      </vt:variant>
      <vt:variant>
        <vt:lpwstr/>
      </vt:variant>
      <vt:variant>
        <vt:lpwstr>_Toc121825824</vt:lpwstr>
      </vt:variant>
      <vt:variant>
        <vt:i4>1703994</vt:i4>
      </vt:variant>
      <vt:variant>
        <vt:i4>158</vt:i4>
      </vt:variant>
      <vt:variant>
        <vt:i4>0</vt:i4>
      </vt:variant>
      <vt:variant>
        <vt:i4>5</vt:i4>
      </vt:variant>
      <vt:variant>
        <vt:lpwstr/>
      </vt:variant>
      <vt:variant>
        <vt:lpwstr>_Toc121825823</vt:lpwstr>
      </vt:variant>
      <vt:variant>
        <vt:i4>1703994</vt:i4>
      </vt:variant>
      <vt:variant>
        <vt:i4>152</vt:i4>
      </vt:variant>
      <vt:variant>
        <vt:i4>0</vt:i4>
      </vt:variant>
      <vt:variant>
        <vt:i4>5</vt:i4>
      </vt:variant>
      <vt:variant>
        <vt:lpwstr/>
      </vt:variant>
      <vt:variant>
        <vt:lpwstr>_Toc121825822</vt:lpwstr>
      </vt:variant>
      <vt:variant>
        <vt:i4>1703994</vt:i4>
      </vt:variant>
      <vt:variant>
        <vt:i4>146</vt:i4>
      </vt:variant>
      <vt:variant>
        <vt:i4>0</vt:i4>
      </vt:variant>
      <vt:variant>
        <vt:i4>5</vt:i4>
      </vt:variant>
      <vt:variant>
        <vt:lpwstr/>
      </vt:variant>
      <vt:variant>
        <vt:lpwstr>_Toc121825821</vt:lpwstr>
      </vt:variant>
      <vt:variant>
        <vt:i4>1703994</vt:i4>
      </vt:variant>
      <vt:variant>
        <vt:i4>140</vt:i4>
      </vt:variant>
      <vt:variant>
        <vt:i4>0</vt:i4>
      </vt:variant>
      <vt:variant>
        <vt:i4>5</vt:i4>
      </vt:variant>
      <vt:variant>
        <vt:lpwstr/>
      </vt:variant>
      <vt:variant>
        <vt:lpwstr>_Toc121825820</vt:lpwstr>
      </vt:variant>
      <vt:variant>
        <vt:i4>1638458</vt:i4>
      </vt:variant>
      <vt:variant>
        <vt:i4>134</vt:i4>
      </vt:variant>
      <vt:variant>
        <vt:i4>0</vt:i4>
      </vt:variant>
      <vt:variant>
        <vt:i4>5</vt:i4>
      </vt:variant>
      <vt:variant>
        <vt:lpwstr/>
      </vt:variant>
      <vt:variant>
        <vt:lpwstr>_Toc121825819</vt:lpwstr>
      </vt:variant>
      <vt:variant>
        <vt:i4>1638458</vt:i4>
      </vt:variant>
      <vt:variant>
        <vt:i4>128</vt:i4>
      </vt:variant>
      <vt:variant>
        <vt:i4>0</vt:i4>
      </vt:variant>
      <vt:variant>
        <vt:i4>5</vt:i4>
      </vt:variant>
      <vt:variant>
        <vt:lpwstr/>
      </vt:variant>
      <vt:variant>
        <vt:lpwstr>_Toc121825818</vt:lpwstr>
      </vt:variant>
      <vt:variant>
        <vt:i4>1638458</vt:i4>
      </vt:variant>
      <vt:variant>
        <vt:i4>122</vt:i4>
      </vt:variant>
      <vt:variant>
        <vt:i4>0</vt:i4>
      </vt:variant>
      <vt:variant>
        <vt:i4>5</vt:i4>
      </vt:variant>
      <vt:variant>
        <vt:lpwstr/>
      </vt:variant>
      <vt:variant>
        <vt:lpwstr>_Toc121825817</vt:lpwstr>
      </vt:variant>
      <vt:variant>
        <vt:i4>1638458</vt:i4>
      </vt:variant>
      <vt:variant>
        <vt:i4>116</vt:i4>
      </vt:variant>
      <vt:variant>
        <vt:i4>0</vt:i4>
      </vt:variant>
      <vt:variant>
        <vt:i4>5</vt:i4>
      </vt:variant>
      <vt:variant>
        <vt:lpwstr/>
      </vt:variant>
      <vt:variant>
        <vt:lpwstr>_Toc121825816</vt:lpwstr>
      </vt:variant>
      <vt:variant>
        <vt:i4>1638458</vt:i4>
      </vt:variant>
      <vt:variant>
        <vt:i4>110</vt:i4>
      </vt:variant>
      <vt:variant>
        <vt:i4>0</vt:i4>
      </vt:variant>
      <vt:variant>
        <vt:i4>5</vt:i4>
      </vt:variant>
      <vt:variant>
        <vt:lpwstr/>
      </vt:variant>
      <vt:variant>
        <vt:lpwstr>_Toc121825815</vt:lpwstr>
      </vt:variant>
      <vt:variant>
        <vt:i4>1638458</vt:i4>
      </vt:variant>
      <vt:variant>
        <vt:i4>104</vt:i4>
      </vt:variant>
      <vt:variant>
        <vt:i4>0</vt:i4>
      </vt:variant>
      <vt:variant>
        <vt:i4>5</vt:i4>
      </vt:variant>
      <vt:variant>
        <vt:lpwstr/>
      </vt:variant>
      <vt:variant>
        <vt:lpwstr>_Toc121825814</vt:lpwstr>
      </vt:variant>
      <vt:variant>
        <vt:i4>1638458</vt:i4>
      </vt:variant>
      <vt:variant>
        <vt:i4>98</vt:i4>
      </vt:variant>
      <vt:variant>
        <vt:i4>0</vt:i4>
      </vt:variant>
      <vt:variant>
        <vt:i4>5</vt:i4>
      </vt:variant>
      <vt:variant>
        <vt:lpwstr/>
      </vt:variant>
      <vt:variant>
        <vt:lpwstr>_Toc121825813</vt:lpwstr>
      </vt:variant>
      <vt:variant>
        <vt:i4>1638458</vt:i4>
      </vt:variant>
      <vt:variant>
        <vt:i4>92</vt:i4>
      </vt:variant>
      <vt:variant>
        <vt:i4>0</vt:i4>
      </vt:variant>
      <vt:variant>
        <vt:i4>5</vt:i4>
      </vt:variant>
      <vt:variant>
        <vt:lpwstr/>
      </vt:variant>
      <vt:variant>
        <vt:lpwstr>_Toc121825812</vt:lpwstr>
      </vt:variant>
      <vt:variant>
        <vt:i4>1638458</vt:i4>
      </vt:variant>
      <vt:variant>
        <vt:i4>86</vt:i4>
      </vt:variant>
      <vt:variant>
        <vt:i4>0</vt:i4>
      </vt:variant>
      <vt:variant>
        <vt:i4>5</vt:i4>
      </vt:variant>
      <vt:variant>
        <vt:lpwstr/>
      </vt:variant>
      <vt:variant>
        <vt:lpwstr>_Toc121825811</vt:lpwstr>
      </vt:variant>
      <vt:variant>
        <vt:i4>1638458</vt:i4>
      </vt:variant>
      <vt:variant>
        <vt:i4>80</vt:i4>
      </vt:variant>
      <vt:variant>
        <vt:i4>0</vt:i4>
      </vt:variant>
      <vt:variant>
        <vt:i4>5</vt:i4>
      </vt:variant>
      <vt:variant>
        <vt:lpwstr/>
      </vt:variant>
      <vt:variant>
        <vt:lpwstr>_Toc121825810</vt:lpwstr>
      </vt:variant>
      <vt:variant>
        <vt:i4>1572922</vt:i4>
      </vt:variant>
      <vt:variant>
        <vt:i4>74</vt:i4>
      </vt:variant>
      <vt:variant>
        <vt:i4>0</vt:i4>
      </vt:variant>
      <vt:variant>
        <vt:i4>5</vt:i4>
      </vt:variant>
      <vt:variant>
        <vt:lpwstr/>
      </vt:variant>
      <vt:variant>
        <vt:lpwstr>_Toc121825809</vt:lpwstr>
      </vt:variant>
      <vt:variant>
        <vt:i4>1572922</vt:i4>
      </vt:variant>
      <vt:variant>
        <vt:i4>68</vt:i4>
      </vt:variant>
      <vt:variant>
        <vt:i4>0</vt:i4>
      </vt:variant>
      <vt:variant>
        <vt:i4>5</vt:i4>
      </vt:variant>
      <vt:variant>
        <vt:lpwstr/>
      </vt:variant>
      <vt:variant>
        <vt:lpwstr>_Toc121825808</vt:lpwstr>
      </vt:variant>
      <vt:variant>
        <vt:i4>1572922</vt:i4>
      </vt:variant>
      <vt:variant>
        <vt:i4>62</vt:i4>
      </vt:variant>
      <vt:variant>
        <vt:i4>0</vt:i4>
      </vt:variant>
      <vt:variant>
        <vt:i4>5</vt:i4>
      </vt:variant>
      <vt:variant>
        <vt:lpwstr/>
      </vt:variant>
      <vt:variant>
        <vt:lpwstr>_Toc121825807</vt:lpwstr>
      </vt:variant>
      <vt:variant>
        <vt:i4>1572922</vt:i4>
      </vt:variant>
      <vt:variant>
        <vt:i4>56</vt:i4>
      </vt:variant>
      <vt:variant>
        <vt:i4>0</vt:i4>
      </vt:variant>
      <vt:variant>
        <vt:i4>5</vt:i4>
      </vt:variant>
      <vt:variant>
        <vt:lpwstr/>
      </vt:variant>
      <vt:variant>
        <vt:lpwstr>_Toc121825806</vt:lpwstr>
      </vt:variant>
      <vt:variant>
        <vt:i4>1572922</vt:i4>
      </vt:variant>
      <vt:variant>
        <vt:i4>50</vt:i4>
      </vt:variant>
      <vt:variant>
        <vt:i4>0</vt:i4>
      </vt:variant>
      <vt:variant>
        <vt:i4>5</vt:i4>
      </vt:variant>
      <vt:variant>
        <vt:lpwstr/>
      </vt:variant>
      <vt:variant>
        <vt:lpwstr>_Toc121825805</vt:lpwstr>
      </vt:variant>
      <vt:variant>
        <vt:i4>1572922</vt:i4>
      </vt:variant>
      <vt:variant>
        <vt:i4>44</vt:i4>
      </vt:variant>
      <vt:variant>
        <vt:i4>0</vt:i4>
      </vt:variant>
      <vt:variant>
        <vt:i4>5</vt:i4>
      </vt:variant>
      <vt:variant>
        <vt:lpwstr/>
      </vt:variant>
      <vt:variant>
        <vt:lpwstr>_Toc121825804</vt:lpwstr>
      </vt:variant>
      <vt:variant>
        <vt:i4>1572922</vt:i4>
      </vt:variant>
      <vt:variant>
        <vt:i4>38</vt:i4>
      </vt:variant>
      <vt:variant>
        <vt:i4>0</vt:i4>
      </vt:variant>
      <vt:variant>
        <vt:i4>5</vt:i4>
      </vt:variant>
      <vt:variant>
        <vt:lpwstr/>
      </vt:variant>
      <vt:variant>
        <vt:lpwstr>_Toc121825803</vt:lpwstr>
      </vt:variant>
      <vt:variant>
        <vt:i4>1572922</vt:i4>
      </vt:variant>
      <vt:variant>
        <vt:i4>32</vt:i4>
      </vt:variant>
      <vt:variant>
        <vt:i4>0</vt:i4>
      </vt:variant>
      <vt:variant>
        <vt:i4>5</vt:i4>
      </vt:variant>
      <vt:variant>
        <vt:lpwstr/>
      </vt:variant>
      <vt:variant>
        <vt:lpwstr>_Toc121825802</vt:lpwstr>
      </vt:variant>
      <vt:variant>
        <vt:i4>1572922</vt:i4>
      </vt:variant>
      <vt:variant>
        <vt:i4>26</vt:i4>
      </vt:variant>
      <vt:variant>
        <vt:i4>0</vt:i4>
      </vt:variant>
      <vt:variant>
        <vt:i4>5</vt:i4>
      </vt:variant>
      <vt:variant>
        <vt:lpwstr/>
      </vt:variant>
      <vt:variant>
        <vt:lpwstr>_Toc121825801</vt:lpwstr>
      </vt:variant>
      <vt:variant>
        <vt:i4>1572922</vt:i4>
      </vt:variant>
      <vt:variant>
        <vt:i4>20</vt:i4>
      </vt:variant>
      <vt:variant>
        <vt:i4>0</vt:i4>
      </vt:variant>
      <vt:variant>
        <vt:i4>5</vt:i4>
      </vt:variant>
      <vt:variant>
        <vt:lpwstr/>
      </vt:variant>
      <vt:variant>
        <vt:lpwstr>_Toc121825800</vt:lpwstr>
      </vt:variant>
      <vt:variant>
        <vt:i4>1114165</vt:i4>
      </vt:variant>
      <vt:variant>
        <vt:i4>14</vt:i4>
      </vt:variant>
      <vt:variant>
        <vt:i4>0</vt:i4>
      </vt:variant>
      <vt:variant>
        <vt:i4>5</vt:i4>
      </vt:variant>
      <vt:variant>
        <vt:lpwstr/>
      </vt:variant>
      <vt:variant>
        <vt:lpwstr>_Toc121825799</vt:lpwstr>
      </vt:variant>
      <vt:variant>
        <vt:i4>1114165</vt:i4>
      </vt:variant>
      <vt:variant>
        <vt:i4>8</vt:i4>
      </vt:variant>
      <vt:variant>
        <vt:i4>0</vt:i4>
      </vt:variant>
      <vt:variant>
        <vt:i4>5</vt:i4>
      </vt:variant>
      <vt:variant>
        <vt:lpwstr/>
      </vt:variant>
      <vt:variant>
        <vt:lpwstr>_Toc121825798</vt:lpwstr>
      </vt:variant>
      <vt:variant>
        <vt:i4>1114165</vt:i4>
      </vt:variant>
      <vt:variant>
        <vt:i4>2</vt:i4>
      </vt:variant>
      <vt:variant>
        <vt:i4>0</vt:i4>
      </vt:variant>
      <vt:variant>
        <vt:i4>5</vt:i4>
      </vt:variant>
      <vt:variant>
        <vt:lpwstr/>
      </vt:variant>
      <vt:variant>
        <vt:lpwstr>_Toc121825797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2023-03-31T00:00:00Z</dcterms:created>
  <dcterms:modified xsi:type="dcterms:W3CDTF">2023-03-31T00:02:00Z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0x0101001BEC3BD6442AC34DA8374682C94B4981</vt:lpwstr>
  </property>
  <property fmtid="{D5CDD505-2E9C-101B-9397-08002B2CF9AE}" pid="4" name="GrammarlyDocumentId">
    <vt:lpwstr>953f8fe9fb18c9e97925f63c1d16a8e64d032f44f238e174079b6bbe3f0996f7</vt:lpwstr>
  </property>
</Properties>
</file>